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9F" w:rsidRDefault="001263C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229"/>
        <w:gridCol w:w="10287"/>
        <w:gridCol w:w="1302"/>
      </w:tblGrid>
      <w:tr w:rsidR="0042559F">
        <w:trPr>
          <w:trHeight w:val="515"/>
        </w:trPr>
        <w:tc>
          <w:tcPr>
            <w:tcW w:w="1891" w:type="dxa"/>
            <w:vMerge w:val="restart"/>
            <w:vAlign w:val="center"/>
          </w:tcPr>
          <w:p w:rsidR="0042559F" w:rsidRDefault="001263C9">
            <w:pPr>
              <w:spacing w:before="12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过程与活动、</w:t>
            </w:r>
          </w:p>
          <w:p w:rsidR="0042559F" w:rsidRDefault="001263C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抽样计划</w:t>
            </w:r>
          </w:p>
        </w:tc>
        <w:tc>
          <w:tcPr>
            <w:tcW w:w="1229" w:type="dxa"/>
            <w:vMerge w:val="restart"/>
            <w:vAlign w:val="center"/>
          </w:tcPr>
          <w:p w:rsidR="0042559F" w:rsidRDefault="001263C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涉及</w:t>
            </w:r>
          </w:p>
          <w:p w:rsidR="0042559F" w:rsidRDefault="001263C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条款</w:t>
            </w:r>
          </w:p>
        </w:tc>
        <w:tc>
          <w:tcPr>
            <w:tcW w:w="10287" w:type="dxa"/>
            <w:vAlign w:val="center"/>
          </w:tcPr>
          <w:p w:rsidR="0042559F" w:rsidRDefault="001263C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受审核部门：</w:t>
            </w:r>
            <w:r>
              <w:rPr>
                <w:rFonts w:ascii="仿宋" w:eastAsia="仿宋" w:hAnsi="仿宋" w:cs="仿宋" w:hint="eastAsia"/>
                <w:szCs w:val="21"/>
              </w:rPr>
              <w:t>办公室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主管领导：</w:t>
            </w:r>
            <w:r>
              <w:rPr>
                <w:rFonts w:ascii="仿宋" w:eastAsia="仿宋" w:hAnsi="仿宋" w:cs="仿宋" w:hint="eastAsia"/>
                <w:szCs w:val="21"/>
              </w:rPr>
              <w:t>刘忠杰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</w:tc>
        <w:tc>
          <w:tcPr>
            <w:tcW w:w="1302" w:type="dxa"/>
            <w:vMerge w:val="restart"/>
            <w:vAlign w:val="center"/>
          </w:tcPr>
          <w:p w:rsidR="0042559F" w:rsidRDefault="001263C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判定</w:t>
            </w:r>
          </w:p>
        </w:tc>
      </w:tr>
      <w:tr w:rsidR="0042559F">
        <w:trPr>
          <w:trHeight w:val="403"/>
        </w:trPr>
        <w:tc>
          <w:tcPr>
            <w:tcW w:w="1891" w:type="dxa"/>
            <w:vMerge/>
            <w:vAlign w:val="center"/>
          </w:tcPr>
          <w:p w:rsidR="0042559F" w:rsidRDefault="0042559F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29" w:type="dxa"/>
            <w:vMerge/>
            <w:vAlign w:val="center"/>
          </w:tcPr>
          <w:p w:rsidR="0042559F" w:rsidRDefault="0042559F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287" w:type="dxa"/>
            <w:vAlign w:val="center"/>
          </w:tcPr>
          <w:p w:rsidR="0042559F" w:rsidRDefault="001263C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审核员：</w:t>
            </w:r>
            <w:r>
              <w:rPr>
                <w:rFonts w:ascii="仿宋" w:eastAsia="仿宋" w:hAnsi="仿宋" w:cs="仿宋" w:hint="eastAsia"/>
                <w:szCs w:val="21"/>
              </w:rPr>
              <w:t>强兴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审核时间：</w:t>
            </w:r>
            <w:r>
              <w:rPr>
                <w:rFonts w:ascii="仿宋" w:eastAsia="仿宋" w:hAnsi="仿宋" w:cs="仿宋" w:hint="eastAsia"/>
                <w:szCs w:val="21"/>
              </w:rPr>
              <w:t>202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11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  <w:tc>
          <w:tcPr>
            <w:tcW w:w="1302" w:type="dxa"/>
            <w:vMerge/>
          </w:tcPr>
          <w:p w:rsidR="0042559F" w:rsidRDefault="0042559F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42559F">
        <w:trPr>
          <w:trHeight w:val="516"/>
        </w:trPr>
        <w:tc>
          <w:tcPr>
            <w:tcW w:w="1891" w:type="dxa"/>
            <w:vMerge/>
            <w:vAlign w:val="center"/>
          </w:tcPr>
          <w:p w:rsidR="0042559F" w:rsidRDefault="0042559F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29" w:type="dxa"/>
            <w:vMerge/>
            <w:vAlign w:val="center"/>
          </w:tcPr>
          <w:p w:rsidR="0042559F" w:rsidRDefault="0042559F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287" w:type="dxa"/>
            <w:vAlign w:val="center"/>
          </w:tcPr>
          <w:p w:rsidR="0042559F" w:rsidRDefault="001263C9">
            <w:pPr>
              <w:adjustRightInd w:val="0"/>
              <w:snapToGrid w:val="0"/>
              <w:spacing w:line="280" w:lineRule="exact"/>
              <w:ind w:rightChars="50" w:right="105"/>
              <w:textAlignment w:val="baseline"/>
              <w:rPr>
                <w:rFonts w:ascii="仿宋" w:eastAsia="仿宋" w:hAnsi="仿宋" w:cs="仿宋"/>
                <w:b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QMS: 5.3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组织的岗位、职责和权限、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6.2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质量目标、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7.1.6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知识、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7.5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文件化信息、</w:t>
            </w:r>
            <w:r>
              <w:rPr>
                <w:rFonts w:ascii="仿宋" w:eastAsia="仿宋" w:hAnsi="仿宋" w:cs="仿宋" w:hint="eastAsia"/>
                <w:b/>
                <w:spacing w:val="-6"/>
                <w:szCs w:val="21"/>
                <w:u w:val="single"/>
              </w:rPr>
              <w:t>9.1.1</w:t>
            </w:r>
            <w:r>
              <w:rPr>
                <w:rFonts w:ascii="仿宋" w:eastAsia="仿宋" w:hAnsi="仿宋" w:cs="仿宋" w:hint="eastAsia"/>
                <w:b/>
                <w:spacing w:val="-6"/>
                <w:szCs w:val="21"/>
                <w:u w:val="single"/>
              </w:rPr>
              <w:t>监视、测量、分析和评价总则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、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9.1.3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分析与评价、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 xml:space="preserve">9.2 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内部审核、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10.2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不合格和纠正措施，</w:t>
            </w:r>
          </w:p>
          <w:p w:rsidR="0042559F" w:rsidRDefault="001263C9">
            <w:pPr>
              <w:adjustRightInd w:val="0"/>
              <w:snapToGrid w:val="0"/>
              <w:spacing w:line="280" w:lineRule="exact"/>
              <w:ind w:rightChars="50" w:right="105"/>
              <w:textAlignment w:val="baseline"/>
              <w:rPr>
                <w:rFonts w:ascii="仿宋" w:eastAsia="仿宋" w:hAnsi="仿宋" w:cs="仿宋"/>
                <w:b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EMS: 5.3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组织的岗位、职责和权限、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6.2.1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环境目标、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6.2.2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实现环境目标措施的策划、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7.5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文件化信息、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 xml:space="preserve">9.2 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内部审核、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10.2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不合格和纠正措施，</w:t>
            </w:r>
          </w:p>
          <w:p w:rsidR="0042559F" w:rsidRDefault="001263C9">
            <w:pPr>
              <w:adjustRightInd w:val="0"/>
              <w:snapToGrid w:val="0"/>
              <w:spacing w:line="280" w:lineRule="exact"/>
              <w:ind w:rightChars="50" w:right="105"/>
              <w:textAlignment w:val="baseline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OHSMS:5.3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职责与权限、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6.2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目标、指标和方案、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7.5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文件化信息、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 xml:space="preserve">9.2 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内部审核、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10.2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>不合格和纠正措施，</w:t>
            </w:r>
          </w:p>
        </w:tc>
        <w:tc>
          <w:tcPr>
            <w:tcW w:w="1302" w:type="dxa"/>
            <w:vMerge/>
          </w:tcPr>
          <w:p w:rsidR="0042559F" w:rsidRDefault="0042559F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42559F">
        <w:trPr>
          <w:trHeight w:val="1255"/>
        </w:trPr>
        <w:tc>
          <w:tcPr>
            <w:tcW w:w="1891" w:type="dxa"/>
          </w:tcPr>
          <w:p w:rsidR="0042559F" w:rsidRDefault="001263C9">
            <w:pPr>
              <w:pStyle w:val="a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组织的岗位职责和权限</w:t>
            </w:r>
          </w:p>
          <w:p w:rsidR="0042559F" w:rsidRDefault="0042559F">
            <w:pPr>
              <w:pStyle w:val="a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29" w:type="dxa"/>
          </w:tcPr>
          <w:p w:rsidR="0042559F" w:rsidRDefault="001263C9">
            <w:pPr>
              <w:pStyle w:val="a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QEO5.3</w:t>
            </w:r>
          </w:p>
          <w:p w:rsidR="0042559F" w:rsidRDefault="001263C9">
            <w:pPr>
              <w:pStyle w:val="a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  <w:p w:rsidR="0042559F" w:rsidRDefault="0042559F">
            <w:pPr>
              <w:pStyle w:val="a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287" w:type="dxa"/>
            <w:vAlign w:val="center"/>
          </w:tcPr>
          <w:p w:rsidR="0042559F" w:rsidRDefault="001263C9">
            <w:pPr>
              <w:pStyle w:val="a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询问主要职责：负责公司管理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体系文件、资料、记录及外来文件的归档管理；制定公司人力发展规划，确保公司人力资源；制定公司员工有关培训计划落实；公司人员业绩考评工作；进行运行控制检查；管理体系和标准的宣贯工作；收集、分发和宣贯国家有关的法律、法规；组织、实施公司内、外质量、环境、职业健康安全体系审核，纠正并控制管理体系实施过程中的不合格项，参与管理评审；及时与环保主管部门交流，跟踪项目相关的最新环保要求；本部门的环境因素、危险源的识别评价和控制。</w:t>
            </w:r>
          </w:p>
        </w:tc>
        <w:tc>
          <w:tcPr>
            <w:tcW w:w="1302" w:type="dxa"/>
          </w:tcPr>
          <w:p w:rsidR="0042559F" w:rsidRDefault="001263C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符合</w:t>
            </w:r>
          </w:p>
        </w:tc>
      </w:tr>
      <w:tr w:rsidR="0042559F">
        <w:trPr>
          <w:trHeight w:val="955"/>
        </w:trPr>
        <w:tc>
          <w:tcPr>
            <w:tcW w:w="1891" w:type="dxa"/>
          </w:tcPr>
          <w:p w:rsidR="0042559F" w:rsidRDefault="0042559F">
            <w:pPr>
              <w:pStyle w:val="a0"/>
              <w:rPr>
                <w:rFonts w:ascii="仿宋" w:eastAsia="仿宋" w:hAnsi="仿宋" w:cs="仿宋"/>
                <w:szCs w:val="21"/>
              </w:rPr>
            </w:pPr>
          </w:p>
          <w:p w:rsidR="0042559F" w:rsidRDefault="001263C9">
            <w:pPr>
              <w:pStyle w:val="a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目标及其实现的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策划总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要求</w:t>
            </w:r>
          </w:p>
          <w:p w:rsidR="0042559F" w:rsidRDefault="0042559F">
            <w:pPr>
              <w:pStyle w:val="a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29" w:type="dxa"/>
          </w:tcPr>
          <w:p w:rsidR="0042559F" w:rsidRDefault="0042559F">
            <w:pPr>
              <w:pStyle w:val="a0"/>
              <w:rPr>
                <w:rFonts w:ascii="仿宋" w:eastAsia="仿宋" w:hAnsi="仿宋" w:cs="仿宋"/>
                <w:szCs w:val="21"/>
              </w:rPr>
            </w:pPr>
          </w:p>
          <w:p w:rsidR="0042559F" w:rsidRDefault="001263C9">
            <w:pPr>
              <w:pStyle w:val="a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QEO6.2</w:t>
            </w:r>
          </w:p>
          <w:p w:rsidR="0042559F" w:rsidRDefault="001263C9">
            <w:pPr>
              <w:pStyle w:val="a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  <w:p w:rsidR="0042559F" w:rsidRDefault="0042559F">
            <w:pPr>
              <w:pStyle w:val="a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287" w:type="dxa"/>
            <w:vAlign w:val="center"/>
          </w:tcPr>
          <w:p w:rsidR="0042559F" w:rsidRDefault="001263C9">
            <w:pPr>
              <w:pStyle w:val="a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本部门分解管理目标有：</w:t>
            </w:r>
          </w:p>
          <w:p w:rsidR="0042559F" w:rsidRDefault="001263C9">
            <w:pPr>
              <w:pStyle w:val="a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>培训一次考核合格率≥</w:t>
            </w:r>
            <w:r>
              <w:rPr>
                <w:rFonts w:ascii="仿宋" w:eastAsia="仿宋" w:hAnsi="仿宋" w:cs="仿宋" w:hint="eastAsia"/>
                <w:szCs w:val="21"/>
              </w:rPr>
              <w:t>90%</w:t>
            </w:r>
          </w:p>
          <w:p w:rsidR="0042559F" w:rsidRDefault="001263C9">
            <w:pPr>
              <w:pStyle w:val="a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szCs w:val="21"/>
              </w:rPr>
              <w:t>固废合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处理率</w:t>
            </w:r>
            <w:r>
              <w:rPr>
                <w:rFonts w:ascii="仿宋" w:eastAsia="仿宋" w:hAnsi="仿宋" w:cs="仿宋" w:hint="eastAsia"/>
                <w:szCs w:val="21"/>
              </w:rPr>
              <w:t>100</w:t>
            </w:r>
            <w:r>
              <w:rPr>
                <w:rFonts w:ascii="仿宋" w:eastAsia="仿宋" w:hAnsi="仿宋" w:cs="仿宋" w:hint="eastAsia"/>
                <w:szCs w:val="21"/>
              </w:rPr>
              <w:t>％</w:t>
            </w:r>
          </w:p>
          <w:p w:rsidR="0042559F" w:rsidRDefault="001263C9">
            <w:pPr>
              <w:pStyle w:val="a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szCs w:val="21"/>
              </w:rPr>
              <w:t>无重伤事故，轻伤事故不超过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起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</w:p>
          <w:p w:rsidR="0042559F" w:rsidRDefault="001263C9">
            <w:pPr>
              <w:pStyle w:val="a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</w:t>
            </w:r>
            <w:r>
              <w:rPr>
                <w:rFonts w:ascii="仿宋" w:eastAsia="仿宋" w:hAnsi="仿宋" w:cs="仿宋" w:hint="eastAsia"/>
                <w:szCs w:val="21"/>
              </w:rPr>
              <w:t>劳保用品发放率</w:t>
            </w:r>
            <w:r>
              <w:rPr>
                <w:rFonts w:ascii="仿宋" w:eastAsia="仿宋" w:hAnsi="仿宋" w:cs="仿宋" w:hint="eastAsia"/>
                <w:szCs w:val="21"/>
              </w:rPr>
              <w:t>100%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</w:p>
          <w:p w:rsidR="0042559F" w:rsidRDefault="001263C9">
            <w:pPr>
              <w:pStyle w:val="a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、火灾事故</w:t>
            </w:r>
            <w:r>
              <w:rPr>
                <w:rFonts w:ascii="仿宋" w:eastAsia="仿宋" w:hAnsi="仿宋" w:cs="仿宋" w:hint="eastAsia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42559F" w:rsidRDefault="001263C9">
            <w:pPr>
              <w:pStyle w:val="a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目标均可量化可测量，</w:t>
            </w:r>
            <w:r>
              <w:rPr>
                <w:rFonts w:ascii="仿宋" w:eastAsia="仿宋" w:hAnsi="仿宋" w:cs="仿宋" w:hint="eastAsia"/>
                <w:szCs w:val="21"/>
              </w:rPr>
              <w:t>2022.7.30</w:t>
            </w:r>
            <w:r>
              <w:rPr>
                <w:rFonts w:ascii="仿宋" w:eastAsia="仿宋" w:hAnsi="仿宋" w:cs="仿宋" w:hint="eastAsia"/>
                <w:szCs w:val="21"/>
              </w:rPr>
              <w:t>日考核办公室管理目标均已完成。考核人：巩新远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42559F" w:rsidRDefault="001263C9">
            <w:pPr>
              <w:pStyle w:val="a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针对重要环境因素和重大危险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源制定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了管理方案并实施，</w:t>
            </w:r>
          </w:p>
          <w:p w:rsidR="0042559F" w:rsidRDefault="001263C9">
            <w:pPr>
              <w:pStyle w:val="a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主要技术方案和管理措施：</w:t>
            </w:r>
          </w:p>
          <w:p w:rsidR="0042559F" w:rsidRDefault="001263C9">
            <w:pPr>
              <w:pStyle w:val="a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进行防火意识培训。制定防火管理办法。检查更换有潜在火灾隐患的电线和电器。配置充足的消防器材。制定预案。进行预案演练。进行隐患检查。</w:t>
            </w:r>
          </w:p>
          <w:p w:rsidR="0042559F" w:rsidRDefault="001263C9">
            <w:pPr>
              <w:pStyle w:val="a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管理方案实施中。</w:t>
            </w:r>
          </w:p>
        </w:tc>
        <w:tc>
          <w:tcPr>
            <w:tcW w:w="1302" w:type="dxa"/>
          </w:tcPr>
          <w:p w:rsidR="0042559F" w:rsidRDefault="001263C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符合</w:t>
            </w:r>
          </w:p>
        </w:tc>
      </w:tr>
      <w:tr w:rsidR="0042559F">
        <w:trPr>
          <w:trHeight w:val="90"/>
        </w:trPr>
        <w:tc>
          <w:tcPr>
            <w:tcW w:w="1891" w:type="dxa"/>
          </w:tcPr>
          <w:p w:rsidR="0042559F" w:rsidRDefault="001263C9">
            <w:pPr>
              <w:spacing w:line="360" w:lineRule="auto"/>
              <w:ind w:firstLineChars="100" w:firstLine="21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组织的知识</w:t>
            </w:r>
          </w:p>
          <w:p w:rsidR="0042559F" w:rsidRDefault="0042559F">
            <w:pPr>
              <w:spacing w:line="360" w:lineRule="auto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229" w:type="dxa"/>
          </w:tcPr>
          <w:p w:rsidR="0042559F" w:rsidRDefault="001263C9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Q7.1.6</w:t>
            </w:r>
          </w:p>
          <w:p w:rsidR="0042559F" w:rsidRDefault="0042559F">
            <w:pPr>
              <w:spacing w:line="360" w:lineRule="auto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0287" w:type="dxa"/>
            <w:vAlign w:val="center"/>
          </w:tcPr>
          <w:p w:rsidR="0042559F" w:rsidRDefault="001263C9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公司确定运行过程所需的知识。内部来源包括：公司运作准则（管理手册、程序文件、管理制度、作业记录等）、管理过程控制失败和成功项目吸取的经验教训和改进的结果等；外部来源包括：外来资料（如顾客反馈的信息、质量、技术规范）、法律法规、市场信息等。</w:t>
            </w:r>
          </w:p>
          <w:p w:rsidR="0042559F" w:rsidRDefault="001263C9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对知识的保持采取文件资料的保存和信息系统存储方式，在公司内部通过传递、交流、培训等方式获取。为获取更多必要的知识采用工作经验总结、顾客意见的采集，行业领先者的最佳实践调查等。主要是从顾客满意度调查收集的顾客抱怨、反馈等知识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302" w:type="dxa"/>
          </w:tcPr>
          <w:p w:rsidR="0042559F" w:rsidRDefault="001263C9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符合</w:t>
            </w:r>
          </w:p>
        </w:tc>
      </w:tr>
      <w:tr w:rsidR="0042559F">
        <w:trPr>
          <w:trHeight w:val="90"/>
        </w:trPr>
        <w:tc>
          <w:tcPr>
            <w:tcW w:w="1891" w:type="dxa"/>
          </w:tcPr>
          <w:p w:rsidR="0042559F" w:rsidRDefault="001263C9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成文信息</w:t>
            </w:r>
          </w:p>
          <w:p w:rsidR="0042559F" w:rsidRDefault="0042559F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29" w:type="dxa"/>
          </w:tcPr>
          <w:p w:rsidR="0042559F" w:rsidRDefault="001263C9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QEO7.5</w:t>
            </w:r>
          </w:p>
          <w:p w:rsidR="0042559F" w:rsidRDefault="001263C9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287" w:type="dxa"/>
            <w:vAlign w:val="center"/>
          </w:tcPr>
          <w:p w:rsidR="0042559F" w:rsidRDefault="001263C9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查，</w:t>
            </w:r>
            <w:r>
              <w:rPr>
                <w:rFonts w:ascii="仿宋" w:eastAsia="仿宋" w:hAnsi="仿宋" w:cs="仿宋" w:hint="eastAsia"/>
                <w:szCs w:val="21"/>
              </w:rPr>
              <w:t>2020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日依据新版标准要求重新发布新版管理手册、程序文件等文件，编制：</w:t>
            </w:r>
            <w:r>
              <w:rPr>
                <w:rFonts w:ascii="仿宋" w:eastAsia="仿宋" w:hAnsi="仿宋" w:cs="仿宋" w:hint="eastAsia"/>
                <w:szCs w:val="21"/>
              </w:rPr>
              <w:t>巩新远</w:t>
            </w:r>
            <w:r>
              <w:rPr>
                <w:rFonts w:ascii="仿宋" w:eastAsia="仿宋" w:hAnsi="仿宋" w:cs="仿宋" w:hint="eastAsia"/>
                <w:szCs w:val="21"/>
              </w:rPr>
              <w:t>等，批准：</w:t>
            </w:r>
            <w:r>
              <w:rPr>
                <w:rFonts w:ascii="仿宋" w:eastAsia="仿宋" w:hAnsi="仿宋" w:cs="仿宋" w:hint="eastAsia"/>
                <w:szCs w:val="21"/>
              </w:rPr>
              <w:t>刘春峰</w:t>
            </w:r>
            <w:r>
              <w:rPr>
                <w:rFonts w:ascii="仿宋" w:eastAsia="仿宋" w:hAnsi="仿宋" w:cs="仿宋" w:hint="eastAsia"/>
                <w:szCs w:val="21"/>
              </w:rPr>
              <w:t>，查办公室文件，有受控标识，有效版本。</w:t>
            </w:r>
          </w:p>
          <w:p w:rsidR="0042559F" w:rsidRDefault="001263C9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外来文件：与产品要求和质量、环境、职业健康安全管理体系运行有关的国家法律法规、标准等；行业、地方颁布的条例、标准、规范、规程、办法等，查外来文件具体有质量管理体系标准、产品国家标准、环境管理体系标准、职业健康安全管理体系标准等，如《中华人民共和国产品质量法》、《中华人民共和国环境保护法》、《中华人民共和国安全生产法》等。</w:t>
            </w:r>
          </w:p>
          <w:p w:rsidR="0042559F" w:rsidRDefault="001263C9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公司提供《记录清单》—有</w:t>
            </w:r>
            <w:r>
              <w:rPr>
                <w:rFonts w:ascii="仿宋" w:eastAsia="仿宋" w:hAnsi="仿宋" w:cs="仿宋" w:hint="eastAsia"/>
                <w:szCs w:val="21"/>
              </w:rPr>
              <w:t>应急预案演练记录、设备检修计划、不可接受风险清单、法律法规及其他要求清单单、管理评审报告等记录。明确了记录名称、编号、使用保存部门、保存期限等，并经审核后使用。</w:t>
            </w:r>
          </w:p>
          <w:p w:rsidR="0042559F" w:rsidRDefault="001263C9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外来记录（如顾客投诉记录等）由相关部门负责保管、归档。</w:t>
            </w:r>
          </w:p>
          <w:p w:rsidR="0042559F" w:rsidRDefault="001263C9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原件记录原则上不外借，其它记录查阅时须有关部门同意后，方可查阅。</w:t>
            </w:r>
          </w:p>
          <w:p w:rsidR="0042559F" w:rsidRDefault="001263C9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依据新版职业健康安全管理体系的要求，重新编制发布了新版的体系文件，原体系文件已销毁。</w:t>
            </w:r>
          </w:p>
          <w:p w:rsidR="0042559F" w:rsidRDefault="001263C9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抽查归档文件整理情况，办公室已将文件进行了分类，按文件的名称、编号及时间装文件袋进行归档，文件较清洁，字迹清晰，检索方便，抽查有内部审核资料、</w:t>
            </w:r>
            <w:r>
              <w:rPr>
                <w:rFonts w:ascii="仿宋" w:eastAsia="仿宋" w:hAnsi="仿宋" w:cs="仿宋" w:hint="eastAsia"/>
                <w:szCs w:val="21"/>
              </w:rPr>
              <w:t>管理评审资料等，均已装订成册。</w:t>
            </w:r>
          </w:p>
          <w:p w:rsidR="0042559F" w:rsidRDefault="001263C9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公司各种记录由各使用部门保存，查阅办公室保存的记录环境情况，归档文件、记录存放于通风、干燥、防蛀的文件柜内，环境干燥、通风，符合文件归档的要求。</w:t>
            </w:r>
          </w:p>
        </w:tc>
        <w:tc>
          <w:tcPr>
            <w:tcW w:w="1302" w:type="dxa"/>
          </w:tcPr>
          <w:p w:rsidR="0042559F" w:rsidRDefault="001263C9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lastRenderedPageBreak/>
              <w:t>符合</w:t>
            </w:r>
          </w:p>
        </w:tc>
      </w:tr>
      <w:tr w:rsidR="0042559F">
        <w:trPr>
          <w:trHeight w:val="90"/>
        </w:trPr>
        <w:tc>
          <w:tcPr>
            <w:tcW w:w="1891" w:type="dxa"/>
          </w:tcPr>
          <w:p w:rsidR="0042559F" w:rsidRDefault="001263C9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分析与评价</w:t>
            </w:r>
          </w:p>
          <w:p w:rsidR="0042559F" w:rsidRDefault="0042559F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29" w:type="dxa"/>
          </w:tcPr>
          <w:p w:rsidR="0042559F" w:rsidRDefault="001263C9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Q9.1.1/9.1.3</w:t>
            </w:r>
          </w:p>
          <w:p w:rsidR="0042559F" w:rsidRDefault="0042559F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287" w:type="dxa"/>
            <w:vAlign w:val="center"/>
          </w:tcPr>
          <w:p w:rsidR="0042559F" w:rsidRDefault="001263C9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公司数据包括：对螺旋钢管的制造与销售；管件、法兰、防腐保温管道、钢管的销售状况、管理体系运行、顾客满意、供方等过程的数据分析。</w:t>
            </w:r>
          </w:p>
          <w:p w:rsidR="0042559F" w:rsidRDefault="001263C9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查自公司管理体系运行以来，已经进行搜集信息和数据的活动：管理目标考核、顾客满意度调查、供方的交付和质量、环境、职业健康安全运行情况等的简单分析。</w:t>
            </w:r>
          </w:p>
          <w:p w:rsidR="0042559F" w:rsidRDefault="001263C9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统计技术查到：调查表用于顾客满意度调查；用于供方调查、评价和选择；用于市场调查。</w:t>
            </w:r>
          </w:p>
          <w:p w:rsidR="0042559F" w:rsidRDefault="001263C9">
            <w:pPr>
              <w:pStyle w:val="2"/>
              <w:spacing w:line="360" w:lineRule="auto"/>
              <w:rPr>
                <w:rFonts w:ascii="仿宋" w:eastAsia="仿宋" w:hAnsi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质检部依据策划的检验要求对原材料、过程产品、成品进行了检验，生产技术部对生产过程各环节进行了监督监控检查，发现问题及时处理。</w:t>
            </w:r>
          </w:p>
          <w:p w:rsidR="0042559F" w:rsidRDefault="001263C9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公司通过对管理目标的状态评价产品和服务的符合性良好；对顾客满意度评价为达到目标要求；外部供方按时交付和质量经分析均满足要求，绩效良好。通过内审和管理评审公司管理体系的策划已有效实施；通过管理评审评价公司应对风险和机遇所采取措施有效，管理体系有效、绩效良好，评价出管理体系改进的需求有进一步提高顾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满意度。</w:t>
            </w:r>
          </w:p>
        </w:tc>
        <w:tc>
          <w:tcPr>
            <w:tcW w:w="1302" w:type="dxa"/>
          </w:tcPr>
          <w:p w:rsidR="0042559F" w:rsidRDefault="001263C9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符合</w:t>
            </w:r>
          </w:p>
        </w:tc>
      </w:tr>
      <w:tr w:rsidR="0042559F">
        <w:trPr>
          <w:trHeight w:val="1370"/>
        </w:trPr>
        <w:tc>
          <w:tcPr>
            <w:tcW w:w="1891" w:type="dxa"/>
            <w:vAlign w:val="center"/>
          </w:tcPr>
          <w:p w:rsidR="0042559F" w:rsidRDefault="001263C9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内部审核</w:t>
            </w:r>
          </w:p>
        </w:tc>
        <w:tc>
          <w:tcPr>
            <w:tcW w:w="1229" w:type="dxa"/>
            <w:vAlign w:val="center"/>
          </w:tcPr>
          <w:p w:rsidR="0042559F" w:rsidRDefault="001263C9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QEO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9.2</w:t>
            </w:r>
          </w:p>
          <w:p w:rsidR="0042559F" w:rsidRDefault="0042559F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0287" w:type="dxa"/>
            <w:vAlign w:val="center"/>
          </w:tcPr>
          <w:p w:rsidR="0042559F" w:rsidRDefault="001263C9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公司制定《内部审核控制程序》，对内部审核方案策划规定：内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审每年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进行一次，按部门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过程审核。</w:t>
            </w:r>
          </w:p>
          <w:p w:rsidR="0042559F" w:rsidRDefault="001263C9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查最近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一次内审，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202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6.19-20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日进行，组长：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巩新远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，内审员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褚翠君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巩新远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曹雷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赵阳，经过培训，并经总经理任命。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br/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查内审计划，涉及了所有部门及相关过程。计划编制合理，无漏条款现象。</w:t>
            </w:r>
          </w:p>
          <w:p w:rsidR="0042559F" w:rsidRDefault="001263C9">
            <w:pPr>
              <w:spacing w:line="520" w:lineRule="exact"/>
              <w:ind w:firstLineChars="200" w:firstLine="420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抽管理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层、办公室、供销部审核记录，符合计划安排，审核内容基本符合规定。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br/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lastRenderedPageBreak/>
              <w:t>审核活动共提出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个不符合项，涉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及未能提供顾客满意度调查结果进行统计分析和利用的证据，查不符合项报告。不符合项报告事实描述清楚，原因分析到位，纠正措施及其验证合理，不符合项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202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2.6.22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日验证关闭。</w:t>
            </w:r>
          </w:p>
          <w:p w:rsidR="0042559F" w:rsidRDefault="001263C9">
            <w:pPr>
              <w:spacing w:line="520" w:lineRule="exact"/>
              <w:ind w:firstLineChars="200" w:firstLine="420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查内审报告：对体系文件和对体系的运作的符合性和有效性进行了评价，结论为：由于此次内审是我公司实施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ISO9001:2015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ISO14001:2015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ISO45001:2018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标准</w:t>
            </w:r>
            <w:bookmarkStart w:id="0" w:name="_GoBack"/>
            <w:bookmarkEnd w:id="0"/>
          </w:p>
          <w:p w:rsidR="0042559F" w:rsidRDefault="001263C9">
            <w:pPr>
              <w:spacing w:line="520" w:lineRule="exact"/>
              <w:ind w:firstLineChars="200" w:firstLine="420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的实施三体系管理体系以来的第</w:t>
            </w:r>
            <w:r w:rsidR="00161D50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次内审，就已审条款结果看，本公司质量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环境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职业健康安全三管理体系符合公司管理手册、程序性文件、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ISO9001:2015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ISO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14001:2015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ISO45001:2018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的要求，本公司质量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环境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职业健康安全三管理体系得到了有效实施，运行实施保持了适宜性。</w:t>
            </w:r>
          </w:p>
          <w:p w:rsidR="0042559F" w:rsidRDefault="001263C9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提供了内审员培训记录，审核员没有审核自己部门工作，具有独立性。</w:t>
            </w:r>
            <w:r>
              <w:rPr>
                <w:rFonts w:ascii="仿宋" w:eastAsia="仿宋" w:hAnsi="仿宋" w:cs="仿宋" w:hint="eastAsia"/>
                <w:noProof/>
                <w:szCs w:val="21"/>
              </w:rPr>
              <w:drawing>
                <wp:inline distT="0" distB="0" distL="114300" distR="114300">
                  <wp:extent cx="2659380" cy="2555875"/>
                  <wp:effectExtent l="0" t="0" r="7620" b="9525"/>
                  <wp:docPr id="19" name="图片 19" descr="微信图片_20230211163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微信图片_202302111630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380" cy="255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noProof/>
                <w:szCs w:val="21"/>
              </w:rPr>
              <w:drawing>
                <wp:inline distT="0" distB="0" distL="114300" distR="114300">
                  <wp:extent cx="2900680" cy="2514600"/>
                  <wp:effectExtent l="0" t="0" r="7620" b="0"/>
                  <wp:docPr id="20" name="图片 20" descr="微信图片_20230211163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微信图片_2023021116304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680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2" w:type="dxa"/>
          </w:tcPr>
          <w:p w:rsidR="0042559F" w:rsidRDefault="001263C9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lastRenderedPageBreak/>
              <w:t>符合</w:t>
            </w:r>
          </w:p>
        </w:tc>
      </w:tr>
      <w:tr w:rsidR="0042559F">
        <w:trPr>
          <w:trHeight w:val="1932"/>
        </w:trPr>
        <w:tc>
          <w:tcPr>
            <w:tcW w:w="1891" w:type="dxa"/>
          </w:tcPr>
          <w:p w:rsidR="0042559F" w:rsidRDefault="0042559F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pacing w:val="-12"/>
                <w:szCs w:val="21"/>
              </w:rPr>
            </w:pPr>
          </w:p>
          <w:p w:rsidR="0042559F" w:rsidRDefault="001263C9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pacing w:val="-12"/>
                <w:szCs w:val="21"/>
              </w:rPr>
            </w:pPr>
            <w:r>
              <w:rPr>
                <w:rFonts w:ascii="仿宋" w:eastAsia="仿宋" w:hAnsi="仿宋" w:cs="仿宋" w:hint="eastAsia"/>
                <w:spacing w:val="-12"/>
                <w:szCs w:val="21"/>
              </w:rPr>
              <w:t>不合格和纠正措施</w:t>
            </w:r>
          </w:p>
          <w:p w:rsidR="0042559F" w:rsidRDefault="0042559F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29" w:type="dxa"/>
          </w:tcPr>
          <w:p w:rsidR="0042559F" w:rsidRDefault="001263C9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QEO10.2</w:t>
            </w:r>
          </w:p>
          <w:p w:rsidR="0042559F" w:rsidRDefault="001263C9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  <w:p w:rsidR="0042559F" w:rsidRDefault="0042559F">
            <w:pPr>
              <w:spacing w:line="360" w:lineRule="auto"/>
              <w:rPr>
                <w:rFonts w:ascii="仿宋" w:eastAsia="仿宋" w:hAnsi="仿宋" w:cs="仿宋"/>
                <w:spacing w:val="-6"/>
                <w:szCs w:val="21"/>
              </w:rPr>
            </w:pPr>
          </w:p>
        </w:tc>
        <w:tc>
          <w:tcPr>
            <w:tcW w:w="10287" w:type="dxa"/>
            <w:vAlign w:val="center"/>
          </w:tcPr>
          <w:p w:rsidR="0042559F" w:rsidRDefault="001263C9">
            <w:pPr>
              <w:snapToGrid w:val="0"/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负责人介绍公司在运行过程中对发现的不合格都会采取纠正、纠正措施以防止不合格或不符合再次发生，同时也会举一反三地看待其他部门或类似过程，采取预防措施以防止发生不合格或不符合。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公司内审时发现的不符合项进行了原因分析、纠正措施和验证，详见</w:t>
            </w:r>
            <w:r>
              <w:rPr>
                <w:rFonts w:ascii="仿宋" w:eastAsia="仿宋" w:hAnsi="仿宋" w:cs="仿宋" w:hint="eastAsia"/>
                <w:szCs w:val="21"/>
              </w:rPr>
              <w:t>9.2</w:t>
            </w:r>
            <w:r>
              <w:rPr>
                <w:rFonts w:ascii="仿宋" w:eastAsia="仿宋" w:hAnsi="仿宋" w:cs="仿宋" w:hint="eastAsia"/>
                <w:szCs w:val="21"/>
              </w:rPr>
              <w:t>审核记录。</w:t>
            </w:r>
          </w:p>
          <w:p w:rsidR="0042559F" w:rsidRDefault="001263C9">
            <w:pPr>
              <w:snapToGrid w:val="0"/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公司对纠正及预防措施的管理基本符合要求。</w:t>
            </w:r>
          </w:p>
        </w:tc>
        <w:tc>
          <w:tcPr>
            <w:tcW w:w="1302" w:type="dxa"/>
          </w:tcPr>
          <w:p w:rsidR="0042559F" w:rsidRDefault="0042559F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</w:tbl>
    <w:p w:rsidR="0042559F" w:rsidRDefault="0042559F">
      <w:pPr>
        <w:rPr>
          <w:rFonts w:ascii="楷体" w:eastAsia="楷体" w:hAnsi="楷体" w:cs="宋体"/>
        </w:rPr>
      </w:pPr>
    </w:p>
    <w:p w:rsidR="0042559F" w:rsidRDefault="001263C9">
      <w:pPr>
        <w:pStyle w:val="a7"/>
        <w:rPr>
          <w:rFonts w:ascii="楷体" w:eastAsia="楷体" w:hAnsi="楷体"/>
        </w:rPr>
      </w:pPr>
      <w:r>
        <w:rPr>
          <w:rFonts w:ascii="楷体" w:eastAsia="楷体" w:hAnsi="楷体" w:cs="宋体" w:hint="eastAsia"/>
        </w:rPr>
        <w:t>说明：不符合标注</w:t>
      </w:r>
      <w:r>
        <w:rPr>
          <w:rFonts w:ascii="楷体" w:eastAsia="楷体" w:hAnsi="楷体" w:cs="宋体" w:hint="eastAsia"/>
        </w:rPr>
        <w:t>N</w:t>
      </w:r>
    </w:p>
    <w:p w:rsidR="0042559F" w:rsidRDefault="0042559F"/>
    <w:p w:rsidR="0042559F" w:rsidRDefault="001263C9">
      <w:r>
        <w:ptab w:relativeTo="margin" w:alignment="center" w:leader="none"/>
      </w:r>
    </w:p>
    <w:p w:rsidR="0042559F" w:rsidRDefault="0042559F">
      <w:pPr>
        <w:pStyle w:val="a7"/>
      </w:pPr>
    </w:p>
    <w:sectPr w:rsidR="0042559F">
      <w:headerReference w:type="default" r:id="rId10"/>
      <w:footerReference w:type="default" r:id="rId11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3C9" w:rsidRDefault="001263C9">
      <w:r>
        <w:separator/>
      </w:r>
    </w:p>
  </w:endnote>
  <w:endnote w:type="continuationSeparator" w:id="0">
    <w:p w:rsidR="001263C9" w:rsidRDefault="0012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2559F" w:rsidRDefault="001263C9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61D5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61D50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2559F" w:rsidRDefault="004255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3C9" w:rsidRDefault="001263C9">
      <w:r>
        <w:separator/>
      </w:r>
    </w:p>
  </w:footnote>
  <w:footnote w:type="continuationSeparator" w:id="0">
    <w:p w:rsidR="001263C9" w:rsidRDefault="00126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59F" w:rsidRDefault="001263C9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2559F" w:rsidRDefault="001263C9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hYp7ks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559F" w:rsidRDefault="001263C9" w:rsidP="00161D50">
    <w:pPr>
      <w:pStyle w:val="a8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MDNiN2QzZTk4YTE3NjNiM2I5OTI4Y2YxNGYyZmIifQ=="/>
  </w:docVars>
  <w:rsids>
    <w:rsidRoot w:val="0042559F"/>
    <w:rsid w:val="001263C9"/>
    <w:rsid w:val="00161D50"/>
    <w:rsid w:val="0042559F"/>
    <w:rsid w:val="01CE3C6C"/>
    <w:rsid w:val="02443D01"/>
    <w:rsid w:val="05ED3628"/>
    <w:rsid w:val="06181878"/>
    <w:rsid w:val="0938097C"/>
    <w:rsid w:val="0A5B6057"/>
    <w:rsid w:val="0BD75BB1"/>
    <w:rsid w:val="0C233CB3"/>
    <w:rsid w:val="0F0E18EA"/>
    <w:rsid w:val="0F3550C8"/>
    <w:rsid w:val="119500A0"/>
    <w:rsid w:val="12681311"/>
    <w:rsid w:val="126D4444"/>
    <w:rsid w:val="16EA144D"/>
    <w:rsid w:val="17C27715"/>
    <w:rsid w:val="17F00C42"/>
    <w:rsid w:val="1A2C70C8"/>
    <w:rsid w:val="1BC021BE"/>
    <w:rsid w:val="1D632819"/>
    <w:rsid w:val="1DFD6643"/>
    <w:rsid w:val="20394F13"/>
    <w:rsid w:val="2129610F"/>
    <w:rsid w:val="24CC2AFB"/>
    <w:rsid w:val="253355B6"/>
    <w:rsid w:val="27945071"/>
    <w:rsid w:val="289860B1"/>
    <w:rsid w:val="2AF83194"/>
    <w:rsid w:val="2BD61589"/>
    <w:rsid w:val="2C402F3F"/>
    <w:rsid w:val="2DEE2A76"/>
    <w:rsid w:val="2F3A7B5C"/>
    <w:rsid w:val="306C426A"/>
    <w:rsid w:val="3086532C"/>
    <w:rsid w:val="316E4F61"/>
    <w:rsid w:val="32131E50"/>
    <w:rsid w:val="34007B18"/>
    <w:rsid w:val="34EC7728"/>
    <w:rsid w:val="350409B4"/>
    <w:rsid w:val="350727B3"/>
    <w:rsid w:val="372E4027"/>
    <w:rsid w:val="38443870"/>
    <w:rsid w:val="38A16CCC"/>
    <w:rsid w:val="3F122481"/>
    <w:rsid w:val="3F123A2A"/>
    <w:rsid w:val="3F3513DB"/>
    <w:rsid w:val="3F970711"/>
    <w:rsid w:val="3FF57DD8"/>
    <w:rsid w:val="43755D5F"/>
    <w:rsid w:val="44691D80"/>
    <w:rsid w:val="47AA14A8"/>
    <w:rsid w:val="494E2307"/>
    <w:rsid w:val="4A295839"/>
    <w:rsid w:val="4A9B3D31"/>
    <w:rsid w:val="4BDA60D4"/>
    <w:rsid w:val="4D6E7A87"/>
    <w:rsid w:val="4D87403A"/>
    <w:rsid w:val="4DF23BA9"/>
    <w:rsid w:val="4E96150A"/>
    <w:rsid w:val="4F4641AC"/>
    <w:rsid w:val="54680721"/>
    <w:rsid w:val="55195EBF"/>
    <w:rsid w:val="55DC408B"/>
    <w:rsid w:val="562013FF"/>
    <w:rsid w:val="56256E96"/>
    <w:rsid w:val="5789732C"/>
    <w:rsid w:val="591C2EE8"/>
    <w:rsid w:val="597436C4"/>
    <w:rsid w:val="5BF8682E"/>
    <w:rsid w:val="5CC7372A"/>
    <w:rsid w:val="5EF83369"/>
    <w:rsid w:val="608D4955"/>
    <w:rsid w:val="63FE4BFE"/>
    <w:rsid w:val="67B8371A"/>
    <w:rsid w:val="67D068B1"/>
    <w:rsid w:val="67E265E5"/>
    <w:rsid w:val="6AB42873"/>
    <w:rsid w:val="6B881065"/>
    <w:rsid w:val="6BCB6B28"/>
    <w:rsid w:val="6CED1A5D"/>
    <w:rsid w:val="6D19168D"/>
    <w:rsid w:val="6F133139"/>
    <w:rsid w:val="6F6D42C6"/>
    <w:rsid w:val="71CA7619"/>
    <w:rsid w:val="7379604F"/>
    <w:rsid w:val="74A164A0"/>
    <w:rsid w:val="759323C4"/>
    <w:rsid w:val="789613BD"/>
    <w:rsid w:val="79892465"/>
    <w:rsid w:val="7C302D45"/>
    <w:rsid w:val="7EEA3A51"/>
    <w:rsid w:val="7F394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paragraph" w:styleId="4">
    <w:name w:val="heading 4"/>
    <w:basedOn w:val="a"/>
    <w:next w:val="a1"/>
    <w:qFormat/>
    <w:pPr>
      <w:keepNext/>
      <w:widowControl/>
      <w:jc w:val="center"/>
      <w:outlineLvl w:val="3"/>
    </w:pPr>
    <w:rPr>
      <w:rFonts w:ascii="Arial Black" w:hAnsi="Arial Black"/>
      <w:kern w:val="0"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1">
    <w:name w:val="Normal Indent"/>
    <w:basedOn w:val="a"/>
    <w:next w:val="4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Plain Text"/>
    <w:basedOn w:val="a"/>
    <w:qFormat/>
    <w:rPr>
      <w:rFonts w:ascii="宋体" w:hAnsi="Courier New"/>
      <w:sz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next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uiPriority w:val="99"/>
    <w:unhideWhenUsed/>
    <w:qFormat/>
    <w:pPr>
      <w:spacing w:after="120"/>
      <w:ind w:leftChars="200" w:left="420"/>
    </w:pPr>
    <w:rPr>
      <w:sz w:val="16"/>
      <w:szCs w:val="16"/>
    </w:rPr>
  </w:style>
  <w:style w:type="character" w:customStyle="1" w:styleId="Char1">
    <w:name w:val="页眉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paragraph" w:styleId="4">
    <w:name w:val="heading 4"/>
    <w:basedOn w:val="a"/>
    <w:next w:val="a1"/>
    <w:qFormat/>
    <w:pPr>
      <w:keepNext/>
      <w:widowControl/>
      <w:jc w:val="center"/>
      <w:outlineLvl w:val="3"/>
    </w:pPr>
    <w:rPr>
      <w:rFonts w:ascii="Arial Black" w:hAnsi="Arial Black"/>
      <w:kern w:val="0"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1">
    <w:name w:val="Normal Indent"/>
    <w:basedOn w:val="a"/>
    <w:next w:val="4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Plain Text"/>
    <w:basedOn w:val="a"/>
    <w:qFormat/>
    <w:rPr>
      <w:rFonts w:ascii="宋体" w:hAnsi="Courier New"/>
      <w:sz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next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uiPriority w:val="99"/>
    <w:unhideWhenUsed/>
    <w:qFormat/>
    <w:pPr>
      <w:spacing w:after="120"/>
      <w:ind w:leftChars="200" w:left="420"/>
    </w:pPr>
    <w:rPr>
      <w:sz w:val="16"/>
      <w:szCs w:val="16"/>
    </w:rPr>
  </w:style>
  <w:style w:type="character" w:customStyle="1" w:styleId="Char1">
    <w:name w:val="页眉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</cp:revision>
  <dcterms:created xsi:type="dcterms:W3CDTF">2023-02-27T14:04:00Z</dcterms:created>
  <dcterms:modified xsi:type="dcterms:W3CDTF">2023-02-27T14:04:00Z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173B229C0C1445879C3F2C6C9034D4B6</vt:lpwstr>
  </property>
  <property fmtid="{D5CDD505-2E9C-101B-9397-08002B2CF9AE}" pid="3" name="KSOProductBuildVer">
    <vt:lpwstr>2052-11.1.0.13703</vt:lpwstr>
  </property>
</Properties>
</file>