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0B0" w:rsidRPr="005F522D" w:rsidRDefault="003A62C3">
      <w:pPr>
        <w:spacing w:line="480" w:lineRule="exact"/>
        <w:jc w:val="center"/>
        <w:rPr>
          <w:rFonts w:ascii="楷体" w:eastAsia="楷体" w:hAnsi="楷体"/>
          <w:bCs/>
          <w:sz w:val="36"/>
          <w:szCs w:val="36"/>
        </w:rPr>
      </w:pPr>
      <w:r w:rsidRPr="005F522D">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596"/>
        <w:gridCol w:w="993"/>
      </w:tblGrid>
      <w:tr w:rsidR="002C60B0" w:rsidRPr="00274A55" w:rsidTr="00EC033C">
        <w:trPr>
          <w:trHeight w:val="515"/>
        </w:trPr>
        <w:tc>
          <w:tcPr>
            <w:tcW w:w="1809" w:type="dxa"/>
            <w:vMerge w:val="restart"/>
            <w:vAlign w:val="center"/>
          </w:tcPr>
          <w:p w:rsidR="002C60B0" w:rsidRPr="00274A55" w:rsidRDefault="003A62C3" w:rsidP="00274A55">
            <w:pPr>
              <w:spacing w:before="120" w:line="360" w:lineRule="auto"/>
              <w:jc w:val="center"/>
              <w:rPr>
                <w:rFonts w:ascii="楷体" w:eastAsia="楷体" w:hAnsi="楷体"/>
                <w:sz w:val="24"/>
                <w:szCs w:val="24"/>
              </w:rPr>
            </w:pPr>
            <w:r w:rsidRPr="00274A55">
              <w:rPr>
                <w:rFonts w:ascii="楷体" w:eastAsia="楷体" w:hAnsi="楷体" w:hint="eastAsia"/>
                <w:sz w:val="24"/>
                <w:szCs w:val="24"/>
              </w:rPr>
              <w:t>过程与活动、</w:t>
            </w:r>
          </w:p>
          <w:p w:rsidR="002C60B0" w:rsidRPr="00274A55" w:rsidRDefault="003A62C3" w:rsidP="00274A55">
            <w:pPr>
              <w:spacing w:line="360" w:lineRule="auto"/>
              <w:jc w:val="center"/>
              <w:rPr>
                <w:rFonts w:ascii="楷体" w:eastAsia="楷体" w:hAnsi="楷体"/>
                <w:sz w:val="24"/>
                <w:szCs w:val="24"/>
              </w:rPr>
            </w:pPr>
            <w:r w:rsidRPr="00274A55">
              <w:rPr>
                <w:rFonts w:ascii="楷体" w:eastAsia="楷体" w:hAnsi="楷体" w:hint="eastAsia"/>
                <w:sz w:val="24"/>
                <w:szCs w:val="24"/>
              </w:rPr>
              <w:t>抽样计划</w:t>
            </w:r>
          </w:p>
        </w:tc>
        <w:tc>
          <w:tcPr>
            <w:tcW w:w="1311" w:type="dxa"/>
            <w:vMerge w:val="restart"/>
            <w:vAlign w:val="center"/>
          </w:tcPr>
          <w:p w:rsidR="002C60B0" w:rsidRPr="00274A55" w:rsidRDefault="003A62C3" w:rsidP="00274A55">
            <w:pPr>
              <w:spacing w:line="360" w:lineRule="auto"/>
              <w:rPr>
                <w:rFonts w:ascii="楷体" w:eastAsia="楷体" w:hAnsi="楷体"/>
                <w:sz w:val="24"/>
                <w:szCs w:val="24"/>
              </w:rPr>
            </w:pPr>
            <w:r w:rsidRPr="00274A55">
              <w:rPr>
                <w:rFonts w:ascii="楷体" w:eastAsia="楷体" w:hAnsi="楷体" w:hint="eastAsia"/>
                <w:sz w:val="24"/>
                <w:szCs w:val="24"/>
              </w:rPr>
              <w:t>涉及条款</w:t>
            </w:r>
          </w:p>
        </w:tc>
        <w:tc>
          <w:tcPr>
            <w:tcW w:w="10596" w:type="dxa"/>
            <w:vAlign w:val="center"/>
          </w:tcPr>
          <w:p w:rsidR="002C60B0" w:rsidRPr="00274A55" w:rsidRDefault="003A62C3" w:rsidP="00E018DD">
            <w:pPr>
              <w:spacing w:line="360" w:lineRule="auto"/>
              <w:rPr>
                <w:rFonts w:ascii="楷体" w:eastAsia="楷体" w:hAnsi="楷体"/>
                <w:sz w:val="24"/>
                <w:szCs w:val="24"/>
              </w:rPr>
            </w:pPr>
            <w:r w:rsidRPr="00274A55">
              <w:rPr>
                <w:rFonts w:ascii="楷体" w:eastAsia="楷体" w:hAnsi="楷体" w:hint="eastAsia"/>
                <w:sz w:val="24"/>
                <w:szCs w:val="24"/>
              </w:rPr>
              <w:t>受审核部门：</w:t>
            </w:r>
            <w:r w:rsidR="00425914" w:rsidRPr="00274A55">
              <w:rPr>
                <w:rFonts w:ascii="楷体" w:eastAsia="楷体" w:hAnsi="楷体" w:hint="eastAsia"/>
                <w:sz w:val="24"/>
                <w:szCs w:val="24"/>
              </w:rPr>
              <w:t>生产技术部</w:t>
            </w:r>
            <w:r w:rsidRPr="00274A55">
              <w:rPr>
                <w:rFonts w:ascii="楷体" w:eastAsia="楷体" w:hAnsi="楷体" w:hint="eastAsia"/>
                <w:sz w:val="24"/>
                <w:szCs w:val="24"/>
              </w:rPr>
              <w:t xml:space="preserve">     主管领</w:t>
            </w:r>
            <w:r w:rsidRPr="001D2736">
              <w:rPr>
                <w:rFonts w:ascii="楷体" w:eastAsia="楷体" w:hAnsi="楷体" w:cs="Arial" w:hint="eastAsia"/>
                <w:szCs w:val="21"/>
              </w:rPr>
              <w:t>导：</w:t>
            </w:r>
            <w:r w:rsidR="00CB2E0D">
              <w:rPr>
                <w:rFonts w:ascii="楷体" w:eastAsia="楷体" w:hAnsi="楷体" w:hint="eastAsia"/>
                <w:sz w:val="24"/>
                <w:szCs w:val="24"/>
              </w:rPr>
              <w:t>曹雷</w:t>
            </w:r>
            <w:r w:rsidRPr="007C21B9">
              <w:rPr>
                <w:rFonts w:ascii="楷体" w:eastAsia="楷体" w:hAnsi="楷体" w:hint="eastAsia"/>
                <w:sz w:val="24"/>
                <w:szCs w:val="24"/>
              </w:rPr>
              <w:t xml:space="preserve"> </w:t>
            </w:r>
            <w:r w:rsidRPr="00274A55">
              <w:rPr>
                <w:rFonts w:ascii="楷体" w:eastAsia="楷体" w:hAnsi="楷体" w:hint="eastAsia"/>
                <w:sz w:val="24"/>
                <w:szCs w:val="24"/>
              </w:rPr>
              <w:t xml:space="preserve">    陪同人员：</w:t>
            </w:r>
            <w:r w:rsidR="00462856">
              <w:rPr>
                <w:rFonts w:ascii="楷体" w:eastAsia="楷体" w:hAnsi="楷体" w:cs="宋体" w:hint="eastAsia"/>
                <w:sz w:val="24"/>
                <w:szCs w:val="24"/>
              </w:rPr>
              <w:t>赵红松</w:t>
            </w:r>
          </w:p>
        </w:tc>
        <w:tc>
          <w:tcPr>
            <w:tcW w:w="993" w:type="dxa"/>
            <w:vMerge w:val="restart"/>
            <w:vAlign w:val="center"/>
          </w:tcPr>
          <w:p w:rsidR="002C60B0" w:rsidRPr="00274A55" w:rsidRDefault="003A62C3" w:rsidP="00274A55">
            <w:pPr>
              <w:spacing w:line="360" w:lineRule="auto"/>
              <w:rPr>
                <w:rFonts w:ascii="楷体" w:eastAsia="楷体" w:hAnsi="楷体"/>
                <w:sz w:val="24"/>
                <w:szCs w:val="24"/>
              </w:rPr>
            </w:pPr>
            <w:r w:rsidRPr="00274A55">
              <w:rPr>
                <w:rFonts w:ascii="楷体" w:eastAsia="楷体" w:hAnsi="楷体" w:hint="eastAsia"/>
                <w:sz w:val="24"/>
                <w:szCs w:val="24"/>
              </w:rPr>
              <w:t>判定</w:t>
            </w:r>
          </w:p>
        </w:tc>
      </w:tr>
      <w:tr w:rsidR="002C60B0" w:rsidRPr="00274A55" w:rsidTr="00EC033C">
        <w:trPr>
          <w:trHeight w:val="403"/>
        </w:trPr>
        <w:tc>
          <w:tcPr>
            <w:tcW w:w="1809" w:type="dxa"/>
            <w:vMerge/>
            <w:vAlign w:val="center"/>
          </w:tcPr>
          <w:p w:rsidR="002C60B0" w:rsidRPr="00274A55" w:rsidRDefault="002C60B0" w:rsidP="00274A55">
            <w:pPr>
              <w:spacing w:line="360" w:lineRule="auto"/>
              <w:rPr>
                <w:rFonts w:ascii="楷体" w:eastAsia="楷体" w:hAnsi="楷体"/>
                <w:sz w:val="24"/>
                <w:szCs w:val="24"/>
              </w:rPr>
            </w:pPr>
          </w:p>
        </w:tc>
        <w:tc>
          <w:tcPr>
            <w:tcW w:w="1311" w:type="dxa"/>
            <w:vMerge/>
            <w:vAlign w:val="center"/>
          </w:tcPr>
          <w:p w:rsidR="002C60B0" w:rsidRPr="00274A55" w:rsidRDefault="002C60B0" w:rsidP="00274A55">
            <w:pPr>
              <w:spacing w:line="360" w:lineRule="auto"/>
              <w:rPr>
                <w:rFonts w:ascii="楷体" w:eastAsia="楷体" w:hAnsi="楷体"/>
                <w:sz w:val="24"/>
                <w:szCs w:val="24"/>
              </w:rPr>
            </w:pPr>
          </w:p>
        </w:tc>
        <w:tc>
          <w:tcPr>
            <w:tcW w:w="10596" w:type="dxa"/>
            <w:vAlign w:val="center"/>
          </w:tcPr>
          <w:p w:rsidR="002C60B0" w:rsidRPr="00274A55" w:rsidRDefault="003A62C3" w:rsidP="00CB2E0D">
            <w:pPr>
              <w:spacing w:before="120" w:line="360" w:lineRule="auto"/>
              <w:rPr>
                <w:rFonts w:ascii="楷体" w:eastAsia="楷体" w:hAnsi="楷体"/>
                <w:sz w:val="24"/>
                <w:szCs w:val="24"/>
              </w:rPr>
            </w:pPr>
            <w:r w:rsidRPr="00274A55">
              <w:rPr>
                <w:rFonts w:ascii="楷体" w:eastAsia="楷体" w:hAnsi="楷体" w:hint="eastAsia"/>
                <w:sz w:val="24"/>
                <w:szCs w:val="24"/>
              </w:rPr>
              <w:t>审核员：</w:t>
            </w:r>
            <w:r w:rsidR="00425914" w:rsidRPr="00274A55">
              <w:rPr>
                <w:rFonts w:ascii="楷体" w:eastAsia="楷体" w:hAnsi="楷体" w:hint="eastAsia"/>
                <w:sz w:val="24"/>
                <w:szCs w:val="24"/>
              </w:rPr>
              <w:t>姜海军</w:t>
            </w:r>
            <w:r w:rsidRPr="00274A55">
              <w:rPr>
                <w:rFonts w:ascii="楷体" w:eastAsia="楷体" w:hAnsi="楷体" w:hint="eastAsia"/>
                <w:sz w:val="24"/>
                <w:szCs w:val="24"/>
              </w:rPr>
              <w:t xml:space="preserve">  </w:t>
            </w:r>
            <w:r w:rsidR="000F59D6">
              <w:rPr>
                <w:rFonts w:ascii="楷体" w:eastAsia="楷体" w:hAnsi="楷体" w:hint="eastAsia"/>
                <w:sz w:val="24"/>
                <w:szCs w:val="24"/>
              </w:rPr>
              <w:t>田玉发</w:t>
            </w:r>
            <w:r w:rsidR="004565BC">
              <w:rPr>
                <w:rFonts w:ascii="楷体" w:eastAsia="楷体" w:hAnsi="楷体" w:hint="eastAsia"/>
                <w:sz w:val="24"/>
                <w:szCs w:val="24"/>
              </w:rPr>
              <w:t xml:space="preserve"> </w:t>
            </w:r>
            <w:r w:rsidRPr="00274A55">
              <w:rPr>
                <w:rFonts w:ascii="楷体" w:eastAsia="楷体" w:hAnsi="楷体" w:hint="eastAsia"/>
                <w:sz w:val="24"/>
                <w:szCs w:val="24"/>
              </w:rPr>
              <w:t xml:space="preserve">      审核时间：202</w:t>
            </w:r>
            <w:r w:rsidR="00CB2E0D">
              <w:rPr>
                <w:rFonts w:ascii="楷体" w:eastAsia="楷体" w:hAnsi="楷体" w:hint="eastAsia"/>
                <w:sz w:val="24"/>
                <w:szCs w:val="24"/>
              </w:rPr>
              <w:t>3</w:t>
            </w:r>
            <w:r w:rsidRPr="00274A55">
              <w:rPr>
                <w:rFonts w:ascii="楷体" w:eastAsia="楷体" w:hAnsi="楷体" w:hint="eastAsia"/>
                <w:sz w:val="24"/>
                <w:szCs w:val="24"/>
              </w:rPr>
              <w:t>.</w:t>
            </w:r>
            <w:r w:rsidR="00D02CBC">
              <w:rPr>
                <w:rFonts w:ascii="楷体" w:eastAsia="楷体" w:hAnsi="楷体" w:hint="eastAsia"/>
                <w:sz w:val="24"/>
                <w:szCs w:val="24"/>
              </w:rPr>
              <w:t>2</w:t>
            </w:r>
            <w:r w:rsidRPr="00274A55">
              <w:rPr>
                <w:rFonts w:ascii="楷体" w:eastAsia="楷体" w:hAnsi="楷体" w:hint="eastAsia"/>
                <w:sz w:val="24"/>
                <w:szCs w:val="24"/>
              </w:rPr>
              <w:t>.</w:t>
            </w:r>
            <w:r w:rsidR="000F59D6">
              <w:rPr>
                <w:rFonts w:ascii="楷体" w:eastAsia="楷体" w:hAnsi="楷体" w:hint="eastAsia"/>
                <w:sz w:val="24"/>
                <w:szCs w:val="24"/>
              </w:rPr>
              <w:t>1</w:t>
            </w:r>
            <w:r w:rsidR="00CB2E0D">
              <w:rPr>
                <w:rFonts w:ascii="楷体" w:eastAsia="楷体" w:hAnsi="楷体" w:hint="eastAsia"/>
                <w:sz w:val="24"/>
                <w:szCs w:val="24"/>
              </w:rPr>
              <w:t>1-12</w:t>
            </w:r>
          </w:p>
        </w:tc>
        <w:tc>
          <w:tcPr>
            <w:tcW w:w="993" w:type="dxa"/>
            <w:vMerge/>
          </w:tcPr>
          <w:p w:rsidR="002C60B0" w:rsidRPr="00274A55" w:rsidRDefault="002C60B0" w:rsidP="00274A55">
            <w:pPr>
              <w:spacing w:line="360" w:lineRule="auto"/>
              <w:rPr>
                <w:rFonts w:ascii="楷体" w:eastAsia="楷体" w:hAnsi="楷体"/>
                <w:sz w:val="24"/>
                <w:szCs w:val="24"/>
              </w:rPr>
            </w:pPr>
          </w:p>
        </w:tc>
      </w:tr>
      <w:tr w:rsidR="002C60B0" w:rsidRPr="00274A55" w:rsidTr="00EC033C">
        <w:trPr>
          <w:trHeight w:val="516"/>
        </w:trPr>
        <w:tc>
          <w:tcPr>
            <w:tcW w:w="1809" w:type="dxa"/>
            <w:vMerge/>
            <w:vAlign w:val="center"/>
          </w:tcPr>
          <w:p w:rsidR="002C60B0" w:rsidRPr="00274A55" w:rsidRDefault="002C60B0" w:rsidP="00274A55">
            <w:pPr>
              <w:spacing w:line="360" w:lineRule="auto"/>
              <w:rPr>
                <w:rFonts w:ascii="楷体" w:eastAsia="楷体" w:hAnsi="楷体"/>
                <w:sz w:val="24"/>
                <w:szCs w:val="24"/>
              </w:rPr>
            </w:pPr>
          </w:p>
        </w:tc>
        <w:tc>
          <w:tcPr>
            <w:tcW w:w="1311" w:type="dxa"/>
            <w:vMerge/>
            <w:vAlign w:val="center"/>
          </w:tcPr>
          <w:p w:rsidR="002C60B0" w:rsidRPr="00274A55" w:rsidRDefault="002C60B0" w:rsidP="00274A55">
            <w:pPr>
              <w:spacing w:line="360" w:lineRule="auto"/>
              <w:rPr>
                <w:rFonts w:ascii="楷体" w:eastAsia="楷体" w:hAnsi="楷体"/>
                <w:sz w:val="24"/>
                <w:szCs w:val="24"/>
              </w:rPr>
            </w:pPr>
          </w:p>
        </w:tc>
        <w:tc>
          <w:tcPr>
            <w:tcW w:w="10596" w:type="dxa"/>
            <w:vAlign w:val="center"/>
          </w:tcPr>
          <w:p w:rsidR="00425914" w:rsidRPr="00274A55" w:rsidRDefault="003A62C3" w:rsidP="00BA486E">
            <w:pPr>
              <w:adjustRightInd w:val="0"/>
              <w:snapToGrid w:val="0"/>
              <w:ind w:rightChars="50" w:right="105"/>
              <w:textAlignment w:val="baseline"/>
              <w:rPr>
                <w:rFonts w:ascii="楷体" w:eastAsia="楷体" w:hAnsi="楷体" w:cs="Arial"/>
                <w:szCs w:val="21"/>
              </w:rPr>
            </w:pPr>
            <w:r w:rsidRPr="00274A55">
              <w:rPr>
                <w:rFonts w:ascii="楷体" w:eastAsia="楷体" w:hAnsi="楷体" w:hint="eastAsia"/>
                <w:szCs w:val="21"/>
              </w:rPr>
              <w:t>审核条款：</w:t>
            </w:r>
            <w:r w:rsidR="00425914" w:rsidRPr="00274A55">
              <w:rPr>
                <w:rFonts w:ascii="楷体" w:eastAsia="楷体" w:hAnsi="楷体" w:cs="Arial" w:hint="eastAsia"/>
                <w:szCs w:val="21"/>
              </w:rPr>
              <w:t>QMS:5.3组织的岗位、职责和权限、6.2质量目标、</w:t>
            </w:r>
            <w:r w:rsidR="00CB2E0D">
              <w:rPr>
                <w:rFonts w:ascii="楷体" w:eastAsia="楷体" w:hAnsi="楷体" w:cs="Arial" w:hint="eastAsia"/>
                <w:szCs w:val="21"/>
              </w:rPr>
              <w:t>7.1.3基础设施、7.1.4工作环境、</w:t>
            </w:r>
            <w:r w:rsidR="00425914" w:rsidRPr="00274A55">
              <w:rPr>
                <w:rFonts w:ascii="楷体" w:eastAsia="楷体" w:hAnsi="楷体" w:cs="Arial" w:hint="eastAsia"/>
                <w:szCs w:val="21"/>
              </w:rPr>
              <w:t>8.1运行策划和控制、8.3产品和服务的设计和开发不适用确认、8.5.1生产和服务提供的控制、8.5.2产品标识和可追朔性、8.5.4产品防护、8.5.6生产和服务提供的更改控制，</w:t>
            </w:r>
          </w:p>
          <w:p w:rsidR="002C60B0" w:rsidRPr="00274A55" w:rsidRDefault="00425914" w:rsidP="00BA486E">
            <w:pPr>
              <w:rPr>
                <w:rFonts w:ascii="楷体" w:eastAsia="楷体" w:hAnsi="楷体"/>
                <w:sz w:val="24"/>
                <w:szCs w:val="24"/>
              </w:rPr>
            </w:pPr>
            <w:r w:rsidRPr="00274A55">
              <w:rPr>
                <w:rFonts w:ascii="楷体" w:eastAsia="楷体" w:hAnsi="楷体" w:cs="Arial" w:hint="eastAsia"/>
                <w:szCs w:val="21"/>
              </w:rPr>
              <w:t>E/OMS: 5.3组织的岗位、职责和权限、6.2环境与职业健康安全目标、6.1.2环境因素/危险源辨识与评价、8.1运行策划和控制、8.2应急准备和响应，</w:t>
            </w:r>
          </w:p>
        </w:tc>
        <w:tc>
          <w:tcPr>
            <w:tcW w:w="993" w:type="dxa"/>
            <w:vMerge/>
          </w:tcPr>
          <w:p w:rsidR="002C60B0" w:rsidRPr="00274A55" w:rsidRDefault="002C60B0" w:rsidP="00274A55">
            <w:pPr>
              <w:spacing w:line="360" w:lineRule="auto"/>
              <w:rPr>
                <w:rFonts w:ascii="楷体" w:eastAsia="楷体" w:hAnsi="楷体"/>
                <w:sz w:val="24"/>
                <w:szCs w:val="24"/>
              </w:rPr>
            </w:pPr>
          </w:p>
        </w:tc>
      </w:tr>
      <w:tr w:rsidR="00705251" w:rsidRPr="00274A55" w:rsidTr="00EC033C">
        <w:trPr>
          <w:trHeight w:val="516"/>
        </w:trPr>
        <w:tc>
          <w:tcPr>
            <w:tcW w:w="1809" w:type="dxa"/>
          </w:tcPr>
          <w:p w:rsidR="00705251" w:rsidRPr="00274A55" w:rsidRDefault="00705251" w:rsidP="00274A55">
            <w:pPr>
              <w:spacing w:line="360" w:lineRule="auto"/>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组织的岗位职责和权限</w:t>
            </w:r>
          </w:p>
          <w:p w:rsidR="00705251" w:rsidRPr="00274A55" w:rsidRDefault="00705251" w:rsidP="00274A55">
            <w:pPr>
              <w:spacing w:line="360" w:lineRule="auto"/>
              <w:rPr>
                <w:rFonts w:ascii="楷体" w:eastAsia="楷体" w:hAnsi="楷体"/>
                <w:b/>
                <w:sz w:val="24"/>
                <w:szCs w:val="24"/>
              </w:rPr>
            </w:pPr>
          </w:p>
        </w:tc>
        <w:tc>
          <w:tcPr>
            <w:tcW w:w="1311" w:type="dxa"/>
          </w:tcPr>
          <w:p w:rsidR="00705251" w:rsidRPr="00274A55" w:rsidRDefault="00705251" w:rsidP="00274A55">
            <w:pPr>
              <w:spacing w:line="360" w:lineRule="auto"/>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QE</w:t>
            </w:r>
            <w:r w:rsidR="00653DC7" w:rsidRPr="00274A55">
              <w:rPr>
                <w:rFonts w:ascii="楷体" w:eastAsia="楷体" w:hAnsi="楷体" w:cs="宋体" w:hint="eastAsia"/>
                <w:color w:val="000000"/>
                <w:kern w:val="0"/>
                <w:sz w:val="24"/>
                <w:szCs w:val="24"/>
              </w:rPr>
              <w:t>O</w:t>
            </w:r>
            <w:r w:rsidRPr="00274A55">
              <w:rPr>
                <w:rFonts w:ascii="楷体" w:eastAsia="楷体" w:hAnsi="楷体" w:cs="宋体" w:hint="eastAsia"/>
                <w:color w:val="000000"/>
                <w:kern w:val="0"/>
                <w:sz w:val="24"/>
                <w:szCs w:val="24"/>
              </w:rPr>
              <w:t>5.3</w:t>
            </w:r>
          </w:p>
          <w:p w:rsidR="00705251" w:rsidRPr="00274A55" w:rsidRDefault="00705251" w:rsidP="00274A55">
            <w:pPr>
              <w:spacing w:line="360" w:lineRule="auto"/>
              <w:rPr>
                <w:rFonts w:ascii="楷体" w:eastAsia="楷体" w:hAnsi="楷体"/>
                <w:b/>
                <w:sz w:val="24"/>
                <w:szCs w:val="24"/>
              </w:rPr>
            </w:pPr>
          </w:p>
        </w:tc>
        <w:tc>
          <w:tcPr>
            <w:tcW w:w="10596" w:type="dxa"/>
            <w:vAlign w:val="center"/>
          </w:tcPr>
          <w:p w:rsidR="00705251" w:rsidRPr="00274A55" w:rsidRDefault="00705251" w:rsidP="008D0139">
            <w:pPr>
              <w:spacing w:line="360" w:lineRule="auto"/>
              <w:ind w:firstLineChars="200" w:firstLine="480"/>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本部门主要负责公司生产过程的控制；基础设施的管理、设备的维护保养工作；工作环境的管理；产品实现的策划及控制等工序控制及相应环境和职业健康安全的运行控制。</w:t>
            </w:r>
          </w:p>
          <w:p w:rsidR="00705251" w:rsidRPr="00274A55" w:rsidRDefault="00C723C8" w:rsidP="00A20E60">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与部门负责人沟通，</w:t>
            </w:r>
            <w:r w:rsidR="00705251" w:rsidRPr="00274A55">
              <w:rPr>
                <w:rFonts w:ascii="楷体" w:eastAsia="楷体" w:hAnsi="楷体" w:cs="宋体" w:hint="eastAsia"/>
                <w:color w:val="000000"/>
                <w:kern w:val="0"/>
                <w:sz w:val="24"/>
                <w:szCs w:val="24"/>
              </w:rPr>
              <w:t>了解本部门的职责权限。</w:t>
            </w:r>
          </w:p>
        </w:tc>
        <w:tc>
          <w:tcPr>
            <w:tcW w:w="993" w:type="dxa"/>
          </w:tcPr>
          <w:p w:rsidR="00705251" w:rsidRPr="00274A55" w:rsidRDefault="00CB2E0D" w:rsidP="00274A55">
            <w:pPr>
              <w:spacing w:line="360" w:lineRule="auto"/>
              <w:rPr>
                <w:rFonts w:ascii="楷体" w:eastAsia="楷体" w:hAnsi="楷体"/>
                <w:sz w:val="24"/>
                <w:szCs w:val="24"/>
              </w:rPr>
            </w:pPr>
            <w:r>
              <w:rPr>
                <w:rFonts w:ascii="楷体" w:eastAsia="楷体" w:hAnsi="楷体" w:hint="eastAsia"/>
                <w:sz w:val="24"/>
                <w:szCs w:val="24"/>
              </w:rPr>
              <w:t>Y</w:t>
            </w:r>
          </w:p>
        </w:tc>
      </w:tr>
      <w:tr w:rsidR="00705251" w:rsidRPr="00274A55" w:rsidTr="00EC033C">
        <w:trPr>
          <w:trHeight w:val="516"/>
        </w:trPr>
        <w:tc>
          <w:tcPr>
            <w:tcW w:w="1809" w:type="dxa"/>
          </w:tcPr>
          <w:p w:rsidR="00705251" w:rsidRPr="00274A55" w:rsidRDefault="00705251" w:rsidP="00274A55">
            <w:pPr>
              <w:spacing w:line="360" w:lineRule="auto"/>
              <w:rPr>
                <w:rFonts w:ascii="楷体" w:eastAsia="楷体" w:hAnsi="楷体"/>
                <w:b/>
                <w:sz w:val="24"/>
                <w:szCs w:val="24"/>
              </w:rPr>
            </w:pPr>
            <w:r w:rsidRPr="00274A55">
              <w:rPr>
                <w:rFonts w:ascii="楷体" w:eastAsia="楷体" w:hAnsi="楷体" w:cs="宋体" w:hint="eastAsia"/>
                <w:color w:val="000000"/>
                <w:kern w:val="0"/>
                <w:sz w:val="24"/>
                <w:szCs w:val="24"/>
              </w:rPr>
              <w:t>目标及其实现的</w:t>
            </w:r>
            <w:proofErr w:type="gramStart"/>
            <w:r w:rsidRPr="00274A55">
              <w:rPr>
                <w:rFonts w:ascii="楷体" w:eastAsia="楷体" w:hAnsi="楷体" w:cs="宋体" w:hint="eastAsia"/>
                <w:color w:val="000000"/>
                <w:kern w:val="0"/>
                <w:sz w:val="24"/>
                <w:szCs w:val="24"/>
              </w:rPr>
              <w:t>策划总</w:t>
            </w:r>
            <w:proofErr w:type="gramEnd"/>
            <w:r w:rsidRPr="00274A55">
              <w:rPr>
                <w:rFonts w:ascii="楷体" w:eastAsia="楷体" w:hAnsi="楷体" w:cs="宋体" w:hint="eastAsia"/>
                <w:color w:val="000000"/>
                <w:kern w:val="0"/>
                <w:sz w:val="24"/>
                <w:szCs w:val="24"/>
              </w:rPr>
              <w:t>要求</w:t>
            </w:r>
          </w:p>
        </w:tc>
        <w:tc>
          <w:tcPr>
            <w:tcW w:w="1311" w:type="dxa"/>
          </w:tcPr>
          <w:p w:rsidR="00705251" w:rsidRPr="00274A55" w:rsidRDefault="00705251" w:rsidP="00274A55">
            <w:pPr>
              <w:spacing w:line="360" w:lineRule="auto"/>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QE</w:t>
            </w:r>
            <w:r w:rsidR="00653DC7" w:rsidRPr="00274A55">
              <w:rPr>
                <w:rFonts w:ascii="楷体" w:eastAsia="楷体" w:hAnsi="楷体" w:cs="宋体" w:hint="eastAsia"/>
                <w:color w:val="000000"/>
                <w:kern w:val="0"/>
                <w:sz w:val="24"/>
                <w:szCs w:val="24"/>
              </w:rPr>
              <w:t>O</w:t>
            </w:r>
            <w:r w:rsidRPr="00274A55">
              <w:rPr>
                <w:rFonts w:ascii="楷体" w:eastAsia="楷体" w:hAnsi="楷体" w:cs="宋体" w:hint="eastAsia"/>
                <w:color w:val="000000"/>
                <w:kern w:val="0"/>
                <w:sz w:val="24"/>
                <w:szCs w:val="24"/>
              </w:rPr>
              <w:t>6.2</w:t>
            </w:r>
          </w:p>
          <w:p w:rsidR="00705251" w:rsidRPr="00274A55" w:rsidRDefault="00705251" w:rsidP="00274A55">
            <w:pPr>
              <w:spacing w:line="360" w:lineRule="auto"/>
              <w:rPr>
                <w:rFonts w:ascii="楷体" w:eastAsia="楷体" w:hAnsi="楷体" w:cs="宋体"/>
                <w:color w:val="000000"/>
                <w:kern w:val="0"/>
                <w:sz w:val="24"/>
                <w:szCs w:val="24"/>
              </w:rPr>
            </w:pPr>
          </w:p>
          <w:p w:rsidR="00705251" w:rsidRPr="00274A55" w:rsidRDefault="00705251" w:rsidP="00274A55">
            <w:pPr>
              <w:spacing w:line="360" w:lineRule="auto"/>
              <w:rPr>
                <w:rFonts w:ascii="楷体" w:eastAsia="楷体" w:hAnsi="楷体"/>
                <w:b/>
                <w:sz w:val="24"/>
                <w:szCs w:val="24"/>
              </w:rPr>
            </w:pPr>
          </w:p>
        </w:tc>
        <w:tc>
          <w:tcPr>
            <w:tcW w:w="10596" w:type="dxa"/>
            <w:vAlign w:val="center"/>
          </w:tcPr>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本部门的目标有:</w:t>
            </w:r>
          </w:p>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产品交付合格率100%；</w:t>
            </w:r>
          </w:p>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固体废弃物100%分类处理</w:t>
            </w:r>
          </w:p>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火灾事故发生率0</w:t>
            </w:r>
          </w:p>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不发生重大安全事故</w:t>
            </w:r>
          </w:p>
          <w:p w:rsidR="00705251" w:rsidRPr="00274A55" w:rsidRDefault="00705251" w:rsidP="00274A55">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部门分解目标与公司方针一致，可测量，并传达到部门相关人员，必要时适时更新，目前无变化。</w:t>
            </w:r>
          </w:p>
          <w:p w:rsidR="00705251" w:rsidRPr="00274A55" w:rsidRDefault="00705251" w:rsidP="00BA486E">
            <w:pPr>
              <w:spacing w:line="360" w:lineRule="auto"/>
              <w:ind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提供《目标完成情况考核统计表》，</w:t>
            </w:r>
            <w:r w:rsidR="00211D0F">
              <w:rPr>
                <w:rFonts w:ascii="楷体" w:eastAsia="楷体" w:hAnsi="楷体" w:cs="宋体" w:hint="eastAsia"/>
                <w:color w:val="000000"/>
                <w:sz w:val="24"/>
                <w:szCs w:val="24"/>
              </w:rPr>
              <w:t>2022.12.30</w:t>
            </w:r>
            <w:r w:rsidR="008A22AB">
              <w:rPr>
                <w:rFonts w:ascii="楷体" w:eastAsia="楷体" w:hAnsi="楷体" w:cs="宋体" w:hint="eastAsia"/>
                <w:color w:val="000000"/>
                <w:sz w:val="24"/>
                <w:szCs w:val="24"/>
              </w:rPr>
              <w:t>日</w:t>
            </w:r>
            <w:r w:rsidRPr="00274A55">
              <w:rPr>
                <w:rFonts w:ascii="楷体" w:eastAsia="楷体" w:hAnsi="楷体" w:cs="宋体" w:hint="eastAsia"/>
                <w:color w:val="000000"/>
                <w:sz w:val="24"/>
                <w:szCs w:val="24"/>
              </w:rPr>
              <w:t>完成情况：以上各</w:t>
            </w:r>
            <w:r w:rsidR="00211D0F">
              <w:rPr>
                <w:rFonts w:ascii="楷体" w:eastAsia="楷体" w:hAnsi="楷体" w:cs="宋体" w:hint="eastAsia"/>
                <w:color w:val="000000"/>
                <w:sz w:val="24"/>
                <w:szCs w:val="24"/>
              </w:rPr>
              <w:t>目标</w:t>
            </w:r>
            <w:r w:rsidRPr="00274A55">
              <w:rPr>
                <w:rFonts w:ascii="楷体" w:eastAsia="楷体" w:hAnsi="楷体" w:cs="宋体" w:hint="eastAsia"/>
                <w:color w:val="000000"/>
                <w:sz w:val="24"/>
                <w:szCs w:val="24"/>
              </w:rPr>
              <w:t>均已达成。</w:t>
            </w:r>
          </w:p>
        </w:tc>
        <w:tc>
          <w:tcPr>
            <w:tcW w:w="993" w:type="dxa"/>
          </w:tcPr>
          <w:p w:rsidR="00705251" w:rsidRPr="00274A55" w:rsidRDefault="00CB2E0D" w:rsidP="00274A55">
            <w:pPr>
              <w:spacing w:line="360" w:lineRule="auto"/>
              <w:rPr>
                <w:rFonts w:ascii="楷体" w:eastAsia="楷体" w:hAnsi="楷体"/>
                <w:sz w:val="24"/>
                <w:szCs w:val="24"/>
              </w:rPr>
            </w:pPr>
            <w:r>
              <w:rPr>
                <w:rFonts w:ascii="楷体" w:eastAsia="楷体" w:hAnsi="楷体" w:hint="eastAsia"/>
                <w:sz w:val="24"/>
                <w:szCs w:val="24"/>
              </w:rPr>
              <w:t>Y</w:t>
            </w:r>
          </w:p>
        </w:tc>
      </w:tr>
      <w:tr w:rsidR="00CB2E0D" w:rsidRPr="00274A55" w:rsidTr="00EC033C">
        <w:trPr>
          <w:trHeight w:val="516"/>
        </w:trPr>
        <w:tc>
          <w:tcPr>
            <w:tcW w:w="1809" w:type="dxa"/>
          </w:tcPr>
          <w:p w:rsidR="00CB2E0D" w:rsidRPr="00274A55" w:rsidRDefault="00CB2E0D" w:rsidP="00E90BC7">
            <w:pPr>
              <w:spacing w:line="360" w:lineRule="auto"/>
              <w:rPr>
                <w:rFonts w:ascii="楷体" w:eastAsia="楷体" w:hAnsi="楷体" w:cs="宋体"/>
                <w:bCs/>
                <w:color w:val="000000"/>
                <w:sz w:val="24"/>
                <w:szCs w:val="24"/>
              </w:rPr>
            </w:pPr>
            <w:r w:rsidRPr="00274A55">
              <w:rPr>
                <w:rFonts w:ascii="楷体" w:eastAsia="楷体" w:hAnsi="楷体" w:cs="宋体" w:hint="eastAsia"/>
                <w:bCs/>
                <w:color w:val="000000"/>
                <w:sz w:val="24"/>
                <w:szCs w:val="24"/>
              </w:rPr>
              <w:lastRenderedPageBreak/>
              <w:t>基础设施</w:t>
            </w:r>
          </w:p>
          <w:p w:rsidR="00CB2E0D" w:rsidRPr="00274A55" w:rsidRDefault="00CB2E0D" w:rsidP="00E90BC7">
            <w:pPr>
              <w:spacing w:line="360" w:lineRule="auto"/>
              <w:rPr>
                <w:rFonts w:ascii="楷体" w:eastAsia="楷体" w:hAnsi="楷体" w:cs="宋体"/>
                <w:color w:val="000000"/>
                <w:kern w:val="0"/>
                <w:sz w:val="24"/>
                <w:szCs w:val="24"/>
              </w:rPr>
            </w:pPr>
          </w:p>
        </w:tc>
        <w:tc>
          <w:tcPr>
            <w:tcW w:w="1311" w:type="dxa"/>
          </w:tcPr>
          <w:p w:rsidR="00CB2E0D" w:rsidRPr="00274A55" w:rsidRDefault="00CB2E0D" w:rsidP="00E90BC7">
            <w:pPr>
              <w:spacing w:line="360" w:lineRule="auto"/>
              <w:rPr>
                <w:rFonts w:ascii="楷体" w:eastAsia="楷体" w:hAnsi="楷体"/>
                <w:sz w:val="24"/>
                <w:szCs w:val="24"/>
              </w:rPr>
            </w:pPr>
            <w:r w:rsidRPr="00274A55">
              <w:rPr>
                <w:rFonts w:ascii="楷体" w:eastAsia="楷体" w:hAnsi="楷体" w:hint="eastAsia"/>
                <w:sz w:val="24"/>
                <w:szCs w:val="24"/>
              </w:rPr>
              <w:t>Q7.1.3</w:t>
            </w:r>
          </w:p>
          <w:p w:rsidR="00CB2E0D" w:rsidRPr="00274A55" w:rsidRDefault="00CB2E0D" w:rsidP="00E90BC7">
            <w:pPr>
              <w:spacing w:line="360" w:lineRule="auto"/>
              <w:rPr>
                <w:rFonts w:ascii="楷体" w:eastAsia="楷体" w:hAnsi="楷体"/>
                <w:sz w:val="24"/>
                <w:szCs w:val="24"/>
              </w:rPr>
            </w:pPr>
          </w:p>
        </w:tc>
        <w:tc>
          <w:tcPr>
            <w:tcW w:w="10596" w:type="dxa"/>
            <w:vAlign w:val="center"/>
          </w:tcPr>
          <w:p w:rsidR="00CB2E0D" w:rsidRPr="00274A55" w:rsidRDefault="00CB2E0D" w:rsidP="00E90BC7">
            <w:pPr>
              <w:spacing w:line="360" w:lineRule="auto"/>
              <w:ind w:firstLine="465"/>
              <w:rPr>
                <w:rFonts w:ascii="楷体" w:eastAsia="楷体" w:hAnsi="楷体"/>
                <w:sz w:val="24"/>
                <w:szCs w:val="24"/>
              </w:rPr>
            </w:pPr>
            <w:r w:rsidRPr="00274A55">
              <w:rPr>
                <w:rFonts w:ascii="楷体" w:eastAsia="楷体" w:hAnsi="楷体" w:hint="eastAsia"/>
                <w:sz w:val="24"/>
                <w:szCs w:val="24"/>
              </w:rPr>
              <w:t>该公司编制《设备维护保养管理办法》、《生产设施安全管理制度》。规定了设备</w:t>
            </w:r>
            <w:r>
              <w:rPr>
                <w:rFonts w:ascii="楷体" w:eastAsia="楷体" w:hAnsi="楷体" w:hint="eastAsia"/>
                <w:sz w:val="24"/>
                <w:szCs w:val="24"/>
              </w:rPr>
              <w:t>设施</w:t>
            </w:r>
            <w:r w:rsidRPr="00274A55">
              <w:rPr>
                <w:rFonts w:ascii="楷体" w:eastAsia="楷体" w:hAnsi="楷体" w:hint="eastAsia"/>
                <w:sz w:val="24"/>
                <w:szCs w:val="24"/>
              </w:rPr>
              <w:t>的维护保养要求。</w:t>
            </w:r>
          </w:p>
          <w:p w:rsidR="00CB2E0D" w:rsidRPr="00274A55" w:rsidRDefault="00CB2E0D" w:rsidP="00E90BC7">
            <w:pPr>
              <w:tabs>
                <w:tab w:val="left" w:pos="6597"/>
              </w:tabs>
              <w:spacing w:line="360" w:lineRule="auto"/>
              <w:ind w:firstLineChars="200" w:firstLine="480"/>
              <w:rPr>
                <w:rFonts w:ascii="楷体" w:eastAsia="楷体" w:hAnsi="楷体"/>
                <w:sz w:val="24"/>
                <w:szCs w:val="24"/>
              </w:rPr>
            </w:pPr>
            <w:proofErr w:type="gramStart"/>
            <w:r w:rsidRPr="00274A55">
              <w:rPr>
                <w:rFonts w:ascii="楷体" w:eastAsia="楷体" w:hAnsi="楷体" w:hint="eastAsia"/>
                <w:sz w:val="24"/>
                <w:szCs w:val="24"/>
              </w:rPr>
              <w:t>查</w:t>
            </w:r>
            <w:r>
              <w:rPr>
                <w:rFonts w:ascii="楷体" w:eastAsia="楷体" w:hAnsi="楷体" w:hint="eastAsia"/>
                <w:sz w:val="24"/>
                <w:szCs w:val="24"/>
              </w:rPr>
              <w:t>公司</w:t>
            </w:r>
            <w:proofErr w:type="gramEnd"/>
            <w:r w:rsidRPr="00274A55">
              <w:rPr>
                <w:rFonts w:ascii="楷体" w:eastAsia="楷体" w:hAnsi="楷体" w:hint="eastAsia"/>
                <w:sz w:val="24"/>
                <w:szCs w:val="24"/>
              </w:rPr>
              <w:t>生产设备</w:t>
            </w:r>
            <w:r>
              <w:rPr>
                <w:rFonts w:ascii="楷体" w:eastAsia="楷体" w:hAnsi="楷体" w:hint="eastAsia"/>
                <w:sz w:val="24"/>
                <w:szCs w:val="24"/>
              </w:rPr>
              <w:t>主要</w:t>
            </w:r>
            <w:r w:rsidRPr="00274A55">
              <w:rPr>
                <w:rFonts w:ascii="楷体" w:eastAsia="楷体" w:hAnsi="楷体" w:hint="eastAsia"/>
                <w:sz w:val="24"/>
                <w:szCs w:val="24"/>
              </w:rPr>
              <w:t>包括：锯床、行车、</w:t>
            </w:r>
            <w:r>
              <w:rPr>
                <w:rFonts w:ascii="楷体" w:eastAsia="楷体" w:hAnsi="楷体" w:hint="eastAsia"/>
                <w:sz w:val="24"/>
                <w:szCs w:val="24"/>
              </w:rPr>
              <w:t>车床</w:t>
            </w:r>
            <w:r w:rsidRPr="00274A55">
              <w:rPr>
                <w:rFonts w:ascii="楷体" w:eastAsia="楷体" w:hAnsi="楷体" w:hint="eastAsia"/>
                <w:sz w:val="24"/>
                <w:szCs w:val="24"/>
              </w:rPr>
              <w:t>、中频</w:t>
            </w:r>
            <w:proofErr w:type="gramStart"/>
            <w:r w:rsidRPr="00274A55">
              <w:rPr>
                <w:rFonts w:ascii="楷体" w:eastAsia="楷体" w:hAnsi="楷体" w:hint="eastAsia"/>
                <w:sz w:val="24"/>
                <w:szCs w:val="24"/>
              </w:rPr>
              <w:t>推制机</w:t>
            </w:r>
            <w:proofErr w:type="gramEnd"/>
            <w:r w:rsidRPr="00274A55">
              <w:rPr>
                <w:rFonts w:ascii="楷体" w:eastAsia="楷体" w:hAnsi="楷体" w:hint="eastAsia"/>
                <w:sz w:val="24"/>
                <w:szCs w:val="24"/>
              </w:rPr>
              <w:t>、抛丸机、坡口机、钻床、焊机、液压机、切割机、热处理装置</w:t>
            </w:r>
            <w:r>
              <w:rPr>
                <w:rFonts w:ascii="楷体" w:eastAsia="楷体" w:hAnsi="楷体" w:hint="eastAsia"/>
                <w:sz w:val="24"/>
                <w:szCs w:val="24"/>
              </w:rPr>
              <w:t>、喷漆房</w:t>
            </w:r>
            <w:r w:rsidRPr="00274A55">
              <w:rPr>
                <w:rFonts w:ascii="楷体" w:eastAsia="楷体" w:hAnsi="楷体" w:hint="eastAsia"/>
                <w:sz w:val="24"/>
                <w:szCs w:val="24"/>
              </w:rPr>
              <w:t>等；办公设备有电脑、电话、传真机、打印/复印/扫描机。</w:t>
            </w:r>
            <w:r>
              <w:rPr>
                <w:rFonts w:ascii="楷体" w:eastAsia="楷体" w:hAnsi="楷体" w:hint="eastAsia"/>
                <w:sz w:val="24"/>
                <w:szCs w:val="24"/>
              </w:rPr>
              <w:t>有厂房、办公楼，</w:t>
            </w:r>
            <w:r w:rsidRPr="00274A55">
              <w:rPr>
                <w:rFonts w:ascii="楷体" w:eastAsia="楷体" w:hAnsi="楷体" w:hint="eastAsia"/>
                <w:sz w:val="24"/>
                <w:szCs w:val="24"/>
              </w:rPr>
              <w:t>基础设施能够满足办公及生产的需求。</w:t>
            </w:r>
          </w:p>
          <w:p w:rsidR="00CB2E0D" w:rsidRPr="00274A55" w:rsidRDefault="00CB2E0D" w:rsidP="00BA486E">
            <w:pPr>
              <w:tabs>
                <w:tab w:val="left" w:pos="6597"/>
              </w:tabs>
              <w:spacing w:line="360" w:lineRule="auto"/>
              <w:rPr>
                <w:rFonts w:ascii="楷体" w:eastAsia="楷体" w:hAnsi="楷体"/>
                <w:sz w:val="24"/>
                <w:szCs w:val="24"/>
              </w:rPr>
            </w:pPr>
            <w:r w:rsidRPr="00274A55">
              <w:rPr>
                <w:rFonts w:ascii="楷体" w:eastAsia="楷体" w:hAnsi="楷体" w:hint="eastAsia"/>
                <w:sz w:val="24"/>
                <w:szCs w:val="24"/>
              </w:rPr>
              <w:t>组织按照《设备定期维护记录》中的项目和频次进行维护，并做记录。</w:t>
            </w:r>
          </w:p>
          <w:p w:rsidR="00CB2E0D" w:rsidRDefault="00CB2E0D" w:rsidP="00E90BC7">
            <w:pPr>
              <w:tabs>
                <w:tab w:val="left" w:pos="6597"/>
              </w:tabs>
              <w:spacing w:line="360" w:lineRule="auto"/>
              <w:rPr>
                <w:rFonts w:ascii="楷体" w:eastAsia="楷体" w:hAnsi="楷体"/>
                <w:sz w:val="24"/>
                <w:szCs w:val="24"/>
              </w:rPr>
            </w:pPr>
            <w:r>
              <w:rPr>
                <w:rFonts w:ascii="楷体" w:eastAsia="楷体" w:hAnsi="楷体" w:hint="eastAsia"/>
                <w:sz w:val="24"/>
                <w:szCs w:val="24"/>
              </w:rPr>
              <w:t xml:space="preserve"> </w:t>
            </w:r>
            <w:r w:rsidR="00BA486E">
              <w:rPr>
                <w:rFonts w:ascii="楷体" w:eastAsia="楷体" w:hAnsi="楷体" w:hint="eastAsia"/>
                <w:sz w:val="24"/>
                <w:szCs w:val="24"/>
              </w:rPr>
              <w:t xml:space="preserve">  </w:t>
            </w:r>
            <w:r w:rsidRPr="00274A55">
              <w:rPr>
                <w:rFonts w:ascii="楷体" w:eastAsia="楷体" w:hAnsi="楷体" w:hint="eastAsia"/>
                <w:sz w:val="24"/>
                <w:szCs w:val="24"/>
              </w:rPr>
              <w:t>特种设备：</w:t>
            </w:r>
          </w:p>
          <w:p w:rsidR="00CB2E0D" w:rsidRDefault="00BB27BF" w:rsidP="00BA486E">
            <w:pPr>
              <w:tabs>
                <w:tab w:val="left" w:pos="6597"/>
              </w:tabs>
              <w:spacing w:line="360" w:lineRule="auto"/>
              <w:ind w:firstLineChars="200" w:firstLine="480"/>
              <w:rPr>
                <w:rFonts w:ascii="楷体" w:eastAsia="楷体" w:hAnsi="楷体" w:hint="eastAsia"/>
                <w:sz w:val="24"/>
                <w:szCs w:val="24"/>
              </w:rPr>
            </w:pPr>
            <w:r>
              <w:rPr>
                <w:rFonts w:ascii="楷体" w:eastAsia="楷体" w:hAnsi="楷体"/>
                <w:noProof/>
                <w:sz w:val="24"/>
                <w:szCs w:val="24"/>
              </w:rPr>
              <w:drawing>
                <wp:anchor distT="0" distB="0" distL="114300" distR="114300" simplePos="0" relativeHeight="251666432" behindDoc="0" locked="0" layoutInCell="1" allowOverlap="1" wp14:anchorId="0BB69D73" wp14:editId="77C2F135">
                  <wp:simplePos x="0" y="0"/>
                  <wp:positionH relativeFrom="column">
                    <wp:posOffset>2498090</wp:posOffset>
                  </wp:positionH>
                  <wp:positionV relativeFrom="paragraph">
                    <wp:posOffset>306705</wp:posOffset>
                  </wp:positionV>
                  <wp:extent cx="2022475" cy="2870200"/>
                  <wp:effectExtent l="0" t="0" r="0" b="0"/>
                  <wp:wrapNone/>
                  <wp:docPr id="3" name="图片 3" descr="E:\姜海军移动云盘1\移动云盘同步\国标联合审核\202302\河北兴东管道有限公司\新建文件夹\叉车租赁合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姜海军移动云盘1\移动云盘同步\国标联合审核\202302\河北兴东管道有限公司\新建文件夹\叉车租赁合同.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2475"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E0D" w:rsidRPr="00274A55">
              <w:rPr>
                <w:rFonts w:ascii="楷体" w:eastAsia="楷体" w:hAnsi="楷体" w:hint="eastAsia"/>
                <w:sz w:val="24"/>
                <w:szCs w:val="24"/>
              </w:rPr>
              <w:t>查看，组织特种设备有行车，</w:t>
            </w:r>
            <w:r w:rsidR="00CB2E0D" w:rsidRPr="00BB27BF">
              <w:rPr>
                <w:rFonts w:ascii="楷体" w:eastAsia="楷体" w:hAnsi="楷体" w:hint="eastAsia"/>
                <w:sz w:val="24"/>
                <w:szCs w:val="24"/>
              </w:rPr>
              <w:t>提供</w:t>
            </w:r>
            <w:r w:rsidR="00BA486E" w:rsidRPr="00BB27BF">
              <w:rPr>
                <w:rFonts w:ascii="楷体" w:eastAsia="楷体" w:hAnsi="楷体" w:hint="eastAsia"/>
                <w:sz w:val="24"/>
                <w:szCs w:val="24"/>
              </w:rPr>
              <w:t>2021.10.13日</w:t>
            </w:r>
            <w:r w:rsidR="00CB2E0D" w:rsidRPr="00BB27BF">
              <w:rPr>
                <w:rFonts w:ascii="楷体" w:eastAsia="楷体" w:hAnsi="楷体" w:hint="eastAsia"/>
                <w:sz w:val="24"/>
                <w:szCs w:val="24"/>
              </w:rPr>
              <w:t>起重机械定期检验报告，</w:t>
            </w:r>
            <w:r w:rsidR="00BA486E" w:rsidRPr="00BB27BF">
              <w:rPr>
                <w:rFonts w:ascii="楷体" w:eastAsia="楷体" w:hAnsi="楷体" w:hint="eastAsia"/>
                <w:sz w:val="24"/>
                <w:szCs w:val="24"/>
              </w:rPr>
              <w:t>有效期至2023.10月，在有效期内</w:t>
            </w:r>
            <w:r w:rsidR="00CB2E0D">
              <w:rPr>
                <w:rFonts w:ascii="楷体" w:eastAsia="楷体" w:hAnsi="楷体" w:hint="eastAsia"/>
                <w:sz w:val="24"/>
                <w:szCs w:val="24"/>
              </w:rPr>
              <w:t>。</w:t>
            </w:r>
          </w:p>
          <w:p w:rsidR="00BB27BF" w:rsidRDefault="00BB27BF" w:rsidP="00BA486E">
            <w:pPr>
              <w:tabs>
                <w:tab w:val="left" w:pos="6597"/>
              </w:tabs>
              <w:spacing w:line="360" w:lineRule="auto"/>
              <w:ind w:firstLineChars="200" w:firstLine="480"/>
              <w:rPr>
                <w:rFonts w:ascii="楷体" w:eastAsia="楷体" w:hAnsi="楷体" w:hint="eastAsia"/>
                <w:sz w:val="24"/>
                <w:szCs w:val="24"/>
              </w:rPr>
            </w:pPr>
            <w:r>
              <w:rPr>
                <w:rFonts w:ascii="楷体" w:eastAsia="楷体" w:hAnsi="楷体" w:hint="eastAsia"/>
                <w:sz w:val="24"/>
                <w:szCs w:val="24"/>
              </w:rPr>
              <w:t>查叉车，提供租赁协议，</w:t>
            </w:r>
          </w:p>
          <w:p w:rsidR="00BB27BF" w:rsidRDefault="00BB27BF" w:rsidP="00BA486E">
            <w:pPr>
              <w:tabs>
                <w:tab w:val="left" w:pos="6597"/>
              </w:tabs>
              <w:spacing w:line="360" w:lineRule="auto"/>
              <w:ind w:firstLineChars="200" w:firstLine="480"/>
              <w:rPr>
                <w:rFonts w:ascii="楷体" w:eastAsia="楷体" w:hAnsi="楷体" w:hint="eastAsia"/>
                <w:sz w:val="24"/>
                <w:szCs w:val="24"/>
              </w:rPr>
            </w:pPr>
          </w:p>
          <w:p w:rsidR="00BB27BF" w:rsidRDefault="00BB27BF" w:rsidP="00BB27BF">
            <w:pPr>
              <w:tabs>
                <w:tab w:val="left" w:pos="6597"/>
              </w:tabs>
              <w:spacing w:line="360" w:lineRule="auto"/>
              <w:ind w:firstLineChars="200" w:firstLine="480"/>
              <w:rPr>
                <w:rFonts w:ascii="楷体" w:eastAsia="楷体" w:hAnsi="楷体" w:hint="eastAsia"/>
                <w:sz w:val="24"/>
                <w:szCs w:val="24"/>
              </w:rPr>
            </w:pPr>
          </w:p>
          <w:p w:rsidR="00BB27BF" w:rsidRDefault="00BB27BF" w:rsidP="00BA486E">
            <w:pPr>
              <w:tabs>
                <w:tab w:val="left" w:pos="6597"/>
              </w:tabs>
              <w:spacing w:line="360" w:lineRule="auto"/>
              <w:ind w:firstLineChars="200" w:firstLine="480"/>
              <w:rPr>
                <w:rFonts w:ascii="楷体" w:eastAsia="楷体" w:hAnsi="楷体" w:hint="eastAsia"/>
                <w:sz w:val="24"/>
                <w:szCs w:val="24"/>
              </w:rPr>
            </w:pPr>
          </w:p>
          <w:p w:rsidR="00BB27BF" w:rsidRDefault="00BB27BF" w:rsidP="00BA486E">
            <w:pPr>
              <w:tabs>
                <w:tab w:val="left" w:pos="6597"/>
              </w:tabs>
              <w:spacing w:line="360" w:lineRule="auto"/>
              <w:ind w:firstLineChars="200" w:firstLine="480"/>
              <w:rPr>
                <w:rFonts w:ascii="楷体" w:eastAsia="楷体" w:hAnsi="楷体" w:hint="eastAsia"/>
                <w:sz w:val="24"/>
                <w:szCs w:val="24"/>
              </w:rPr>
            </w:pPr>
          </w:p>
          <w:p w:rsidR="00BB27BF" w:rsidRDefault="00BB27BF" w:rsidP="00BA486E">
            <w:pPr>
              <w:tabs>
                <w:tab w:val="left" w:pos="6597"/>
              </w:tabs>
              <w:spacing w:line="360" w:lineRule="auto"/>
              <w:ind w:firstLineChars="200" w:firstLine="480"/>
              <w:rPr>
                <w:rFonts w:ascii="楷体" w:eastAsia="楷体" w:hAnsi="楷体" w:hint="eastAsia"/>
                <w:sz w:val="24"/>
                <w:szCs w:val="24"/>
              </w:rPr>
            </w:pPr>
          </w:p>
          <w:p w:rsidR="00BB27BF" w:rsidRDefault="00BB27BF" w:rsidP="00BA486E">
            <w:pPr>
              <w:tabs>
                <w:tab w:val="left" w:pos="6597"/>
              </w:tabs>
              <w:spacing w:line="360" w:lineRule="auto"/>
              <w:ind w:firstLineChars="200" w:firstLine="480"/>
              <w:rPr>
                <w:rFonts w:ascii="楷体" w:eastAsia="楷体" w:hAnsi="楷体" w:hint="eastAsia"/>
                <w:sz w:val="24"/>
                <w:szCs w:val="24"/>
              </w:rPr>
            </w:pPr>
          </w:p>
          <w:p w:rsidR="00BB27BF" w:rsidRDefault="00BB27BF" w:rsidP="00BA486E">
            <w:pPr>
              <w:tabs>
                <w:tab w:val="left" w:pos="6597"/>
              </w:tabs>
              <w:spacing w:line="360" w:lineRule="auto"/>
              <w:ind w:firstLineChars="200" w:firstLine="480"/>
              <w:rPr>
                <w:rFonts w:ascii="楷体" w:eastAsia="楷体" w:hAnsi="楷体" w:hint="eastAsia"/>
                <w:sz w:val="24"/>
                <w:szCs w:val="24"/>
              </w:rPr>
            </w:pPr>
          </w:p>
          <w:p w:rsidR="00BB27BF" w:rsidRDefault="00BB27BF" w:rsidP="00BA486E">
            <w:pPr>
              <w:tabs>
                <w:tab w:val="left" w:pos="6597"/>
              </w:tabs>
              <w:spacing w:line="360" w:lineRule="auto"/>
              <w:ind w:firstLineChars="200" w:firstLine="480"/>
              <w:rPr>
                <w:rFonts w:ascii="楷体" w:eastAsia="楷体" w:hAnsi="楷体" w:hint="eastAsia"/>
                <w:sz w:val="24"/>
                <w:szCs w:val="24"/>
              </w:rPr>
            </w:pPr>
          </w:p>
          <w:p w:rsidR="00BB27BF" w:rsidRDefault="00BB27BF" w:rsidP="00BA486E">
            <w:pPr>
              <w:tabs>
                <w:tab w:val="left" w:pos="6597"/>
              </w:tabs>
              <w:spacing w:line="360" w:lineRule="auto"/>
              <w:ind w:firstLineChars="200" w:firstLine="480"/>
              <w:rPr>
                <w:rFonts w:ascii="楷体" w:eastAsia="楷体" w:hAnsi="楷体"/>
                <w:sz w:val="24"/>
                <w:szCs w:val="24"/>
              </w:rPr>
            </w:pPr>
          </w:p>
          <w:p w:rsidR="00CB2E0D" w:rsidRPr="00274A55" w:rsidRDefault="00CB2E0D" w:rsidP="00E90BC7">
            <w:pPr>
              <w:spacing w:line="360" w:lineRule="auto"/>
              <w:ind w:firstLineChars="100" w:firstLine="240"/>
              <w:rPr>
                <w:rFonts w:ascii="楷体" w:eastAsia="楷体" w:hAnsi="楷体"/>
                <w:sz w:val="24"/>
                <w:szCs w:val="24"/>
              </w:rPr>
            </w:pPr>
            <w:r w:rsidRPr="00274A55">
              <w:rPr>
                <w:rFonts w:ascii="楷体" w:eastAsia="楷体" w:hAnsi="楷体" w:hint="eastAsia"/>
                <w:sz w:val="24"/>
                <w:szCs w:val="24"/>
              </w:rPr>
              <w:t>以上基础设施基本可以满足体系运行的需要。</w:t>
            </w:r>
          </w:p>
        </w:tc>
        <w:tc>
          <w:tcPr>
            <w:tcW w:w="993" w:type="dxa"/>
          </w:tcPr>
          <w:p w:rsidR="00CB2E0D" w:rsidRPr="00274A55" w:rsidRDefault="00CB2E0D" w:rsidP="00E90BC7">
            <w:pPr>
              <w:spacing w:line="360" w:lineRule="auto"/>
              <w:rPr>
                <w:rFonts w:ascii="宋体" w:hAnsi="宋体" w:cs="Arial"/>
                <w:sz w:val="24"/>
                <w:szCs w:val="24"/>
              </w:rPr>
            </w:pPr>
            <w:r w:rsidRPr="00274A55">
              <w:rPr>
                <w:rFonts w:ascii="宋体" w:hAnsi="宋体" w:cs="Arial" w:hint="eastAsia"/>
                <w:sz w:val="24"/>
                <w:szCs w:val="24"/>
              </w:rPr>
              <w:lastRenderedPageBreak/>
              <w:t>Y</w:t>
            </w:r>
          </w:p>
        </w:tc>
      </w:tr>
      <w:tr w:rsidR="00CB2E0D" w:rsidRPr="00274A55" w:rsidTr="00EC033C">
        <w:trPr>
          <w:trHeight w:val="516"/>
        </w:trPr>
        <w:tc>
          <w:tcPr>
            <w:tcW w:w="1809" w:type="dxa"/>
          </w:tcPr>
          <w:p w:rsidR="00CB2E0D" w:rsidRPr="00274A55" w:rsidRDefault="00CB2E0D" w:rsidP="00E90BC7">
            <w:pPr>
              <w:spacing w:line="360" w:lineRule="auto"/>
              <w:rPr>
                <w:rFonts w:ascii="楷体" w:eastAsia="楷体" w:hAnsi="楷体" w:cs="宋体"/>
                <w:bCs/>
                <w:color w:val="000000"/>
                <w:sz w:val="24"/>
                <w:szCs w:val="24"/>
              </w:rPr>
            </w:pPr>
            <w:r w:rsidRPr="00274A55">
              <w:rPr>
                <w:rFonts w:ascii="楷体" w:eastAsia="楷体" w:hAnsi="楷体" w:cs="宋体" w:hint="eastAsia"/>
                <w:bCs/>
                <w:color w:val="000000"/>
                <w:sz w:val="24"/>
                <w:szCs w:val="24"/>
              </w:rPr>
              <w:lastRenderedPageBreak/>
              <w:t>过程运行环境</w:t>
            </w:r>
          </w:p>
          <w:p w:rsidR="00CB2E0D" w:rsidRPr="00274A55" w:rsidRDefault="00CB2E0D" w:rsidP="00E90BC7">
            <w:pPr>
              <w:spacing w:line="360" w:lineRule="auto"/>
              <w:rPr>
                <w:rFonts w:ascii="楷体" w:eastAsia="楷体" w:hAnsi="楷体"/>
                <w:b/>
                <w:sz w:val="24"/>
                <w:szCs w:val="24"/>
              </w:rPr>
            </w:pPr>
          </w:p>
        </w:tc>
        <w:tc>
          <w:tcPr>
            <w:tcW w:w="1311" w:type="dxa"/>
            <w:vAlign w:val="center"/>
          </w:tcPr>
          <w:p w:rsidR="00CB2E0D" w:rsidRPr="00773989" w:rsidRDefault="00CB2E0D" w:rsidP="00E90BC7">
            <w:pPr>
              <w:spacing w:line="360" w:lineRule="auto"/>
              <w:rPr>
                <w:rFonts w:ascii="楷体" w:eastAsia="楷体" w:hAnsi="楷体"/>
                <w:sz w:val="24"/>
                <w:szCs w:val="24"/>
              </w:rPr>
            </w:pPr>
            <w:r w:rsidRPr="00773989">
              <w:rPr>
                <w:rFonts w:ascii="楷体" w:eastAsia="楷体" w:hAnsi="楷体" w:hint="eastAsia"/>
                <w:sz w:val="24"/>
                <w:szCs w:val="24"/>
              </w:rPr>
              <w:t>Q7.1.4</w:t>
            </w:r>
          </w:p>
          <w:p w:rsidR="00CB2E0D" w:rsidRPr="00773989" w:rsidRDefault="00CB2E0D" w:rsidP="00E90BC7">
            <w:pPr>
              <w:spacing w:line="360" w:lineRule="auto"/>
              <w:jc w:val="center"/>
              <w:rPr>
                <w:rFonts w:ascii="楷体" w:eastAsia="楷体" w:hAnsi="楷体"/>
                <w:sz w:val="24"/>
                <w:szCs w:val="24"/>
              </w:rPr>
            </w:pPr>
          </w:p>
        </w:tc>
        <w:tc>
          <w:tcPr>
            <w:tcW w:w="10596" w:type="dxa"/>
            <w:vAlign w:val="center"/>
          </w:tcPr>
          <w:p w:rsidR="00CB2E0D" w:rsidRPr="00773989" w:rsidRDefault="00CB2E0D" w:rsidP="00E90BC7">
            <w:pPr>
              <w:snapToGrid w:val="0"/>
              <w:spacing w:line="400" w:lineRule="exact"/>
              <w:ind w:right="392" w:firstLine="405"/>
              <w:rPr>
                <w:rFonts w:ascii="楷体" w:eastAsia="楷体" w:hAnsi="楷体"/>
                <w:sz w:val="24"/>
                <w:szCs w:val="24"/>
              </w:rPr>
            </w:pPr>
            <w:r w:rsidRPr="00773989">
              <w:rPr>
                <w:rFonts w:ascii="楷体" w:eastAsia="楷体" w:hAnsi="楷体" w:hint="eastAsia"/>
                <w:sz w:val="24"/>
                <w:szCs w:val="24"/>
              </w:rPr>
              <w:t>生产</w:t>
            </w:r>
            <w:r>
              <w:rPr>
                <w:rFonts w:ascii="楷体" w:eastAsia="楷体" w:hAnsi="楷体" w:hint="eastAsia"/>
                <w:sz w:val="24"/>
                <w:szCs w:val="24"/>
              </w:rPr>
              <w:t>技术</w:t>
            </w:r>
            <w:r w:rsidRPr="00773989">
              <w:rPr>
                <w:rFonts w:ascii="楷体" w:eastAsia="楷体" w:hAnsi="楷体" w:hint="eastAsia"/>
                <w:sz w:val="24"/>
                <w:szCs w:val="24"/>
              </w:rPr>
              <w:t xml:space="preserve">部负责工作环境的管理，组织确定并提供了产品要求所需的工作环境。 </w:t>
            </w:r>
          </w:p>
          <w:p w:rsidR="00CB2E0D" w:rsidRPr="00773989" w:rsidRDefault="00CB2E0D" w:rsidP="00E90BC7">
            <w:pPr>
              <w:snapToGrid w:val="0"/>
              <w:spacing w:line="400" w:lineRule="exact"/>
              <w:ind w:right="392" w:firstLineChars="200" w:firstLine="480"/>
              <w:rPr>
                <w:rFonts w:ascii="楷体" w:eastAsia="楷体" w:hAnsi="楷体"/>
                <w:sz w:val="24"/>
                <w:szCs w:val="24"/>
              </w:rPr>
            </w:pPr>
            <w:r w:rsidRPr="00773989">
              <w:rPr>
                <w:rFonts w:ascii="楷体" w:eastAsia="楷体" w:hAnsi="楷体" w:hint="eastAsia"/>
                <w:sz w:val="24"/>
                <w:szCs w:val="24"/>
              </w:rPr>
              <w:t xml:space="preserve">部门负责人介绍了生产车间现场管理、生产加工、物资摆放、现场卫生等的要求。 </w:t>
            </w:r>
          </w:p>
          <w:p w:rsidR="00CB2E0D" w:rsidRPr="00773989" w:rsidRDefault="00CB2E0D" w:rsidP="00E90BC7">
            <w:pPr>
              <w:snapToGrid w:val="0"/>
              <w:spacing w:line="400" w:lineRule="exact"/>
              <w:ind w:right="392" w:firstLineChars="200" w:firstLine="480"/>
              <w:rPr>
                <w:rFonts w:ascii="楷体" w:eastAsia="楷体" w:hAnsi="楷体"/>
                <w:sz w:val="24"/>
                <w:szCs w:val="24"/>
              </w:rPr>
            </w:pPr>
            <w:r w:rsidRPr="00773989">
              <w:rPr>
                <w:rFonts w:ascii="楷体" w:eastAsia="楷体" w:hAnsi="楷体" w:hint="eastAsia"/>
                <w:sz w:val="24"/>
                <w:szCs w:val="24"/>
              </w:rPr>
              <w:t>每个工序均有看板控制要求。</w:t>
            </w:r>
          </w:p>
          <w:p w:rsidR="00CB2E0D" w:rsidRPr="00773989" w:rsidRDefault="00CB2E0D" w:rsidP="00E90BC7">
            <w:pPr>
              <w:snapToGrid w:val="0"/>
              <w:spacing w:line="400" w:lineRule="exact"/>
              <w:ind w:right="392" w:firstLineChars="200" w:firstLine="480"/>
              <w:rPr>
                <w:rFonts w:ascii="楷体" w:eastAsia="楷体" w:hAnsi="楷体"/>
                <w:sz w:val="24"/>
                <w:szCs w:val="24"/>
              </w:rPr>
            </w:pPr>
            <w:r w:rsidRPr="00773989">
              <w:rPr>
                <w:rFonts w:ascii="楷体" w:eastAsia="楷体" w:hAnsi="楷体" w:hint="eastAsia"/>
                <w:sz w:val="24"/>
                <w:szCs w:val="24"/>
              </w:rPr>
              <w:t>本公司产品对环境要求一般，无特殊要求。每天上班期间，本人对生产车间进行不定期检查，车间不准随意乱放私人物品，严格杜绝固废随处乱扔、设备空转、</w:t>
            </w:r>
            <w:r>
              <w:rPr>
                <w:rFonts w:ascii="楷体" w:eastAsia="楷体" w:hAnsi="楷体" w:hint="eastAsia"/>
                <w:sz w:val="24"/>
                <w:szCs w:val="24"/>
              </w:rPr>
              <w:t>吸烟</w:t>
            </w:r>
            <w:r w:rsidRPr="00773989">
              <w:rPr>
                <w:rFonts w:ascii="楷体" w:eastAsia="楷体" w:hAnsi="楷体" w:hint="eastAsia"/>
                <w:sz w:val="24"/>
                <w:szCs w:val="24"/>
              </w:rPr>
              <w:t>的行为发生，发现问题及时要求责任人进行整改。对做得不合格的地方进行了处罚、立即改正。</w:t>
            </w:r>
          </w:p>
          <w:p w:rsidR="00CB2E0D" w:rsidRPr="00773989" w:rsidRDefault="00CB2E0D" w:rsidP="00E90BC7">
            <w:pPr>
              <w:snapToGrid w:val="0"/>
              <w:spacing w:line="400" w:lineRule="exact"/>
              <w:ind w:right="392" w:firstLineChars="200" w:firstLine="480"/>
              <w:rPr>
                <w:rFonts w:ascii="楷体" w:eastAsia="楷体" w:hAnsi="楷体"/>
                <w:sz w:val="24"/>
                <w:szCs w:val="24"/>
              </w:rPr>
            </w:pPr>
            <w:r w:rsidRPr="00773989">
              <w:rPr>
                <w:rFonts w:ascii="楷体" w:eastAsia="楷体" w:hAnsi="楷体" w:hint="eastAsia"/>
                <w:sz w:val="24"/>
                <w:szCs w:val="24"/>
              </w:rPr>
              <w:t>每天班前班后由班长组织按照规定要求，对生产车间进行清理，满足要求后下班；发现问题及时解决。</w:t>
            </w:r>
          </w:p>
          <w:p w:rsidR="00CB2E0D" w:rsidRPr="00773989" w:rsidRDefault="00CB2E0D" w:rsidP="00E90BC7">
            <w:pPr>
              <w:snapToGrid w:val="0"/>
              <w:spacing w:line="400" w:lineRule="exact"/>
              <w:ind w:right="392" w:firstLineChars="200" w:firstLine="480"/>
              <w:rPr>
                <w:rFonts w:ascii="楷体" w:eastAsia="楷体" w:hAnsi="楷体"/>
                <w:sz w:val="24"/>
                <w:szCs w:val="24"/>
              </w:rPr>
            </w:pPr>
            <w:r>
              <w:rPr>
                <w:rFonts w:ascii="楷体" w:eastAsia="楷体" w:hAnsi="楷体" w:hint="eastAsia"/>
                <w:sz w:val="24"/>
                <w:szCs w:val="24"/>
              </w:rPr>
              <w:t>现场</w:t>
            </w:r>
            <w:r w:rsidRPr="00773989">
              <w:rPr>
                <w:rFonts w:ascii="楷体" w:eastAsia="楷体" w:hAnsi="楷体" w:hint="eastAsia"/>
                <w:sz w:val="24"/>
                <w:szCs w:val="24"/>
              </w:rPr>
              <w:t>查看：</w:t>
            </w:r>
          </w:p>
          <w:p w:rsidR="00CB2E0D" w:rsidRPr="00773989" w:rsidRDefault="00CB2E0D" w:rsidP="00E90BC7">
            <w:pPr>
              <w:snapToGrid w:val="0"/>
              <w:spacing w:line="400" w:lineRule="exact"/>
              <w:ind w:right="392" w:firstLineChars="200" w:firstLine="480"/>
              <w:rPr>
                <w:rFonts w:ascii="楷体" w:eastAsia="楷体" w:hAnsi="楷体"/>
                <w:sz w:val="24"/>
                <w:szCs w:val="24"/>
              </w:rPr>
            </w:pPr>
            <w:r w:rsidRPr="00773989">
              <w:rPr>
                <w:rFonts w:ascii="楷体" w:eastAsia="楷体" w:hAnsi="楷体" w:hint="eastAsia"/>
                <w:sz w:val="24"/>
                <w:szCs w:val="24"/>
              </w:rPr>
              <w:t>生产环境适宜，生产车间面积较大，产品摆放场地宽敞平整，车间内设备安装合理，通风、采光效果良好，地面有金属碎屑不够整洁，交流改进；库房内原材料、成品分区存放，均按规定高度码放，</w:t>
            </w:r>
            <w:r>
              <w:rPr>
                <w:rFonts w:ascii="楷体" w:eastAsia="楷体" w:hAnsi="楷体" w:hint="eastAsia"/>
                <w:sz w:val="24"/>
                <w:szCs w:val="24"/>
              </w:rPr>
              <w:t>通风、采光良好；生产车间，配备灭火设施，有</w:t>
            </w:r>
            <w:r w:rsidRPr="00773989">
              <w:rPr>
                <w:rFonts w:ascii="楷体" w:eastAsia="楷体" w:hAnsi="楷体" w:hint="eastAsia"/>
                <w:sz w:val="24"/>
                <w:szCs w:val="24"/>
              </w:rPr>
              <w:t>防火、用电等警示标志。</w:t>
            </w:r>
          </w:p>
          <w:p w:rsidR="00CB2E0D" w:rsidRPr="00773989" w:rsidRDefault="00CB2E0D" w:rsidP="00E90BC7">
            <w:pPr>
              <w:snapToGrid w:val="0"/>
              <w:spacing w:line="400" w:lineRule="exact"/>
              <w:ind w:right="392" w:firstLineChars="200" w:firstLine="480"/>
              <w:rPr>
                <w:rFonts w:ascii="楷体" w:eastAsia="楷体" w:hAnsi="楷体"/>
                <w:sz w:val="24"/>
                <w:szCs w:val="24"/>
              </w:rPr>
            </w:pPr>
            <w:r w:rsidRPr="00773989">
              <w:rPr>
                <w:rFonts w:ascii="楷体" w:eastAsia="楷体" w:hAnsi="楷体" w:hint="eastAsia"/>
                <w:sz w:val="24"/>
                <w:szCs w:val="24"/>
              </w:rPr>
              <w:t>组织进行的</w:t>
            </w:r>
            <w:r>
              <w:rPr>
                <w:rFonts w:ascii="楷体" w:eastAsia="楷体" w:hAnsi="楷体" w:hint="eastAsia"/>
                <w:sz w:val="24"/>
                <w:szCs w:val="24"/>
              </w:rPr>
              <w:t>推制、焊接、热处理、机加工、喷漆作业，</w:t>
            </w:r>
            <w:r w:rsidRPr="00773989">
              <w:rPr>
                <w:rFonts w:ascii="楷体" w:eastAsia="楷体" w:hAnsi="楷体" w:hint="eastAsia"/>
                <w:sz w:val="24"/>
                <w:szCs w:val="24"/>
              </w:rPr>
              <w:t>产生</w:t>
            </w:r>
            <w:r>
              <w:rPr>
                <w:rFonts w:ascii="楷体" w:eastAsia="楷体" w:hAnsi="楷体" w:hint="eastAsia"/>
                <w:sz w:val="24"/>
                <w:szCs w:val="24"/>
              </w:rPr>
              <w:t>少量</w:t>
            </w:r>
            <w:r w:rsidRPr="00773989">
              <w:rPr>
                <w:rFonts w:ascii="楷体" w:eastAsia="楷体" w:hAnsi="楷体" w:hint="eastAsia"/>
                <w:sz w:val="24"/>
                <w:szCs w:val="24"/>
              </w:rPr>
              <w:t>粉尘</w:t>
            </w:r>
            <w:r>
              <w:rPr>
                <w:rFonts w:ascii="楷体" w:eastAsia="楷体" w:hAnsi="楷体" w:hint="eastAsia"/>
                <w:sz w:val="24"/>
                <w:szCs w:val="24"/>
              </w:rPr>
              <w:t>、</w:t>
            </w:r>
            <w:r w:rsidRPr="00773989">
              <w:rPr>
                <w:rFonts w:ascii="楷体" w:eastAsia="楷体" w:hAnsi="楷体" w:hint="eastAsia"/>
                <w:sz w:val="24"/>
                <w:szCs w:val="24"/>
              </w:rPr>
              <w:t>噪声，</w:t>
            </w:r>
            <w:r>
              <w:rPr>
                <w:rFonts w:ascii="楷体" w:eastAsia="楷体" w:hAnsi="楷体" w:hint="eastAsia"/>
                <w:sz w:val="24"/>
                <w:szCs w:val="24"/>
              </w:rPr>
              <w:t>通过戴口罩和减震措施的实施，</w:t>
            </w:r>
            <w:r w:rsidRPr="00773989">
              <w:rPr>
                <w:rFonts w:ascii="楷体" w:eastAsia="楷体" w:hAnsi="楷体" w:hint="eastAsia"/>
                <w:sz w:val="24"/>
                <w:szCs w:val="24"/>
              </w:rPr>
              <w:t>不会对人员产生不利影响。</w:t>
            </w:r>
          </w:p>
          <w:p w:rsidR="00CB2E0D" w:rsidRPr="00773989" w:rsidRDefault="00CB2E0D" w:rsidP="00E90BC7">
            <w:pPr>
              <w:snapToGrid w:val="0"/>
              <w:spacing w:line="400" w:lineRule="exact"/>
              <w:ind w:right="392" w:firstLineChars="200" w:firstLine="480"/>
              <w:rPr>
                <w:rFonts w:ascii="楷体" w:eastAsia="楷体" w:hAnsi="楷体"/>
                <w:sz w:val="24"/>
                <w:szCs w:val="24"/>
              </w:rPr>
            </w:pPr>
            <w:r w:rsidRPr="00773989">
              <w:rPr>
                <w:rFonts w:ascii="楷体" w:eastAsia="楷体" w:hAnsi="楷体" w:hint="eastAsia"/>
                <w:sz w:val="24"/>
                <w:szCs w:val="24"/>
              </w:rPr>
              <w:t>员工根据工种的不同，办公室内配有</w:t>
            </w:r>
            <w:r>
              <w:rPr>
                <w:rFonts w:ascii="楷体" w:eastAsia="楷体" w:hAnsi="楷体" w:hint="eastAsia"/>
                <w:sz w:val="24"/>
                <w:szCs w:val="24"/>
              </w:rPr>
              <w:t>中央空调</w:t>
            </w:r>
            <w:r w:rsidRPr="00773989">
              <w:rPr>
                <w:rFonts w:ascii="楷体" w:eastAsia="楷体" w:hAnsi="楷体" w:hint="eastAsia"/>
                <w:sz w:val="24"/>
                <w:szCs w:val="24"/>
              </w:rPr>
              <w:t>降温、取暖设施。</w:t>
            </w:r>
          </w:p>
          <w:p w:rsidR="00CB2E0D" w:rsidRPr="00773989" w:rsidRDefault="00CB2E0D" w:rsidP="00E90BC7">
            <w:pPr>
              <w:spacing w:line="360" w:lineRule="auto"/>
              <w:ind w:firstLine="465"/>
              <w:rPr>
                <w:rFonts w:ascii="楷体" w:eastAsia="楷体" w:hAnsi="楷体"/>
                <w:sz w:val="24"/>
                <w:szCs w:val="24"/>
              </w:rPr>
            </w:pPr>
            <w:r w:rsidRPr="00773989">
              <w:rPr>
                <w:rFonts w:ascii="楷体" w:eastAsia="楷体" w:hAnsi="楷体" w:hint="eastAsia"/>
                <w:sz w:val="24"/>
                <w:szCs w:val="24"/>
              </w:rPr>
              <w:t>工作环境均能满足生产合格产品的要求，未发现有不良的环境因素。</w:t>
            </w:r>
          </w:p>
        </w:tc>
        <w:tc>
          <w:tcPr>
            <w:tcW w:w="993" w:type="dxa"/>
          </w:tcPr>
          <w:p w:rsidR="00CB2E0D" w:rsidRPr="00274A55" w:rsidRDefault="00CB2E0D" w:rsidP="00E90BC7">
            <w:pPr>
              <w:spacing w:line="360" w:lineRule="auto"/>
              <w:rPr>
                <w:rFonts w:ascii="楷体" w:eastAsia="楷体" w:hAnsi="楷体"/>
                <w:sz w:val="24"/>
                <w:szCs w:val="24"/>
              </w:rPr>
            </w:pPr>
            <w:r>
              <w:rPr>
                <w:rFonts w:ascii="楷体" w:eastAsia="楷体" w:hAnsi="楷体" w:hint="eastAsia"/>
                <w:sz w:val="24"/>
                <w:szCs w:val="24"/>
              </w:rPr>
              <w:t>Y</w:t>
            </w:r>
          </w:p>
        </w:tc>
      </w:tr>
      <w:tr w:rsidR="00CB2E0D" w:rsidRPr="00274A55" w:rsidTr="00EC033C">
        <w:trPr>
          <w:trHeight w:val="516"/>
        </w:trPr>
        <w:tc>
          <w:tcPr>
            <w:tcW w:w="1809" w:type="dxa"/>
          </w:tcPr>
          <w:p w:rsidR="00CB2E0D" w:rsidRPr="00274A55" w:rsidRDefault="00CB2E0D" w:rsidP="00274A55">
            <w:pPr>
              <w:spacing w:line="360" w:lineRule="auto"/>
              <w:rPr>
                <w:rFonts w:ascii="楷体" w:eastAsia="楷体" w:hAnsi="楷体" w:cs="宋体"/>
                <w:bCs/>
                <w:sz w:val="24"/>
                <w:szCs w:val="24"/>
              </w:rPr>
            </w:pPr>
            <w:r w:rsidRPr="00274A55">
              <w:rPr>
                <w:rFonts w:ascii="楷体" w:eastAsia="楷体" w:hAnsi="楷体" w:cs="宋体" w:hint="eastAsia"/>
                <w:bCs/>
                <w:sz w:val="24"/>
                <w:szCs w:val="24"/>
              </w:rPr>
              <w:t>运行的策划和控制</w:t>
            </w:r>
          </w:p>
          <w:p w:rsidR="00CB2E0D" w:rsidRPr="00274A55" w:rsidRDefault="00CB2E0D" w:rsidP="00274A55">
            <w:pPr>
              <w:spacing w:line="360" w:lineRule="auto"/>
              <w:rPr>
                <w:rFonts w:ascii="楷体" w:eastAsia="楷体" w:hAnsi="楷体"/>
                <w:b/>
                <w:sz w:val="24"/>
                <w:szCs w:val="24"/>
              </w:rPr>
            </w:pPr>
          </w:p>
        </w:tc>
        <w:tc>
          <w:tcPr>
            <w:tcW w:w="1311" w:type="dxa"/>
          </w:tcPr>
          <w:p w:rsidR="00CB2E0D" w:rsidRPr="00274A55" w:rsidRDefault="00CB2E0D" w:rsidP="00274A55">
            <w:pPr>
              <w:spacing w:line="360" w:lineRule="auto"/>
              <w:rPr>
                <w:rFonts w:ascii="楷体" w:eastAsia="楷体" w:hAnsi="楷体"/>
                <w:b/>
                <w:sz w:val="24"/>
                <w:szCs w:val="24"/>
              </w:rPr>
            </w:pPr>
            <w:r w:rsidRPr="00274A55">
              <w:rPr>
                <w:rFonts w:ascii="楷体" w:eastAsia="楷体" w:hAnsi="楷体" w:hint="eastAsia"/>
                <w:bCs/>
                <w:sz w:val="24"/>
                <w:szCs w:val="24"/>
              </w:rPr>
              <w:lastRenderedPageBreak/>
              <w:t>Q8.1</w:t>
            </w:r>
          </w:p>
        </w:tc>
        <w:tc>
          <w:tcPr>
            <w:tcW w:w="10596" w:type="dxa"/>
          </w:tcPr>
          <w:p w:rsidR="00CB2E0D" w:rsidRPr="00274A55" w:rsidRDefault="00CB2E0D" w:rsidP="00274A55">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组织对</w:t>
            </w:r>
            <w:r w:rsidRPr="00D12248">
              <w:rPr>
                <w:rFonts w:ascii="楷体" w:eastAsia="楷体" w:hAnsi="楷体" w:hint="eastAsia"/>
                <w:sz w:val="24"/>
                <w:szCs w:val="24"/>
              </w:rPr>
              <w:t>钢制无缝管件、钢制有缝管件、锻制管件、锻制法兰、支吊架、保温管道和管件的生产（限资质范围内），防腐管道和管件的销售</w:t>
            </w:r>
            <w:r w:rsidRPr="00274A55">
              <w:rPr>
                <w:rFonts w:ascii="楷体" w:eastAsia="楷体" w:hAnsi="楷体" w:hint="eastAsia"/>
                <w:sz w:val="24"/>
                <w:szCs w:val="24"/>
              </w:rPr>
              <w:t>过程进行了策划。</w:t>
            </w:r>
          </w:p>
          <w:p w:rsidR="00CB2E0D" w:rsidRPr="00274A55" w:rsidRDefault="00CB2E0D" w:rsidP="000C5DAB">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lastRenderedPageBreak/>
              <w:t>产品执行：</w:t>
            </w:r>
            <w:r w:rsidRPr="000B3731">
              <w:rPr>
                <w:rFonts w:ascii="楷体" w:eastAsia="楷体" w:hAnsi="楷体" w:hint="eastAsia"/>
                <w:sz w:val="24"/>
                <w:szCs w:val="24"/>
              </w:rPr>
              <w:t>《GB∕T12459-2017钢制对焊管件类型与参数》，《GB/T13401-2017钢制对焊管件技术规范》、《HG/T20592-2009钢制管法兰（PN系列）》</w:t>
            </w:r>
            <w:r>
              <w:rPr>
                <w:rFonts w:ascii="楷体" w:eastAsia="楷体" w:hAnsi="楷体" w:hint="eastAsia"/>
                <w:sz w:val="24"/>
                <w:szCs w:val="24"/>
              </w:rPr>
              <w:t>、《CJ/T114-2000高密度聚乙烯外护管聚氨酯泡沫塑料预制直埋保温管》、《CJ/T155-2001标准高密度聚乙烯外护管聚氨酯硬质泡沫塑料预制直埋保温管》、</w:t>
            </w:r>
            <w:r w:rsidRPr="00826BD3">
              <w:rPr>
                <w:rFonts w:ascii="楷体" w:eastAsia="楷体" w:hAnsi="楷体" w:hint="eastAsia"/>
                <w:sz w:val="24"/>
                <w:szCs w:val="24"/>
              </w:rPr>
              <w:t>《NB/T 47038-2013恒力弹簧支吊架》、《NB/T 47039-2013可变弹簧支吊架》</w:t>
            </w:r>
            <w:r w:rsidRPr="00274A55">
              <w:rPr>
                <w:rFonts w:ascii="楷体" w:eastAsia="楷体" w:hAnsi="楷体" w:hint="eastAsia"/>
                <w:sz w:val="24"/>
                <w:szCs w:val="24"/>
              </w:rPr>
              <w:t>等标准及顾客要求等</w:t>
            </w:r>
            <w:r>
              <w:rPr>
                <w:rFonts w:ascii="楷体" w:eastAsia="楷体" w:hAnsi="楷体" w:hint="eastAsia"/>
                <w:sz w:val="24"/>
                <w:szCs w:val="24"/>
              </w:rPr>
              <w:t>，</w:t>
            </w:r>
            <w:r w:rsidRPr="00274A55">
              <w:rPr>
                <w:rFonts w:ascii="楷体" w:eastAsia="楷体" w:hAnsi="楷体" w:hint="eastAsia"/>
                <w:sz w:val="24"/>
                <w:szCs w:val="24"/>
              </w:rPr>
              <w:t>并作为产品的质量目标</w:t>
            </w:r>
            <w:r w:rsidR="000C5DAB">
              <w:rPr>
                <w:rFonts w:ascii="楷体" w:eastAsia="楷体" w:hAnsi="楷体" w:hint="eastAsia"/>
                <w:sz w:val="24"/>
                <w:szCs w:val="24"/>
              </w:rPr>
              <w:t>（</w:t>
            </w:r>
            <w:r w:rsidR="000C5DAB" w:rsidRPr="000C5DAB">
              <w:rPr>
                <w:rFonts w:ascii="楷体" w:eastAsia="楷体" w:hAnsi="楷体" w:hint="eastAsia"/>
                <w:sz w:val="24"/>
                <w:szCs w:val="24"/>
              </w:rPr>
              <w:t>顾客满意度达到90%以上；一次交验合格率达98%</w:t>
            </w:r>
            <w:r w:rsidR="000C5DAB">
              <w:rPr>
                <w:rFonts w:ascii="楷体" w:eastAsia="楷体" w:hAnsi="楷体" w:hint="eastAsia"/>
                <w:sz w:val="24"/>
                <w:szCs w:val="24"/>
              </w:rPr>
              <w:t>；</w:t>
            </w:r>
            <w:r w:rsidR="000C5DAB" w:rsidRPr="000C5DAB">
              <w:rPr>
                <w:rFonts w:ascii="楷体" w:eastAsia="楷体" w:hAnsi="楷体" w:hint="eastAsia"/>
                <w:sz w:val="24"/>
                <w:szCs w:val="24"/>
              </w:rPr>
              <w:t>产品出厂合格率100</w:t>
            </w:r>
            <w:r w:rsidR="000C5DAB">
              <w:rPr>
                <w:rFonts w:ascii="楷体" w:eastAsia="楷体" w:hAnsi="楷体" w:hint="eastAsia"/>
                <w:sz w:val="24"/>
                <w:szCs w:val="24"/>
              </w:rPr>
              <w:t>％）</w:t>
            </w:r>
            <w:r w:rsidRPr="00274A55">
              <w:rPr>
                <w:rFonts w:ascii="楷体" w:eastAsia="楷体" w:hAnsi="楷体" w:hint="eastAsia"/>
                <w:sz w:val="24"/>
                <w:szCs w:val="24"/>
              </w:rPr>
              <w:t>和要求。</w:t>
            </w:r>
          </w:p>
          <w:p w:rsidR="00CB2E0D" w:rsidRDefault="00CB2E0D" w:rsidP="00274A55">
            <w:pPr>
              <w:tabs>
                <w:tab w:val="left" w:pos="6597"/>
              </w:tabs>
              <w:spacing w:line="360" w:lineRule="auto"/>
              <w:ind w:firstLineChars="200" w:firstLine="480"/>
              <w:rPr>
                <w:rFonts w:ascii="楷体" w:eastAsia="楷体" w:hAnsi="楷体" w:hint="eastAsia"/>
                <w:sz w:val="24"/>
                <w:szCs w:val="24"/>
              </w:rPr>
            </w:pPr>
            <w:r w:rsidRPr="00274A55">
              <w:rPr>
                <w:rFonts w:ascii="楷体" w:eastAsia="楷体" w:hAnsi="楷体" w:hint="eastAsia"/>
                <w:sz w:val="24"/>
                <w:szCs w:val="24"/>
              </w:rPr>
              <w:t>制定的产品生产工艺图和销售流程图清晰地描述了产品生产和销售服务的过程。</w:t>
            </w:r>
          </w:p>
          <w:p w:rsidR="00B125E4" w:rsidRPr="00274A55" w:rsidRDefault="00B125E4" w:rsidP="00B125E4">
            <w:pPr>
              <w:spacing w:line="360" w:lineRule="auto"/>
              <w:rPr>
                <w:rFonts w:ascii="楷体" w:eastAsia="楷体" w:hAnsi="楷体" w:cs="宋体"/>
                <w:sz w:val="24"/>
                <w:szCs w:val="24"/>
              </w:rPr>
            </w:pPr>
            <w:r w:rsidRPr="00274A55">
              <w:rPr>
                <w:rFonts w:ascii="楷体" w:eastAsia="楷体" w:hAnsi="楷体" w:cs="宋体" w:hint="eastAsia"/>
                <w:sz w:val="24"/>
                <w:szCs w:val="24"/>
              </w:rPr>
              <w:t>生产流程</w:t>
            </w:r>
            <w:r>
              <w:rPr>
                <w:rFonts w:ascii="楷体" w:eastAsia="楷体" w:hAnsi="楷体" w:cs="宋体" w:hint="eastAsia"/>
                <w:sz w:val="24"/>
                <w:szCs w:val="24"/>
              </w:rPr>
              <w:t>没有变化</w:t>
            </w:r>
            <w:r w:rsidRPr="00274A55">
              <w:rPr>
                <w:rFonts w:ascii="楷体" w:eastAsia="楷体" w:hAnsi="楷体" w:cs="宋体" w:hint="eastAsia"/>
                <w:sz w:val="24"/>
                <w:szCs w:val="24"/>
              </w:rPr>
              <w:t>：</w:t>
            </w:r>
          </w:p>
          <w:p w:rsidR="00B125E4" w:rsidRPr="00222A6A" w:rsidRDefault="00B125E4" w:rsidP="00B125E4">
            <w:pPr>
              <w:spacing w:line="360" w:lineRule="auto"/>
              <w:rPr>
                <w:rFonts w:ascii="楷体" w:eastAsia="楷体" w:hAnsi="楷体" w:cs="宋体"/>
                <w:sz w:val="24"/>
                <w:szCs w:val="24"/>
              </w:rPr>
            </w:pPr>
            <w:r w:rsidRPr="00222A6A">
              <w:rPr>
                <w:rFonts w:ascii="楷体" w:eastAsia="楷体" w:hAnsi="楷体" w:cs="宋体" w:hint="eastAsia"/>
                <w:sz w:val="24"/>
                <w:szCs w:val="24"/>
              </w:rPr>
              <w:t>钢制无缝管件：钢管→下料→</w:t>
            </w:r>
            <w:proofErr w:type="gramStart"/>
            <w:r w:rsidRPr="00222A6A">
              <w:rPr>
                <w:rFonts w:ascii="楷体" w:eastAsia="楷体" w:hAnsi="楷体" w:cs="宋体" w:hint="eastAsia"/>
                <w:sz w:val="24"/>
                <w:szCs w:val="24"/>
              </w:rPr>
              <w:t>推制</w:t>
            </w:r>
            <w:proofErr w:type="gramEnd"/>
            <w:r w:rsidRPr="00222A6A">
              <w:rPr>
                <w:rFonts w:ascii="楷体" w:eastAsia="楷体" w:hAnsi="楷体" w:cs="宋体" w:hint="eastAsia"/>
                <w:sz w:val="24"/>
                <w:szCs w:val="24"/>
              </w:rPr>
              <w:t>→整形→热处理→机加工→检验→入库。</w:t>
            </w:r>
          </w:p>
          <w:p w:rsidR="00B125E4" w:rsidRPr="00222A6A" w:rsidRDefault="00B125E4" w:rsidP="00B125E4">
            <w:pPr>
              <w:spacing w:line="360" w:lineRule="auto"/>
              <w:rPr>
                <w:rFonts w:ascii="楷体" w:eastAsia="楷体" w:hAnsi="楷体" w:cs="宋体"/>
                <w:sz w:val="24"/>
                <w:szCs w:val="24"/>
              </w:rPr>
            </w:pPr>
            <w:r w:rsidRPr="00222A6A">
              <w:rPr>
                <w:rFonts w:ascii="楷体" w:eastAsia="楷体" w:hAnsi="楷体" w:cs="宋体" w:hint="eastAsia"/>
                <w:sz w:val="24"/>
                <w:szCs w:val="24"/>
              </w:rPr>
              <w:t>钢制有缝管件：板材→下料→压制成形→焊接→热处理→机加工→检验→入库。</w:t>
            </w:r>
          </w:p>
          <w:p w:rsidR="00B125E4" w:rsidRPr="00222A6A" w:rsidRDefault="00B125E4" w:rsidP="00B125E4">
            <w:pPr>
              <w:spacing w:line="360" w:lineRule="auto"/>
              <w:rPr>
                <w:rFonts w:ascii="楷体" w:eastAsia="楷体" w:hAnsi="楷体" w:cs="宋体"/>
                <w:sz w:val="24"/>
                <w:szCs w:val="24"/>
              </w:rPr>
            </w:pPr>
            <w:r w:rsidRPr="00222A6A">
              <w:rPr>
                <w:rFonts w:ascii="楷体" w:eastAsia="楷体" w:hAnsi="楷体" w:cs="宋体" w:hint="eastAsia"/>
                <w:sz w:val="24"/>
                <w:szCs w:val="24"/>
              </w:rPr>
              <w:t>锻制管件、法兰：锻坯→机加工→检验→入库。</w:t>
            </w:r>
          </w:p>
          <w:p w:rsidR="00B125E4" w:rsidRPr="00222A6A" w:rsidRDefault="00B125E4" w:rsidP="00B125E4">
            <w:pPr>
              <w:spacing w:line="360" w:lineRule="auto"/>
              <w:rPr>
                <w:rFonts w:ascii="楷体" w:eastAsia="楷体" w:hAnsi="楷体" w:cs="宋体"/>
                <w:sz w:val="24"/>
                <w:szCs w:val="24"/>
              </w:rPr>
            </w:pPr>
            <w:r w:rsidRPr="00222A6A">
              <w:rPr>
                <w:rFonts w:ascii="楷体" w:eastAsia="楷体" w:hAnsi="楷体" w:cs="宋体" w:hint="eastAsia"/>
                <w:sz w:val="24"/>
                <w:szCs w:val="24"/>
              </w:rPr>
              <w:t>支吊架：下料→机加工→焊接组装→喷漆→检验→入库。</w:t>
            </w:r>
          </w:p>
          <w:p w:rsidR="00B125E4" w:rsidRPr="00222A6A" w:rsidRDefault="00B125E4" w:rsidP="00B125E4">
            <w:pPr>
              <w:spacing w:line="360" w:lineRule="auto"/>
              <w:rPr>
                <w:rFonts w:ascii="楷体" w:eastAsia="楷体" w:hAnsi="楷体" w:cs="宋体"/>
                <w:sz w:val="24"/>
                <w:szCs w:val="24"/>
              </w:rPr>
            </w:pPr>
            <w:r w:rsidRPr="00222A6A">
              <w:rPr>
                <w:rFonts w:ascii="楷体" w:eastAsia="楷体" w:hAnsi="楷体" w:cs="宋体" w:hint="eastAsia"/>
                <w:sz w:val="24"/>
                <w:szCs w:val="24"/>
              </w:rPr>
              <w:t>保温管道管件：下料→夹克套管加工→穿管→发泡→检验→入库。</w:t>
            </w:r>
          </w:p>
          <w:p w:rsidR="00B125E4" w:rsidRPr="005E4182" w:rsidRDefault="00B125E4" w:rsidP="00B125E4">
            <w:pPr>
              <w:spacing w:line="360" w:lineRule="auto"/>
              <w:rPr>
                <w:rFonts w:ascii="楷体" w:eastAsia="楷体" w:hAnsi="楷体" w:cs="宋体"/>
                <w:sz w:val="24"/>
                <w:szCs w:val="24"/>
              </w:rPr>
            </w:pPr>
            <w:r w:rsidRPr="00222A6A">
              <w:rPr>
                <w:rFonts w:ascii="楷体" w:eastAsia="楷体" w:hAnsi="楷体" w:cs="宋体" w:hint="eastAsia"/>
                <w:sz w:val="24"/>
                <w:szCs w:val="24"/>
              </w:rPr>
              <w:t>销售过程：洽谈→签订合同→接单→采购→销售→售后服务</w:t>
            </w:r>
            <w:r>
              <w:rPr>
                <w:rFonts w:ascii="楷体" w:eastAsia="楷体" w:hAnsi="楷体" w:cs="宋体" w:hint="eastAsia"/>
                <w:sz w:val="24"/>
                <w:szCs w:val="24"/>
              </w:rPr>
              <w:t>。</w:t>
            </w:r>
          </w:p>
          <w:p w:rsidR="00CB2E0D" w:rsidRPr="00274A55" w:rsidRDefault="00CB2E0D" w:rsidP="00274A55">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组织确定了《工艺流程卡》、《图纸》、《作业指导书》、《安全操作规程》、《工艺守则》、《产品检验规范》、《销售服务作业指导书》等文件，描述了产品实现的方法和接收准则。</w:t>
            </w:r>
          </w:p>
          <w:p w:rsidR="00CB2E0D" w:rsidRPr="00274A55" w:rsidRDefault="00CB2E0D" w:rsidP="00274A55">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体系覆盖的产品为：</w:t>
            </w:r>
            <w:r w:rsidRPr="00F16414">
              <w:rPr>
                <w:rFonts w:ascii="楷体" w:eastAsia="楷体" w:hAnsi="楷体" w:hint="eastAsia"/>
                <w:sz w:val="24"/>
                <w:szCs w:val="24"/>
              </w:rPr>
              <w:t>钢制无缝管件、钢制有缝管件、锻制管件、锻制法兰、支吊架、保温管道和管件、防腐管道和管件</w:t>
            </w:r>
            <w:r w:rsidRPr="00274A55">
              <w:rPr>
                <w:rFonts w:ascii="楷体" w:eastAsia="楷体" w:hAnsi="楷体" w:hint="eastAsia"/>
                <w:sz w:val="24"/>
                <w:szCs w:val="24"/>
              </w:rPr>
              <w:t>。</w:t>
            </w:r>
          </w:p>
          <w:p w:rsidR="00CB2E0D" w:rsidRPr="00274A55" w:rsidRDefault="00CB2E0D" w:rsidP="00274A55">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lastRenderedPageBreak/>
              <w:t>公司为产品实现提供了充足的资源，如：设备、人员、工厂车间、物料等。</w:t>
            </w:r>
          </w:p>
          <w:p w:rsidR="00CB2E0D" w:rsidRPr="00274A55" w:rsidRDefault="00CB2E0D" w:rsidP="00274A55">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为提供证据公司确定了有关产品实现的记录，如《原材料验收记录》、《过程检验记录》、《成品检验单》、《产品质量合格证明书》、《销售服务过程检查记录表》等。</w:t>
            </w:r>
          </w:p>
          <w:p w:rsidR="00CB2E0D" w:rsidRPr="00BD16AB" w:rsidRDefault="00CB2E0D" w:rsidP="00274A55">
            <w:pPr>
              <w:spacing w:line="360" w:lineRule="auto"/>
              <w:ind w:firstLine="480"/>
              <w:rPr>
                <w:rFonts w:ascii="楷体" w:eastAsia="楷体" w:hAnsi="楷体" w:cs="宋体"/>
                <w:bCs/>
                <w:sz w:val="24"/>
                <w:szCs w:val="24"/>
              </w:rPr>
            </w:pPr>
            <w:r w:rsidRPr="00274A55">
              <w:rPr>
                <w:rFonts w:ascii="楷体" w:eastAsia="楷体" w:hAnsi="楷体" w:hint="eastAsia"/>
                <w:sz w:val="24"/>
                <w:szCs w:val="24"/>
              </w:rPr>
              <w:t>与部门负责人沟通，</w:t>
            </w:r>
            <w:r w:rsidRPr="00274A55">
              <w:rPr>
                <w:rFonts w:ascii="楷体" w:eastAsia="楷体" w:hAnsi="楷体" w:cs="宋体" w:hint="eastAsia"/>
                <w:bCs/>
                <w:sz w:val="24"/>
                <w:szCs w:val="24"/>
              </w:rPr>
              <w:t>在产品实现过程中，当生产工艺、条件、环境或人员等因素发生非预期变更，对产品质量有影响或不满足顾客要求时，生产技术部根据实际情况组织技术人员、供销部、质检部负责人员商议生产更改事项，减轻不利影响，并将结果及时通报相关部门。</w:t>
            </w:r>
            <w:r w:rsidRPr="00274A55">
              <w:rPr>
                <w:rFonts w:ascii="楷体" w:eastAsia="楷体" w:hAnsi="楷体" w:cs="Arial" w:hint="eastAsia"/>
                <w:sz w:val="24"/>
                <w:szCs w:val="24"/>
              </w:rPr>
              <w:t>目前暂无更改</w:t>
            </w:r>
            <w:r w:rsidRPr="00BD16AB">
              <w:rPr>
                <w:rFonts w:ascii="楷体" w:eastAsia="楷体" w:hAnsi="楷体" w:cs="宋体" w:hint="eastAsia"/>
                <w:bCs/>
                <w:sz w:val="24"/>
                <w:szCs w:val="24"/>
              </w:rPr>
              <w:t>情况。</w:t>
            </w:r>
          </w:p>
          <w:p w:rsidR="00CB2E0D" w:rsidRPr="00BD16AB" w:rsidRDefault="00CB2E0D" w:rsidP="00274A55">
            <w:pPr>
              <w:spacing w:line="360" w:lineRule="auto"/>
              <w:ind w:firstLine="480"/>
              <w:rPr>
                <w:rFonts w:ascii="楷体" w:eastAsia="楷体" w:hAnsi="楷体" w:cs="宋体"/>
                <w:bCs/>
                <w:sz w:val="24"/>
                <w:szCs w:val="24"/>
              </w:rPr>
            </w:pPr>
            <w:r>
              <w:rPr>
                <w:rFonts w:ascii="楷体" w:eastAsia="楷体" w:hAnsi="楷体" w:cs="宋体" w:hint="eastAsia"/>
                <w:bCs/>
                <w:sz w:val="24"/>
                <w:szCs w:val="24"/>
              </w:rPr>
              <w:t>经确认</w:t>
            </w:r>
            <w:r w:rsidRPr="00BD16AB">
              <w:rPr>
                <w:rFonts w:ascii="楷体" w:eastAsia="楷体" w:hAnsi="楷体" w:cs="宋体" w:hint="eastAsia"/>
                <w:bCs/>
                <w:sz w:val="24"/>
                <w:szCs w:val="24"/>
              </w:rPr>
              <w:t>组织对</w:t>
            </w:r>
            <w:r>
              <w:rPr>
                <w:rFonts w:ascii="楷体" w:eastAsia="楷体" w:hAnsi="楷体" w:cs="宋体" w:hint="eastAsia"/>
                <w:bCs/>
                <w:sz w:val="24"/>
                <w:szCs w:val="24"/>
              </w:rPr>
              <w:t>无</w:t>
            </w:r>
            <w:r w:rsidRPr="00BD16AB">
              <w:rPr>
                <w:rFonts w:ascii="楷体" w:eastAsia="楷体" w:hAnsi="楷体" w:cs="宋体" w:hint="eastAsia"/>
                <w:bCs/>
                <w:sz w:val="24"/>
                <w:szCs w:val="24"/>
              </w:rPr>
              <w:t>外包过程</w:t>
            </w:r>
            <w:r w:rsidR="009E08C1">
              <w:rPr>
                <w:rFonts w:ascii="楷体" w:eastAsia="楷体" w:hAnsi="楷体" w:cs="宋体" w:hint="eastAsia"/>
                <w:bCs/>
                <w:sz w:val="24"/>
                <w:szCs w:val="24"/>
              </w:rPr>
              <w:t>，今后如有发生按照采购控制要求进行管理</w:t>
            </w:r>
            <w:r w:rsidRPr="00BD16AB">
              <w:rPr>
                <w:rFonts w:ascii="楷体" w:eastAsia="楷体" w:hAnsi="楷体" w:cs="宋体" w:hint="eastAsia"/>
                <w:bCs/>
                <w:sz w:val="24"/>
                <w:szCs w:val="24"/>
              </w:rPr>
              <w:t>。</w:t>
            </w:r>
          </w:p>
          <w:p w:rsidR="00CB2E0D" w:rsidRPr="00274A55" w:rsidRDefault="00CB2E0D" w:rsidP="00274A55">
            <w:pPr>
              <w:tabs>
                <w:tab w:val="left" w:pos="6597"/>
              </w:tabs>
              <w:spacing w:line="360" w:lineRule="auto"/>
              <w:ind w:firstLineChars="100" w:firstLine="240"/>
              <w:rPr>
                <w:rFonts w:ascii="楷体" w:eastAsia="楷体" w:hAnsi="楷体"/>
                <w:sz w:val="24"/>
                <w:szCs w:val="24"/>
              </w:rPr>
            </w:pPr>
            <w:r w:rsidRPr="00274A55">
              <w:rPr>
                <w:rFonts w:ascii="楷体" w:eastAsia="楷体" w:hAnsi="楷体" w:hint="eastAsia"/>
                <w:sz w:val="24"/>
                <w:szCs w:val="24"/>
              </w:rPr>
              <w:t>组织对产品实现的策划管理符合标准的要求。</w:t>
            </w:r>
          </w:p>
        </w:tc>
        <w:tc>
          <w:tcPr>
            <w:tcW w:w="993" w:type="dxa"/>
          </w:tcPr>
          <w:p w:rsidR="00CB2E0D" w:rsidRPr="00274A55" w:rsidRDefault="00CB2E0D" w:rsidP="00274A55">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CB2E0D" w:rsidRPr="00274A55" w:rsidTr="00EC033C">
        <w:trPr>
          <w:trHeight w:val="516"/>
        </w:trPr>
        <w:tc>
          <w:tcPr>
            <w:tcW w:w="1809" w:type="dxa"/>
          </w:tcPr>
          <w:p w:rsidR="00CB2E0D" w:rsidRPr="00274A55" w:rsidRDefault="00CB2E0D" w:rsidP="00274A55">
            <w:pPr>
              <w:spacing w:line="360" w:lineRule="auto"/>
              <w:rPr>
                <w:rFonts w:ascii="楷体" w:eastAsia="楷体" w:hAnsi="楷体" w:cs="宋体"/>
                <w:bCs/>
                <w:sz w:val="24"/>
                <w:szCs w:val="24"/>
              </w:rPr>
            </w:pPr>
            <w:r w:rsidRPr="00274A55">
              <w:rPr>
                <w:rFonts w:ascii="楷体" w:eastAsia="楷体" w:hAnsi="楷体" w:cs="Arial" w:hint="eastAsia"/>
                <w:sz w:val="24"/>
                <w:szCs w:val="24"/>
              </w:rPr>
              <w:lastRenderedPageBreak/>
              <w:t>不适用确认</w:t>
            </w:r>
          </w:p>
        </w:tc>
        <w:tc>
          <w:tcPr>
            <w:tcW w:w="1311" w:type="dxa"/>
          </w:tcPr>
          <w:p w:rsidR="00CB2E0D" w:rsidRPr="00274A55" w:rsidRDefault="00CB2E0D" w:rsidP="00274A55">
            <w:pPr>
              <w:spacing w:line="360" w:lineRule="auto"/>
              <w:rPr>
                <w:rFonts w:ascii="楷体" w:eastAsia="楷体" w:hAnsi="楷体"/>
                <w:bCs/>
                <w:sz w:val="24"/>
                <w:szCs w:val="24"/>
              </w:rPr>
            </w:pPr>
            <w:r w:rsidRPr="00274A55">
              <w:rPr>
                <w:rFonts w:ascii="楷体" w:eastAsia="楷体" w:hAnsi="楷体" w:cs="Arial" w:hint="eastAsia"/>
                <w:sz w:val="24"/>
                <w:szCs w:val="24"/>
              </w:rPr>
              <w:t>Q8.3</w:t>
            </w:r>
          </w:p>
        </w:tc>
        <w:tc>
          <w:tcPr>
            <w:tcW w:w="10596" w:type="dxa"/>
          </w:tcPr>
          <w:p w:rsidR="00CB2E0D" w:rsidRPr="00274A55" w:rsidRDefault="00CB2E0D" w:rsidP="00274A55">
            <w:pPr>
              <w:tabs>
                <w:tab w:val="left" w:pos="6597"/>
              </w:tabs>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组织按照产品标准和顾客要求</w:t>
            </w:r>
            <w:r>
              <w:rPr>
                <w:rFonts w:ascii="楷体" w:eastAsia="楷体" w:hAnsi="楷体" w:hint="eastAsia"/>
                <w:sz w:val="24"/>
                <w:szCs w:val="24"/>
              </w:rPr>
              <w:t>以及固有生产流程</w:t>
            </w:r>
            <w:r w:rsidRPr="00274A55">
              <w:rPr>
                <w:rFonts w:ascii="楷体" w:eastAsia="楷体" w:hAnsi="楷体" w:hint="eastAsia"/>
                <w:sz w:val="24"/>
                <w:szCs w:val="24"/>
              </w:rPr>
              <w:t>进行生产销售，不需进行产品和销售服务的设计和开发，因此对标准的</w:t>
            </w:r>
            <w:r>
              <w:rPr>
                <w:rFonts w:ascii="楷体" w:eastAsia="楷体" w:hAnsi="楷体" w:hint="eastAsia"/>
                <w:sz w:val="24"/>
                <w:szCs w:val="24"/>
              </w:rPr>
              <w:t>Q</w:t>
            </w:r>
            <w:r w:rsidRPr="00274A55">
              <w:rPr>
                <w:rFonts w:ascii="楷体" w:eastAsia="楷体" w:hAnsi="楷体" w:hint="eastAsia"/>
                <w:sz w:val="24"/>
                <w:szCs w:val="24"/>
              </w:rPr>
              <w:t>8.3条款不适用，且不影响组织提供满足顾客要求和适用法律法规要求的产品的能力或责任，不适用合理。</w:t>
            </w:r>
          </w:p>
        </w:tc>
        <w:tc>
          <w:tcPr>
            <w:tcW w:w="993" w:type="dxa"/>
          </w:tcPr>
          <w:p w:rsidR="00CB2E0D" w:rsidRPr="00274A55" w:rsidRDefault="00CB2E0D" w:rsidP="00274A55">
            <w:pPr>
              <w:spacing w:line="360" w:lineRule="auto"/>
              <w:rPr>
                <w:rFonts w:ascii="楷体" w:eastAsia="楷体" w:hAnsi="楷体"/>
                <w:sz w:val="24"/>
                <w:szCs w:val="24"/>
              </w:rPr>
            </w:pPr>
          </w:p>
        </w:tc>
      </w:tr>
      <w:tr w:rsidR="00CB2E0D" w:rsidRPr="00274A55" w:rsidTr="00EC033C">
        <w:trPr>
          <w:trHeight w:val="516"/>
        </w:trPr>
        <w:tc>
          <w:tcPr>
            <w:tcW w:w="1809" w:type="dxa"/>
          </w:tcPr>
          <w:p w:rsidR="00CB2E0D" w:rsidRPr="00274A55" w:rsidRDefault="00CB2E0D" w:rsidP="00274A55">
            <w:pPr>
              <w:spacing w:line="360" w:lineRule="auto"/>
              <w:rPr>
                <w:rFonts w:ascii="楷体" w:eastAsia="楷体" w:hAnsi="楷体"/>
                <w:b/>
                <w:sz w:val="24"/>
                <w:szCs w:val="24"/>
              </w:rPr>
            </w:pPr>
            <w:r w:rsidRPr="00274A55">
              <w:rPr>
                <w:rFonts w:ascii="楷体" w:eastAsia="楷体" w:hAnsi="楷体" w:hint="eastAsia"/>
                <w:bCs/>
                <w:sz w:val="24"/>
                <w:szCs w:val="24"/>
              </w:rPr>
              <w:t>生产和服务提供的控制</w:t>
            </w:r>
          </w:p>
        </w:tc>
        <w:tc>
          <w:tcPr>
            <w:tcW w:w="1311" w:type="dxa"/>
          </w:tcPr>
          <w:p w:rsidR="00CB2E0D" w:rsidRPr="00274A55" w:rsidRDefault="00CB2E0D" w:rsidP="00274A55">
            <w:pPr>
              <w:spacing w:line="360" w:lineRule="auto"/>
              <w:rPr>
                <w:rFonts w:ascii="楷体" w:eastAsia="楷体" w:hAnsi="楷体" w:cs="宋体"/>
                <w:bCs/>
                <w:sz w:val="24"/>
                <w:szCs w:val="24"/>
              </w:rPr>
            </w:pPr>
            <w:r w:rsidRPr="00274A55">
              <w:rPr>
                <w:rFonts w:ascii="楷体" w:eastAsia="楷体" w:hAnsi="楷体" w:cs="宋体" w:hint="eastAsia"/>
                <w:bCs/>
                <w:sz w:val="24"/>
                <w:szCs w:val="24"/>
              </w:rPr>
              <w:t>Q8.5.1</w:t>
            </w:r>
          </w:p>
          <w:p w:rsidR="00CB2E0D" w:rsidRPr="00274A55" w:rsidRDefault="00CB2E0D" w:rsidP="00274A55">
            <w:pPr>
              <w:spacing w:line="360" w:lineRule="auto"/>
              <w:rPr>
                <w:rFonts w:ascii="楷体" w:eastAsia="楷体" w:hAnsi="楷体"/>
                <w:b/>
                <w:sz w:val="24"/>
                <w:szCs w:val="24"/>
              </w:rPr>
            </w:pPr>
          </w:p>
        </w:tc>
        <w:tc>
          <w:tcPr>
            <w:tcW w:w="10596" w:type="dxa"/>
          </w:tcPr>
          <w:p w:rsidR="00CB2E0D" w:rsidRPr="00274A55" w:rsidRDefault="00CB2E0D" w:rsidP="00274A55">
            <w:pPr>
              <w:tabs>
                <w:tab w:val="left" w:pos="6597"/>
              </w:tabs>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组织在手册中规定了生产服务的具体控制要求，符合标准要求。</w:t>
            </w:r>
          </w:p>
          <w:p w:rsidR="00CB2E0D" w:rsidRPr="00274A55" w:rsidRDefault="00CB2E0D" w:rsidP="00274A55">
            <w:pPr>
              <w:tabs>
                <w:tab w:val="left" w:pos="6597"/>
              </w:tabs>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公司目前从事的</w:t>
            </w:r>
            <w:r>
              <w:rPr>
                <w:rFonts w:ascii="楷体" w:eastAsia="楷体" w:hAnsi="楷体" w:cs="宋体" w:hint="eastAsia"/>
                <w:sz w:val="24"/>
                <w:szCs w:val="24"/>
              </w:rPr>
              <w:t>仍然</w:t>
            </w:r>
            <w:r w:rsidRPr="00274A55">
              <w:rPr>
                <w:rFonts w:ascii="楷体" w:eastAsia="楷体" w:hAnsi="楷体" w:cs="宋体" w:hint="eastAsia"/>
                <w:sz w:val="24"/>
                <w:szCs w:val="24"/>
              </w:rPr>
              <w:t>是“</w:t>
            </w:r>
            <w:r w:rsidRPr="00D12248">
              <w:rPr>
                <w:rFonts w:ascii="楷体" w:eastAsia="楷体" w:hAnsi="楷体" w:cs="宋体" w:hint="eastAsia"/>
                <w:sz w:val="24"/>
                <w:szCs w:val="24"/>
              </w:rPr>
              <w:t>钢制无缝管件、钢制有缝管件、锻制管件、锻制法兰、支吊架、保温管道和管件的生产（限资质范围内），防腐管道和管件的销售</w:t>
            </w:r>
            <w:r w:rsidRPr="00274A55">
              <w:rPr>
                <w:rFonts w:ascii="楷体" w:eastAsia="楷体" w:hAnsi="楷体" w:cs="宋体" w:hint="eastAsia"/>
                <w:sz w:val="24"/>
                <w:szCs w:val="24"/>
              </w:rPr>
              <w:t>”，通常依据客户的订货计划来确定需要生产“</w:t>
            </w:r>
            <w:r w:rsidRPr="006757B8">
              <w:rPr>
                <w:rFonts w:ascii="楷体" w:eastAsia="楷体" w:hAnsi="楷体" w:cs="宋体" w:hint="eastAsia"/>
                <w:sz w:val="24"/>
                <w:szCs w:val="24"/>
              </w:rPr>
              <w:t>钢制无缝管件、钢制有缝管件、锻制管件、锻制法兰、支吊架、保温管道和管件</w:t>
            </w:r>
            <w:r w:rsidRPr="00274A55">
              <w:rPr>
                <w:rFonts w:ascii="楷体" w:eastAsia="楷体" w:hAnsi="楷体" w:cs="宋体" w:hint="eastAsia"/>
                <w:sz w:val="24"/>
                <w:szCs w:val="24"/>
              </w:rPr>
              <w:t>” 的数量、规格、型号、交货期，从而控制生产和销售的有序进行。</w:t>
            </w:r>
          </w:p>
          <w:p w:rsidR="00CB2E0D" w:rsidRPr="00274A55" w:rsidRDefault="00CB2E0D" w:rsidP="00222A6A">
            <w:pPr>
              <w:spacing w:line="360" w:lineRule="auto"/>
              <w:rPr>
                <w:rFonts w:ascii="楷体" w:eastAsia="楷体" w:hAnsi="楷体" w:cs="宋体"/>
                <w:sz w:val="24"/>
                <w:szCs w:val="24"/>
              </w:rPr>
            </w:pPr>
            <w:r w:rsidRPr="00274A55">
              <w:rPr>
                <w:rFonts w:ascii="楷体" w:eastAsia="楷体" w:hAnsi="楷体" w:cs="宋体" w:hint="eastAsia"/>
                <w:sz w:val="24"/>
                <w:szCs w:val="24"/>
              </w:rPr>
              <w:t>生产流程</w:t>
            </w:r>
            <w:r>
              <w:rPr>
                <w:rFonts w:ascii="楷体" w:eastAsia="楷体" w:hAnsi="楷体" w:cs="宋体" w:hint="eastAsia"/>
                <w:sz w:val="24"/>
                <w:szCs w:val="24"/>
              </w:rPr>
              <w:t>没有变化</w:t>
            </w:r>
            <w:r w:rsidRPr="00274A55">
              <w:rPr>
                <w:rFonts w:ascii="楷体" w:eastAsia="楷体" w:hAnsi="楷体" w:cs="宋体" w:hint="eastAsia"/>
                <w:sz w:val="24"/>
                <w:szCs w:val="24"/>
              </w:rPr>
              <w:t>：</w:t>
            </w:r>
          </w:p>
          <w:p w:rsidR="00CB2E0D" w:rsidRPr="00222A6A" w:rsidRDefault="00CB2E0D" w:rsidP="00222A6A">
            <w:pPr>
              <w:spacing w:line="360" w:lineRule="auto"/>
              <w:rPr>
                <w:rFonts w:ascii="楷体" w:eastAsia="楷体" w:hAnsi="楷体" w:cs="宋体"/>
                <w:sz w:val="24"/>
                <w:szCs w:val="24"/>
              </w:rPr>
            </w:pPr>
            <w:r w:rsidRPr="00222A6A">
              <w:rPr>
                <w:rFonts w:ascii="楷体" w:eastAsia="楷体" w:hAnsi="楷体" w:cs="宋体" w:hint="eastAsia"/>
                <w:sz w:val="24"/>
                <w:szCs w:val="24"/>
              </w:rPr>
              <w:t>钢制无缝管件：钢管→下料→</w:t>
            </w:r>
            <w:proofErr w:type="gramStart"/>
            <w:r w:rsidRPr="00222A6A">
              <w:rPr>
                <w:rFonts w:ascii="楷体" w:eastAsia="楷体" w:hAnsi="楷体" w:cs="宋体" w:hint="eastAsia"/>
                <w:sz w:val="24"/>
                <w:szCs w:val="24"/>
              </w:rPr>
              <w:t>推制</w:t>
            </w:r>
            <w:proofErr w:type="gramEnd"/>
            <w:r w:rsidRPr="00222A6A">
              <w:rPr>
                <w:rFonts w:ascii="楷体" w:eastAsia="楷体" w:hAnsi="楷体" w:cs="宋体" w:hint="eastAsia"/>
                <w:sz w:val="24"/>
                <w:szCs w:val="24"/>
              </w:rPr>
              <w:t>→整形→热处理→机加工→检验→入库。</w:t>
            </w:r>
          </w:p>
          <w:p w:rsidR="00CB2E0D" w:rsidRPr="00222A6A" w:rsidRDefault="00CB2E0D" w:rsidP="00222A6A">
            <w:pPr>
              <w:spacing w:line="360" w:lineRule="auto"/>
              <w:rPr>
                <w:rFonts w:ascii="楷体" w:eastAsia="楷体" w:hAnsi="楷体" w:cs="宋体"/>
                <w:sz w:val="24"/>
                <w:szCs w:val="24"/>
              </w:rPr>
            </w:pPr>
            <w:r w:rsidRPr="00222A6A">
              <w:rPr>
                <w:rFonts w:ascii="楷体" w:eastAsia="楷体" w:hAnsi="楷体" w:cs="宋体" w:hint="eastAsia"/>
                <w:sz w:val="24"/>
                <w:szCs w:val="24"/>
              </w:rPr>
              <w:lastRenderedPageBreak/>
              <w:t>钢制有缝管件：板材→下料→压制成形→焊接→热处理→机加工→检验→入库。</w:t>
            </w:r>
          </w:p>
          <w:p w:rsidR="00CB2E0D" w:rsidRPr="00222A6A" w:rsidRDefault="00CB2E0D" w:rsidP="00222A6A">
            <w:pPr>
              <w:spacing w:line="360" w:lineRule="auto"/>
              <w:rPr>
                <w:rFonts w:ascii="楷体" w:eastAsia="楷体" w:hAnsi="楷体" w:cs="宋体"/>
                <w:sz w:val="24"/>
                <w:szCs w:val="24"/>
              </w:rPr>
            </w:pPr>
            <w:r w:rsidRPr="00222A6A">
              <w:rPr>
                <w:rFonts w:ascii="楷体" w:eastAsia="楷体" w:hAnsi="楷体" w:cs="宋体" w:hint="eastAsia"/>
                <w:sz w:val="24"/>
                <w:szCs w:val="24"/>
              </w:rPr>
              <w:t>锻制管件、法兰：锻坯→机加工→检验→入库。</w:t>
            </w:r>
          </w:p>
          <w:p w:rsidR="00CB2E0D" w:rsidRPr="00222A6A" w:rsidRDefault="00CB2E0D" w:rsidP="00222A6A">
            <w:pPr>
              <w:spacing w:line="360" w:lineRule="auto"/>
              <w:rPr>
                <w:rFonts w:ascii="楷体" w:eastAsia="楷体" w:hAnsi="楷体" w:cs="宋体"/>
                <w:sz w:val="24"/>
                <w:szCs w:val="24"/>
              </w:rPr>
            </w:pPr>
            <w:r w:rsidRPr="00222A6A">
              <w:rPr>
                <w:rFonts w:ascii="楷体" w:eastAsia="楷体" w:hAnsi="楷体" w:cs="宋体" w:hint="eastAsia"/>
                <w:sz w:val="24"/>
                <w:szCs w:val="24"/>
              </w:rPr>
              <w:t>支吊架：下料→机加工→焊接组装→喷漆→检验→入库。</w:t>
            </w:r>
          </w:p>
          <w:p w:rsidR="00CB2E0D" w:rsidRPr="00222A6A" w:rsidRDefault="00CB2E0D" w:rsidP="00222A6A">
            <w:pPr>
              <w:spacing w:line="360" w:lineRule="auto"/>
              <w:rPr>
                <w:rFonts w:ascii="楷体" w:eastAsia="楷体" w:hAnsi="楷体" w:cs="宋体"/>
                <w:sz w:val="24"/>
                <w:szCs w:val="24"/>
              </w:rPr>
            </w:pPr>
            <w:r w:rsidRPr="00222A6A">
              <w:rPr>
                <w:rFonts w:ascii="楷体" w:eastAsia="楷体" w:hAnsi="楷体" w:cs="宋体" w:hint="eastAsia"/>
                <w:sz w:val="24"/>
                <w:szCs w:val="24"/>
              </w:rPr>
              <w:t>保温管道管件：下料→夹克套管加工→穿管→发泡→检验→入库。</w:t>
            </w:r>
          </w:p>
          <w:p w:rsidR="00CB2E0D" w:rsidRPr="005E4182" w:rsidRDefault="00CB2E0D" w:rsidP="00222A6A">
            <w:pPr>
              <w:spacing w:line="360" w:lineRule="auto"/>
              <w:rPr>
                <w:rFonts w:ascii="楷体" w:eastAsia="楷体" w:hAnsi="楷体" w:cs="宋体"/>
                <w:sz w:val="24"/>
                <w:szCs w:val="24"/>
              </w:rPr>
            </w:pPr>
            <w:r w:rsidRPr="00222A6A">
              <w:rPr>
                <w:rFonts w:ascii="楷体" w:eastAsia="楷体" w:hAnsi="楷体" w:cs="宋体" w:hint="eastAsia"/>
                <w:sz w:val="24"/>
                <w:szCs w:val="24"/>
              </w:rPr>
              <w:t>销售过程：洽谈→签订合同→接单→采购→销售→售后服务</w:t>
            </w:r>
            <w:r>
              <w:rPr>
                <w:rFonts w:ascii="楷体" w:eastAsia="楷体" w:hAnsi="楷体" w:cs="宋体" w:hint="eastAsia"/>
                <w:sz w:val="24"/>
                <w:szCs w:val="24"/>
              </w:rPr>
              <w:t>。</w:t>
            </w:r>
          </w:p>
          <w:p w:rsidR="00CB2E0D" w:rsidRPr="00274A55" w:rsidRDefault="00CB2E0D" w:rsidP="001D7FCA">
            <w:pPr>
              <w:spacing w:line="360" w:lineRule="auto"/>
              <w:rPr>
                <w:rFonts w:ascii="楷体" w:eastAsia="楷体" w:hAnsi="楷体" w:cs="宋体"/>
                <w:sz w:val="24"/>
                <w:szCs w:val="24"/>
              </w:rPr>
            </w:pPr>
            <w:r w:rsidRPr="00274A55">
              <w:rPr>
                <w:rFonts w:ascii="楷体" w:eastAsia="楷体" w:hAnsi="楷体" w:cs="宋体" w:hint="eastAsia"/>
                <w:sz w:val="24"/>
                <w:szCs w:val="24"/>
              </w:rPr>
              <w:t>a) 组织通过图纸、产品型号、产品标准描述产品特性，生产车间通过下达的《生产计划任务单》获得表述产品特性的信息。</w:t>
            </w:r>
          </w:p>
          <w:p w:rsidR="00CB2E0D" w:rsidRPr="00274A55" w:rsidRDefault="00CB2E0D"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b) 组织编制了产品的《工艺流程卡》、《热处理工艺守则》、《焊接工艺守则》、《作业指导书》</w:t>
            </w:r>
            <w:r>
              <w:rPr>
                <w:rFonts w:ascii="楷体" w:eastAsia="楷体" w:hAnsi="楷体" w:cs="宋体" w:hint="eastAsia"/>
                <w:sz w:val="24"/>
                <w:szCs w:val="24"/>
              </w:rPr>
              <w:t>、《工艺规程》</w:t>
            </w:r>
            <w:r w:rsidRPr="00274A55">
              <w:rPr>
                <w:rFonts w:ascii="楷体" w:eastAsia="楷体" w:hAnsi="楷体" w:cs="宋体" w:hint="eastAsia"/>
                <w:sz w:val="24"/>
                <w:szCs w:val="24"/>
              </w:rPr>
              <w:t>等文件，文件中描述了各工序的工艺内容和控制指标，作为操作人员的作业指南。</w:t>
            </w:r>
          </w:p>
          <w:p w:rsidR="00CB2E0D" w:rsidRPr="00274A55" w:rsidRDefault="00CB2E0D"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c) 组织为生产配备了适宜的生产设备，</w:t>
            </w:r>
            <w:r>
              <w:rPr>
                <w:rFonts w:ascii="楷体" w:eastAsia="楷体" w:hAnsi="楷体" w:cs="宋体" w:hint="eastAsia"/>
                <w:sz w:val="24"/>
                <w:szCs w:val="24"/>
              </w:rPr>
              <w:t>现场</w:t>
            </w:r>
            <w:r w:rsidRPr="00274A55">
              <w:rPr>
                <w:rFonts w:ascii="楷体" w:eastAsia="楷体" w:hAnsi="楷体" w:cs="宋体" w:hint="eastAsia"/>
                <w:sz w:val="24"/>
                <w:szCs w:val="24"/>
              </w:rPr>
              <w:t>观察所有生产设备工作正常。</w:t>
            </w:r>
          </w:p>
          <w:p w:rsidR="00CB2E0D" w:rsidRPr="00274A55" w:rsidRDefault="00CB2E0D" w:rsidP="00274A55">
            <w:pPr>
              <w:spacing w:line="360" w:lineRule="auto"/>
              <w:rPr>
                <w:rFonts w:ascii="楷体" w:eastAsia="楷体" w:hAnsi="楷体"/>
                <w:sz w:val="24"/>
                <w:szCs w:val="24"/>
              </w:rPr>
            </w:pPr>
            <w:r w:rsidRPr="00274A55">
              <w:rPr>
                <w:rFonts w:ascii="楷体" w:eastAsia="楷体" w:hAnsi="楷体" w:cs="宋体" w:hint="eastAsia"/>
                <w:sz w:val="24"/>
                <w:szCs w:val="24"/>
              </w:rPr>
              <w:t>d) 组织为各工序配备了</w:t>
            </w:r>
            <w:r w:rsidR="007C6DD0" w:rsidRPr="007C6DD0">
              <w:rPr>
                <w:rFonts w:ascii="楷体" w:eastAsia="楷体" w:hAnsi="楷体" w:cs="宋体" w:hint="eastAsia"/>
                <w:sz w:val="24"/>
                <w:szCs w:val="24"/>
              </w:rPr>
              <w:t>硬度计、远红外测温仪、超声波测厚仪、光谱直读仪、</w:t>
            </w:r>
            <w:proofErr w:type="gramStart"/>
            <w:r w:rsidR="007C6DD0" w:rsidRPr="007C6DD0">
              <w:rPr>
                <w:rFonts w:ascii="楷体" w:eastAsia="楷体" w:hAnsi="楷体" w:cs="宋体" w:hint="eastAsia"/>
                <w:sz w:val="24"/>
                <w:szCs w:val="24"/>
              </w:rPr>
              <w:t>碳硫分析</w:t>
            </w:r>
            <w:proofErr w:type="gramEnd"/>
            <w:r w:rsidR="007C6DD0" w:rsidRPr="007C6DD0">
              <w:rPr>
                <w:rFonts w:ascii="楷体" w:eastAsia="楷体" w:hAnsi="楷体" w:cs="宋体" w:hint="eastAsia"/>
                <w:sz w:val="24"/>
                <w:szCs w:val="24"/>
              </w:rPr>
              <w:t>仪、万能试验机、冲击试验机、冲击试验低温槽、金相显微镜、投影仪、磁粉探伤仪、超声波探伤仪、黑白密度计、工业观片灯、电火花检漏仪、涂层测厚仪、表面粗糙度仪、焊缝检测尺、万能角度尺、钢卷尺、水平尺、方尺、测厚仪、卡尺、温湿度表、数显中圆图记录仪、热电偶、温度表、电流表、电压表</w:t>
            </w:r>
            <w:r w:rsidRPr="00274A55">
              <w:rPr>
                <w:rFonts w:ascii="楷体" w:eastAsia="楷体" w:hAnsi="楷体" w:cs="宋体" w:hint="eastAsia"/>
                <w:sz w:val="24"/>
                <w:szCs w:val="24"/>
              </w:rPr>
              <w:t>等</w:t>
            </w:r>
            <w:r w:rsidRPr="00274A55">
              <w:rPr>
                <w:rFonts w:ascii="楷体" w:eastAsia="楷体" w:hAnsi="楷体" w:hint="eastAsia"/>
                <w:sz w:val="24"/>
                <w:szCs w:val="24"/>
              </w:rPr>
              <w:t>监视测量设备。</w:t>
            </w:r>
          </w:p>
          <w:p w:rsidR="00CB2E0D" w:rsidRPr="00274A55" w:rsidRDefault="00CB2E0D"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e) 组织对生产过程和产品实施了监视和测量，并作了相应记录。</w:t>
            </w:r>
          </w:p>
          <w:p w:rsidR="00CB2E0D" w:rsidRDefault="00CB2E0D"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检验活动包括原材料检验、工序检验、成品检验。生产过程中使用的记录有：原材料验收记录、过程检验记录、成品检验单等，符合要求。过程产品和最终产品的监视和测量记录见 Q8.6 审核记录。</w:t>
            </w:r>
          </w:p>
          <w:p w:rsidR="00CB2E0D" w:rsidRPr="00274A55" w:rsidRDefault="00CB2E0D"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lastRenderedPageBreak/>
              <w:t>f) 质检部负责对产品的放行，供销部负责产品交付和交付后活动的实施，产品经过测试检验合格后方可放行和交付，供销部依据合同出具发货单，由客户联系物流公司进行送货，经顾客接受签字带回公司做账。需要售后服务时由供销部负责联系售后服务工作。</w:t>
            </w:r>
          </w:p>
          <w:p w:rsidR="00CB2E0D" w:rsidRPr="00274A55" w:rsidRDefault="00CB2E0D"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g）为生产过程配备了必要的人员，特殊专业人员有电焊工</w:t>
            </w:r>
            <w:r>
              <w:rPr>
                <w:rFonts w:ascii="楷体" w:eastAsia="楷体" w:hAnsi="楷体" w:cs="宋体" w:hint="eastAsia"/>
                <w:sz w:val="24"/>
                <w:szCs w:val="24"/>
              </w:rPr>
              <w:t>证</w:t>
            </w:r>
            <w:r w:rsidRPr="00274A55">
              <w:rPr>
                <w:rFonts w:ascii="楷体" w:eastAsia="楷体" w:hAnsi="楷体" w:cs="宋体" w:hint="eastAsia"/>
                <w:sz w:val="24"/>
                <w:szCs w:val="24"/>
              </w:rPr>
              <w:t>。</w:t>
            </w:r>
          </w:p>
          <w:p w:rsidR="00CB2E0D" w:rsidRPr="00274A55" w:rsidRDefault="00CB2E0D" w:rsidP="00274A55">
            <w:pPr>
              <w:spacing w:line="360" w:lineRule="auto"/>
              <w:rPr>
                <w:rFonts w:ascii="楷体" w:eastAsia="楷体" w:hAnsi="楷体" w:cs="宋体"/>
                <w:sz w:val="24"/>
                <w:szCs w:val="24"/>
              </w:rPr>
            </w:pPr>
            <w:r w:rsidRPr="00274A55">
              <w:rPr>
                <w:rFonts w:ascii="楷体" w:eastAsia="楷体" w:hAnsi="楷体" w:cs="宋体"/>
                <w:sz w:val="24"/>
                <w:szCs w:val="24"/>
              </w:rPr>
              <w:t>h</w:t>
            </w:r>
            <w:r w:rsidRPr="00274A55">
              <w:rPr>
                <w:rFonts w:ascii="楷体" w:eastAsia="楷体" w:hAnsi="楷体" w:cs="宋体" w:hint="eastAsia"/>
                <w:sz w:val="24"/>
                <w:szCs w:val="24"/>
              </w:rPr>
              <w:t>）</w:t>
            </w:r>
            <w:proofErr w:type="gramStart"/>
            <w:r>
              <w:rPr>
                <w:rFonts w:ascii="楷体" w:eastAsia="楷体" w:hAnsi="楷体" w:cs="宋体" w:hint="eastAsia"/>
                <w:sz w:val="24"/>
                <w:szCs w:val="24"/>
              </w:rPr>
              <w:t>推制</w:t>
            </w:r>
            <w:r w:rsidRPr="00274A55">
              <w:rPr>
                <w:rFonts w:ascii="楷体" w:eastAsia="楷体" w:hAnsi="楷体" w:cs="宋体" w:hint="eastAsia"/>
                <w:sz w:val="24"/>
                <w:szCs w:val="24"/>
              </w:rPr>
              <w:t>成型</w:t>
            </w:r>
            <w:proofErr w:type="gramEnd"/>
            <w:r w:rsidRPr="00274A55">
              <w:rPr>
                <w:rFonts w:ascii="楷体" w:eastAsia="楷体" w:hAnsi="楷体" w:cs="宋体" w:hint="eastAsia"/>
                <w:sz w:val="24"/>
                <w:szCs w:val="24"/>
              </w:rPr>
              <w:t>设备</w:t>
            </w:r>
            <w:r>
              <w:rPr>
                <w:rFonts w:ascii="楷体" w:eastAsia="楷体" w:hAnsi="楷体" w:cs="宋体" w:hint="eastAsia"/>
                <w:sz w:val="24"/>
                <w:szCs w:val="24"/>
              </w:rPr>
              <w:t>、压制成型设备</w:t>
            </w:r>
            <w:r w:rsidRPr="00274A55">
              <w:rPr>
                <w:rFonts w:ascii="楷体" w:eastAsia="楷体" w:hAnsi="楷体" w:cs="宋体" w:hint="eastAsia"/>
                <w:sz w:val="24"/>
                <w:szCs w:val="24"/>
              </w:rPr>
              <w:t>使用专用模具和控制程序</w:t>
            </w:r>
            <w:r>
              <w:rPr>
                <w:rFonts w:ascii="楷体" w:eastAsia="楷体" w:hAnsi="楷体" w:cs="宋体" w:hint="eastAsia"/>
                <w:sz w:val="24"/>
                <w:szCs w:val="24"/>
              </w:rPr>
              <w:t>，日常加强班前会教育</w:t>
            </w:r>
            <w:r w:rsidRPr="00274A55">
              <w:rPr>
                <w:rFonts w:ascii="楷体" w:eastAsia="楷体" w:hAnsi="楷体" w:cs="宋体" w:hint="eastAsia"/>
                <w:sz w:val="24"/>
                <w:szCs w:val="24"/>
              </w:rPr>
              <w:t>可以起到防错作用。</w:t>
            </w:r>
          </w:p>
          <w:p w:rsidR="00CB2E0D" w:rsidRPr="00274A55" w:rsidRDefault="00CB2E0D"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I）生产技术部负责关键、特殊过程的确认和控制，经公司识别，本公司的特殊过程为：推压制成型过程</w:t>
            </w:r>
            <w:r>
              <w:rPr>
                <w:rFonts w:ascii="楷体" w:eastAsia="楷体" w:hAnsi="楷体" w:cs="宋体" w:hint="eastAsia"/>
                <w:sz w:val="24"/>
                <w:szCs w:val="24"/>
              </w:rPr>
              <w:t>、焊接过程、发泡、喷漆、</w:t>
            </w:r>
            <w:r w:rsidRPr="00274A55">
              <w:rPr>
                <w:rFonts w:ascii="楷体" w:eastAsia="楷体" w:hAnsi="楷体" w:cs="宋体" w:hint="eastAsia"/>
                <w:sz w:val="24"/>
                <w:szCs w:val="24"/>
              </w:rPr>
              <w:t>热处理过程，编制有《对于关键质量控制点特殊过程的规定》，查到“</w:t>
            </w:r>
            <w:r w:rsidRPr="009507EE">
              <w:rPr>
                <w:rFonts w:ascii="楷体" w:eastAsia="楷体" w:hAnsi="楷体" w:cs="宋体" w:hint="eastAsia"/>
                <w:sz w:val="24"/>
                <w:szCs w:val="24"/>
              </w:rPr>
              <w:t>特殊过程确认记录</w:t>
            </w:r>
            <w:r w:rsidRPr="00274A55">
              <w:rPr>
                <w:rFonts w:ascii="楷体" w:eastAsia="楷体" w:hAnsi="楷体" w:cs="宋体" w:hint="eastAsia"/>
                <w:sz w:val="24"/>
                <w:szCs w:val="24"/>
              </w:rPr>
              <w:t>”</w:t>
            </w:r>
            <w:r>
              <w:rPr>
                <w:rFonts w:ascii="楷体" w:eastAsia="楷体" w:hAnsi="楷体" w:cs="宋体" w:hint="eastAsia"/>
                <w:sz w:val="24"/>
                <w:szCs w:val="24"/>
              </w:rPr>
              <w:t>202</w:t>
            </w:r>
            <w:r w:rsidR="005D3C9D">
              <w:rPr>
                <w:rFonts w:ascii="楷体" w:eastAsia="楷体" w:hAnsi="楷体" w:cs="宋体" w:hint="eastAsia"/>
                <w:sz w:val="24"/>
                <w:szCs w:val="24"/>
              </w:rPr>
              <w:t>2</w:t>
            </w:r>
            <w:r w:rsidRPr="00274A55">
              <w:rPr>
                <w:rFonts w:ascii="楷体" w:eastAsia="楷体" w:hAnsi="楷体" w:cs="宋体" w:hint="eastAsia"/>
                <w:sz w:val="24"/>
                <w:szCs w:val="24"/>
              </w:rPr>
              <w:t>.</w:t>
            </w:r>
            <w:r w:rsidR="005D3C9D">
              <w:rPr>
                <w:rFonts w:ascii="楷体" w:eastAsia="楷体" w:hAnsi="楷体" w:cs="宋体" w:hint="eastAsia"/>
                <w:sz w:val="24"/>
                <w:szCs w:val="24"/>
              </w:rPr>
              <w:t>9</w:t>
            </w:r>
            <w:r w:rsidRPr="00274A55">
              <w:rPr>
                <w:rFonts w:ascii="楷体" w:eastAsia="楷体" w:hAnsi="楷体" w:cs="宋体" w:hint="eastAsia"/>
                <w:sz w:val="24"/>
                <w:szCs w:val="24"/>
              </w:rPr>
              <w:t>.</w:t>
            </w:r>
            <w:r>
              <w:rPr>
                <w:rFonts w:ascii="楷体" w:eastAsia="楷体" w:hAnsi="楷体" w:cs="宋体" w:hint="eastAsia"/>
                <w:sz w:val="24"/>
                <w:szCs w:val="24"/>
              </w:rPr>
              <w:t>1</w:t>
            </w:r>
            <w:r w:rsidR="005D3C9D">
              <w:rPr>
                <w:rFonts w:ascii="楷体" w:eastAsia="楷体" w:hAnsi="楷体" w:cs="宋体" w:hint="eastAsia"/>
                <w:sz w:val="24"/>
                <w:szCs w:val="24"/>
              </w:rPr>
              <w:t>6</w:t>
            </w:r>
            <w:r w:rsidRPr="00274A55">
              <w:rPr>
                <w:rFonts w:ascii="楷体" w:eastAsia="楷体" w:hAnsi="楷体" w:cs="宋体" w:hint="eastAsia"/>
                <w:sz w:val="24"/>
                <w:szCs w:val="24"/>
              </w:rPr>
              <w:t>日</w:t>
            </w:r>
            <w:r>
              <w:rPr>
                <w:rFonts w:ascii="楷体" w:eastAsia="楷体" w:hAnsi="楷体" w:cs="宋体" w:hint="eastAsia"/>
                <w:sz w:val="24"/>
                <w:szCs w:val="24"/>
              </w:rPr>
              <w:t>巩新远</w:t>
            </w:r>
            <w:r w:rsidRPr="00274A55">
              <w:rPr>
                <w:rFonts w:ascii="楷体" w:eastAsia="楷体" w:hAnsi="楷体" w:cs="宋体" w:hint="eastAsia"/>
                <w:sz w:val="24"/>
                <w:szCs w:val="24"/>
              </w:rPr>
              <w:t>等对</w:t>
            </w:r>
            <w:r>
              <w:rPr>
                <w:rFonts w:ascii="楷体" w:eastAsia="楷体" w:hAnsi="楷体" w:cs="宋体" w:hint="eastAsia"/>
                <w:sz w:val="24"/>
                <w:szCs w:val="24"/>
              </w:rPr>
              <w:t>特殊过程的</w:t>
            </w:r>
            <w:r w:rsidRPr="00274A55">
              <w:rPr>
                <w:rFonts w:ascii="楷体" w:eastAsia="楷体" w:hAnsi="楷体" w:cs="宋体" w:hint="eastAsia"/>
                <w:sz w:val="24"/>
                <w:szCs w:val="24"/>
              </w:rPr>
              <w:t>制造工艺、设备、工艺参数、人员进行了确认，符合要求。</w:t>
            </w:r>
          </w:p>
          <w:p w:rsidR="00CB2E0D" w:rsidRDefault="00CB2E0D" w:rsidP="00336040">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现场</w:t>
            </w:r>
            <w:r w:rsidRPr="00274A55">
              <w:rPr>
                <w:rFonts w:ascii="楷体" w:eastAsia="楷体" w:hAnsi="楷体" w:cs="宋体" w:hint="eastAsia"/>
                <w:sz w:val="24"/>
                <w:szCs w:val="24"/>
              </w:rPr>
              <w:t>观察，</w:t>
            </w:r>
            <w:bookmarkStart w:id="0" w:name="生产地址"/>
          </w:p>
          <w:bookmarkEnd w:id="0"/>
          <w:p w:rsidR="00CB2E0D" w:rsidRDefault="00CB2E0D" w:rsidP="003903FB">
            <w:pPr>
              <w:spacing w:line="360" w:lineRule="auto"/>
              <w:ind w:firstLineChars="200" w:firstLine="480"/>
              <w:rPr>
                <w:rFonts w:ascii="楷体" w:eastAsia="楷体" w:hAnsi="楷体"/>
                <w:sz w:val="24"/>
                <w:szCs w:val="24"/>
              </w:rPr>
            </w:pPr>
            <w:r w:rsidRPr="003903FB">
              <w:rPr>
                <w:rFonts w:ascii="楷体" w:eastAsia="楷体" w:hAnsi="楷体" w:hint="eastAsia"/>
                <w:sz w:val="24"/>
                <w:szCs w:val="24"/>
              </w:rPr>
              <w:t>盐山</w:t>
            </w:r>
            <w:proofErr w:type="gramStart"/>
            <w:r w:rsidRPr="003903FB">
              <w:rPr>
                <w:rFonts w:ascii="楷体" w:eastAsia="楷体" w:hAnsi="楷体" w:hint="eastAsia"/>
                <w:sz w:val="24"/>
                <w:szCs w:val="24"/>
              </w:rPr>
              <w:t>县正港路南</w:t>
            </w:r>
            <w:proofErr w:type="gramEnd"/>
            <w:r w:rsidRPr="003903FB">
              <w:rPr>
                <w:rFonts w:ascii="楷体" w:eastAsia="楷体" w:hAnsi="楷体" w:hint="eastAsia"/>
                <w:sz w:val="24"/>
                <w:szCs w:val="24"/>
              </w:rPr>
              <w:t>,小南马村南侧厂区：</w:t>
            </w:r>
          </w:p>
          <w:p w:rsidR="00CB2E0D" w:rsidRDefault="00CB2E0D" w:rsidP="0085160F">
            <w:pPr>
              <w:spacing w:line="360" w:lineRule="auto"/>
              <w:ind w:firstLineChars="200" w:firstLine="480"/>
              <w:rPr>
                <w:rFonts w:ascii="楷体" w:eastAsia="楷体" w:hAnsi="楷体"/>
                <w:sz w:val="24"/>
                <w:szCs w:val="24"/>
              </w:rPr>
            </w:pPr>
            <w:r w:rsidRPr="0085160F">
              <w:rPr>
                <w:rFonts w:ascii="楷体" w:eastAsia="楷体" w:hAnsi="楷体" w:hint="eastAsia"/>
                <w:sz w:val="24"/>
                <w:szCs w:val="24"/>
              </w:rPr>
              <w:t>主要从事</w:t>
            </w:r>
            <w:r w:rsidRPr="0085160F">
              <w:rPr>
                <w:rFonts w:ascii="楷体" w:eastAsia="楷体" w:hAnsi="楷体" w:cs="宋体" w:hint="eastAsia"/>
                <w:sz w:val="24"/>
                <w:szCs w:val="24"/>
              </w:rPr>
              <w:t>钢制有缝管件、</w:t>
            </w:r>
            <w:r w:rsidRPr="0085160F">
              <w:rPr>
                <w:rFonts w:ascii="楷体" w:eastAsia="楷体" w:hAnsi="楷体" w:hint="eastAsia"/>
                <w:sz w:val="24"/>
                <w:szCs w:val="24"/>
              </w:rPr>
              <w:t>支吊架、保温管道和管件的生产，</w:t>
            </w:r>
          </w:p>
          <w:p w:rsidR="00CB2E0D" w:rsidRPr="00274A55" w:rsidRDefault="00CB2E0D" w:rsidP="00D00AB8">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焊接工序：员工</w:t>
            </w:r>
            <w:r>
              <w:rPr>
                <w:rFonts w:ascii="楷体" w:eastAsia="楷体" w:hAnsi="楷体" w:hint="eastAsia"/>
                <w:sz w:val="24"/>
                <w:szCs w:val="24"/>
              </w:rPr>
              <w:t>姜云</w:t>
            </w:r>
            <w:proofErr w:type="gramStart"/>
            <w:r>
              <w:rPr>
                <w:rFonts w:ascii="楷体" w:eastAsia="楷体" w:hAnsi="楷体" w:hint="eastAsia"/>
                <w:sz w:val="24"/>
                <w:szCs w:val="24"/>
              </w:rPr>
              <w:t>昌</w:t>
            </w:r>
            <w:r w:rsidRPr="00274A55">
              <w:rPr>
                <w:rFonts w:ascii="楷体" w:eastAsia="楷体" w:hAnsi="楷体" w:cs="宋体" w:hint="eastAsia"/>
                <w:sz w:val="24"/>
                <w:szCs w:val="24"/>
              </w:rPr>
              <w:t>正在</w:t>
            </w:r>
            <w:proofErr w:type="gramEnd"/>
            <w:r w:rsidRPr="00274A55">
              <w:rPr>
                <w:rFonts w:ascii="楷体" w:eastAsia="楷体" w:hAnsi="楷体" w:cs="宋体" w:hint="eastAsia"/>
                <w:sz w:val="24"/>
                <w:szCs w:val="24"/>
              </w:rPr>
              <w:t>焊接钢板制</w:t>
            </w:r>
            <w:r>
              <w:rPr>
                <w:rFonts w:ascii="楷体" w:eastAsia="楷体" w:hAnsi="楷体" w:cs="宋体" w:hint="eastAsia"/>
                <w:sz w:val="24"/>
                <w:szCs w:val="24"/>
              </w:rPr>
              <w:t>管件（</w:t>
            </w:r>
            <w:r w:rsidR="002A0A6A">
              <w:rPr>
                <w:rFonts w:ascii="楷体" w:eastAsia="楷体" w:hAnsi="楷体" w:cs="宋体" w:hint="eastAsia"/>
                <w:sz w:val="24"/>
                <w:szCs w:val="24"/>
              </w:rPr>
              <w:t>89</w:t>
            </w:r>
            <w:r>
              <w:rPr>
                <w:rFonts w:ascii="楷体" w:eastAsia="楷体" w:hAnsi="楷体" w:cs="宋体" w:hint="eastAsia"/>
                <w:sz w:val="24"/>
                <w:szCs w:val="24"/>
              </w:rPr>
              <w:t>X</w:t>
            </w:r>
            <w:r w:rsidR="002A0A6A">
              <w:rPr>
                <w:rFonts w:ascii="楷体" w:eastAsia="楷体" w:hAnsi="楷体" w:cs="宋体" w:hint="eastAsia"/>
                <w:sz w:val="24"/>
                <w:szCs w:val="24"/>
              </w:rPr>
              <w:t>6</w:t>
            </w:r>
            <w:r>
              <w:rPr>
                <w:rFonts w:ascii="楷体" w:eastAsia="楷体" w:hAnsi="楷体" w:cs="宋体" w:hint="eastAsia"/>
                <w:sz w:val="24"/>
                <w:szCs w:val="24"/>
              </w:rPr>
              <w:t>有缝弯头）</w:t>
            </w:r>
            <w:r w:rsidRPr="00274A55">
              <w:rPr>
                <w:rFonts w:ascii="楷体" w:eastAsia="楷体" w:hAnsi="楷体" w:cs="宋体" w:hint="eastAsia"/>
                <w:sz w:val="24"/>
                <w:szCs w:val="24"/>
              </w:rPr>
              <w:t>对焊中缝的焊口，</w:t>
            </w:r>
            <w:r>
              <w:rPr>
                <w:rFonts w:ascii="楷体" w:eastAsia="楷体" w:hAnsi="楷体" w:cs="宋体" w:hint="eastAsia"/>
                <w:sz w:val="24"/>
                <w:szCs w:val="24"/>
              </w:rPr>
              <w:t>有电焊工证，</w:t>
            </w:r>
            <w:r w:rsidRPr="00274A55">
              <w:rPr>
                <w:rFonts w:ascii="楷体" w:eastAsia="楷体" w:hAnsi="楷体" w:cs="宋体" w:hint="eastAsia"/>
                <w:sz w:val="24"/>
                <w:szCs w:val="24"/>
              </w:rPr>
              <w:t>焊接电压为 1</w:t>
            </w:r>
            <w:r w:rsidR="002A0A6A">
              <w:rPr>
                <w:rFonts w:ascii="楷体" w:eastAsia="楷体" w:hAnsi="楷体" w:cs="宋体" w:hint="eastAsia"/>
                <w:sz w:val="24"/>
                <w:szCs w:val="24"/>
              </w:rPr>
              <w:t>8</w:t>
            </w:r>
            <w:r w:rsidRPr="00274A55">
              <w:rPr>
                <w:rFonts w:ascii="楷体" w:eastAsia="楷体" w:hAnsi="楷体" w:cs="宋体" w:hint="eastAsia"/>
                <w:sz w:val="24"/>
                <w:szCs w:val="24"/>
              </w:rPr>
              <w:t>V，电流为 2</w:t>
            </w:r>
            <w:r w:rsidR="002A0A6A">
              <w:rPr>
                <w:rFonts w:ascii="楷体" w:eastAsia="楷体" w:hAnsi="楷体" w:cs="宋体" w:hint="eastAsia"/>
                <w:sz w:val="24"/>
                <w:szCs w:val="24"/>
              </w:rPr>
              <w:t>0</w:t>
            </w:r>
            <w:r w:rsidRPr="00274A55">
              <w:rPr>
                <w:rFonts w:ascii="楷体" w:eastAsia="楷体" w:hAnsi="楷体" w:cs="宋体" w:hint="eastAsia"/>
                <w:sz w:val="24"/>
                <w:szCs w:val="24"/>
              </w:rPr>
              <w:t>0A，满足</w:t>
            </w:r>
            <w:r>
              <w:rPr>
                <w:rFonts w:ascii="楷体" w:eastAsia="楷体" w:hAnsi="楷体" w:cs="宋体" w:hint="eastAsia"/>
                <w:sz w:val="24"/>
                <w:szCs w:val="24"/>
              </w:rPr>
              <w:t>1</w:t>
            </w:r>
            <w:r w:rsidR="002A0A6A">
              <w:rPr>
                <w:rFonts w:ascii="楷体" w:eastAsia="楷体" w:hAnsi="楷体" w:cs="宋体" w:hint="eastAsia"/>
                <w:sz w:val="24"/>
                <w:szCs w:val="24"/>
              </w:rPr>
              <w:t>8</w:t>
            </w:r>
            <w:r w:rsidRPr="00274A55">
              <w:rPr>
                <w:rFonts w:ascii="楷体" w:eastAsia="楷体" w:hAnsi="楷体" w:cs="宋体" w:hint="eastAsia"/>
                <w:sz w:val="24"/>
                <w:szCs w:val="24"/>
              </w:rPr>
              <w:t>V、 180-220A 的工艺要求。</w:t>
            </w:r>
          </w:p>
          <w:p w:rsidR="00CB2E0D" w:rsidRDefault="00CB2E0D" w:rsidP="00875968">
            <w:pPr>
              <w:spacing w:line="360" w:lineRule="auto"/>
              <w:ind w:firstLineChars="200" w:firstLine="480"/>
              <w:rPr>
                <w:rFonts w:ascii="楷体" w:eastAsia="楷体" w:hAnsi="楷体"/>
                <w:sz w:val="24"/>
                <w:szCs w:val="24"/>
              </w:rPr>
            </w:pPr>
            <w:r w:rsidRPr="00875968">
              <w:rPr>
                <w:rFonts w:ascii="楷体" w:eastAsia="楷体" w:hAnsi="楷体" w:hint="eastAsia"/>
                <w:sz w:val="24"/>
                <w:szCs w:val="24"/>
              </w:rPr>
              <w:t>弹簧支吊架组装过程，设备压力机，操作工</w:t>
            </w:r>
            <w:r w:rsidR="00C62B8E">
              <w:rPr>
                <w:rFonts w:ascii="楷体" w:eastAsia="楷体" w:hAnsi="楷体" w:hint="eastAsia"/>
                <w:sz w:val="24"/>
                <w:szCs w:val="24"/>
              </w:rPr>
              <w:t>朱少帅等</w:t>
            </w:r>
            <w:r w:rsidR="003E5F85">
              <w:rPr>
                <w:rFonts w:ascii="楷体" w:eastAsia="楷体" w:hAnsi="楷体" w:hint="eastAsia"/>
                <w:sz w:val="24"/>
                <w:szCs w:val="24"/>
              </w:rPr>
              <w:t>，正在为弹簧支吊架压入弹簧，</w:t>
            </w:r>
            <w:r w:rsidRPr="00875968">
              <w:rPr>
                <w:rFonts w:ascii="楷体" w:eastAsia="楷体" w:hAnsi="楷体" w:hint="eastAsia"/>
                <w:sz w:val="24"/>
                <w:szCs w:val="24"/>
              </w:rPr>
              <w:t>规格</w:t>
            </w:r>
            <w:r w:rsidR="009A4D3F">
              <w:rPr>
                <w:rFonts w:ascii="楷体" w:eastAsia="楷体" w:hAnsi="楷体" w:hint="eastAsia"/>
                <w:sz w:val="24"/>
                <w:szCs w:val="24"/>
              </w:rPr>
              <w:t>P12-A-150</w:t>
            </w:r>
            <w:r w:rsidRPr="00875968">
              <w:rPr>
                <w:rFonts w:ascii="楷体" w:eastAsia="楷体" w:hAnsi="楷体" w:hint="eastAsia"/>
                <w:sz w:val="24"/>
                <w:szCs w:val="24"/>
              </w:rPr>
              <w:t>，要求完全压入，弹簧头</w:t>
            </w:r>
            <w:proofErr w:type="gramStart"/>
            <w:r w:rsidRPr="00875968">
              <w:rPr>
                <w:rFonts w:ascii="楷体" w:eastAsia="楷体" w:hAnsi="楷体" w:hint="eastAsia"/>
                <w:sz w:val="24"/>
                <w:szCs w:val="24"/>
              </w:rPr>
              <w:t>与簧桶位置</w:t>
            </w:r>
            <w:proofErr w:type="gramEnd"/>
            <w:r w:rsidRPr="00875968">
              <w:rPr>
                <w:rFonts w:ascii="楷体" w:eastAsia="楷体" w:hAnsi="楷体" w:hint="eastAsia"/>
                <w:sz w:val="24"/>
                <w:szCs w:val="24"/>
              </w:rPr>
              <w:t>中正，然后用封盖拧紧，</w:t>
            </w:r>
            <w:r>
              <w:rPr>
                <w:rFonts w:ascii="楷体" w:eastAsia="楷体" w:hAnsi="楷体" w:hint="eastAsia"/>
                <w:sz w:val="24"/>
                <w:szCs w:val="24"/>
              </w:rPr>
              <w:t>现场观察</w:t>
            </w:r>
            <w:r w:rsidRPr="00875968">
              <w:rPr>
                <w:rFonts w:ascii="楷体" w:eastAsia="楷体" w:hAnsi="楷体" w:hint="eastAsia"/>
                <w:sz w:val="24"/>
                <w:szCs w:val="24"/>
              </w:rPr>
              <w:t>操作符合要求。</w:t>
            </w:r>
          </w:p>
          <w:p w:rsidR="00CB2E0D" w:rsidRDefault="00CB2E0D" w:rsidP="006E0753">
            <w:pPr>
              <w:spacing w:line="360" w:lineRule="auto"/>
              <w:ind w:firstLineChars="200" w:firstLine="480"/>
              <w:rPr>
                <w:rFonts w:ascii="楷体" w:eastAsia="楷体" w:hAnsi="楷体" w:cs="宋体"/>
                <w:bCs/>
                <w:color w:val="000000"/>
                <w:sz w:val="24"/>
                <w:szCs w:val="24"/>
              </w:rPr>
            </w:pPr>
            <w:r>
              <w:rPr>
                <w:rFonts w:ascii="楷体" w:eastAsia="楷体" w:hAnsi="楷体" w:cs="宋体" w:hint="eastAsia"/>
                <w:sz w:val="24"/>
                <w:szCs w:val="24"/>
              </w:rPr>
              <w:t>外夹克</w:t>
            </w:r>
            <w:proofErr w:type="gramStart"/>
            <w:r>
              <w:rPr>
                <w:rFonts w:ascii="楷体" w:eastAsia="楷体" w:hAnsi="楷体" w:cs="宋体" w:hint="eastAsia"/>
                <w:sz w:val="24"/>
                <w:szCs w:val="24"/>
              </w:rPr>
              <w:t>套加工</w:t>
            </w:r>
            <w:proofErr w:type="gramEnd"/>
            <w:r>
              <w:rPr>
                <w:rFonts w:ascii="楷体" w:eastAsia="楷体" w:hAnsi="楷体" w:cs="宋体" w:hint="eastAsia"/>
                <w:sz w:val="24"/>
                <w:szCs w:val="24"/>
              </w:rPr>
              <w:t>工序：</w:t>
            </w:r>
            <w:r w:rsidR="00C62B8E">
              <w:rPr>
                <w:rFonts w:ascii="楷体" w:eastAsia="楷体" w:hAnsi="楷体" w:cs="宋体" w:hint="eastAsia"/>
                <w:sz w:val="24"/>
                <w:szCs w:val="24"/>
              </w:rPr>
              <w:t>刘勇等</w:t>
            </w:r>
            <w:r>
              <w:rPr>
                <w:rFonts w:ascii="楷体" w:eastAsia="楷体" w:hAnsi="楷体" w:cs="宋体" w:hint="eastAsia"/>
                <w:sz w:val="24"/>
                <w:szCs w:val="24"/>
              </w:rPr>
              <w:t>正在用切割机切割</w:t>
            </w:r>
            <w:r w:rsidR="00813370">
              <w:rPr>
                <w:rFonts w:ascii="楷体" w:eastAsia="楷体" w:hAnsi="楷体" w:cs="宋体" w:hint="eastAsia"/>
                <w:sz w:val="24"/>
                <w:szCs w:val="24"/>
              </w:rPr>
              <w:t>82</w:t>
            </w:r>
            <w:r>
              <w:rPr>
                <w:rFonts w:ascii="楷体" w:eastAsia="楷体" w:hAnsi="楷体" w:cs="宋体" w:hint="eastAsia"/>
                <w:sz w:val="24"/>
                <w:szCs w:val="24"/>
              </w:rPr>
              <w:t>0X</w:t>
            </w:r>
            <w:r w:rsidR="00813370">
              <w:rPr>
                <w:rFonts w:ascii="楷体" w:eastAsia="楷体" w:hAnsi="楷体" w:cs="宋体" w:hint="eastAsia"/>
                <w:sz w:val="24"/>
                <w:szCs w:val="24"/>
              </w:rPr>
              <w:t>9</w:t>
            </w:r>
            <w:r>
              <w:rPr>
                <w:rFonts w:ascii="楷体" w:eastAsia="楷体" w:hAnsi="楷体" w:cs="宋体" w:hint="eastAsia"/>
                <w:sz w:val="24"/>
                <w:szCs w:val="24"/>
              </w:rPr>
              <w:t>mm弯头用夹克套，先根据弯头的形状、规格尺寸、角度在直夹克套上划线，然后根据划线进行分割，然</w:t>
            </w:r>
            <w:r>
              <w:rPr>
                <w:rFonts w:ascii="楷体" w:eastAsia="楷体" w:hAnsi="楷体" w:cs="宋体" w:hint="eastAsia"/>
                <w:bCs/>
                <w:color w:val="000000"/>
                <w:sz w:val="24"/>
                <w:szCs w:val="24"/>
              </w:rPr>
              <w:t>后再根据弯头形状组对，用铆钉机铆</w:t>
            </w:r>
            <w:r>
              <w:rPr>
                <w:rFonts w:ascii="楷体" w:eastAsia="楷体" w:hAnsi="楷体" w:cs="宋体" w:hint="eastAsia"/>
                <w:bCs/>
                <w:color w:val="000000"/>
                <w:sz w:val="24"/>
                <w:szCs w:val="24"/>
              </w:rPr>
              <w:lastRenderedPageBreak/>
              <w:t>接，最后在接缝处覆盖胶条，用热熔喷枪加热胶条至熔化状态，要求无漏缝</w:t>
            </w:r>
            <w:r>
              <w:rPr>
                <w:rFonts w:ascii="楷体" w:eastAsia="楷体" w:hAnsi="楷体" w:cs="宋体" w:hint="eastAsia"/>
                <w:bCs/>
                <w:sz w:val="24"/>
                <w:szCs w:val="24"/>
              </w:rPr>
              <w:t>，观察实际操作，符合操作规程</w:t>
            </w:r>
            <w:r>
              <w:rPr>
                <w:rFonts w:ascii="楷体" w:eastAsia="楷体" w:hAnsi="楷体" w:cs="宋体" w:hint="eastAsia"/>
                <w:bCs/>
                <w:color w:val="000000"/>
                <w:sz w:val="24"/>
                <w:szCs w:val="24"/>
              </w:rPr>
              <w:t>。</w:t>
            </w:r>
          </w:p>
          <w:p w:rsidR="00CB2E0D" w:rsidRDefault="00CB2E0D" w:rsidP="00CE3ED4">
            <w:pPr>
              <w:spacing w:line="360" w:lineRule="auto"/>
              <w:ind w:firstLineChars="200" w:firstLine="480"/>
              <w:rPr>
                <w:rFonts w:ascii="楷体" w:eastAsia="楷体" w:hAnsi="楷体" w:cs="宋体"/>
                <w:sz w:val="24"/>
                <w:szCs w:val="24"/>
              </w:rPr>
            </w:pPr>
            <w:r w:rsidRPr="003903FB">
              <w:rPr>
                <w:rFonts w:ascii="楷体" w:eastAsia="楷体" w:hAnsi="楷体" w:cs="宋体" w:hint="eastAsia"/>
                <w:sz w:val="24"/>
                <w:szCs w:val="24"/>
              </w:rPr>
              <w:t>河北省沧州市盐山</w:t>
            </w:r>
            <w:proofErr w:type="gramStart"/>
            <w:r w:rsidRPr="003903FB">
              <w:rPr>
                <w:rFonts w:ascii="楷体" w:eastAsia="楷体" w:hAnsi="楷体" w:cs="宋体" w:hint="eastAsia"/>
                <w:sz w:val="24"/>
                <w:szCs w:val="24"/>
              </w:rPr>
              <w:t>县正港路</w:t>
            </w:r>
            <w:proofErr w:type="gramEnd"/>
            <w:r w:rsidRPr="003903FB">
              <w:rPr>
                <w:rFonts w:ascii="楷体" w:eastAsia="楷体" w:hAnsi="楷体" w:cs="宋体" w:hint="eastAsia"/>
                <w:sz w:val="24"/>
                <w:szCs w:val="24"/>
              </w:rPr>
              <w:t>玉皇庙段路北厂区：</w:t>
            </w:r>
          </w:p>
          <w:p w:rsidR="00CB2E0D" w:rsidRPr="00274A55" w:rsidRDefault="00CB2E0D" w:rsidP="00CE3ED4">
            <w:pPr>
              <w:spacing w:line="360" w:lineRule="auto"/>
              <w:ind w:firstLineChars="200" w:firstLine="480"/>
              <w:rPr>
                <w:rFonts w:ascii="楷体" w:eastAsia="楷体" w:hAnsi="楷体" w:cs="宋体"/>
                <w:sz w:val="24"/>
                <w:szCs w:val="24"/>
              </w:rPr>
            </w:pPr>
            <w:r w:rsidRPr="0085160F">
              <w:rPr>
                <w:rFonts w:ascii="楷体" w:eastAsia="楷体" w:hAnsi="楷体" w:cs="宋体" w:hint="eastAsia"/>
                <w:sz w:val="24"/>
                <w:szCs w:val="24"/>
              </w:rPr>
              <w:t>主要从事钢制无缝管件、锻制管件、锻制法兰的生产，</w:t>
            </w:r>
          </w:p>
          <w:p w:rsidR="001341C1" w:rsidRDefault="001341C1" w:rsidP="001341C1">
            <w:pPr>
              <w:spacing w:line="360" w:lineRule="auto"/>
              <w:ind w:firstLineChars="200" w:firstLine="480"/>
              <w:rPr>
                <w:rFonts w:ascii="楷体" w:eastAsia="楷体" w:hAnsi="楷体" w:cs="Arial"/>
                <w:color w:val="000000"/>
                <w:sz w:val="24"/>
                <w:szCs w:val="24"/>
              </w:rPr>
            </w:pPr>
            <w:proofErr w:type="gramStart"/>
            <w:r>
              <w:rPr>
                <w:rFonts w:ascii="楷体" w:eastAsia="楷体" w:hAnsi="楷体" w:cs="Arial" w:hint="eastAsia"/>
                <w:color w:val="000000"/>
                <w:sz w:val="24"/>
                <w:szCs w:val="24"/>
              </w:rPr>
              <w:t>车加工</w:t>
            </w:r>
            <w:proofErr w:type="gramEnd"/>
            <w:r>
              <w:rPr>
                <w:rFonts w:ascii="楷体" w:eastAsia="楷体" w:hAnsi="楷体" w:cs="Arial" w:hint="eastAsia"/>
                <w:color w:val="000000"/>
                <w:sz w:val="24"/>
                <w:szCs w:val="24"/>
              </w:rPr>
              <w:t>工序：</w:t>
            </w:r>
            <w:r w:rsidRPr="00274A55">
              <w:rPr>
                <w:rFonts w:ascii="楷体" w:eastAsia="楷体" w:hAnsi="楷体" w:cs="Arial" w:hint="eastAsia"/>
                <w:sz w:val="24"/>
                <w:szCs w:val="24"/>
              </w:rPr>
              <w:t>操作工</w:t>
            </w:r>
            <w:r>
              <w:rPr>
                <w:rFonts w:ascii="楷体" w:eastAsia="楷体" w:hAnsi="楷体" w:cs="Arial" w:hint="eastAsia"/>
                <w:sz w:val="24"/>
                <w:szCs w:val="24"/>
              </w:rPr>
              <w:t>王磊</w:t>
            </w:r>
            <w:r w:rsidRPr="00274A55">
              <w:rPr>
                <w:rFonts w:ascii="楷体" w:eastAsia="楷体" w:hAnsi="楷体" w:cs="Arial" w:hint="eastAsia"/>
                <w:color w:val="000000"/>
                <w:sz w:val="24"/>
                <w:szCs w:val="24"/>
              </w:rPr>
              <w:t>正在</w:t>
            </w:r>
            <w:proofErr w:type="gramStart"/>
            <w:r w:rsidRPr="00274A55">
              <w:rPr>
                <w:rFonts w:ascii="楷体" w:eastAsia="楷体" w:hAnsi="楷体" w:cs="Arial" w:hint="eastAsia"/>
                <w:color w:val="000000"/>
                <w:sz w:val="24"/>
                <w:szCs w:val="24"/>
              </w:rPr>
              <w:t>车</w:t>
            </w:r>
            <w:r>
              <w:rPr>
                <w:rFonts w:ascii="楷体" w:eastAsia="楷体" w:hAnsi="楷体" w:cs="Arial" w:hint="eastAsia"/>
                <w:color w:val="000000"/>
                <w:sz w:val="24"/>
                <w:szCs w:val="24"/>
              </w:rPr>
              <w:t>加工</w:t>
            </w:r>
            <w:proofErr w:type="gramEnd"/>
            <w:r>
              <w:rPr>
                <w:rFonts w:ascii="楷体" w:eastAsia="楷体" w:hAnsi="楷体" w:cs="Arial" w:hint="eastAsia"/>
                <w:color w:val="000000"/>
                <w:sz w:val="24"/>
                <w:szCs w:val="24"/>
              </w:rPr>
              <w:t>DN450锻制法兰台阶</w:t>
            </w:r>
            <w:r w:rsidRPr="00274A55">
              <w:rPr>
                <w:rFonts w:ascii="楷体" w:eastAsia="楷体" w:hAnsi="楷体" w:cs="Arial" w:hint="eastAsia"/>
                <w:color w:val="000000"/>
                <w:sz w:val="24"/>
                <w:szCs w:val="24"/>
              </w:rPr>
              <w:t>，</w:t>
            </w:r>
            <w:r>
              <w:rPr>
                <w:rFonts w:ascii="楷体" w:eastAsia="楷体" w:hAnsi="楷体" w:cs="Arial" w:hint="eastAsia"/>
                <w:color w:val="000000"/>
                <w:sz w:val="24"/>
                <w:szCs w:val="24"/>
              </w:rPr>
              <w:t>有图纸，</w:t>
            </w:r>
            <w:r w:rsidRPr="00274A55">
              <w:rPr>
                <w:rFonts w:ascii="楷体" w:eastAsia="楷体" w:hAnsi="楷体" w:cs="Arial" w:hint="eastAsia"/>
                <w:color w:val="000000"/>
                <w:sz w:val="24"/>
                <w:szCs w:val="24"/>
              </w:rPr>
              <w:t>作业步骤及要点符合安全操作规程的要求。</w:t>
            </w:r>
          </w:p>
          <w:p w:rsidR="001341C1" w:rsidRDefault="001341C1" w:rsidP="001341C1">
            <w:pPr>
              <w:spacing w:line="360" w:lineRule="auto"/>
              <w:ind w:firstLineChars="200" w:firstLine="480"/>
              <w:rPr>
                <w:rFonts w:ascii="楷体" w:eastAsia="楷体" w:hAnsi="楷体"/>
                <w:sz w:val="24"/>
                <w:szCs w:val="24"/>
              </w:rPr>
            </w:pPr>
            <w:proofErr w:type="gramStart"/>
            <w:r w:rsidRPr="00274A55">
              <w:rPr>
                <w:rFonts w:ascii="楷体" w:eastAsia="楷体" w:hAnsi="楷体" w:cs="宋体" w:hint="eastAsia"/>
                <w:sz w:val="24"/>
                <w:szCs w:val="24"/>
              </w:rPr>
              <w:t>车加工</w:t>
            </w:r>
            <w:proofErr w:type="gramEnd"/>
            <w:r w:rsidRPr="00274A55">
              <w:rPr>
                <w:rFonts w:ascii="楷体" w:eastAsia="楷体" w:hAnsi="楷体" w:cs="宋体" w:hint="eastAsia"/>
                <w:sz w:val="24"/>
                <w:szCs w:val="24"/>
              </w:rPr>
              <w:t>工序：</w:t>
            </w:r>
            <w:r w:rsidRPr="00274A55">
              <w:rPr>
                <w:rFonts w:ascii="楷体" w:eastAsia="楷体" w:hAnsi="楷体" w:cs="Arial" w:hint="eastAsia"/>
                <w:sz w:val="24"/>
                <w:szCs w:val="24"/>
              </w:rPr>
              <w:t>操作工</w:t>
            </w:r>
            <w:r>
              <w:rPr>
                <w:rFonts w:ascii="楷体" w:eastAsia="楷体" w:hAnsi="楷体" w:cs="Arial" w:hint="eastAsia"/>
                <w:sz w:val="24"/>
                <w:szCs w:val="24"/>
              </w:rPr>
              <w:t>周宝华等人</w:t>
            </w:r>
            <w:r>
              <w:rPr>
                <w:rFonts w:ascii="楷体" w:eastAsia="楷体" w:hAnsi="楷体" w:hint="eastAsia"/>
                <w:sz w:val="24"/>
                <w:szCs w:val="24"/>
              </w:rPr>
              <w:t>正在用车床根据图纸和工艺卡片要求加工</w:t>
            </w:r>
            <w:r w:rsidRPr="00274A55">
              <w:rPr>
                <w:rFonts w:ascii="楷体" w:eastAsia="楷体" w:hAnsi="楷体" w:hint="eastAsia"/>
                <w:sz w:val="24"/>
                <w:szCs w:val="24"/>
              </w:rPr>
              <w:t>Φ</w:t>
            </w:r>
            <w:r>
              <w:rPr>
                <w:rFonts w:ascii="楷体" w:eastAsia="楷体" w:hAnsi="楷体" w:hint="eastAsia"/>
                <w:sz w:val="24"/>
                <w:szCs w:val="24"/>
              </w:rPr>
              <w:t>88.9</w:t>
            </w:r>
            <w:r w:rsidRPr="00274A55">
              <w:rPr>
                <w:rFonts w:ascii="楷体" w:eastAsia="楷体" w:hAnsi="楷体" w:hint="eastAsia"/>
                <w:sz w:val="24"/>
                <w:szCs w:val="24"/>
              </w:rPr>
              <w:t>X</w:t>
            </w:r>
            <w:r>
              <w:rPr>
                <w:rFonts w:ascii="楷体" w:eastAsia="楷体" w:hAnsi="楷体" w:hint="eastAsia"/>
                <w:sz w:val="24"/>
                <w:szCs w:val="24"/>
              </w:rPr>
              <w:t>6</w:t>
            </w:r>
            <w:r w:rsidRPr="00274A55">
              <w:rPr>
                <w:rFonts w:ascii="楷体" w:eastAsia="楷体" w:hAnsi="楷体" w:hint="eastAsia"/>
                <w:sz w:val="24"/>
                <w:szCs w:val="24"/>
              </w:rPr>
              <w:t>mm弯头管件外圆，加工后自检外径尺寸，</w:t>
            </w:r>
            <w:r>
              <w:rPr>
                <w:rFonts w:ascii="楷体" w:eastAsia="楷体" w:hAnsi="楷体" w:hint="eastAsia"/>
                <w:sz w:val="24"/>
                <w:szCs w:val="24"/>
              </w:rPr>
              <w:t>现场</w:t>
            </w:r>
            <w:r w:rsidRPr="00274A55">
              <w:rPr>
                <w:rFonts w:ascii="楷体" w:eastAsia="楷体" w:hAnsi="楷体" w:hint="eastAsia"/>
                <w:sz w:val="24"/>
                <w:szCs w:val="24"/>
              </w:rPr>
              <w:t>实测符合要求。</w:t>
            </w:r>
          </w:p>
          <w:p w:rsidR="00CB2E0D" w:rsidRPr="00274A55" w:rsidRDefault="00CB2E0D" w:rsidP="00CE3ED4">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无缝</w:t>
            </w:r>
            <w:proofErr w:type="gramStart"/>
            <w:r w:rsidRPr="00274A55">
              <w:rPr>
                <w:rFonts w:ascii="楷体" w:eastAsia="楷体" w:hAnsi="楷体" w:cs="宋体" w:hint="eastAsia"/>
                <w:sz w:val="24"/>
                <w:szCs w:val="24"/>
              </w:rPr>
              <w:t>弯头推制工序</w:t>
            </w:r>
            <w:proofErr w:type="gramEnd"/>
            <w:r w:rsidRPr="00274A55">
              <w:rPr>
                <w:rFonts w:ascii="楷体" w:eastAsia="楷体" w:hAnsi="楷体" w:cs="宋体" w:hint="eastAsia"/>
                <w:sz w:val="24"/>
                <w:szCs w:val="24"/>
              </w:rPr>
              <w:t>：设备弯头</w:t>
            </w:r>
            <w:proofErr w:type="gramStart"/>
            <w:r w:rsidRPr="00274A55">
              <w:rPr>
                <w:rFonts w:ascii="楷体" w:eastAsia="楷体" w:hAnsi="楷体" w:cs="宋体" w:hint="eastAsia"/>
                <w:sz w:val="24"/>
                <w:szCs w:val="24"/>
              </w:rPr>
              <w:t>推制机</w:t>
            </w:r>
            <w:proofErr w:type="gramEnd"/>
            <w:r w:rsidRPr="00274A55">
              <w:rPr>
                <w:rFonts w:ascii="楷体" w:eastAsia="楷体" w:hAnsi="楷体" w:cs="宋体" w:hint="eastAsia"/>
                <w:sz w:val="24"/>
                <w:szCs w:val="24"/>
              </w:rPr>
              <w:t>、中频炉，操作员工</w:t>
            </w:r>
            <w:r w:rsidR="00C62B8E">
              <w:rPr>
                <w:rFonts w:ascii="楷体" w:eastAsia="楷体" w:hAnsi="楷体" w:cs="宋体" w:hint="eastAsia"/>
                <w:sz w:val="24"/>
                <w:szCs w:val="24"/>
              </w:rPr>
              <w:t>李树森等</w:t>
            </w:r>
            <w:r w:rsidRPr="00274A55">
              <w:rPr>
                <w:rFonts w:ascii="楷体" w:eastAsia="楷体" w:hAnsi="楷体" w:cs="宋体" w:hint="eastAsia"/>
                <w:sz w:val="24"/>
                <w:szCs w:val="24"/>
              </w:rPr>
              <w:t>，</w:t>
            </w:r>
            <w:proofErr w:type="gramStart"/>
            <w:r w:rsidRPr="00274A55">
              <w:rPr>
                <w:rFonts w:ascii="楷体" w:eastAsia="楷体" w:hAnsi="楷体" w:cs="宋体" w:hint="eastAsia"/>
                <w:sz w:val="24"/>
                <w:szCs w:val="24"/>
              </w:rPr>
              <w:t>正在推制</w:t>
            </w:r>
            <w:proofErr w:type="gramEnd"/>
            <w:r w:rsidRPr="00274A55">
              <w:rPr>
                <w:rFonts w:ascii="楷体" w:eastAsia="楷体" w:hAnsi="楷体" w:cs="宋体" w:hint="eastAsia"/>
                <w:sz w:val="24"/>
                <w:szCs w:val="24"/>
              </w:rPr>
              <w:t>Φ</w:t>
            </w:r>
            <w:r>
              <w:rPr>
                <w:rFonts w:ascii="楷体" w:eastAsia="楷体" w:hAnsi="楷体" w:cs="宋体" w:hint="eastAsia"/>
                <w:sz w:val="24"/>
                <w:szCs w:val="24"/>
              </w:rPr>
              <w:t>3</w:t>
            </w:r>
            <w:r w:rsidR="00EA1F88">
              <w:rPr>
                <w:rFonts w:ascii="楷体" w:eastAsia="楷体" w:hAnsi="楷体" w:cs="宋体" w:hint="eastAsia"/>
                <w:sz w:val="24"/>
                <w:szCs w:val="24"/>
              </w:rPr>
              <w:t>25</w:t>
            </w:r>
            <w:r w:rsidRPr="00274A55">
              <w:rPr>
                <w:rFonts w:ascii="楷体" w:eastAsia="楷体" w:hAnsi="楷体" w:cs="宋体" w:hint="eastAsia"/>
                <w:sz w:val="24"/>
                <w:szCs w:val="24"/>
              </w:rPr>
              <w:t>X1</w:t>
            </w:r>
            <w:r w:rsidR="00EA1F88">
              <w:rPr>
                <w:rFonts w:ascii="楷体" w:eastAsia="楷体" w:hAnsi="楷体" w:cs="宋体" w:hint="eastAsia"/>
                <w:sz w:val="24"/>
                <w:szCs w:val="24"/>
              </w:rPr>
              <w:t>2</w:t>
            </w:r>
            <w:r w:rsidRPr="00274A55">
              <w:rPr>
                <w:rFonts w:ascii="楷体" w:eastAsia="楷体" w:hAnsi="楷体" w:cs="宋体" w:hint="eastAsia"/>
                <w:sz w:val="24"/>
                <w:szCs w:val="24"/>
              </w:rPr>
              <w:t>mm弯头管件，中频炉温度控制在480-500℃，</w:t>
            </w:r>
            <w:proofErr w:type="gramStart"/>
            <w:r w:rsidRPr="00274A55">
              <w:rPr>
                <w:rFonts w:ascii="楷体" w:eastAsia="楷体" w:hAnsi="楷体" w:cs="宋体" w:hint="eastAsia"/>
                <w:sz w:val="24"/>
                <w:szCs w:val="24"/>
              </w:rPr>
              <w:t>推制时</w:t>
            </w:r>
            <w:proofErr w:type="gramEnd"/>
            <w:r w:rsidRPr="00274A55">
              <w:rPr>
                <w:rFonts w:ascii="楷体" w:eastAsia="楷体" w:hAnsi="楷体" w:cs="宋体" w:hint="eastAsia"/>
                <w:sz w:val="24"/>
                <w:szCs w:val="24"/>
              </w:rPr>
              <w:t>保证接头对齐，根据实时温度、管件颜色控制速度，</w:t>
            </w:r>
            <w:proofErr w:type="gramStart"/>
            <w:r w:rsidRPr="00274A55">
              <w:rPr>
                <w:rFonts w:ascii="楷体" w:eastAsia="楷体" w:hAnsi="楷体" w:cs="宋体" w:hint="eastAsia"/>
                <w:sz w:val="24"/>
                <w:szCs w:val="24"/>
              </w:rPr>
              <w:t>推制完成</w:t>
            </w:r>
            <w:proofErr w:type="gramEnd"/>
            <w:r w:rsidRPr="00274A55">
              <w:rPr>
                <w:rFonts w:ascii="楷体" w:eastAsia="楷体" w:hAnsi="楷体" w:cs="宋体" w:hint="eastAsia"/>
                <w:sz w:val="24"/>
                <w:szCs w:val="24"/>
              </w:rPr>
              <w:t>后进行自检</w:t>
            </w:r>
            <w:r w:rsidRPr="00274A55">
              <w:rPr>
                <w:rFonts w:ascii="楷体" w:eastAsia="楷体" w:hAnsi="楷体" w:cs="Arial" w:hint="eastAsia"/>
                <w:color w:val="000000"/>
                <w:sz w:val="24"/>
                <w:szCs w:val="24"/>
              </w:rPr>
              <w:t>，</w:t>
            </w:r>
            <w:r>
              <w:rPr>
                <w:rFonts w:ascii="楷体" w:eastAsia="楷体" w:hAnsi="楷体" w:cs="Arial" w:hint="eastAsia"/>
                <w:color w:val="000000"/>
                <w:sz w:val="24"/>
                <w:szCs w:val="24"/>
              </w:rPr>
              <w:t>现场</w:t>
            </w:r>
            <w:r w:rsidRPr="00274A55">
              <w:rPr>
                <w:rFonts w:ascii="楷体" w:eastAsia="楷体" w:hAnsi="楷体" w:cs="Arial" w:hint="eastAsia"/>
                <w:color w:val="000000"/>
                <w:sz w:val="24"/>
                <w:szCs w:val="24"/>
              </w:rPr>
              <w:t>查看操作符合工艺</w:t>
            </w:r>
            <w:r w:rsidRPr="00274A55">
              <w:rPr>
                <w:rFonts w:ascii="楷体" w:eastAsia="楷体" w:hAnsi="楷体" w:cs="宋体" w:hint="eastAsia"/>
                <w:sz w:val="24"/>
                <w:szCs w:val="24"/>
              </w:rPr>
              <w:t>要求。</w:t>
            </w:r>
          </w:p>
          <w:p w:rsidR="00CB2E0D" w:rsidRPr="00274A55" w:rsidRDefault="00CB2E0D" w:rsidP="00CE3ED4">
            <w:pPr>
              <w:autoSpaceDE w:val="0"/>
              <w:autoSpaceDN w:val="0"/>
              <w:adjustRightInd w:val="0"/>
              <w:spacing w:line="360" w:lineRule="auto"/>
              <w:ind w:firstLineChars="200" w:firstLine="480"/>
              <w:rPr>
                <w:rFonts w:ascii="楷体" w:eastAsia="楷体" w:hAnsi="楷体" w:cs="Arial"/>
                <w:sz w:val="24"/>
                <w:szCs w:val="24"/>
              </w:rPr>
            </w:pPr>
            <w:r w:rsidRPr="00274A55">
              <w:rPr>
                <w:rFonts w:ascii="楷体" w:eastAsia="楷体" w:hAnsi="楷体" w:cs="Arial" w:hint="eastAsia"/>
                <w:sz w:val="24"/>
                <w:szCs w:val="24"/>
              </w:rPr>
              <w:t>去毛刺工序：</w:t>
            </w:r>
            <w:r w:rsidRPr="00274A55">
              <w:rPr>
                <w:rFonts w:ascii="楷体" w:eastAsia="楷体" w:hAnsi="楷体" w:hint="eastAsia"/>
                <w:sz w:val="24"/>
                <w:szCs w:val="24"/>
              </w:rPr>
              <w:t>设备打磨机，</w:t>
            </w:r>
            <w:proofErr w:type="gramStart"/>
            <w:r w:rsidRPr="00274A55">
              <w:rPr>
                <w:rFonts w:ascii="楷体" w:eastAsia="楷体" w:hAnsi="楷体" w:cs="Arial" w:hint="eastAsia"/>
                <w:sz w:val="24"/>
                <w:szCs w:val="24"/>
              </w:rPr>
              <w:t>操作工</w:t>
            </w:r>
            <w:r w:rsidR="00C62B8E">
              <w:rPr>
                <w:rFonts w:ascii="楷体" w:eastAsia="楷体" w:hAnsi="楷体" w:cs="Arial" w:hint="eastAsia"/>
                <w:sz w:val="24"/>
                <w:szCs w:val="24"/>
              </w:rPr>
              <w:t>马胜</w:t>
            </w:r>
            <w:proofErr w:type="gramEnd"/>
            <w:r w:rsidR="00C62B8E">
              <w:rPr>
                <w:rFonts w:ascii="楷体" w:eastAsia="楷体" w:hAnsi="楷体" w:cs="Arial" w:hint="eastAsia"/>
                <w:sz w:val="24"/>
                <w:szCs w:val="24"/>
              </w:rPr>
              <w:t>文等</w:t>
            </w:r>
            <w:r w:rsidRPr="00274A55">
              <w:rPr>
                <w:rFonts w:ascii="楷体" w:eastAsia="楷体" w:hAnsi="楷体" w:hint="eastAsia"/>
                <w:sz w:val="24"/>
                <w:szCs w:val="24"/>
              </w:rPr>
              <w:t>正在打磨Φ</w:t>
            </w:r>
            <w:r w:rsidR="005B080A">
              <w:rPr>
                <w:rFonts w:ascii="楷体" w:eastAsia="楷体" w:hAnsi="楷体" w:hint="eastAsia"/>
                <w:sz w:val="24"/>
                <w:szCs w:val="24"/>
              </w:rPr>
              <w:t>432X78</w:t>
            </w:r>
            <w:r w:rsidRPr="00274A55">
              <w:rPr>
                <w:rFonts w:ascii="楷体" w:eastAsia="楷体" w:hAnsi="楷体" w:hint="eastAsia"/>
                <w:sz w:val="24"/>
                <w:szCs w:val="24"/>
              </w:rPr>
              <w:t>mm</w:t>
            </w:r>
            <w:r>
              <w:rPr>
                <w:rFonts w:ascii="楷体" w:eastAsia="楷体" w:hAnsi="楷体" w:hint="eastAsia"/>
                <w:sz w:val="24"/>
                <w:szCs w:val="24"/>
              </w:rPr>
              <w:t>等径三通</w:t>
            </w:r>
            <w:r w:rsidRPr="00274A55">
              <w:rPr>
                <w:rFonts w:ascii="楷体" w:eastAsia="楷体" w:hAnsi="楷体" w:hint="eastAsia"/>
                <w:sz w:val="24"/>
                <w:szCs w:val="24"/>
              </w:rPr>
              <w:t>，要求外观光洁无毛刺，</w:t>
            </w:r>
            <w:r>
              <w:rPr>
                <w:rFonts w:ascii="楷体" w:eastAsia="楷体" w:hAnsi="楷体" w:hint="eastAsia"/>
                <w:sz w:val="24"/>
                <w:szCs w:val="24"/>
              </w:rPr>
              <w:t>现场</w:t>
            </w:r>
            <w:r w:rsidRPr="00274A55">
              <w:rPr>
                <w:rFonts w:ascii="楷体" w:eastAsia="楷体" w:hAnsi="楷体" w:hint="eastAsia"/>
                <w:sz w:val="24"/>
                <w:szCs w:val="24"/>
              </w:rPr>
              <w:t>观察其操作符合要求。</w:t>
            </w:r>
          </w:p>
          <w:p w:rsidR="00CB2E0D" w:rsidRPr="00274A55" w:rsidRDefault="00CB2E0D" w:rsidP="003736C1">
            <w:pPr>
              <w:spacing w:line="360" w:lineRule="auto"/>
              <w:ind w:firstLineChars="200" w:firstLine="480"/>
              <w:rPr>
                <w:rFonts w:ascii="楷体" w:eastAsia="楷体" w:hAnsi="楷体" w:cs="宋体"/>
                <w:sz w:val="24"/>
                <w:szCs w:val="24"/>
              </w:rPr>
            </w:pPr>
            <w:r w:rsidRPr="00CE7F7F">
              <w:rPr>
                <w:rFonts w:ascii="楷体" w:eastAsia="楷体" w:hAnsi="楷体" w:cs="宋体" w:hint="eastAsia"/>
                <w:sz w:val="24"/>
                <w:szCs w:val="24"/>
              </w:rPr>
              <w:t>部门生产过程控制基本有效</w:t>
            </w:r>
            <w:r>
              <w:rPr>
                <w:rFonts w:ascii="楷体" w:eastAsia="楷体" w:hAnsi="楷体" w:cs="楷体" w:hint="eastAsia"/>
                <w:sz w:val="24"/>
                <w:szCs w:val="24"/>
              </w:rPr>
              <w:t>。</w:t>
            </w:r>
          </w:p>
        </w:tc>
        <w:tc>
          <w:tcPr>
            <w:tcW w:w="993" w:type="dxa"/>
          </w:tcPr>
          <w:p w:rsidR="00CB2E0D" w:rsidRPr="00274A55" w:rsidRDefault="00CB2E0D" w:rsidP="00274A55">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CB2E0D" w:rsidRPr="00274A55" w:rsidTr="00EC033C">
        <w:trPr>
          <w:trHeight w:val="516"/>
        </w:trPr>
        <w:tc>
          <w:tcPr>
            <w:tcW w:w="1809" w:type="dxa"/>
          </w:tcPr>
          <w:p w:rsidR="00CB2E0D" w:rsidRPr="00274A55" w:rsidRDefault="00CB2E0D" w:rsidP="00274A55">
            <w:pPr>
              <w:spacing w:line="360" w:lineRule="auto"/>
              <w:rPr>
                <w:rFonts w:ascii="楷体" w:eastAsia="楷体" w:hAnsi="楷体"/>
                <w:b/>
                <w:sz w:val="24"/>
                <w:szCs w:val="24"/>
              </w:rPr>
            </w:pPr>
            <w:r w:rsidRPr="00274A55">
              <w:rPr>
                <w:rFonts w:ascii="楷体" w:eastAsia="楷体" w:hAnsi="楷体" w:cs="宋体" w:hint="eastAsia"/>
                <w:bCs/>
                <w:sz w:val="24"/>
                <w:szCs w:val="24"/>
              </w:rPr>
              <w:lastRenderedPageBreak/>
              <w:t>标识和</w:t>
            </w:r>
            <w:proofErr w:type="gramStart"/>
            <w:r w:rsidRPr="00274A55">
              <w:rPr>
                <w:rFonts w:ascii="楷体" w:eastAsia="楷体" w:hAnsi="楷体" w:cs="宋体" w:hint="eastAsia"/>
                <w:bCs/>
                <w:sz w:val="24"/>
                <w:szCs w:val="24"/>
              </w:rPr>
              <w:t>可</w:t>
            </w:r>
            <w:proofErr w:type="gramEnd"/>
            <w:r w:rsidRPr="00274A55">
              <w:rPr>
                <w:rFonts w:ascii="楷体" w:eastAsia="楷体" w:hAnsi="楷体" w:cs="宋体" w:hint="eastAsia"/>
                <w:bCs/>
                <w:sz w:val="24"/>
                <w:szCs w:val="24"/>
              </w:rPr>
              <w:t>追溯性</w:t>
            </w:r>
          </w:p>
        </w:tc>
        <w:tc>
          <w:tcPr>
            <w:tcW w:w="1311" w:type="dxa"/>
          </w:tcPr>
          <w:p w:rsidR="00CB2E0D" w:rsidRPr="00274A55" w:rsidRDefault="00CB2E0D" w:rsidP="00274A55">
            <w:pPr>
              <w:spacing w:line="360" w:lineRule="auto"/>
              <w:rPr>
                <w:rFonts w:ascii="楷体" w:eastAsia="楷体" w:hAnsi="楷体" w:cs="宋体"/>
                <w:bCs/>
                <w:sz w:val="24"/>
                <w:szCs w:val="24"/>
              </w:rPr>
            </w:pPr>
            <w:r w:rsidRPr="00274A55">
              <w:rPr>
                <w:rFonts w:ascii="楷体" w:eastAsia="楷体" w:hAnsi="楷体" w:cs="宋体" w:hint="eastAsia"/>
                <w:bCs/>
                <w:sz w:val="24"/>
                <w:szCs w:val="24"/>
              </w:rPr>
              <w:t>Q8.5.2</w:t>
            </w:r>
          </w:p>
          <w:p w:rsidR="00CB2E0D" w:rsidRPr="00274A55" w:rsidRDefault="00CB2E0D" w:rsidP="00274A55">
            <w:pPr>
              <w:spacing w:line="360" w:lineRule="auto"/>
              <w:rPr>
                <w:rFonts w:ascii="楷体" w:eastAsia="楷体" w:hAnsi="楷体"/>
                <w:b/>
                <w:sz w:val="24"/>
                <w:szCs w:val="24"/>
              </w:rPr>
            </w:pPr>
          </w:p>
        </w:tc>
        <w:tc>
          <w:tcPr>
            <w:tcW w:w="10596" w:type="dxa"/>
          </w:tcPr>
          <w:p w:rsidR="00CB2E0D" w:rsidRDefault="00CB2E0D" w:rsidP="00274A5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车间及仓库现场查看：</w:t>
            </w:r>
          </w:p>
          <w:p w:rsidR="00CB2E0D" w:rsidRPr="00274A55" w:rsidRDefault="00CB2E0D"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原材料、过程产品、成品采用标签进行标识。抽查半成品和成品存放在车间内划定的区域内，符合要求。</w:t>
            </w:r>
          </w:p>
          <w:p w:rsidR="00CB2E0D" w:rsidRPr="00274A55" w:rsidRDefault="00CB2E0D"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各生产区域中设置：合格区</w:t>
            </w:r>
            <w:r>
              <w:rPr>
                <w:rFonts w:ascii="楷体" w:eastAsia="楷体" w:hAnsi="楷体" w:cs="宋体" w:hint="eastAsia"/>
                <w:sz w:val="24"/>
                <w:szCs w:val="24"/>
              </w:rPr>
              <w:t>、</w:t>
            </w:r>
            <w:r w:rsidRPr="00274A55">
              <w:rPr>
                <w:rFonts w:ascii="楷体" w:eastAsia="楷体" w:hAnsi="楷体" w:cs="宋体" w:hint="eastAsia"/>
                <w:sz w:val="24"/>
                <w:szCs w:val="24"/>
              </w:rPr>
              <w:t>不合格区。</w:t>
            </w:r>
          </w:p>
          <w:p w:rsidR="00CB2E0D" w:rsidRPr="00274A55" w:rsidRDefault="00CB2E0D"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lastRenderedPageBreak/>
              <w:t>追溯时机和方法等在文件中有规定，生产</w:t>
            </w:r>
            <w:r>
              <w:rPr>
                <w:rFonts w:ascii="楷体" w:eastAsia="楷体" w:hAnsi="楷体" w:cs="宋体" w:hint="eastAsia"/>
                <w:sz w:val="24"/>
                <w:szCs w:val="24"/>
              </w:rPr>
              <w:t>技术</w:t>
            </w:r>
            <w:r w:rsidRPr="00274A55">
              <w:rPr>
                <w:rFonts w:ascii="楷体" w:eastAsia="楷体" w:hAnsi="楷体" w:cs="宋体" w:hint="eastAsia"/>
                <w:sz w:val="24"/>
                <w:szCs w:val="24"/>
              </w:rPr>
              <w:t>部负责组织实施</w:t>
            </w:r>
            <w:r>
              <w:rPr>
                <w:rFonts w:ascii="楷体" w:eastAsia="楷体" w:hAnsi="楷体" w:cs="宋体" w:hint="eastAsia"/>
                <w:sz w:val="24"/>
                <w:szCs w:val="24"/>
              </w:rPr>
              <w:t>，</w:t>
            </w:r>
            <w:r w:rsidRPr="00274A55">
              <w:rPr>
                <w:rFonts w:ascii="楷体" w:eastAsia="楷体" w:hAnsi="楷体" w:cs="宋体" w:hint="eastAsia"/>
                <w:sz w:val="24"/>
                <w:szCs w:val="24"/>
              </w:rPr>
              <w:t>和部门负责人交谈：顾客在使用中一旦出现问题反馈到公司后，公司依据</w:t>
            </w:r>
            <w:r>
              <w:rPr>
                <w:rFonts w:ascii="楷体" w:eastAsia="楷体" w:hAnsi="楷体" w:cs="宋体" w:hint="eastAsia"/>
                <w:sz w:val="24"/>
                <w:szCs w:val="24"/>
              </w:rPr>
              <w:t>发货单的</w:t>
            </w:r>
            <w:r w:rsidRPr="00274A55">
              <w:rPr>
                <w:rFonts w:ascii="楷体" w:eastAsia="楷体" w:hAnsi="楷体" w:cs="宋体" w:hint="eastAsia"/>
                <w:sz w:val="24"/>
                <w:szCs w:val="24"/>
              </w:rPr>
              <w:t>生产日期，通过生产日期可查至生产工序和操作者及供方等。</w:t>
            </w:r>
          </w:p>
          <w:p w:rsidR="00CB2E0D" w:rsidRPr="00274A55" w:rsidRDefault="00CB2E0D"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体系运行以来追溯活动：未发生。</w:t>
            </w:r>
          </w:p>
          <w:p w:rsidR="00CB2E0D" w:rsidRPr="00274A55" w:rsidRDefault="00CB2E0D" w:rsidP="00274A55">
            <w:pPr>
              <w:spacing w:line="360" w:lineRule="auto"/>
              <w:ind w:firstLineChars="200" w:firstLine="480"/>
              <w:rPr>
                <w:rFonts w:ascii="楷体" w:eastAsia="楷体" w:hAnsi="楷体" w:cs="宋体"/>
                <w:sz w:val="24"/>
                <w:szCs w:val="24"/>
              </w:rPr>
            </w:pPr>
            <w:proofErr w:type="gramStart"/>
            <w:r>
              <w:rPr>
                <w:rFonts w:ascii="楷体" w:eastAsia="楷体" w:hAnsi="楷体" w:cs="宋体" w:hint="eastAsia"/>
                <w:sz w:val="24"/>
                <w:szCs w:val="24"/>
              </w:rPr>
              <w:t>查</w:t>
            </w:r>
            <w:r w:rsidRPr="00274A55">
              <w:rPr>
                <w:rFonts w:ascii="楷体" w:eastAsia="楷体" w:hAnsi="楷体" w:cs="宋体" w:hint="eastAsia"/>
                <w:sz w:val="24"/>
                <w:szCs w:val="24"/>
              </w:rPr>
              <w:t>各类</w:t>
            </w:r>
            <w:proofErr w:type="gramEnd"/>
            <w:r w:rsidRPr="00274A55">
              <w:rPr>
                <w:rFonts w:ascii="楷体" w:eastAsia="楷体" w:hAnsi="楷体" w:cs="宋体" w:hint="eastAsia"/>
                <w:sz w:val="24"/>
                <w:szCs w:val="24"/>
              </w:rPr>
              <w:t>标识，做到清楚、合理，符合要求。</w:t>
            </w:r>
          </w:p>
          <w:p w:rsidR="00CB2E0D" w:rsidRPr="00274A55" w:rsidRDefault="00CB2E0D" w:rsidP="00274A55">
            <w:pPr>
              <w:spacing w:line="360" w:lineRule="auto"/>
              <w:ind w:firstLineChars="200" w:firstLine="480"/>
              <w:rPr>
                <w:rFonts w:ascii="楷体" w:eastAsia="楷体" w:hAnsi="楷体"/>
                <w:b/>
                <w:sz w:val="24"/>
                <w:szCs w:val="24"/>
              </w:rPr>
            </w:pPr>
            <w:r w:rsidRPr="00274A55">
              <w:rPr>
                <w:rFonts w:ascii="楷体" w:eastAsia="楷体" w:hAnsi="楷体" w:cs="宋体" w:hint="eastAsia"/>
                <w:sz w:val="24"/>
                <w:szCs w:val="24"/>
              </w:rPr>
              <w:t>未发现标识不当而造成混淆的情况。</w:t>
            </w:r>
          </w:p>
        </w:tc>
        <w:tc>
          <w:tcPr>
            <w:tcW w:w="993" w:type="dxa"/>
          </w:tcPr>
          <w:p w:rsidR="00CB2E0D" w:rsidRPr="00274A55" w:rsidRDefault="00CB2E0D" w:rsidP="00274A55">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CB2E0D" w:rsidRPr="00274A55" w:rsidTr="00EC033C">
        <w:trPr>
          <w:trHeight w:val="516"/>
        </w:trPr>
        <w:tc>
          <w:tcPr>
            <w:tcW w:w="1809" w:type="dxa"/>
          </w:tcPr>
          <w:p w:rsidR="00CB2E0D" w:rsidRPr="00274A55" w:rsidRDefault="00CB2E0D" w:rsidP="00274A55">
            <w:pPr>
              <w:spacing w:line="360" w:lineRule="auto"/>
              <w:rPr>
                <w:rFonts w:ascii="楷体" w:eastAsia="楷体" w:hAnsi="楷体" w:cs="宋体"/>
                <w:bCs/>
                <w:sz w:val="24"/>
                <w:szCs w:val="24"/>
              </w:rPr>
            </w:pPr>
            <w:r w:rsidRPr="00274A55">
              <w:rPr>
                <w:rFonts w:ascii="楷体" w:eastAsia="楷体" w:hAnsi="楷体" w:cs="宋体" w:hint="eastAsia"/>
                <w:bCs/>
                <w:sz w:val="24"/>
                <w:szCs w:val="24"/>
              </w:rPr>
              <w:lastRenderedPageBreak/>
              <w:t>防护</w:t>
            </w:r>
          </w:p>
          <w:p w:rsidR="00CB2E0D" w:rsidRPr="00274A55" w:rsidRDefault="00CB2E0D" w:rsidP="00274A55">
            <w:pPr>
              <w:spacing w:line="360" w:lineRule="auto"/>
              <w:rPr>
                <w:rFonts w:ascii="楷体" w:eastAsia="楷体" w:hAnsi="楷体"/>
                <w:b/>
                <w:sz w:val="24"/>
                <w:szCs w:val="24"/>
              </w:rPr>
            </w:pPr>
          </w:p>
        </w:tc>
        <w:tc>
          <w:tcPr>
            <w:tcW w:w="1311" w:type="dxa"/>
          </w:tcPr>
          <w:p w:rsidR="00CB2E0D" w:rsidRPr="00274A55" w:rsidRDefault="00CB2E0D" w:rsidP="00274A55">
            <w:pPr>
              <w:spacing w:line="360" w:lineRule="auto"/>
              <w:rPr>
                <w:rFonts w:ascii="楷体" w:eastAsia="楷体" w:hAnsi="楷体" w:cs="宋体"/>
                <w:bCs/>
                <w:sz w:val="24"/>
                <w:szCs w:val="24"/>
              </w:rPr>
            </w:pPr>
            <w:r w:rsidRPr="00274A55">
              <w:rPr>
                <w:rFonts w:ascii="楷体" w:eastAsia="楷体" w:hAnsi="楷体" w:cs="宋体" w:hint="eastAsia"/>
                <w:bCs/>
                <w:sz w:val="24"/>
                <w:szCs w:val="24"/>
              </w:rPr>
              <w:t>Q8.5.4</w:t>
            </w:r>
          </w:p>
          <w:p w:rsidR="00CB2E0D" w:rsidRPr="00274A55" w:rsidRDefault="00CB2E0D" w:rsidP="00274A55">
            <w:pPr>
              <w:spacing w:line="360" w:lineRule="auto"/>
              <w:rPr>
                <w:rFonts w:ascii="楷体" w:eastAsia="楷体" w:hAnsi="楷体"/>
                <w:b/>
                <w:sz w:val="24"/>
                <w:szCs w:val="24"/>
              </w:rPr>
            </w:pPr>
          </w:p>
        </w:tc>
        <w:tc>
          <w:tcPr>
            <w:tcW w:w="10596" w:type="dxa"/>
          </w:tcPr>
          <w:p w:rsidR="00CB2E0D" w:rsidRDefault="00CB2E0D" w:rsidP="00274A5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库存产品先进先出。</w:t>
            </w:r>
          </w:p>
          <w:p w:rsidR="00CB2E0D" w:rsidRPr="00274A55" w:rsidRDefault="00CB2E0D"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搬运方式采用起重机</w:t>
            </w:r>
            <w:r w:rsidR="001341C1">
              <w:rPr>
                <w:rFonts w:ascii="楷体" w:eastAsia="楷体" w:hAnsi="楷体" w:cs="宋体" w:hint="eastAsia"/>
                <w:sz w:val="24"/>
                <w:szCs w:val="24"/>
              </w:rPr>
              <w:t>和租赁的叉车</w:t>
            </w:r>
            <w:r w:rsidRPr="00274A55">
              <w:rPr>
                <w:rFonts w:ascii="楷体" w:eastAsia="楷体" w:hAnsi="楷体" w:cs="宋体" w:hint="eastAsia"/>
                <w:sz w:val="24"/>
                <w:szCs w:val="24"/>
              </w:rPr>
              <w:t>搬运，小心轻放，满足搬运要求，要求吊运稳准、放置平整防滚动等。</w:t>
            </w:r>
          </w:p>
          <w:p w:rsidR="00CB2E0D" w:rsidRDefault="00CB2E0D" w:rsidP="00274A55">
            <w:pPr>
              <w:spacing w:line="360" w:lineRule="auto"/>
              <w:rPr>
                <w:rFonts w:ascii="楷体" w:eastAsia="楷体" w:hAnsi="楷体" w:cs="宋体"/>
                <w:sz w:val="24"/>
                <w:szCs w:val="24"/>
              </w:rPr>
            </w:pPr>
            <w:r w:rsidRPr="00274A55">
              <w:rPr>
                <w:rFonts w:ascii="楷体" w:eastAsia="楷体" w:hAnsi="楷体" w:cs="宋体" w:hint="eastAsia"/>
                <w:sz w:val="24"/>
                <w:szCs w:val="24"/>
              </w:rPr>
              <w:t>储存环境没有其他特殊要求，</w:t>
            </w:r>
          </w:p>
          <w:p w:rsidR="00CB2E0D" w:rsidRDefault="00CB2E0D" w:rsidP="00274A55">
            <w:pPr>
              <w:spacing w:line="360" w:lineRule="auto"/>
              <w:rPr>
                <w:rFonts w:ascii="楷体" w:eastAsia="楷体" w:hAnsi="楷体" w:cs="宋体"/>
                <w:sz w:val="24"/>
                <w:szCs w:val="24"/>
              </w:rPr>
            </w:pPr>
            <w:r>
              <w:rPr>
                <w:rFonts w:ascii="楷体" w:eastAsia="楷体" w:hAnsi="楷体" w:cs="宋体" w:hint="eastAsia"/>
                <w:sz w:val="24"/>
                <w:szCs w:val="24"/>
              </w:rPr>
              <w:t xml:space="preserve">    化学品放在单独区域，做好防泄漏措施。</w:t>
            </w:r>
          </w:p>
          <w:p w:rsidR="00CB2E0D" w:rsidRPr="00274A55" w:rsidRDefault="00CB2E0D" w:rsidP="00706392">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公司产品无包装要求，运输时盖篷布防雨。</w:t>
            </w:r>
          </w:p>
          <w:p w:rsidR="00CB2E0D" w:rsidRPr="00274A55" w:rsidRDefault="00CB2E0D" w:rsidP="00A741B3">
            <w:pPr>
              <w:spacing w:line="360" w:lineRule="auto"/>
              <w:ind w:firstLineChars="200" w:firstLine="480"/>
              <w:rPr>
                <w:rFonts w:ascii="楷体" w:eastAsia="楷体" w:hAnsi="楷体"/>
                <w:b/>
                <w:sz w:val="24"/>
                <w:szCs w:val="24"/>
              </w:rPr>
            </w:pPr>
            <w:r>
              <w:rPr>
                <w:rFonts w:ascii="楷体" w:eastAsia="楷体" w:hAnsi="楷体" w:cs="宋体" w:hint="eastAsia"/>
                <w:sz w:val="24"/>
                <w:szCs w:val="24"/>
              </w:rPr>
              <w:t>现场审核</w:t>
            </w:r>
            <w:r w:rsidRPr="00274A55">
              <w:rPr>
                <w:rFonts w:ascii="楷体" w:eastAsia="楷体" w:hAnsi="楷体" w:cs="宋体" w:hint="eastAsia"/>
                <w:sz w:val="24"/>
                <w:szCs w:val="24"/>
              </w:rPr>
              <w:t>未出现因防护不当产生的不合格品</w:t>
            </w:r>
          </w:p>
        </w:tc>
        <w:tc>
          <w:tcPr>
            <w:tcW w:w="993" w:type="dxa"/>
          </w:tcPr>
          <w:p w:rsidR="00CB2E0D" w:rsidRPr="00274A55" w:rsidRDefault="00CB2E0D" w:rsidP="00274A55">
            <w:pPr>
              <w:spacing w:line="360" w:lineRule="auto"/>
              <w:rPr>
                <w:rFonts w:ascii="楷体" w:eastAsia="楷体" w:hAnsi="楷体"/>
                <w:sz w:val="24"/>
                <w:szCs w:val="24"/>
              </w:rPr>
            </w:pPr>
          </w:p>
        </w:tc>
      </w:tr>
      <w:tr w:rsidR="00CB2E0D" w:rsidRPr="00274A55" w:rsidTr="00EC033C">
        <w:trPr>
          <w:trHeight w:val="516"/>
        </w:trPr>
        <w:tc>
          <w:tcPr>
            <w:tcW w:w="1809" w:type="dxa"/>
          </w:tcPr>
          <w:p w:rsidR="00CB2E0D" w:rsidRPr="00274A55" w:rsidRDefault="00CB2E0D" w:rsidP="00274A55">
            <w:pPr>
              <w:spacing w:line="360" w:lineRule="auto"/>
              <w:rPr>
                <w:rFonts w:ascii="楷体" w:eastAsia="楷体" w:hAnsi="楷体"/>
                <w:b/>
                <w:sz w:val="24"/>
                <w:szCs w:val="24"/>
              </w:rPr>
            </w:pPr>
            <w:r w:rsidRPr="00274A55">
              <w:rPr>
                <w:rFonts w:ascii="楷体" w:eastAsia="楷体" w:hAnsi="楷体" w:hint="eastAsia"/>
                <w:bCs/>
                <w:sz w:val="24"/>
                <w:szCs w:val="24"/>
              </w:rPr>
              <w:t>变更控制</w:t>
            </w:r>
          </w:p>
        </w:tc>
        <w:tc>
          <w:tcPr>
            <w:tcW w:w="1311" w:type="dxa"/>
          </w:tcPr>
          <w:p w:rsidR="00CB2E0D" w:rsidRPr="00274A55" w:rsidRDefault="00CB2E0D" w:rsidP="00274A55">
            <w:pPr>
              <w:spacing w:line="360" w:lineRule="auto"/>
              <w:rPr>
                <w:rFonts w:ascii="楷体" w:eastAsia="楷体" w:hAnsi="楷体" w:cs="宋体"/>
                <w:bCs/>
                <w:sz w:val="24"/>
                <w:szCs w:val="24"/>
              </w:rPr>
            </w:pPr>
            <w:r w:rsidRPr="00274A55">
              <w:rPr>
                <w:rFonts w:ascii="楷体" w:eastAsia="楷体" w:hAnsi="楷体" w:cs="宋体" w:hint="eastAsia"/>
                <w:bCs/>
                <w:sz w:val="24"/>
                <w:szCs w:val="24"/>
              </w:rPr>
              <w:t>Q8.5.6</w:t>
            </w:r>
          </w:p>
          <w:p w:rsidR="00CB2E0D" w:rsidRPr="00274A55" w:rsidRDefault="00CB2E0D" w:rsidP="00274A55">
            <w:pPr>
              <w:spacing w:line="360" w:lineRule="auto"/>
              <w:rPr>
                <w:rFonts w:ascii="楷体" w:eastAsia="楷体" w:hAnsi="楷体"/>
                <w:b/>
                <w:sz w:val="24"/>
                <w:szCs w:val="24"/>
              </w:rPr>
            </w:pPr>
          </w:p>
        </w:tc>
        <w:tc>
          <w:tcPr>
            <w:tcW w:w="10596" w:type="dxa"/>
          </w:tcPr>
          <w:p w:rsidR="00CB2E0D" w:rsidRPr="00274A55" w:rsidRDefault="00CB2E0D"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对于生产过程的</w:t>
            </w:r>
            <w:r>
              <w:rPr>
                <w:rFonts w:ascii="楷体" w:eastAsia="楷体" w:hAnsi="楷体" w:cs="宋体" w:hint="eastAsia"/>
                <w:sz w:val="24"/>
                <w:szCs w:val="24"/>
              </w:rPr>
              <w:t>规格、数量、交付期</w:t>
            </w:r>
            <w:r w:rsidRPr="00274A55">
              <w:rPr>
                <w:rFonts w:ascii="楷体" w:eastAsia="楷体" w:hAnsi="楷体" w:cs="宋体" w:hint="eastAsia"/>
                <w:sz w:val="24"/>
                <w:szCs w:val="24"/>
              </w:rPr>
              <w:t>更改，公司规定通过《生产通知单》的形式重新下达。生产过程的更改指令，若涉及到交付时间更改，均有对应的合同更改评审记录，本部门再次通过《生产通知单》下达。更改的生产指令由本部门负责人签发。</w:t>
            </w:r>
          </w:p>
          <w:p w:rsidR="00CB2E0D" w:rsidRPr="00274A55" w:rsidRDefault="00CB2E0D"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目前无生产过程</w:t>
            </w:r>
            <w:r>
              <w:rPr>
                <w:rFonts w:ascii="楷体" w:eastAsia="楷体" w:hAnsi="楷体" w:cs="宋体" w:hint="eastAsia"/>
                <w:sz w:val="24"/>
                <w:szCs w:val="24"/>
              </w:rPr>
              <w:t>工艺</w:t>
            </w:r>
            <w:r w:rsidRPr="00274A55">
              <w:rPr>
                <w:rFonts w:ascii="楷体" w:eastAsia="楷体" w:hAnsi="楷体" w:cs="宋体" w:hint="eastAsia"/>
                <w:sz w:val="24"/>
                <w:szCs w:val="24"/>
              </w:rPr>
              <w:t>的更改。</w:t>
            </w:r>
          </w:p>
        </w:tc>
        <w:tc>
          <w:tcPr>
            <w:tcW w:w="993" w:type="dxa"/>
          </w:tcPr>
          <w:p w:rsidR="00CB2E0D" w:rsidRPr="00274A55" w:rsidRDefault="00CB2E0D" w:rsidP="00274A55">
            <w:pPr>
              <w:spacing w:line="360" w:lineRule="auto"/>
              <w:rPr>
                <w:rFonts w:ascii="楷体" w:eastAsia="楷体" w:hAnsi="楷体"/>
                <w:sz w:val="24"/>
                <w:szCs w:val="24"/>
              </w:rPr>
            </w:pPr>
            <w:r>
              <w:rPr>
                <w:rFonts w:ascii="楷体" w:eastAsia="楷体" w:hAnsi="楷体" w:hint="eastAsia"/>
                <w:sz w:val="24"/>
                <w:szCs w:val="24"/>
              </w:rPr>
              <w:t>Y</w:t>
            </w:r>
          </w:p>
        </w:tc>
      </w:tr>
      <w:tr w:rsidR="00CB2E0D" w:rsidRPr="00274A55" w:rsidTr="00EC033C">
        <w:trPr>
          <w:trHeight w:val="516"/>
        </w:trPr>
        <w:tc>
          <w:tcPr>
            <w:tcW w:w="1809" w:type="dxa"/>
          </w:tcPr>
          <w:p w:rsidR="00CB2E0D" w:rsidRPr="00274A55" w:rsidRDefault="00CB2E0D" w:rsidP="00274A55">
            <w:pPr>
              <w:spacing w:line="360" w:lineRule="auto"/>
              <w:rPr>
                <w:rFonts w:ascii="楷体" w:eastAsia="楷体" w:hAnsi="楷体"/>
                <w:bCs/>
                <w:sz w:val="24"/>
                <w:szCs w:val="24"/>
              </w:rPr>
            </w:pPr>
            <w:r w:rsidRPr="00274A55">
              <w:rPr>
                <w:rFonts w:ascii="楷体" w:eastAsia="楷体" w:hAnsi="楷体" w:hint="eastAsia"/>
                <w:bCs/>
                <w:sz w:val="24"/>
                <w:szCs w:val="24"/>
              </w:rPr>
              <w:t>环境因素</w:t>
            </w:r>
          </w:p>
          <w:p w:rsidR="00CB2E0D" w:rsidRPr="00274A55" w:rsidRDefault="00CB2E0D" w:rsidP="00274A55">
            <w:pPr>
              <w:spacing w:line="360" w:lineRule="auto"/>
              <w:rPr>
                <w:rFonts w:ascii="楷体" w:eastAsia="楷体" w:hAnsi="楷体" w:cs="宋体"/>
                <w:sz w:val="24"/>
                <w:szCs w:val="24"/>
              </w:rPr>
            </w:pPr>
            <w:r w:rsidRPr="00274A55">
              <w:rPr>
                <w:rFonts w:ascii="楷体" w:eastAsia="楷体" w:hAnsi="楷体" w:hint="eastAsia"/>
                <w:bCs/>
                <w:sz w:val="24"/>
                <w:szCs w:val="24"/>
              </w:rPr>
              <w:lastRenderedPageBreak/>
              <w:t>危险源</w:t>
            </w:r>
          </w:p>
        </w:tc>
        <w:tc>
          <w:tcPr>
            <w:tcW w:w="1311" w:type="dxa"/>
          </w:tcPr>
          <w:p w:rsidR="00CB2E0D" w:rsidRPr="00274A55" w:rsidRDefault="00CB2E0D" w:rsidP="00274A55">
            <w:pPr>
              <w:spacing w:line="360" w:lineRule="auto"/>
              <w:rPr>
                <w:rFonts w:ascii="楷体" w:eastAsia="楷体" w:hAnsi="楷体"/>
                <w:bCs/>
                <w:sz w:val="24"/>
                <w:szCs w:val="24"/>
              </w:rPr>
            </w:pPr>
            <w:r w:rsidRPr="00274A55">
              <w:rPr>
                <w:rFonts w:ascii="楷体" w:eastAsia="楷体" w:hAnsi="楷体" w:hint="eastAsia"/>
                <w:bCs/>
                <w:sz w:val="24"/>
                <w:szCs w:val="24"/>
              </w:rPr>
              <w:lastRenderedPageBreak/>
              <w:t>EO6.1.2</w:t>
            </w:r>
          </w:p>
          <w:p w:rsidR="00CB2E0D" w:rsidRPr="00274A55" w:rsidRDefault="00CB2E0D" w:rsidP="00274A55">
            <w:pPr>
              <w:spacing w:line="360" w:lineRule="auto"/>
              <w:rPr>
                <w:rFonts w:ascii="楷体" w:eastAsia="楷体" w:hAnsi="楷体" w:cs="宋体"/>
                <w:sz w:val="24"/>
                <w:szCs w:val="24"/>
              </w:rPr>
            </w:pPr>
            <w:r>
              <w:rPr>
                <w:noProof/>
              </w:rPr>
              <w:lastRenderedPageBreak/>
              <w:drawing>
                <wp:anchor distT="0" distB="0" distL="114300" distR="114300" simplePos="0" relativeHeight="251663360" behindDoc="0" locked="0" layoutInCell="1" allowOverlap="1" wp14:anchorId="2A93429A" wp14:editId="6E6ED6FF">
                  <wp:simplePos x="0" y="0"/>
                  <wp:positionH relativeFrom="column">
                    <wp:posOffset>749935</wp:posOffset>
                  </wp:positionH>
                  <wp:positionV relativeFrom="paragraph">
                    <wp:posOffset>2099310</wp:posOffset>
                  </wp:positionV>
                  <wp:extent cx="6494145" cy="22987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6494145" cy="2298700"/>
                          </a:xfrm>
                          <a:prstGeom prst="rect">
                            <a:avLst/>
                          </a:prstGeom>
                        </pic:spPr>
                      </pic:pic>
                    </a:graphicData>
                  </a:graphic>
                  <wp14:sizeRelH relativeFrom="margin">
                    <wp14:pctWidth>0</wp14:pctWidth>
                  </wp14:sizeRelH>
                  <wp14:sizeRelV relativeFrom="margin">
                    <wp14:pctHeight>0</wp14:pctHeight>
                  </wp14:sizeRelV>
                </wp:anchor>
              </w:drawing>
            </w:r>
          </w:p>
        </w:tc>
        <w:tc>
          <w:tcPr>
            <w:tcW w:w="10596" w:type="dxa"/>
          </w:tcPr>
          <w:p w:rsidR="00CB2E0D" w:rsidRPr="00274A55" w:rsidRDefault="00CB2E0D" w:rsidP="00274A55">
            <w:pPr>
              <w:snapToGrid w:val="0"/>
              <w:spacing w:line="360" w:lineRule="auto"/>
              <w:ind w:firstLineChars="200" w:firstLine="480"/>
              <w:rPr>
                <w:rFonts w:ascii="楷体" w:eastAsia="楷体" w:hAnsi="楷体"/>
                <w:sz w:val="24"/>
                <w:szCs w:val="24"/>
              </w:rPr>
            </w:pPr>
            <w:r>
              <w:rPr>
                <w:rFonts w:ascii="楷体" w:eastAsia="楷体" w:hAnsi="楷体" w:hint="eastAsia"/>
                <w:sz w:val="24"/>
                <w:szCs w:val="24"/>
              </w:rPr>
              <w:lastRenderedPageBreak/>
              <w:t>生产技术部按照</w:t>
            </w:r>
            <w:r w:rsidRPr="00274A55">
              <w:rPr>
                <w:rFonts w:ascii="楷体" w:eastAsia="楷体" w:hAnsi="楷体" w:cs="宋体" w:hint="eastAsia"/>
                <w:sz w:val="24"/>
                <w:szCs w:val="24"/>
              </w:rPr>
              <w:t>《环境因素的识别、评价控制程序》、《危险源辨识、风险评价和控制措施确定</w:t>
            </w:r>
            <w:r w:rsidRPr="00274A55">
              <w:rPr>
                <w:rFonts w:ascii="楷体" w:eastAsia="楷体" w:hAnsi="楷体" w:cs="宋体" w:hint="eastAsia"/>
                <w:sz w:val="24"/>
                <w:szCs w:val="24"/>
              </w:rPr>
              <w:lastRenderedPageBreak/>
              <w:t>控制程序》，对</w:t>
            </w:r>
            <w:r>
              <w:rPr>
                <w:rFonts w:ascii="楷体" w:eastAsia="楷体" w:hAnsi="楷体" w:cs="宋体" w:hint="eastAsia"/>
                <w:sz w:val="24"/>
                <w:szCs w:val="24"/>
              </w:rPr>
              <w:t>生产过程的</w:t>
            </w:r>
            <w:r w:rsidRPr="00274A55">
              <w:rPr>
                <w:rFonts w:ascii="楷体" w:eastAsia="楷体" w:hAnsi="楷体" w:cs="宋体" w:hint="eastAsia"/>
                <w:sz w:val="24"/>
                <w:szCs w:val="24"/>
              </w:rPr>
              <w:t>环境因素、危险源</w:t>
            </w:r>
            <w:r>
              <w:rPr>
                <w:rFonts w:ascii="楷体" w:eastAsia="楷体" w:hAnsi="楷体" w:cs="宋体" w:hint="eastAsia"/>
                <w:sz w:val="24"/>
                <w:szCs w:val="24"/>
              </w:rPr>
              <w:t>进行了</w:t>
            </w:r>
            <w:r w:rsidRPr="00274A55">
              <w:rPr>
                <w:rFonts w:ascii="楷体" w:eastAsia="楷体" w:hAnsi="楷体" w:cs="宋体" w:hint="eastAsia"/>
                <w:sz w:val="24"/>
                <w:szCs w:val="24"/>
              </w:rPr>
              <w:t>识别、评价。</w:t>
            </w:r>
          </w:p>
          <w:p w:rsidR="00CB2E0D" w:rsidRPr="00274A55" w:rsidRDefault="00CB2E0D" w:rsidP="00274A55">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sz w:val="24"/>
                <w:szCs w:val="24"/>
              </w:rPr>
              <w:t>查生产部《环境因素识别评价表》，对本部门生产和办公等有关过程的环境因素。分别识别了固废污染、电能消耗、意外火灾引起的污染大气、资源消耗、噪声排放、粉尘排放、电线电路老化等环境因素</w:t>
            </w:r>
            <w:r>
              <w:rPr>
                <w:rFonts w:ascii="楷体" w:eastAsia="楷体" w:hAnsi="楷体" w:cs="宋体" w:hint="eastAsia"/>
                <w:sz w:val="24"/>
                <w:szCs w:val="24"/>
              </w:rPr>
              <w:t>，</w:t>
            </w:r>
            <w:r w:rsidR="00F53FA8">
              <w:rPr>
                <w:rFonts w:ascii="楷体" w:eastAsia="楷体" w:hAnsi="楷体" w:cs="宋体" w:hint="eastAsia"/>
                <w:sz w:val="24"/>
                <w:szCs w:val="24"/>
              </w:rPr>
              <w:t>近一年</w:t>
            </w:r>
            <w:r>
              <w:rPr>
                <w:rFonts w:ascii="楷体" w:eastAsia="楷体" w:hAnsi="楷体" w:cs="宋体" w:hint="eastAsia"/>
                <w:sz w:val="24"/>
                <w:szCs w:val="24"/>
              </w:rPr>
              <w:t>无变化</w:t>
            </w:r>
            <w:r w:rsidRPr="00274A55">
              <w:rPr>
                <w:rFonts w:ascii="楷体" w:eastAsia="楷体" w:hAnsi="楷体" w:cs="宋体" w:hint="eastAsia"/>
                <w:sz w:val="24"/>
                <w:szCs w:val="24"/>
              </w:rPr>
              <w:t>。</w:t>
            </w:r>
          </w:p>
          <w:p w:rsidR="00CB2E0D" w:rsidRDefault="00CB2E0D" w:rsidP="003E741E">
            <w:pPr>
              <w:snapToGrid w:val="0"/>
              <w:spacing w:line="360" w:lineRule="auto"/>
              <w:ind w:right="392" w:firstLineChars="200" w:firstLine="480"/>
              <w:rPr>
                <w:rFonts w:ascii="楷体" w:eastAsia="楷体" w:hAnsi="楷体" w:cs="宋体"/>
                <w:color w:val="000000"/>
                <w:sz w:val="24"/>
                <w:szCs w:val="24"/>
              </w:rPr>
            </w:pPr>
            <w:r w:rsidRPr="00274A55">
              <w:rPr>
                <w:rFonts w:ascii="楷体" w:eastAsia="楷体" w:hAnsi="楷体" w:cs="宋体" w:hint="eastAsia"/>
                <w:color w:val="000000"/>
                <w:sz w:val="24"/>
                <w:szCs w:val="24"/>
              </w:rPr>
              <w:t>查到：《重要环境因素清单》，公司涉及重要环境因素：</w:t>
            </w:r>
            <w:r w:rsidRPr="00C06E3F">
              <w:rPr>
                <w:rFonts w:ascii="楷体" w:eastAsia="楷体" w:hAnsi="楷体" w:cs="宋体" w:hint="eastAsia"/>
                <w:sz w:val="24"/>
                <w:szCs w:val="24"/>
              </w:rPr>
              <w:t>资源消耗</w:t>
            </w:r>
            <w:r>
              <w:rPr>
                <w:rFonts w:ascii="楷体" w:eastAsia="楷体" w:hAnsi="楷体" w:cs="宋体" w:hint="eastAsia"/>
                <w:sz w:val="24"/>
                <w:szCs w:val="24"/>
              </w:rPr>
              <w:t>，</w:t>
            </w:r>
            <w:r w:rsidRPr="00C06E3F">
              <w:rPr>
                <w:rFonts w:ascii="楷体" w:eastAsia="楷体" w:hAnsi="楷体" w:cs="宋体" w:hint="eastAsia"/>
                <w:sz w:val="24"/>
                <w:szCs w:val="24"/>
              </w:rPr>
              <w:t>固体废弃物排放</w:t>
            </w:r>
            <w:r>
              <w:rPr>
                <w:rFonts w:ascii="楷体" w:eastAsia="楷体" w:hAnsi="楷体" w:cs="宋体" w:hint="eastAsia"/>
                <w:sz w:val="24"/>
                <w:szCs w:val="24"/>
              </w:rPr>
              <w:t>，</w:t>
            </w:r>
            <w:r w:rsidRPr="00C06E3F">
              <w:rPr>
                <w:rFonts w:ascii="楷体" w:eastAsia="楷体" w:hAnsi="楷体" w:cs="宋体" w:hint="eastAsia"/>
                <w:sz w:val="24"/>
                <w:szCs w:val="24"/>
              </w:rPr>
              <w:t>发泡料、油漆、液压油、润滑油</w:t>
            </w:r>
            <w:r>
              <w:rPr>
                <w:rFonts w:ascii="楷体" w:eastAsia="楷体" w:hAnsi="楷体" w:cs="宋体" w:hint="eastAsia"/>
                <w:sz w:val="24"/>
                <w:szCs w:val="24"/>
              </w:rPr>
              <w:t>的</w:t>
            </w:r>
            <w:r w:rsidRPr="00C06E3F">
              <w:rPr>
                <w:rFonts w:ascii="楷体" w:eastAsia="楷体" w:hAnsi="楷体" w:cs="宋体" w:hint="eastAsia"/>
                <w:color w:val="000000"/>
                <w:sz w:val="24"/>
                <w:szCs w:val="24"/>
              </w:rPr>
              <w:t>使用、储存</w:t>
            </w:r>
            <w:r>
              <w:rPr>
                <w:rFonts w:ascii="楷体" w:eastAsia="楷体" w:hAnsi="楷体" w:cs="宋体" w:hint="eastAsia"/>
                <w:color w:val="000000"/>
                <w:sz w:val="24"/>
                <w:szCs w:val="24"/>
              </w:rPr>
              <w:t>，</w:t>
            </w:r>
            <w:r w:rsidRPr="00C06E3F">
              <w:rPr>
                <w:rFonts w:ascii="楷体" w:eastAsia="楷体" w:hAnsi="楷体" w:cs="宋体" w:hint="eastAsia"/>
                <w:color w:val="000000"/>
                <w:sz w:val="24"/>
                <w:szCs w:val="24"/>
              </w:rPr>
              <w:t>潜在火灾</w:t>
            </w:r>
            <w:r>
              <w:rPr>
                <w:rFonts w:ascii="楷体" w:eastAsia="楷体" w:hAnsi="楷体" w:cs="宋体" w:hint="eastAsia"/>
                <w:color w:val="000000"/>
                <w:sz w:val="24"/>
                <w:szCs w:val="24"/>
              </w:rPr>
              <w:t>，</w:t>
            </w:r>
            <w:r w:rsidRPr="00C06E3F">
              <w:rPr>
                <w:rFonts w:ascii="楷体" w:eastAsia="楷体" w:hAnsi="楷体" w:cs="宋体" w:hint="eastAsia"/>
                <w:color w:val="000000"/>
                <w:sz w:val="24"/>
                <w:szCs w:val="24"/>
              </w:rPr>
              <w:t>噪声排放</w:t>
            </w:r>
            <w:r>
              <w:rPr>
                <w:rFonts w:ascii="楷体" w:eastAsia="楷体" w:hAnsi="楷体" w:cs="宋体" w:hint="eastAsia"/>
                <w:color w:val="000000"/>
                <w:sz w:val="24"/>
                <w:szCs w:val="24"/>
              </w:rPr>
              <w:t>，</w:t>
            </w:r>
            <w:r w:rsidRPr="00C06E3F">
              <w:rPr>
                <w:rFonts w:ascii="楷体" w:eastAsia="楷体" w:hAnsi="楷体" w:cs="宋体" w:hint="eastAsia"/>
                <w:color w:val="000000"/>
                <w:sz w:val="24"/>
                <w:szCs w:val="24"/>
              </w:rPr>
              <w:t>废气排放等</w:t>
            </w:r>
            <w:r w:rsidRPr="00274A55">
              <w:rPr>
                <w:rFonts w:ascii="楷体" w:eastAsia="楷体" w:hAnsi="楷体" w:cs="宋体" w:hint="eastAsia"/>
                <w:color w:val="000000"/>
                <w:sz w:val="24"/>
                <w:szCs w:val="24"/>
              </w:rPr>
              <w:t>，本部门涉及的重要环境因素：均有涉及</w:t>
            </w:r>
            <w:r w:rsidRPr="00C06E3F">
              <w:rPr>
                <w:rFonts w:ascii="楷体" w:eastAsia="楷体" w:hAnsi="楷体" w:cs="宋体" w:hint="eastAsia"/>
                <w:color w:val="000000"/>
                <w:sz w:val="24"/>
                <w:szCs w:val="24"/>
              </w:rPr>
              <w:t>。</w:t>
            </w:r>
          </w:p>
          <w:p w:rsidR="00CB2E0D" w:rsidRDefault="00CB2E0D" w:rsidP="00C06E3F">
            <w:pPr>
              <w:snapToGrid w:val="0"/>
              <w:spacing w:line="360" w:lineRule="auto"/>
              <w:ind w:right="392" w:firstLineChars="200" w:firstLine="480"/>
              <w:rPr>
                <w:rFonts w:ascii="楷体" w:eastAsia="楷体" w:hAnsi="楷体" w:cs="宋体"/>
                <w:color w:val="000000"/>
                <w:sz w:val="24"/>
                <w:szCs w:val="24"/>
              </w:rPr>
            </w:pPr>
          </w:p>
          <w:p w:rsidR="00CB2E0D" w:rsidRDefault="00CB2E0D" w:rsidP="00C06E3F">
            <w:pPr>
              <w:snapToGrid w:val="0"/>
              <w:spacing w:line="360" w:lineRule="auto"/>
              <w:ind w:right="392" w:firstLineChars="200" w:firstLine="480"/>
              <w:rPr>
                <w:rFonts w:ascii="楷体" w:eastAsia="楷体" w:hAnsi="楷体" w:cs="宋体"/>
                <w:color w:val="000000"/>
                <w:sz w:val="24"/>
                <w:szCs w:val="24"/>
              </w:rPr>
            </w:pPr>
          </w:p>
          <w:p w:rsidR="00CB2E0D" w:rsidRDefault="00CB2E0D" w:rsidP="003E741E">
            <w:pPr>
              <w:snapToGrid w:val="0"/>
              <w:spacing w:line="360" w:lineRule="auto"/>
              <w:ind w:right="392" w:firstLineChars="200" w:firstLine="480"/>
              <w:rPr>
                <w:rFonts w:ascii="楷体" w:eastAsia="楷体" w:hAnsi="楷体" w:cs="宋体"/>
                <w:color w:val="000000"/>
                <w:sz w:val="24"/>
                <w:szCs w:val="24"/>
              </w:rPr>
            </w:pPr>
          </w:p>
          <w:p w:rsidR="00CB2E0D" w:rsidRDefault="00CB2E0D" w:rsidP="00C06E3F">
            <w:pPr>
              <w:snapToGrid w:val="0"/>
              <w:spacing w:line="360" w:lineRule="auto"/>
              <w:ind w:right="392" w:firstLineChars="200" w:firstLine="480"/>
              <w:rPr>
                <w:rFonts w:ascii="楷体" w:eastAsia="楷体" w:hAnsi="楷体" w:cs="宋体"/>
                <w:color w:val="000000"/>
                <w:sz w:val="24"/>
                <w:szCs w:val="24"/>
              </w:rPr>
            </w:pPr>
          </w:p>
          <w:p w:rsidR="00CB2E0D" w:rsidRDefault="00CB2E0D" w:rsidP="00C06E3F">
            <w:pPr>
              <w:snapToGrid w:val="0"/>
              <w:spacing w:line="360" w:lineRule="auto"/>
              <w:ind w:right="392" w:firstLineChars="200" w:firstLine="480"/>
              <w:rPr>
                <w:rFonts w:ascii="楷体" w:eastAsia="楷体" w:hAnsi="楷体" w:cs="宋体"/>
                <w:color w:val="000000"/>
                <w:sz w:val="24"/>
                <w:szCs w:val="24"/>
              </w:rPr>
            </w:pPr>
          </w:p>
          <w:p w:rsidR="00CB2E0D" w:rsidRDefault="00CB2E0D" w:rsidP="00C06E3F">
            <w:pPr>
              <w:snapToGrid w:val="0"/>
              <w:spacing w:line="360" w:lineRule="auto"/>
              <w:ind w:right="392" w:firstLineChars="200" w:firstLine="480"/>
              <w:rPr>
                <w:rFonts w:ascii="楷体" w:eastAsia="楷体" w:hAnsi="楷体" w:cs="宋体"/>
                <w:color w:val="000000"/>
                <w:sz w:val="24"/>
                <w:szCs w:val="24"/>
              </w:rPr>
            </w:pPr>
          </w:p>
          <w:p w:rsidR="00CB2E0D" w:rsidRDefault="00CB2E0D" w:rsidP="00C06E3F">
            <w:pPr>
              <w:snapToGrid w:val="0"/>
              <w:spacing w:line="360" w:lineRule="auto"/>
              <w:ind w:right="392" w:firstLineChars="200" w:firstLine="480"/>
              <w:rPr>
                <w:rFonts w:ascii="楷体" w:eastAsia="楷体" w:hAnsi="楷体" w:cs="宋体"/>
                <w:color w:val="000000"/>
                <w:sz w:val="24"/>
                <w:szCs w:val="24"/>
              </w:rPr>
            </w:pPr>
          </w:p>
          <w:p w:rsidR="00CB2E0D" w:rsidRDefault="00CB2E0D" w:rsidP="00C06E3F">
            <w:pPr>
              <w:snapToGrid w:val="0"/>
              <w:spacing w:line="360" w:lineRule="auto"/>
              <w:ind w:right="392" w:firstLineChars="200" w:firstLine="480"/>
              <w:rPr>
                <w:rFonts w:ascii="楷体" w:eastAsia="楷体" w:hAnsi="楷体" w:cs="宋体"/>
                <w:color w:val="000000"/>
                <w:sz w:val="24"/>
                <w:szCs w:val="24"/>
              </w:rPr>
            </w:pPr>
          </w:p>
          <w:p w:rsidR="00CB2E0D" w:rsidRPr="00274A55" w:rsidRDefault="00CB2E0D" w:rsidP="00C06E3F">
            <w:pPr>
              <w:snapToGrid w:val="0"/>
              <w:spacing w:line="360" w:lineRule="auto"/>
              <w:ind w:right="392" w:firstLineChars="200" w:firstLine="480"/>
              <w:rPr>
                <w:rFonts w:ascii="楷体" w:eastAsia="楷体" w:hAnsi="楷体" w:cs="宋体"/>
                <w:sz w:val="24"/>
                <w:szCs w:val="24"/>
              </w:rPr>
            </w:pPr>
          </w:p>
          <w:p w:rsidR="00CB2E0D" w:rsidRPr="00274A55" w:rsidRDefault="00CB2E0D" w:rsidP="00274A55">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sz w:val="24"/>
                <w:szCs w:val="24"/>
              </w:rPr>
              <w:t>查生产技术</w:t>
            </w:r>
            <w:r w:rsidRPr="00274A55">
              <w:rPr>
                <w:rFonts w:ascii="楷体" w:eastAsia="楷体" w:hAnsi="楷体" w:cs="宋体" w:hint="eastAsia"/>
                <w:sz w:val="24"/>
                <w:szCs w:val="24"/>
                <w:lang w:eastAsia="zh-TW"/>
              </w:rPr>
              <w:t>部</w:t>
            </w:r>
            <w:r w:rsidRPr="00274A55">
              <w:rPr>
                <w:rFonts w:ascii="楷体" w:eastAsia="楷体" w:hAnsi="楷体" w:cs="宋体" w:hint="eastAsia"/>
                <w:sz w:val="24"/>
                <w:szCs w:val="24"/>
              </w:rPr>
              <w:t>《危险源辨识及风险评价表》，</w:t>
            </w:r>
            <w:r w:rsidRPr="00274A55">
              <w:rPr>
                <w:rFonts w:ascii="楷体" w:eastAsia="楷体" w:hAnsi="楷体" w:cs="宋体" w:hint="eastAsia"/>
                <w:sz w:val="24"/>
                <w:szCs w:val="24"/>
                <w:lang w:eastAsia="zh-TW"/>
              </w:rPr>
              <w:t>识别了办公和生产过程中</w:t>
            </w:r>
            <w:r w:rsidRPr="00274A55">
              <w:rPr>
                <w:rFonts w:ascii="楷体" w:eastAsia="楷体" w:hAnsi="楷体" w:cs="宋体" w:hint="eastAsia"/>
                <w:sz w:val="24"/>
                <w:szCs w:val="24"/>
              </w:rPr>
              <w:t>垃圾不理不及时</w:t>
            </w:r>
            <w:r w:rsidRPr="00274A55">
              <w:rPr>
                <w:rFonts w:ascii="楷体" w:eastAsia="楷体" w:hAnsi="楷体" w:cs="宋体" w:hint="eastAsia"/>
                <w:sz w:val="24"/>
                <w:szCs w:val="24"/>
                <w:lang w:eastAsia="zh-TW"/>
              </w:rPr>
              <w:t>可能导致的</w:t>
            </w:r>
            <w:r w:rsidRPr="00274A55">
              <w:rPr>
                <w:rFonts w:ascii="楷体" w:eastAsia="楷体" w:hAnsi="楷体" w:cs="宋体" w:hint="eastAsia"/>
                <w:sz w:val="24"/>
                <w:szCs w:val="24"/>
              </w:rPr>
              <w:t>疾病传染</w:t>
            </w:r>
            <w:r w:rsidRPr="00274A55">
              <w:rPr>
                <w:rFonts w:ascii="楷体" w:eastAsia="楷体" w:hAnsi="楷体" w:cs="宋体" w:hint="eastAsia"/>
                <w:sz w:val="24"/>
                <w:szCs w:val="24"/>
                <w:lang w:eastAsia="zh-TW"/>
              </w:rPr>
              <w:t>、</w:t>
            </w:r>
            <w:r w:rsidRPr="00274A55">
              <w:rPr>
                <w:rFonts w:ascii="楷体" w:eastAsia="楷体" w:hAnsi="楷体" w:cs="宋体" w:hint="eastAsia"/>
                <w:sz w:val="24"/>
                <w:szCs w:val="24"/>
              </w:rPr>
              <w:t>人离开未断电源</w:t>
            </w:r>
            <w:r w:rsidRPr="00274A55">
              <w:rPr>
                <w:rFonts w:ascii="楷体" w:eastAsia="楷体" w:hAnsi="楷体" w:cs="宋体" w:hint="eastAsia"/>
                <w:sz w:val="24"/>
                <w:szCs w:val="24"/>
                <w:lang w:eastAsia="zh-TW"/>
              </w:rPr>
              <w:t>可能导致的火灾、生产过程</w:t>
            </w:r>
            <w:r w:rsidRPr="00274A55">
              <w:rPr>
                <w:rFonts w:ascii="楷体" w:eastAsia="楷体" w:hAnsi="楷体" w:cs="宋体" w:hint="eastAsia"/>
                <w:sz w:val="24"/>
                <w:szCs w:val="24"/>
              </w:rPr>
              <w:t>违规操作</w:t>
            </w:r>
            <w:r w:rsidRPr="00274A55">
              <w:rPr>
                <w:rFonts w:ascii="楷体" w:eastAsia="楷体" w:hAnsi="楷体" w:cs="宋体" w:hint="eastAsia"/>
                <w:sz w:val="24"/>
                <w:szCs w:val="24"/>
                <w:lang w:eastAsia="zh-TW"/>
              </w:rPr>
              <w:t>可能导致的</w:t>
            </w:r>
            <w:r w:rsidRPr="00274A55">
              <w:rPr>
                <w:rFonts w:ascii="楷体" w:eastAsia="楷体" w:hAnsi="楷体" w:cs="宋体" w:hint="eastAsia"/>
                <w:sz w:val="24"/>
                <w:szCs w:val="24"/>
              </w:rPr>
              <w:t>人身伤害</w:t>
            </w:r>
            <w:r w:rsidRPr="00274A55">
              <w:rPr>
                <w:rFonts w:ascii="楷体" w:eastAsia="楷体" w:hAnsi="楷体" w:cs="宋体" w:hint="eastAsia"/>
                <w:sz w:val="24"/>
                <w:szCs w:val="24"/>
                <w:lang w:eastAsia="zh-TW"/>
              </w:rPr>
              <w:t>等危</w:t>
            </w:r>
            <w:r w:rsidRPr="00274A55">
              <w:rPr>
                <w:rFonts w:ascii="楷体" w:eastAsia="楷体" w:hAnsi="楷体" w:cs="宋体" w:hint="eastAsia"/>
                <w:sz w:val="24"/>
                <w:szCs w:val="24"/>
                <w:lang w:eastAsia="zh-TW"/>
              </w:rPr>
              <w:lastRenderedPageBreak/>
              <w:t>险源</w:t>
            </w:r>
            <w:r>
              <w:rPr>
                <w:rFonts w:ascii="楷体" w:eastAsia="楷体" w:hAnsi="楷体" w:cs="宋体" w:hint="eastAsia"/>
                <w:sz w:val="24"/>
                <w:szCs w:val="24"/>
              </w:rPr>
              <w:t>，</w:t>
            </w:r>
            <w:r w:rsidR="00F53FA8">
              <w:rPr>
                <w:rFonts w:ascii="楷体" w:eastAsia="楷体" w:hAnsi="楷体" w:cs="宋体" w:hint="eastAsia"/>
                <w:sz w:val="24"/>
                <w:szCs w:val="24"/>
              </w:rPr>
              <w:t>近一年无变化</w:t>
            </w:r>
            <w:r w:rsidRPr="00274A55">
              <w:rPr>
                <w:rFonts w:ascii="楷体" w:eastAsia="楷体" w:hAnsi="楷体" w:cs="宋体" w:hint="eastAsia"/>
                <w:sz w:val="24"/>
                <w:szCs w:val="24"/>
              </w:rPr>
              <w:t>。</w:t>
            </w:r>
          </w:p>
          <w:p w:rsidR="00CB2E0D" w:rsidRDefault="00CB2E0D" w:rsidP="00A01524">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color w:val="000000"/>
                <w:sz w:val="24"/>
                <w:szCs w:val="24"/>
              </w:rPr>
              <w:t>查到：《不可接受风险清单》，</w:t>
            </w:r>
            <w:r w:rsidRPr="00274A55">
              <w:rPr>
                <w:rFonts w:ascii="楷体" w:eastAsia="楷体" w:hAnsi="楷体" w:cs="宋体" w:hint="eastAsia"/>
                <w:sz w:val="24"/>
                <w:szCs w:val="24"/>
                <w:lang w:eastAsia="zh-TW"/>
              </w:rPr>
              <w:t>公司涉及重大危险源：</w:t>
            </w:r>
            <w:r w:rsidRPr="00A01524">
              <w:rPr>
                <w:rFonts w:ascii="楷体" w:eastAsia="楷体" w:hAnsi="楷体" w:cs="宋体" w:hint="eastAsia"/>
                <w:sz w:val="24"/>
                <w:szCs w:val="24"/>
                <w:lang w:eastAsia="zh-TW"/>
              </w:rPr>
              <w:t>意外伤害</w:t>
            </w:r>
            <w:r>
              <w:rPr>
                <w:rFonts w:ascii="楷体" w:eastAsia="楷体" w:hAnsi="楷体" w:cs="宋体" w:hint="eastAsia"/>
                <w:sz w:val="24"/>
                <w:szCs w:val="24"/>
              </w:rPr>
              <w:t>、</w:t>
            </w:r>
            <w:r w:rsidRPr="00A01524">
              <w:rPr>
                <w:rFonts w:ascii="楷体" w:eastAsia="楷体" w:hAnsi="楷体" w:cs="宋体" w:hint="eastAsia"/>
                <w:sz w:val="24"/>
                <w:szCs w:val="24"/>
                <w:lang w:eastAsia="zh-TW"/>
              </w:rPr>
              <w:t>火灾、触电</w:t>
            </w:r>
            <w:r>
              <w:rPr>
                <w:rFonts w:ascii="楷体" w:eastAsia="楷体" w:hAnsi="楷体" w:cs="宋体" w:hint="eastAsia"/>
                <w:sz w:val="24"/>
                <w:szCs w:val="24"/>
              </w:rPr>
              <w:t>、</w:t>
            </w:r>
            <w:r w:rsidRPr="00A01524">
              <w:rPr>
                <w:rFonts w:ascii="楷体" w:eastAsia="楷体" w:hAnsi="楷体" w:cs="宋体" w:hint="eastAsia"/>
                <w:sz w:val="24"/>
                <w:szCs w:val="24"/>
                <w:lang w:eastAsia="zh-TW"/>
              </w:rPr>
              <w:t>机械伤害</w:t>
            </w:r>
            <w:r>
              <w:rPr>
                <w:rFonts w:ascii="楷体" w:eastAsia="楷体" w:hAnsi="楷体" w:cs="宋体" w:hint="eastAsia"/>
                <w:sz w:val="24"/>
                <w:szCs w:val="24"/>
              </w:rPr>
              <w:t>、</w:t>
            </w:r>
            <w:r w:rsidRPr="00A01524">
              <w:rPr>
                <w:rFonts w:ascii="楷体" w:eastAsia="楷体" w:hAnsi="楷体" w:cs="宋体" w:hint="eastAsia"/>
                <w:sz w:val="24"/>
                <w:szCs w:val="24"/>
                <w:lang w:eastAsia="zh-TW"/>
              </w:rPr>
              <w:t>听力伤害</w:t>
            </w:r>
            <w:r>
              <w:rPr>
                <w:rFonts w:ascii="楷体" w:eastAsia="楷体" w:hAnsi="楷体" w:cs="宋体" w:hint="eastAsia"/>
                <w:sz w:val="24"/>
                <w:szCs w:val="24"/>
              </w:rPr>
              <w:t>、</w:t>
            </w:r>
            <w:r w:rsidRPr="00A01524">
              <w:rPr>
                <w:rFonts w:ascii="楷体" w:eastAsia="楷体" w:hAnsi="楷体" w:cs="宋体" w:hint="eastAsia"/>
                <w:sz w:val="24"/>
                <w:szCs w:val="24"/>
                <w:lang w:eastAsia="zh-TW"/>
              </w:rPr>
              <w:t>粉尘伤害</w:t>
            </w:r>
            <w:r w:rsidRPr="00274A55">
              <w:rPr>
                <w:rFonts w:ascii="楷体" w:eastAsia="楷体" w:hAnsi="楷体" w:cs="宋体" w:hint="eastAsia"/>
                <w:sz w:val="24"/>
                <w:szCs w:val="24"/>
                <w:lang w:eastAsia="zh-TW"/>
              </w:rPr>
              <w:t>，本部门涉及的不可接受风险：</w:t>
            </w:r>
            <w:r w:rsidRPr="00274A55">
              <w:rPr>
                <w:rFonts w:ascii="楷体" w:eastAsia="楷体" w:hAnsi="楷体" w:cs="宋体" w:hint="eastAsia"/>
                <w:color w:val="000000"/>
                <w:sz w:val="24"/>
                <w:szCs w:val="24"/>
              </w:rPr>
              <w:t>均有涉及</w:t>
            </w:r>
            <w:r w:rsidRPr="00274A55">
              <w:rPr>
                <w:rFonts w:ascii="楷体" w:eastAsia="楷体" w:hAnsi="楷体" w:cs="宋体" w:hint="eastAsia"/>
                <w:sz w:val="24"/>
                <w:szCs w:val="24"/>
              </w:rPr>
              <w:t>。</w:t>
            </w:r>
          </w:p>
          <w:p w:rsidR="00CB2E0D" w:rsidRDefault="00CB2E0D" w:rsidP="003E741E">
            <w:pPr>
              <w:snapToGrid w:val="0"/>
              <w:spacing w:line="360" w:lineRule="auto"/>
              <w:ind w:right="392" w:firstLineChars="200" w:firstLine="420"/>
              <w:rPr>
                <w:rFonts w:ascii="楷体" w:eastAsia="楷体" w:hAnsi="楷体" w:cs="宋体"/>
                <w:sz w:val="24"/>
                <w:szCs w:val="24"/>
              </w:rPr>
            </w:pPr>
            <w:r>
              <w:rPr>
                <w:noProof/>
              </w:rPr>
              <w:drawing>
                <wp:anchor distT="0" distB="0" distL="114300" distR="114300" simplePos="0" relativeHeight="251664384" behindDoc="0" locked="0" layoutInCell="1" allowOverlap="1" wp14:anchorId="2D3AF8A9" wp14:editId="4A62472E">
                  <wp:simplePos x="0" y="0"/>
                  <wp:positionH relativeFrom="column">
                    <wp:posOffset>-133350</wp:posOffset>
                  </wp:positionH>
                  <wp:positionV relativeFrom="paragraph">
                    <wp:posOffset>48260</wp:posOffset>
                  </wp:positionV>
                  <wp:extent cx="6424718" cy="184785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biLevel thresh="75000"/>
                          </a:blip>
                          <a:stretch>
                            <a:fillRect/>
                          </a:stretch>
                        </pic:blipFill>
                        <pic:spPr>
                          <a:xfrm>
                            <a:off x="0" y="0"/>
                            <a:ext cx="6424718" cy="1847850"/>
                          </a:xfrm>
                          <a:prstGeom prst="rect">
                            <a:avLst/>
                          </a:prstGeom>
                        </pic:spPr>
                      </pic:pic>
                    </a:graphicData>
                  </a:graphic>
                  <wp14:sizeRelH relativeFrom="margin">
                    <wp14:pctWidth>0</wp14:pctWidth>
                  </wp14:sizeRelH>
                  <wp14:sizeRelV relativeFrom="margin">
                    <wp14:pctHeight>0</wp14:pctHeight>
                  </wp14:sizeRelV>
                </wp:anchor>
              </w:drawing>
            </w:r>
          </w:p>
          <w:p w:rsidR="00CB2E0D" w:rsidRDefault="00CB2E0D" w:rsidP="003E741E">
            <w:pPr>
              <w:snapToGrid w:val="0"/>
              <w:spacing w:line="360" w:lineRule="auto"/>
              <w:ind w:right="392" w:firstLineChars="200" w:firstLine="480"/>
              <w:rPr>
                <w:rFonts w:ascii="楷体" w:eastAsia="楷体" w:hAnsi="楷体" w:cs="宋体"/>
                <w:sz w:val="24"/>
                <w:szCs w:val="24"/>
              </w:rPr>
            </w:pPr>
          </w:p>
          <w:p w:rsidR="00CB2E0D" w:rsidRDefault="00CB2E0D" w:rsidP="00A01524">
            <w:pPr>
              <w:snapToGrid w:val="0"/>
              <w:spacing w:line="360" w:lineRule="auto"/>
              <w:ind w:right="392" w:firstLineChars="200" w:firstLine="480"/>
              <w:rPr>
                <w:rFonts w:ascii="楷体" w:eastAsia="楷体" w:hAnsi="楷体" w:cs="宋体"/>
                <w:sz w:val="24"/>
                <w:szCs w:val="24"/>
              </w:rPr>
            </w:pPr>
          </w:p>
          <w:p w:rsidR="00CB2E0D" w:rsidRDefault="00CB2E0D" w:rsidP="00A01524">
            <w:pPr>
              <w:snapToGrid w:val="0"/>
              <w:spacing w:line="360" w:lineRule="auto"/>
              <w:ind w:right="392" w:firstLineChars="200" w:firstLine="480"/>
              <w:rPr>
                <w:rFonts w:ascii="楷体" w:eastAsia="楷体" w:hAnsi="楷体" w:cs="宋体"/>
                <w:sz w:val="24"/>
                <w:szCs w:val="24"/>
              </w:rPr>
            </w:pPr>
          </w:p>
          <w:p w:rsidR="00CB2E0D" w:rsidRDefault="00CB2E0D" w:rsidP="00A01524">
            <w:pPr>
              <w:snapToGrid w:val="0"/>
              <w:spacing w:line="360" w:lineRule="auto"/>
              <w:ind w:right="392" w:firstLineChars="200" w:firstLine="480"/>
              <w:rPr>
                <w:rFonts w:ascii="楷体" w:eastAsia="楷体" w:hAnsi="楷体" w:cs="宋体"/>
                <w:sz w:val="24"/>
                <w:szCs w:val="24"/>
              </w:rPr>
            </w:pPr>
          </w:p>
          <w:p w:rsidR="00CB2E0D" w:rsidRDefault="00CB2E0D" w:rsidP="00A01524">
            <w:pPr>
              <w:snapToGrid w:val="0"/>
              <w:spacing w:line="360" w:lineRule="auto"/>
              <w:ind w:right="392" w:firstLineChars="200" w:firstLine="480"/>
              <w:rPr>
                <w:rFonts w:ascii="楷体" w:eastAsia="楷体" w:hAnsi="楷体" w:cs="宋体"/>
                <w:sz w:val="24"/>
                <w:szCs w:val="24"/>
              </w:rPr>
            </w:pPr>
          </w:p>
          <w:p w:rsidR="00CB2E0D" w:rsidRDefault="00CB2E0D" w:rsidP="00A01524">
            <w:pPr>
              <w:snapToGrid w:val="0"/>
              <w:spacing w:line="360" w:lineRule="auto"/>
              <w:ind w:right="392" w:firstLineChars="200" w:firstLine="480"/>
              <w:rPr>
                <w:rFonts w:ascii="楷体" w:eastAsia="楷体" w:hAnsi="楷体" w:cs="宋体"/>
                <w:sz w:val="24"/>
                <w:szCs w:val="24"/>
              </w:rPr>
            </w:pPr>
          </w:p>
          <w:p w:rsidR="00CB2E0D" w:rsidRPr="00274A55" w:rsidRDefault="00CB2E0D" w:rsidP="00274A55">
            <w:pPr>
              <w:snapToGrid w:val="0"/>
              <w:spacing w:line="360" w:lineRule="auto"/>
              <w:ind w:right="392" w:firstLineChars="200" w:firstLine="480"/>
              <w:rPr>
                <w:rFonts w:ascii="楷体" w:eastAsia="楷体" w:hAnsi="楷体" w:cs="宋体"/>
                <w:sz w:val="24"/>
                <w:szCs w:val="24"/>
              </w:rPr>
            </w:pPr>
            <w:r w:rsidRPr="00274A55">
              <w:rPr>
                <w:rFonts w:ascii="楷体" w:eastAsia="楷体" w:hAnsi="楷体" w:cs="宋体" w:hint="eastAsia"/>
                <w:sz w:val="24"/>
                <w:szCs w:val="24"/>
                <w:lang w:eastAsia="zh-TW"/>
              </w:rPr>
              <w:t>对于</w:t>
            </w:r>
            <w:r w:rsidRPr="00274A55">
              <w:rPr>
                <w:rFonts w:ascii="楷体" w:eastAsia="楷体" w:hAnsi="楷体" w:cs="宋体" w:hint="eastAsia"/>
                <w:sz w:val="24"/>
                <w:szCs w:val="24"/>
              </w:rPr>
              <w:t>环境因素、重要环境因素及危险源、不可接受风险等通过运行控制、管理方案、应急准备与响应进行控制。</w:t>
            </w:r>
          </w:p>
          <w:p w:rsidR="00CB2E0D" w:rsidRPr="00274A55" w:rsidRDefault="00CB2E0D"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生产技术部环境因素、危险源的识别、评价基本符合标准要求。</w:t>
            </w:r>
          </w:p>
        </w:tc>
        <w:tc>
          <w:tcPr>
            <w:tcW w:w="993" w:type="dxa"/>
          </w:tcPr>
          <w:p w:rsidR="00CB2E0D" w:rsidRPr="00274A55" w:rsidRDefault="00CB2E0D" w:rsidP="00274A55">
            <w:pPr>
              <w:spacing w:line="360" w:lineRule="auto"/>
              <w:rPr>
                <w:rFonts w:ascii="楷体" w:eastAsia="楷体" w:hAnsi="楷体"/>
                <w:sz w:val="24"/>
                <w:szCs w:val="24"/>
              </w:rPr>
            </w:pPr>
          </w:p>
          <w:p w:rsidR="00CB2E0D" w:rsidRPr="00274A55" w:rsidRDefault="00CB2E0D" w:rsidP="00274A55">
            <w:pPr>
              <w:spacing w:line="360" w:lineRule="auto"/>
              <w:rPr>
                <w:rFonts w:ascii="楷体" w:eastAsia="楷体" w:hAnsi="楷体"/>
                <w:sz w:val="24"/>
                <w:szCs w:val="24"/>
              </w:rPr>
            </w:pPr>
            <w:r>
              <w:rPr>
                <w:rFonts w:ascii="楷体" w:eastAsia="楷体" w:hAnsi="楷体" w:hint="eastAsia"/>
                <w:sz w:val="24"/>
                <w:szCs w:val="24"/>
              </w:rPr>
              <w:lastRenderedPageBreak/>
              <w:t>Y</w:t>
            </w:r>
          </w:p>
          <w:p w:rsidR="00CB2E0D" w:rsidRPr="00274A55" w:rsidRDefault="00CB2E0D" w:rsidP="00274A55">
            <w:pPr>
              <w:spacing w:line="360" w:lineRule="auto"/>
              <w:rPr>
                <w:rFonts w:ascii="楷体" w:eastAsia="楷体" w:hAnsi="楷体"/>
                <w:sz w:val="24"/>
                <w:szCs w:val="24"/>
              </w:rPr>
            </w:pPr>
          </w:p>
          <w:p w:rsidR="00CB2E0D" w:rsidRPr="00274A55" w:rsidRDefault="00CB2E0D" w:rsidP="00274A55">
            <w:pPr>
              <w:spacing w:line="360" w:lineRule="auto"/>
              <w:rPr>
                <w:rFonts w:ascii="楷体" w:eastAsia="楷体" w:hAnsi="楷体"/>
                <w:sz w:val="24"/>
                <w:szCs w:val="24"/>
              </w:rPr>
            </w:pPr>
            <w:r w:rsidRPr="00274A55">
              <w:rPr>
                <w:rFonts w:ascii="楷体" w:eastAsia="楷体" w:hAnsi="楷体" w:hint="eastAsia"/>
                <w:sz w:val="24"/>
                <w:szCs w:val="24"/>
              </w:rPr>
              <w:t xml:space="preserve"> </w:t>
            </w:r>
          </w:p>
        </w:tc>
      </w:tr>
      <w:tr w:rsidR="00CB2E0D" w:rsidRPr="00274A55" w:rsidTr="00EC033C">
        <w:trPr>
          <w:trHeight w:val="1384"/>
        </w:trPr>
        <w:tc>
          <w:tcPr>
            <w:tcW w:w="1809" w:type="dxa"/>
          </w:tcPr>
          <w:p w:rsidR="00CB2E0D" w:rsidRPr="00274A55" w:rsidRDefault="00CB2E0D" w:rsidP="00274A55">
            <w:pPr>
              <w:spacing w:line="360" w:lineRule="auto"/>
              <w:rPr>
                <w:rFonts w:ascii="楷体" w:eastAsia="楷体" w:hAnsi="楷体" w:cs="宋体"/>
                <w:sz w:val="24"/>
                <w:szCs w:val="24"/>
              </w:rPr>
            </w:pPr>
            <w:r w:rsidRPr="00274A55">
              <w:rPr>
                <w:rFonts w:ascii="楷体" w:eastAsia="楷体" w:hAnsi="楷体" w:hint="eastAsia"/>
                <w:bCs/>
                <w:sz w:val="24"/>
                <w:szCs w:val="24"/>
              </w:rPr>
              <w:lastRenderedPageBreak/>
              <w:t>运行控制</w:t>
            </w:r>
          </w:p>
        </w:tc>
        <w:tc>
          <w:tcPr>
            <w:tcW w:w="1311" w:type="dxa"/>
          </w:tcPr>
          <w:p w:rsidR="00CB2E0D" w:rsidRPr="00274A55" w:rsidRDefault="00CB2E0D" w:rsidP="00274A55">
            <w:pPr>
              <w:spacing w:line="360" w:lineRule="auto"/>
              <w:rPr>
                <w:rFonts w:ascii="楷体" w:eastAsia="楷体" w:hAnsi="楷体"/>
                <w:bCs/>
                <w:sz w:val="24"/>
                <w:szCs w:val="24"/>
              </w:rPr>
            </w:pPr>
            <w:r w:rsidRPr="00274A55">
              <w:rPr>
                <w:rFonts w:ascii="楷体" w:eastAsia="楷体" w:hAnsi="楷体" w:hint="eastAsia"/>
                <w:bCs/>
                <w:sz w:val="24"/>
                <w:szCs w:val="24"/>
              </w:rPr>
              <w:t>EO8.1</w:t>
            </w:r>
          </w:p>
          <w:p w:rsidR="00CB2E0D" w:rsidRPr="00274A55" w:rsidRDefault="00CB2E0D" w:rsidP="00274A55">
            <w:pPr>
              <w:spacing w:line="360" w:lineRule="auto"/>
              <w:rPr>
                <w:rFonts w:ascii="楷体" w:eastAsia="楷体" w:hAnsi="楷体" w:cs="宋体"/>
                <w:sz w:val="24"/>
                <w:szCs w:val="24"/>
              </w:rPr>
            </w:pPr>
          </w:p>
        </w:tc>
        <w:tc>
          <w:tcPr>
            <w:tcW w:w="10596" w:type="dxa"/>
          </w:tcPr>
          <w:p w:rsidR="00CB2E0D" w:rsidRPr="00274A55" w:rsidRDefault="00CB2E0D"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编制与环境、安全体系运行控制有关的文件有</w:t>
            </w:r>
            <w:r>
              <w:rPr>
                <w:rFonts w:ascii="楷体" w:eastAsia="楷体" w:hAnsi="楷体" w:cs="宋体" w:hint="eastAsia"/>
                <w:sz w:val="24"/>
                <w:szCs w:val="24"/>
              </w:rPr>
              <w:t>《</w:t>
            </w:r>
            <w:r w:rsidRPr="007B2AD8">
              <w:rPr>
                <w:rFonts w:ascii="楷体" w:eastAsia="楷体" w:hAnsi="楷体" w:hint="eastAsia"/>
                <w:color w:val="000000"/>
                <w:sz w:val="24"/>
                <w:szCs w:val="24"/>
              </w:rPr>
              <w:t>消防安全管理制度</w:t>
            </w:r>
            <w:r>
              <w:rPr>
                <w:rFonts w:ascii="楷体" w:eastAsia="楷体" w:hAnsi="楷体" w:cs="宋体" w:hint="eastAsia"/>
                <w:sz w:val="24"/>
                <w:szCs w:val="24"/>
              </w:rPr>
              <w:t>》</w:t>
            </w:r>
            <w:r>
              <w:rPr>
                <w:rFonts w:ascii="楷体" w:eastAsia="楷体" w:hAnsi="楷体" w:hint="eastAsia"/>
                <w:color w:val="000000"/>
                <w:sz w:val="24"/>
                <w:szCs w:val="24"/>
              </w:rPr>
              <w:t>，《</w:t>
            </w:r>
            <w:r w:rsidRPr="007B2AD8">
              <w:rPr>
                <w:rFonts w:ascii="楷体" w:eastAsia="楷体" w:hAnsi="楷体" w:hint="eastAsia"/>
                <w:color w:val="000000"/>
                <w:sz w:val="24"/>
                <w:szCs w:val="24"/>
              </w:rPr>
              <w:t>劳动防护用品管理制度</w:t>
            </w:r>
            <w:r>
              <w:rPr>
                <w:rFonts w:ascii="楷体" w:eastAsia="楷体" w:hAnsi="楷体" w:hint="eastAsia"/>
                <w:color w:val="000000"/>
                <w:sz w:val="24"/>
                <w:szCs w:val="24"/>
              </w:rPr>
              <w:t>》，《</w:t>
            </w:r>
            <w:r w:rsidRPr="007B2AD8">
              <w:rPr>
                <w:rFonts w:ascii="楷体" w:eastAsia="楷体" w:hAnsi="楷体" w:hint="eastAsia"/>
                <w:color w:val="000000"/>
                <w:sz w:val="24"/>
                <w:szCs w:val="24"/>
              </w:rPr>
              <w:t>节约用水管理规定</w:t>
            </w:r>
            <w:r>
              <w:rPr>
                <w:rFonts w:ascii="楷体" w:eastAsia="楷体" w:hAnsi="楷体" w:hint="eastAsia"/>
                <w:color w:val="000000"/>
                <w:sz w:val="24"/>
                <w:szCs w:val="24"/>
              </w:rPr>
              <w:t>》，《</w:t>
            </w:r>
            <w:r w:rsidRPr="007B2AD8">
              <w:rPr>
                <w:rFonts w:ascii="楷体" w:eastAsia="楷体" w:hAnsi="楷体" w:hint="eastAsia"/>
                <w:color w:val="000000"/>
                <w:sz w:val="24"/>
                <w:szCs w:val="24"/>
              </w:rPr>
              <w:t>主要设备意外应急及响应计划</w:t>
            </w:r>
            <w:r>
              <w:rPr>
                <w:rFonts w:ascii="楷体" w:eastAsia="楷体" w:hAnsi="楷体" w:hint="eastAsia"/>
                <w:color w:val="000000"/>
                <w:sz w:val="24"/>
                <w:szCs w:val="24"/>
              </w:rPr>
              <w:t>》，《</w:t>
            </w:r>
            <w:r w:rsidRPr="007B2AD8">
              <w:rPr>
                <w:rFonts w:ascii="楷体" w:eastAsia="楷体" w:hAnsi="楷体" w:hint="eastAsia"/>
                <w:color w:val="000000"/>
                <w:sz w:val="24"/>
                <w:szCs w:val="24"/>
              </w:rPr>
              <w:t>固体废弃物管理</w:t>
            </w:r>
            <w:r>
              <w:rPr>
                <w:rFonts w:ascii="楷体" w:eastAsia="楷体" w:hAnsi="楷体" w:hint="eastAsia"/>
                <w:color w:val="000000"/>
                <w:sz w:val="24"/>
                <w:szCs w:val="24"/>
              </w:rPr>
              <w:t>》，《</w:t>
            </w:r>
            <w:r w:rsidRPr="007B2AD8">
              <w:rPr>
                <w:rFonts w:ascii="楷体" w:eastAsia="楷体" w:hAnsi="楷体" w:hint="eastAsia"/>
                <w:color w:val="000000"/>
                <w:sz w:val="24"/>
                <w:szCs w:val="24"/>
              </w:rPr>
              <w:t>废气、废水、污水管理</w:t>
            </w:r>
            <w:r>
              <w:rPr>
                <w:rFonts w:ascii="楷体" w:eastAsia="楷体" w:hAnsi="楷体" w:hint="eastAsia"/>
                <w:color w:val="000000"/>
                <w:sz w:val="24"/>
                <w:szCs w:val="24"/>
              </w:rPr>
              <w:t>》，《</w:t>
            </w:r>
            <w:r w:rsidRPr="007B2AD8">
              <w:rPr>
                <w:rFonts w:ascii="楷体" w:eastAsia="楷体" w:hAnsi="楷体" w:hint="eastAsia"/>
                <w:color w:val="000000"/>
                <w:sz w:val="24"/>
                <w:szCs w:val="24"/>
              </w:rPr>
              <w:t>化学品、油品管理</w:t>
            </w:r>
            <w:r>
              <w:rPr>
                <w:rFonts w:ascii="楷体" w:eastAsia="楷体" w:hAnsi="楷体" w:hint="eastAsia"/>
                <w:color w:val="000000"/>
                <w:sz w:val="24"/>
                <w:szCs w:val="24"/>
              </w:rPr>
              <w:t>》，《</w:t>
            </w:r>
            <w:r w:rsidRPr="007B2AD8">
              <w:rPr>
                <w:rFonts w:ascii="楷体" w:eastAsia="楷体" w:hAnsi="楷体" w:hint="eastAsia"/>
                <w:color w:val="000000"/>
                <w:sz w:val="24"/>
                <w:szCs w:val="24"/>
              </w:rPr>
              <w:t>工作现场安全、卫生制度</w:t>
            </w:r>
            <w:r>
              <w:rPr>
                <w:rFonts w:ascii="楷体" w:eastAsia="楷体" w:hAnsi="楷体" w:hint="eastAsia"/>
                <w:color w:val="000000"/>
                <w:sz w:val="24"/>
                <w:szCs w:val="24"/>
              </w:rPr>
              <w:t>》，《</w:t>
            </w:r>
            <w:r w:rsidRPr="007B2AD8">
              <w:rPr>
                <w:rFonts w:ascii="楷体" w:eastAsia="楷体" w:hAnsi="楷体" w:cs="楷体" w:hint="eastAsia"/>
                <w:sz w:val="24"/>
                <w:szCs w:val="24"/>
              </w:rPr>
              <w:t>应急预案</w:t>
            </w:r>
            <w:r>
              <w:rPr>
                <w:rFonts w:ascii="楷体" w:eastAsia="楷体" w:hAnsi="楷体" w:hint="eastAsia"/>
                <w:color w:val="000000"/>
                <w:sz w:val="24"/>
                <w:szCs w:val="24"/>
              </w:rPr>
              <w:t>》</w:t>
            </w:r>
            <w:r w:rsidRPr="00274A55">
              <w:rPr>
                <w:rFonts w:ascii="楷体" w:eastAsia="楷体" w:hAnsi="楷体" w:cs="宋体" w:hint="eastAsia"/>
                <w:sz w:val="24"/>
                <w:szCs w:val="24"/>
              </w:rPr>
              <w:t>等。</w:t>
            </w:r>
          </w:p>
          <w:p w:rsidR="00CB2E0D" w:rsidRDefault="00CB2E0D" w:rsidP="001164EB">
            <w:pPr>
              <w:spacing w:line="360" w:lineRule="auto"/>
              <w:ind w:firstLine="421"/>
              <w:rPr>
                <w:rFonts w:ascii="楷体" w:eastAsia="楷体" w:hAnsi="楷体" w:cs="宋体"/>
                <w:sz w:val="24"/>
                <w:szCs w:val="24"/>
              </w:rPr>
            </w:pPr>
            <w:r w:rsidRPr="00B90E7D">
              <w:rPr>
                <w:rFonts w:ascii="楷体" w:eastAsia="楷体" w:hAnsi="楷体" w:cs="宋体" w:hint="eastAsia"/>
                <w:sz w:val="24"/>
                <w:szCs w:val="24"/>
              </w:rPr>
              <w:t>查到了</w:t>
            </w:r>
            <w:r>
              <w:rPr>
                <w:rFonts w:ascii="楷体" w:eastAsia="楷体" w:hAnsi="楷体" w:cs="宋体" w:hint="eastAsia"/>
                <w:sz w:val="24"/>
                <w:szCs w:val="24"/>
              </w:rPr>
              <w:t>2018.1.15日《</w:t>
            </w:r>
            <w:r w:rsidRPr="00B90E7D">
              <w:rPr>
                <w:rFonts w:ascii="楷体" w:eastAsia="楷体" w:hAnsi="楷体" w:cs="宋体" w:hint="eastAsia"/>
                <w:sz w:val="24"/>
                <w:szCs w:val="24"/>
              </w:rPr>
              <w:t>保温管、支吊架环评报告</w:t>
            </w:r>
            <w:r>
              <w:rPr>
                <w:rFonts w:ascii="楷体" w:eastAsia="楷体" w:hAnsi="楷体" w:cs="宋体" w:hint="eastAsia"/>
                <w:sz w:val="24"/>
                <w:szCs w:val="24"/>
              </w:rPr>
              <w:t>》，2018.2.1日《</w:t>
            </w:r>
            <w:r w:rsidRPr="00B90E7D">
              <w:rPr>
                <w:rFonts w:ascii="楷体" w:eastAsia="楷体" w:hAnsi="楷体" w:cs="宋体" w:hint="eastAsia"/>
                <w:sz w:val="24"/>
                <w:szCs w:val="24"/>
              </w:rPr>
              <w:t>保温管、支吊架环评报告批复</w:t>
            </w:r>
            <w:r>
              <w:rPr>
                <w:rFonts w:ascii="楷体" w:eastAsia="楷体" w:hAnsi="楷体" w:cs="宋体" w:hint="eastAsia"/>
                <w:sz w:val="24"/>
                <w:szCs w:val="24"/>
              </w:rPr>
              <w:t>》，2018.7.22日《</w:t>
            </w:r>
            <w:r w:rsidRPr="00B90E7D">
              <w:rPr>
                <w:rFonts w:ascii="楷体" w:eastAsia="楷体" w:hAnsi="楷体" w:cs="宋体" w:hint="eastAsia"/>
                <w:sz w:val="24"/>
                <w:szCs w:val="24"/>
              </w:rPr>
              <w:t>保温管、支吊架环评</w:t>
            </w:r>
            <w:r>
              <w:rPr>
                <w:rFonts w:ascii="楷体" w:eastAsia="楷体" w:hAnsi="楷体" w:cs="宋体" w:hint="eastAsia"/>
                <w:sz w:val="24"/>
                <w:szCs w:val="24"/>
              </w:rPr>
              <w:t>验收</w:t>
            </w:r>
            <w:r w:rsidRPr="00B90E7D">
              <w:rPr>
                <w:rFonts w:ascii="楷体" w:eastAsia="楷体" w:hAnsi="楷体" w:cs="宋体" w:hint="eastAsia"/>
                <w:sz w:val="24"/>
                <w:szCs w:val="24"/>
              </w:rPr>
              <w:t>报告</w:t>
            </w:r>
            <w:r>
              <w:rPr>
                <w:rFonts w:ascii="楷体" w:eastAsia="楷体" w:hAnsi="楷体" w:cs="宋体" w:hint="eastAsia"/>
                <w:sz w:val="24"/>
                <w:szCs w:val="24"/>
              </w:rPr>
              <w:t>》，2017.9月《法兰产品</w:t>
            </w:r>
            <w:r w:rsidRPr="00B90E7D">
              <w:rPr>
                <w:rFonts w:ascii="楷体" w:eastAsia="楷体" w:hAnsi="楷体" w:cs="宋体" w:hint="eastAsia"/>
                <w:sz w:val="24"/>
                <w:szCs w:val="24"/>
              </w:rPr>
              <w:t>环评报告</w:t>
            </w:r>
            <w:r>
              <w:rPr>
                <w:rFonts w:ascii="楷体" w:eastAsia="楷体" w:hAnsi="楷体" w:cs="宋体" w:hint="eastAsia"/>
                <w:sz w:val="24"/>
                <w:szCs w:val="24"/>
              </w:rPr>
              <w:t>》，2017.9.25日《法</w:t>
            </w:r>
            <w:r>
              <w:rPr>
                <w:rFonts w:ascii="楷体" w:eastAsia="楷体" w:hAnsi="楷体" w:cs="宋体" w:hint="eastAsia"/>
                <w:sz w:val="24"/>
                <w:szCs w:val="24"/>
              </w:rPr>
              <w:lastRenderedPageBreak/>
              <w:t>兰产品</w:t>
            </w:r>
            <w:r w:rsidRPr="00B90E7D">
              <w:rPr>
                <w:rFonts w:ascii="楷体" w:eastAsia="楷体" w:hAnsi="楷体" w:cs="宋体" w:hint="eastAsia"/>
                <w:sz w:val="24"/>
                <w:szCs w:val="24"/>
              </w:rPr>
              <w:t>环评报告批复</w:t>
            </w:r>
            <w:r>
              <w:rPr>
                <w:rFonts w:ascii="楷体" w:eastAsia="楷体" w:hAnsi="楷体" w:cs="宋体" w:hint="eastAsia"/>
                <w:sz w:val="24"/>
                <w:szCs w:val="24"/>
              </w:rPr>
              <w:t>》，2017.10.12日《法兰产品</w:t>
            </w:r>
            <w:r w:rsidRPr="00B90E7D">
              <w:rPr>
                <w:rFonts w:ascii="楷体" w:eastAsia="楷体" w:hAnsi="楷体" w:cs="宋体" w:hint="eastAsia"/>
                <w:sz w:val="24"/>
                <w:szCs w:val="24"/>
              </w:rPr>
              <w:t>环评</w:t>
            </w:r>
            <w:r>
              <w:rPr>
                <w:rFonts w:ascii="楷体" w:eastAsia="楷体" w:hAnsi="楷体" w:cs="宋体" w:hint="eastAsia"/>
                <w:sz w:val="24"/>
                <w:szCs w:val="24"/>
              </w:rPr>
              <w:t>验收</w:t>
            </w:r>
            <w:r w:rsidRPr="00B90E7D">
              <w:rPr>
                <w:rFonts w:ascii="楷体" w:eastAsia="楷体" w:hAnsi="楷体" w:cs="宋体" w:hint="eastAsia"/>
                <w:sz w:val="24"/>
                <w:szCs w:val="24"/>
              </w:rPr>
              <w:t>报告</w:t>
            </w:r>
            <w:r>
              <w:rPr>
                <w:rFonts w:ascii="楷体" w:eastAsia="楷体" w:hAnsi="楷体" w:cs="宋体" w:hint="eastAsia"/>
                <w:sz w:val="24"/>
                <w:szCs w:val="24"/>
              </w:rPr>
              <w:t>》，2017.11.9日《管件产品</w:t>
            </w:r>
            <w:r w:rsidRPr="00B90E7D">
              <w:rPr>
                <w:rFonts w:ascii="楷体" w:eastAsia="楷体" w:hAnsi="楷体" w:cs="宋体" w:hint="eastAsia"/>
                <w:sz w:val="24"/>
                <w:szCs w:val="24"/>
              </w:rPr>
              <w:t>环评报告</w:t>
            </w:r>
            <w:r>
              <w:rPr>
                <w:rFonts w:ascii="楷体" w:eastAsia="楷体" w:hAnsi="楷体" w:cs="宋体" w:hint="eastAsia"/>
                <w:sz w:val="24"/>
                <w:szCs w:val="24"/>
              </w:rPr>
              <w:t>》，2017.11.29日《管件产品</w:t>
            </w:r>
            <w:r w:rsidRPr="00B90E7D">
              <w:rPr>
                <w:rFonts w:ascii="楷体" w:eastAsia="楷体" w:hAnsi="楷体" w:cs="宋体" w:hint="eastAsia"/>
                <w:sz w:val="24"/>
                <w:szCs w:val="24"/>
              </w:rPr>
              <w:t>环评报告批复</w:t>
            </w:r>
            <w:r>
              <w:rPr>
                <w:rFonts w:ascii="楷体" w:eastAsia="楷体" w:hAnsi="楷体" w:cs="宋体" w:hint="eastAsia"/>
                <w:sz w:val="24"/>
                <w:szCs w:val="24"/>
              </w:rPr>
              <w:t>》，2018.2.24日《管件产品</w:t>
            </w:r>
            <w:r w:rsidRPr="00B90E7D">
              <w:rPr>
                <w:rFonts w:ascii="楷体" w:eastAsia="楷体" w:hAnsi="楷体" w:cs="宋体" w:hint="eastAsia"/>
                <w:sz w:val="24"/>
                <w:szCs w:val="24"/>
              </w:rPr>
              <w:t>环评</w:t>
            </w:r>
            <w:r>
              <w:rPr>
                <w:rFonts w:ascii="楷体" w:eastAsia="楷体" w:hAnsi="楷体" w:cs="宋体" w:hint="eastAsia"/>
                <w:sz w:val="24"/>
                <w:szCs w:val="24"/>
              </w:rPr>
              <w:t>验收</w:t>
            </w:r>
            <w:r w:rsidRPr="00B90E7D">
              <w:rPr>
                <w:rFonts w:ascii="楷体" w:eastAsia="楷体" w:hAnsi="楷体" w:cs="宋体" w:hint="eastAsia"/>
                <w:sz w:val="24"/>
                <w:szCs w:val="24"/>
              </w:rPr>
              <w:t>报告</w:t>
            </w:r>
            <w:r>
              <w:rPr>
                <w:rFonts w:ascii="楷体" w:eastAsia="楷体" w:hAnsi="楷体" w:cs="宋体" w:hint="eastAsia"/>
                <w:sz w:val="24"/>
                <w:szCs w:val="24"/>
              </w:rPr>
              <w:t>》，企业</w:t>
            </w:r>
            <w:r w:rsidRPr="00B90E7D">
              <w:rPr>
                <w:rFonts w:ascii="楷体" w:eastAsia="楷体" w:hAnsi="楷体" w:cs="宋体" w:hint="eastAsia"/>
                <w:sz w:val="24"/>
                <w:szCs w:val="24"/>
              </w:rPr>
              <w:t>已经通过了环评验收，</w:t>
            </w:r>
            <w:r w:rsidR="00E75542">
              <w:rPr>
                <w:rFonts w:ascii="楷体" w:eastAsia="楷体" w:hAnsi="楷体" w:cs="宋体" w:hint="eastAsia"/>
                <w:sz w:val="24"/>
                <w:szCs w:val="24"/>
              </w:rPr>
              <w:t>以上</w:t>
            </w:r>
            <w:r w:rsidRPr="00B90E7D">
              <w:rPr>
                <w:rFonts w:ascii="楷体" w:eastAsia="楷体" w:hAnsi="楷体" w:cs="宋体" w:hint="eastAsia"/>
                <w:sz w:val="24"/>
                <w:szCs w:val="24"/>
              </w:rPr>
              <w:t>见附件。</w:t>
            </w:r>
          </w:p>
          <w:p w:rsidR="00CB2E0D" w:rsidRPr="00EC033C" w:rsidRDefault="00CB2E0D" w:rsidP="001164EB">
            <w:pPr>
              <w:spacing w:line="360" w:lineRule="auto"/>
              <w:ind w:firstLine="421"/>
              <w:rPr>
                <w:rFonts w:ascii="楷体" w:eastAsia="楷体" w:hAnsi="楷体" w:cs="宋体"/>
                <w:sz w:val="24"/>
                <w:szCs w:val="24"/>
              </w:rPr>
            </w:pPr>
            <w:r w:rsidRPr="00EC033C">
              <w:rPr>
                <w:rFonts w:ascii="楷体" w:eastAsia="楷体" w:hAnsi="楷体" w:cs="宋体" w:hint="eastAsia"/>
                <w:sz w:val="24"/>
                <w:szCs w:val="24"/>
              </w:rPr>
              <w:t>询问202</w:t>
            </w:r>
            <w:r w:rsidR="00EC033C" w:rsidRPr="00EC033C">
              <w:rPr>
                <w:rFonts w:ascii="楷体" w:eastAsia="楷体" w:hAnsi="楷体" w:cs="宋体" w:hint="eastAsia"/>
                <w:sz w:val="24"/>
                <w:szCs w:val="24"/>
              </w:rPr>
              <w:t>2</w:t>
            </w:r>
            <w:r w:rsidRPr="00EC033C">
              <w:rPr>
                <w:rFonts w:ascii="楷体" w:eastAsia="楷体" w:hAnsi="楷体" w:cs="宋体" w:hint="eastAsia"/>
                <w:sz w:val="24"/>
                <w:szCs w:val="24"/>
              </w:rPr>
              <w:t>年产能情况，生产技术部负责人</w:t>
            </w:r>
            <w:proofErr w:type="gramStart"/>
            <w:r w:rsidRPr="00EC033C">
              <w:rPr>
                <w:rFonts w:ascii="楷体" w:eastAsia="楷体" w:hAnsi="楷体" w:cs="宋体" w:hint="eastAsia"/>
                <w:sz w:val="24"/>
                <w:szCs w:val="24"/>
              </w:rPr>
              <w:t>介绍受</w:t>
            </w:r>
            <w:proofErr w:type="gramEnd"/>
            <w:r w:rsidRPr="00EC033C">
              <w:rPr>
                <w:rFonts w:ascii="楷体" w:eastAsia="楷体" w:hAnsi="楷体" w:cs="宋体" w:hint="eastAsia"/>
                <w:sz w:val="24"/>
                <w:szCs w:val="24"/>
              </w:rPr>
              <w:t>疫情影响产能严重不足，未超环评批复许可产能量。</w:t>
            </w:r>
          </w:p>
          <w:p w:rsidR="00CB2E0D" w:rsidRPr="00B90E7D" w:rsidRDefault="00CB2E0D" w:rsidP="001164EB">
            <w:pPr>
              <w:spacing w:line="360" w:lineRule="auto"/>
              <w:ind w:firstLine="421"/>
              <w:rPr>
                <w:rFonts w:ascii="楷体" w:eastAsia="楷体" w:hAnsi="楷体" w:cs="宋体"/>
                <w:sz w:val="24"/>
                <w:szCs w:val="24"/>
              </w:rPr>
            </w:pPr>
            <w:r>
              <w:rPr>
                <w:rFonts w:ascii="楷体" w:eastAsia="楷体" w:hAnsi="楷体" w:cs="宋体" w:hint="eastAsia"/>
                <w:sz w:val="24"/>
                <w:szCs w:val="24"/>
              </w:rPr>
              <w:t>提供固定污染源排污登记表，</w:t>
            </w:r>
            <w:r w:rsidRPr="00B21F45">
              <w:rPr>
                <w:rFonts w:ascii="楷体" w:eastAsia="楷体" w:hAnsi="楷体" w:cs="宋体" w:hint="eastAsia"/>
                <w:sz w:val="24"/>
                <w:szCs w:val="24"/>
              </w:rPr>
              <w:t>有效期:2021年07月21日至2026年07月20日</w:t>
            </w:r>
            <w:r>
              <w:rPr>
                <w:rFonts w:ascii="楷体" w:eastAsia="楷体" w:hAnsi="楷体" w:cs="宋体" w:hint="eastAsia"/>
                <w:sz w:val="24"/>
                <w:szCs w:val="24"/>
              </w:rPr>
              <w:t>，见附件。</w:t>
            </w:r>
          </w:p>
          <w:p w:rsidR="00CB2E0D" w:rsidRPr="00274A55" w:rsidRDefault="00CB2E0D"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1、废水管控：</w:t>
            </w:r>
          </w:p>
          <w:p w:rsidR="00CB2E0D" w:rsidRPr="00274A55" w:rsidRDefault="00CB2E0D"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生产</w:t>
            </w:r>
            <w:proofErr w:type="gramStart"/>
            <w:r w:rsidRPr="00274A55">
              <w:rPr>
                <w:rFonts w:ascii="楷体" w:eastAsia="楷体" w:hAnsi="楷体" w:cs="宋体" w:hint="eastAsia"/>
                <w:sz w:val="24"/>
                <w:szCs w:val="24"/>
              </w:rPr>
              <w:t>过程</w:t>
            </w:r>
            <w:r>
              <w:rPr>
                <w:rFonts w:ascii="楷体" w:eastAsia="楷体" w:hAnsi="楷体" w:cs="宋体" w:hint="eastAsia"/>
                <w:sz w:val="24"/>
                <w:szCs w:val="24"/>
              </w:rPr>
              <w:t>推制过程</w:t>
            </w:r>
            <w:proofErr w:type="gramEnd"/>
            <w:r>
              <w:rPr>
                <w:rFonts w:ascii="楷体" w:eastAsia="楷体" w:hAnsi="楷体" w:cs="宋体" w:hint="eastAsia"/>
                <w:sz w:val="24"/>
                <w:szCs w:val="24"/>
              </w:rPr>
              <w:t>的冷却水和喷漆废水循环使用</w:t>
            </w:r>
            <w:r w:rsidRPr="00274A55">
              <w:rPr>
                <w:rFonts w:ascii="楷体" w:eastAsia="楷体" w:hAnsi="楷体" w:cs="宋体" w:hint="eastAsia"/>
                <w:sz w:val="24"/>
                <w:szCs w:val="24"/>
              </w:rPr>
              <w:t>不</w:t>
            </w:r>
            <w:r>
              <w:rPr>
                <w:rFonts w:ascii="楷体" w:eastAsia="楷体" w:hAnsi="楷体" w:cs="宋体" w:hint="eastAsia"/>
                <w:sz w:val="24"/>
                <w:szCs w:val="24"/>
              </w:rPr>
              <w:t>外排</w:t>
            </w:r>
            <w:r w:rsidRPr="00274A55">
              <w:rPr>
                <w:rFonts w:ascii="楷体" w:eastAsia="楷体" w:hAnsi="楷体" w:cs="宋体" w:hint="eastAsia"/>
                <w:sz w:val="24"/>
                <w:szCs w:val="24"/>
              </w:rPr>
              <w:t>，</w:t>
            </w:r>
            <w:r w:rsidRPr="005B660F">
              <w:rPr>
                <w:rFonts w:ascii="楷体" w:eastAsia="楷体" w:hAnsi="楷体" w:hint="eastAsia"/>
                <w:color w:val="000000"/>
                <w:sz w:val="24"/>
                <w:szCs w:val="24"/>
              </w:rPr>
              <w:t>生活废水经化粪池处理后</w:t>
            </w:r>
            <w:r>
              <w:rPr>
                <w:rFonts w:ascii="楷体" w:eastAsia="楷体" w:hAnsi="楷体" w:hint="eastAsia"/>
                <w:color w:val="000000"/>
                <w:sz w:val="24"/>
                <w:szCs w:val="24"/>
              </w:rPr>
              <w:t>收集由于厂区泼洒</w:t>
            </w:r>
            <w:r w:rsidRPr="000B6C8F">
              <w:rPr>
                <w:rFonts w:ascii="楷体" w:eastAsia="楷体" w:hAnsi="楷体" w:hint="eastAsia"/>
                <w:color w:val="000000"/>
                <w:sz w:val="24"/>
                <w:szCs w:val="24"/>
              </w:rPr>
              <w:t>抑尘</w:t>
            </w:r>
            <w:r w:rsidRPr="00274A55">
              <w:rPr>
                <w:rFonts w:ascii="楷体" w:eastAsia="楷体" w:hAnsi="楷体" w:cs="宋体" w:hint="eastAsia"/>
                <w:sz w:val="24"/>
                <w:szCs w:val="24"/>
              </w:rPr>
              <w:t>。</w:t>
            </w:r>
          </w:p>
          <w:p w:rsidR="00CB2E0D" w:rsidRPr="00274A55" w:rsidRDefault="00CB2E0D"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2、废气管控：</w:t>
            </w:r>
          </w:p>
          <w:p w:rsidR="00CB2E0D" w:rsidRDefault="00CB2E0D" w:rsidP="00FE5C83">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主要是</w:t>
            </w:r>
            <w:r>
              <w:rPr>
                <w:rFonts w:ascii="楷体" w:eastAsia="楷体" w:hAnsi="楷体" w:cs="宋体" w:hint="eastAsia"/>
                <w:sz w:val="24"/>
                <w:szCs w:val="24"/>
              </w:rPr>
              <w:t>焊接废气、喷砂</w:t>
            </w:r>
            <w:r w:rsidRPr="00274A55">
              <w:rPr>
                <w:rFonts w:ascii="楷体" w:eastAsia="楷体" w:hAnsi="楷体" w:cs="宋体" w:hint="eastAsia"/>
                <w:sz w:val="24"/>
                <w:szCs w:val="24"/>
              </w:rPr>
              <w:t>废气</w:t>
            </w:r>
            <w:r>
              <w:rPr>
                <w:rFonts w:ascii="楷体" w:eastAsia="楷体" w:hAnsi="楷体" w:cs="宋体" w:hint="eastAsia"/>
                <w:sz w:val="24"/>
                <w:szCs w:val="24"/>
              </w:rPr>
              <w:t>、发泡废气、喷漆废气。</w:t>
            </w:r>
          </w:p>
          <w:p w:rsidR="00CB2E0D" w:rsidRDefault="00CB2E0D" w:rsidP="00FE5C83">
            <w:pPr>
              <w:spacing w:line="360" w:lineRule="auto"/>
              <w:ind w:firstLine="421"/>
              <w:rPr>
                <w:rFonts w:ascii="楷体" w:eastAsia="楷体" w:hAnsi="楷体" w:cs="宋体"/>
                <w:sz w:val="24"/>
                <w:szCs w:val="24"/>
              </w:rPr>
            </w:pPr>
            <w:r w:rsidRPr="008A7FB6">
              <w:rPr>
                <w:rFonts w:ascii="楷体" w:eastAsia="楷体" w:hAnsi="楷体" w:cs="宋体" w:hint="eastAsia"/>
                <w:sz w:val="24"/>
                <w:szCs w:val="24"/>
              </w:rPr>
              <w:t>焊接、切割工序产生烟尘经</w:t>
            </w:r>
            <w:proofErr w:type="gramStart"/>
            <w:r w:rsidRPr="008A7FB6">
              <w:rPr>
                <w:rFonts w:ascii="楷体" w:eastAsia="楷体" w:hAnsi="楷体" w:cs="宋体" w:hint="eastAsia"/>
                <w:sz w:val="24"/>
                <w:szCs w:val="24"/>
              </w:rPr>
              <w:t>移动式焊烟净化器</w:t>
            </w:r>
            <w:proofErr w:type="gramEnd"/>
            <w:r w:rsidRPr="008A7FB6">
              <w:rPr>
                <w:rFonts w:ascii="楷体" w:eastAsia="楷体" w:hAnsi="楷体" w:cs="宋体" w:hint="eastAsia"/>
                <w:sz w:val="24"/>
                <w:szCs w:val="24"/>
              </w:rPr>
              <w:t>处理后车间内无组织排放。</w:t>
            </w:r>
            <w:r>
              <w:rPr>
                <w:rFonts w:ascii="楷体" w:eastAsia="楷体" w:hAnsi="楷体" w:cs="宋体" w:hint="eastAsia"/>
                <w:sz w:val="24"/>
                <w:szCs w:val="24"/>
              </w:rPr>
              <w:t>抛丸</w:t>
            </w:r>
            <w:r w:rsidRPr="008A7FB6">
              <w:rPr>
                <w:rFonts w:ascii="楷体" w:eastAsia="楷体" w:hAnsi="楷体" w:cs="宋体" w:hint="eastAsia"/>
                <w:sz w:val="24"/>
                <w:szCs w:val="24"/>
              </w:rPr>
              <w:t>喷砂工序产生颗粒物采用集气罩收集经布袋除尘器处理后由15米排气简排放，未被收集颗粒物在车间内无组织排放。</w:t>
            </w:r>
            <w:r w:rsidRPr="00182E06">
              <w:rPr>
                <w:rFonts w:ascii="楷体" w:eastAsia="楷体" w:hAnsi="楷体" w:cs="宋体" w:hint="eastAsia"/>
                <w:sz w:val="24"/>
                <w:szCs w:val="24"/>
              </w:rPr>
              <w:t>抛丸工序产生的废气，主要污染因子为颗粒物，经布袋除尘器处理后，通过15m排气简排放</w:t>
            </w:r>
            <w:r>
              <w:rPr>
                <w:rFonts w:ascii="楷体" w:eastAsia="楷体" w:hAnsi="楷体" w:cs="宋体" w:hint="eastAsia"/>
                <w:sz w:val="24"/>
                <w:szCs w:val="24"/>
              </w:rPr>
              <w:t>。</w:t>
            </w:r>
            <w:r w:rsidRPr="00182E06">
              <w:rPr>
                <w:rFonts w:ascii="楷体" w:eastAsia="楷体" w:hAnsi="楷体" w:cs="宋体" w:hint="eastAsia"/>
                <w:sz w:val="24"/>
                <w:szCs w:val="24"/>
              </w:rPr>
              <w:t>喷漆工序产生的废气，主要污染因子为颗粒物、苯、甲苯、二甲苯和非甲烷总烃，由喷淋塔净化，后</w:t>
            </w:r>
            <w:proofErr w:type="gramStart"/>
            <w:r w:rsidRPr="00182E06">
              <w:rPr>
                <w:rFonts w:ascii="楷体" w:eastAsia="楷体" w:hAnsi="楷体" w:cs="宋体" w:hint="eastAsia"/>
                <w:sz w:val="24"/>
                <w:szCs w:val="24"/>
              </w:rPr>
              <w:t>经光氧催化</w:t>
            </w:r>
            <w:proofErr w:type="gramEnd"/>
            <w:r w:rsidRPr="00182E06">
              <w:rPr>
                <w:rFonts w:ascii="楷体" w:eastAsia="楷体" w:hAnsi="楷体" w:cs="宋体" w:hint="eastAsia"/>
                <w:sz w:val="24"/>
                <w:szCs w:val="24"/>
              </w:rPr>
              <w:t>装置处理，通过15m排气简排放</w:t>
            </w:r>
            <w:r>
              <w:rPr>
                <w:rFonts w:ascii="楷体" w:eastAsia="楷体" w:hAnsi="楷体" w:cs="宋体" w:hint="eastAsia"/>
                <w:sz w:val="24"/>
                <w:szCs w:val="24"/>
              </w:rPr>
              <w:t>。</w:t>
            </w:r>
            <w:r w:rsidRPr="00182E06">
              <w:rPr>
                <w:rFonts w:ascii="楷体" w:eastAsia="楷体" w:hAnsi="楷体" w:cs="宋体" w:hint="eastAsia"/>
                <w:sz w:val="24"/>
                <w:szCs w:val="24"/>
              </w:rPr>
              <w:t>对口焊接工序产生的废气，主要污染因子为非甲烷总烃，经集气罩收集，由光催化氧化装备处理，通过15m排气筒排放</w:t>
            </w:r>
            <w:r>
              <w:rPr>
                <w:rFonts w:ascii="楷体" w:eastAsia="楷体" w:hAnsi="楷体" w:cs="宋体" w:hint="eastAsia"/>
                <w:sz w:val="24"/>
                <w:szCs w:val="24"/>
              </w:rPr>
              <w:t>。注料发泡工序产生废气，主要污染因子为非甲烷总烃，</w:t>
            </w:r>
            <w:r w:rsidRPr="00182E06">
              <w:rPr>
                <w:rFonts w:ascii="楷体" w:eastAsia="楷体" w:hAnsi="楷体" w:cs="宋体" w:hint="eastAsia"/>
                <w:sz w:val="24"/>
                <w:szCs w:val="24"/>
              </w:rPr>
              <w:t>经集气罩收集，由光催化氧化装备处理，通过15m排气简排放。</w:t>
            </w:r>
          </w:p>
          <w:p w:rsidR="00CB2E0D" w:rsidRPr="00274A55" w:rsidRDefault="00CB2E0D" w:rsidP="00FE5C83">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lastRenderedPageBreak/>
              <w:t>3、噪声管控：</w:t>
            </w:r>
          </w:p>
          <w:p w:rsidR="00CB2E0D" w:rsidRPr="00274A55" w:rsidRDefault="00CB2E0D"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生产过程在切割</w:t>
            </w:r>
            <w:r>
              <w:rPr>
                <w:rFonts w:ascii="楷体" w:eastAsia="楷体" w:hAnsi="楷体" w:cs="宋体" w:hint="eastAsia"/>
                <w:sz w:val="24"/>
                <w:szCs w:val="24"/>
              </w:rPr>
              <w:t>、</w:t>
            </w:r>
            <w:r w:rsidRPr="00274A55">
              <w:rPr>
                <w:rFonts w:ascii="楷体" w:eastAsia="楷体" w:hAnsi="楷体" w:cs="宋体" w:hint="eastAsia"/>
                <w:sz w:val="24"/>
                <w:szCs w:val="24"/>
              </w:rPr>
              <w:t>推制</w:t>
            </w:r>
            <w:r>
              <w:rPr>
                <w:rFonts w:ascii="楷体" w:eastAsia="楷体" w:hAnsi="楷体" w:cs="宋体" w:hint="eastAsia"/>
                <w:sz w:val="24"/>
                <w:szCs w:val="24"/>
              </w:rPr>
              <w:t>、喷砂</w:t>
            </w:r>
            <w:r w:rsidRPr="00274A55">
              <w:rPr>
                <w:rFonts w:ascii="楷体" w:eastAsia="楷体" w:hAnsi="楷体" w:cs="宋体" w:hint="eastAsia"/>
                <w:sz w:val="24"/>
                <w:szCs w:val="24"/>
              </w:rPr>
              <w:t>过程产生噪声，采取厂房内操作和选用低噪声的设备和工具，</w:t>
            </w:r>
            <w:r>
              <w:rPr>
                <w:rFonts w:ascii="楷体" w:eastAsia="楷体" w:hAnsi="楷体" w:cs="宋体" w:hint="eastAsia"/>
                <w:sz w:val="24"/>
                <w:szCs w:val="24"/>
              </w:rPr>
              <w:t>加强基础减振，厂房隔声，</w:t>
            </w:r>
            <w:r w:rsidRPr="00274A55">
              <w:rPr>
                <w:rFonts w:ascii="楷体" w:eastAsia="楷体" w:hAnsi="楷体" w:cs="宋体" w:hint="eastAsia"/>
                <w:sz w:val="24"/>
                <w:szCs w:val="24"/>
              </w:rPr>
              <w:t>同时加强设备的检查和维保，确保机械设备在正常工况下运行，其他工序基本无噪声。</w:t>
            </w:r>
          </w:p>
          <w:p w:rsidR="00CB2E0D" w:rsidRPr="00274A55" w:rsidRDefault="00CB2E0D"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4、</w:t>
            </w:r>
            <w:proofErr w:type="gramStart"/>
            <w:r w:rsidRPr="00274A55">
              <w:rPr>
                <w:rFonts w:ascii="楷体" w:eastAsia="楷体" w:hAnsi="楷体" w:cs="宋体" w:hint="eastAsia"/>
                <w:sz w:val="24"/>
                <w:szCs w:val="24"/>
              </w:rPr>
              <w:t>固废管控</w:t>
            </w:r>
            <w:proofErr w:type="gramEnd"/>
            <w:r w:rsidRPr="00274A55">
              <w:rPr>
                <w:rFonts w:ascii="楷体" w:eastAsia="楷体" w:hAnsi="楷体" w:cs="宋体" w:hint="eastAsia"/>
                <w:sz w:val="24"/>
                <w:szCs w:val="24"/>
              </w:rPr>
              <w:t>：</w:t>
            </w:r>
          </w:p>
          <w:p w:rsidR="00CB2E0D" w:rsidRPr="00274A55" w:rsidRDefault="00CB2E0D" w:rsidP="002D4F24">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生产过程中主要为</w:t>
            </w:r>
            <w:r>
              <w:rPr>
                <w:rFonts w:ascii="楷体" w:eastAsia="楷体" w:hAnsi="楷体" w:cs="宋体" w:hint="eastAsia"/>
                <w:sz w:val="24"/>
                <w:szCs w:val="24"/>
              </w:rPr>
              <w:t>下料和坡口过程</w:t>
            </w:r>
            <w:r w:rsidRPr="00274A55">
              <w:rPr>
                <w:rFonts w:ascii="楷体" w:eastAsia="楷体" w:hAnsi="楷体" w:cs="宋体" w:hint="eastAsia"/>
                <w:sz w:val="24"/>
                <w:szCs w:val="24"/>
              </w:rPr>
              <w:t>产生废边角余料、</w:t>
            </w:r>
            <w:proofErr w:type="gramStart"/>
            <w:r>
              <w:rPr>
                <w:rFonts w:ascii="楷体" w:eastAsia="楷体" w:hAnsi="楷体" w:cs="宋体" w:hint="eastAsia"/>
                <w:sz w:val="24"/>
                <w:szCs w:val="24"/>
              </w:rPr>
              <w:t>推制工序</w:t>
            </w:r>
            <w:proofErr w:type="gramEnd"/>
            <w:r>
              <w:rPr>
                <w:rFonts w:ascii="楷体" w:eastAsia="楷体" w:hAnsi="楷体" w:cs="宋体" w:hint="eastAsia"/>
                <w:sz w:val="24"/>
                <w:szCs w:val="24"/>
              </w:rPr>
              <w:t>氧化皮、布袋除尘器除尘灰等</w:t>
            </w:r>
            <w:r w:rsidRPr="00274A55">
              <w:rPr>
                <w:rFonts w:ascii="楷体" w:eastAsia="楷体" w:hAnsi="楷体" w:cs="宋体" w:hint="eastAsia"/>
                <w:sz w:val="24"/>
                <w:szCs w:val="24"/>
              </w:rPr>
              <w:t>。生产技术部将以上废弃物放置固定位置，积攒一定量后出售有处理能力的单位</w:t>
            </w:r>
            <w:r w:rsidRPr="00274A55">
              <w:rPr>
                <w:rFonts w:ascii="楷体" w:eastAsia="楷体" w:hAnsi="楷体" w:hint="eastAsia"/>
                <w:sz w:val="24"/>
                <w:szCs w:val="24"/>
              </w:rPr>
              <w:t>回收再利用</w:t>
            </w:r>
            <w:r w:rsidRPr="00274A55">
              <w:rPr>
                <w:rFonts w:ascii="楷体" w:eastAsia="楷体" w:hAnsi="楷体" w:cs="宋体" w:hint="eastAsia"/>
                <w:sz w:val="24"/>
                <w:szCs w:val="24"/>
              </w:rPr>
              <w:t>。目前未处理过。</w:t>
            </w:r>
            <w:r>
              <w:rPr>
                <w:rFonts w:ascii="楷体" w:eastAsia="楷体" w:hAnsi="楷体" w:cs="宋体" w:hint="eastAsia"/>
                <w:sz w:val="24"/>
                <w:szCs w:val="24"/>
              </w:rPr>
              <w:t>喷漆工序</w:t>
            </w:r>
            <w:r w:rsidRPr="002D4F24">
              <w:rPr>
                <w:rFonts w:ascii="楷体" w:eastAsia="楷体" w:hAnsi="楷体" w:cs="宋体" w:hint="eastAsia"/>
                <w:sz w:val="24"/>
                <w:szCs w:val="24"/>
              </w:rPr>
              <w:t>产生的</w:t>
            </w:r>
            <w:proofErr w:type="gramStart"/>
            <w:r w:rsidRPr="002D4F24">
              <w:rPr>
                <w:rFonts w:ascii="楷体" w:eastAsia="楷体" w:hAnsi="楷体" w:cs="宋体" w:hint="eastAsia"/>
                <w:sz w:val="24"/>
                <w:szCs w:val="24"/>
              </w:rPr>
              <w:t>废漆渣和</w:t>
            </w:r>
            <w:proofErr w:type="gramEnd"/>
            <w:r w:rsidRPr="002D4F24">
              <w:rPr>
                <w:rFonts w:ascii="楷体" w:eastAsia="楷体" w:hAnsi="楷体" w:cs="宋体" w:hint="eastAsia"/>
                <w:sz w:val="24"/>
                <w:szCs w:val="24"/>
              </w:rPr>
              <w:t>废</w:t>
            </w:r>
            <w:proofErr w:type="gramStart"/>
            <w:r w:rsidRPr="002D4F24">
              <w:rPr>
                <w:rFonts w:ascii="楷体" w:eastAsia="楷体" w:hAnsi="楷体" w:cs="宋体" w:hint="eastAsia"/>
                <w:sz w:val="24"/>
                <w:szCs w:val="24"/>
              </w:rPr>
              <w:t>漆桶为</w:t>
            </w:r>
            <w:proofErr w:type="gramEnd"/>
            <w:r w:rsidRPr="002D4F24">
              <w:rPr>
                <w:rFonts w:ascii="楷体" w:eastAsia="楷体" w:hAnsi="楷体" w:cs="宋体" w:hint="eastAsia"/>
                <w:sz w:val="24"/>
                <w:szCs w:val="24"/>
              </w:rPr>
              <w:t>危险废物，收集后委托有资质的单位处理</w:t>
            </w:r>
            <w:r>
              <w:rPr>
                <w:rFonts w:ascii="楷体" w:eastAsia="楷体" w:hAnsi="楷体" w:cs="宋体" w:hint="eastAsia"/>
                <w:sz w:val="24"/>
                <w:szCs w:val="24"/>
              </w:rPr>
              <w:t>，目前暂存未处理。</w:t>
            </w:r>
            <w:r w:rsidRPr="002D4F24">
              <w:rPr>
                <w:rFonts w:ascii="楷体" w:eastAsia="楷体" w:hAnsi="楷体" w:cs="宋体" w:hint="eastAsia"/>
                <w:sz w:val="24"/>
                <w:szCs w:val="24"/>
              </w:rPr>
              <w:t>注料发泡工序产生的废包装桶，收集后由厂家回用</w:t>
            </w:r>
            <w:r>
              <w:rPr>
                <w:rFonts w:ascii="楷体" w:eastAsia="楷体" w:hAnsi="楷体" w:cs="宋体" w:hint="eastAsia"/>
                <w:sz w:val="24"/>
                <w:szCs w:val="24"/>
              </w:rPr>
              <w:t>。焊接工序经</w:t>
            </w:r>
            <w:proofErr w:type="gramStart"/>
            <w:r>
              <w:rPr>
                <w:rFonts w:ascii="楷体" w:eastAsia="楷体" w:hAnsi="楷体" w:cs="宋体" w:hint="eastAsia"/>
                <w:sz w:val="24"/>
                <w:szCs w:val="24"/>
              </w:rPr>
              <w:t>移动式焊烟净化器</w:t>
            </w:r>
            <w:proofErr w:type="gramEnd"/>
            <w:r>
              <w:rPr>
                <w:rFonts w:ascii="楷体" w:eastAsia="楷体" w:hAnsi="楷体" w:cs="宋体" w:hint="eastAsia"/>
                <w:sz w:val="24"/>
                <w:szCs w:val="24"/>
              </w:rPr>
              <w:t>收集的粉尘</w:t>
            </w:r>
            <w:r w:rsidRPr="002D4F24">
              <w:rPr>
                <w:rFonts w:ascii="楷体" w:eastAsia="楷体" w:hAnsi="楷体" w:cs="宋体" w:hint="eastAsia"/>
                <w:sz w:val="24"/>
                <w:szCs w:val="24"/>
              </w:rPr>
              <w:t>和职工生活垃圾，</w:t>
            </w:r>
            <w:r w:rsidRPr="00274A55">
              <w:rPr>
                <w:rFonts w:ascii="楷体" w:eastAsia="楷体" w:hAnsi="楷体" w:cs="宋体" w:hint="eastAsia"/>
                <w:sz w:val="24"/>
                <w:szCs w:val="24"/>
              </w:rPr>
              <w:t>车间含油抹布，</w:t>
            </w:r>
            <w:r w:rsidRPr="002D4F24">
              <w:rPr>
                <w:rFonts w:ascii="楷体" w:eastAsia="楷体" w:hAnsi="楷体" w:cs="宋体" w:hint="eastAsia"/>
                <w:sz w:val="24"/>
                <w:szCs w:val="24"/>
              </w:rPr>
              <w:t>分类收集统</w:t>
            </w:r>
            <w:r>
              <w:rPr>
                <w:rFonts w:ascii="楷体" w:eastAsia="楷体" w:hAnsi="楷体" w:cs="宋体" w:hint="eastAsia"/>
                <w:sz w:val="24"/>
                <w:szCs w:val="24"/>
              </w:rPr>
              <w:t>一</w:t>
            </w:r>
            <w:r w:rsidRPr="002D4F24">
              <w:rPr>
                <w:rFonts w:ascii="楷体" w:eastAsia="楷体" w:hAnsi="楷体" w:cs="宋体" w:hint="eastAsia"/>
                <w:sz w:val="24"/>
                <w:szCs w:val="24"/>
              </w:rPr>
              <w:t>交由环卫部门处理</w:t>
            </w:r>
            <w:r>
              <w:rPr>
                <w:rFonts w:ascii="楷体" w:eastAsia="楷体" w:hAnsi="楷体" w:cs="宋体" w:hint="eastAsia"/>
                <w:sz w:val="24"/>
                <w:szCs w:val="24"/>
              </w:rPr>
              <w:t>。</w:t>
            </w:r>
          </w:p>
          <w:p w:rsidR="00CB2E0D" w:rsidRPr="00274A55" w:rsidRDefault="00CB2E0D" w:rsidP="00B90E7D">
            <w:pPr>
              <w:spacing w:line="360" w:lineRule="auto"/>
              <w:ind w:firstLine="421"/>
              <w:rPr>
                <w:rFonts w:ascii="楷体" w:eastAsia="楷体" w:hAnsi="楷体" w:cs="宋体"/>
                <w:sz w:val="24"/>
                <w:szCs w:val="24"/>
              </w:rPr>
            </w:pPr>
            <w:r>
              <w:rPr>
                <w:rFonts w:ascii="楷体" w:eastAsia="楷体" w:hAnsi="楷体" w:cs="宋体" w:hint="eastAsia"/>
                <w:sz w:val="24"/>
                <w:szCs w:val="24"/>
              </w:rPr>
              <w:t>5、</w:t>
            </w:r>
            <w:r w:rsidRPr="00274A55">
              <w:rPr>
                <w:rFonts w:ascii="楷体" w:eastAsia="楷体" w:hAnsi="楷体" w:cs="宋体" w:hint="eastAsia"/>
                <w:sz w:val="24"/>
                <w:szCs w:val="24"/>
              </w:rPr>
              <w:t>能源资源管控：</w:t>
            </w:r>
          </w:p>
          <w:p w:rsidR="00CB2E0D" w:rsidRPr="00274A55" w:rsidRDefault="00CB2E0D"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生产过程注意节水、节电、节钢材，人走关闭设备和照明开关，</w:t>
            </w:r>
            <w:r>
              <w:rPr>
                <w:rFonts w:ascii="楷体" w:eastAsia="楷体" w:hAnsi="楷体" w:cs="宋体" w:hint="eastAsia"/>
                <w:sz w:val="24"/>
                <w:szCs w:val="24"/>
              </w:rPr>
              <w:t>现场审核</w:t>
            </w:r>
            <w:r w:rsidRPr="00274A55">
              <w:rPr>
                <w:rFonts w:ascii="楷体" w:eastAsia="楷体" w:hAnsi="楷体" w:cs="宋体" w:hint="eastAsia"/>
                <w:sz w:val="24"/>
                <w:szCs w:val="24"/>
              </w:rPr>
              <w:t>未发现有漏水和浪费电能的现象。</w:t>
            </w:r>
          </w:p>
          <w:p w:rsidR="00CB2E0D" w:rsidRPr="00274A55" w:rsidRDefault="00CB2E0D"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6、产品生命周期的环境管控：</w:t>
            </w:r>
          </w:p>
          <w:p w:rsidR="00CB2E0D" w:rsidRPr="00274A55" w:rsidRDefault="00CB2E0D"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公司从工艺设计和采购产品时已考虑了产品的环保性（包括焊丝），生产过程中，严格按照环保等管理制度实施，控制好辅助材料的用量，避免浪费，生命周期终了时钢材还可以回收再利用。</w:t>
            </w:r>
          </w:p>
          <w:p w:rsidR="00CB2E0D" w:rsidRPr="00274A55" w:rsidRDefault="00CB2E0D"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7、潜在火灾管控：</w:t>
            </w:r>
          </w:p>
          <w:p w:rsidR="00CB2E0D" w:rsidRPr="00274A55" w:rsidRDefault="00CB2E0D"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公司生产车间和办公区域配备了灭火器，均符合要求。</w:t>
            </w:r>
          </w:p>
          <w:p w:rsidR="00CB2E0D" w:rsidRPr="00274A55" w:rsidRDefault="00CB2E0D"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lastRenderedPageBreak/>
              <w:t>8、安全防护：</w:t>
            </w:r>
          </w:p>
          <w:p w:rsidR="00CB2E0D" w:rsidRDefault="00CB2E0D"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公司给员工发放手套、口罩、防护眼镜等劳保用品，车间和设备上悬挂安全警示牌。设备旋转部位和凸出部位</w:t>
            </w:r>
            <w:r>
              <w:rPr>
                <w:rFonts w:ascii="楷体" w:eastAsia="楷体" w:hAnsi="楷体" w:cs="宋体" w:hint="eastAsia"/>
                <w:sz w:val="24"/>
                <w:szCs w:val="24"/>
              </w:rPr>
              <w:t>以及高温部位</w:t>
            </w:r>
            <w:r w:rsidRPr="00274A55">
              <w:rPr>
                <w:rFonts w:ascii="楷体" w:eastAsia="楷体" w:hAnsi="楷体" w:cs="宋体" w:hint="eastAsia"/>
                <w:sz w:val="24"/>
                <w:szCs w:val="24"/>
              </w:rPr>
              <w:t>，安装有防护罩和防护栏等，设备运行状况良好，无带病工作现象。</w:t>
            </w:r>
          </w:p>
          <w:p w:rsidR="00CB2E0D" w:rsidRPr="00274A55" w:rsidRDefault="00CB2E0D" w:rsidP="00274A55">
            <w:pPr>
              <w:spacing w:line="360" w:lineRule="auto"/>
              <w:ind w:firstLine="421"/>
              <w:rPr>
                <w:rFonts w:ascii="楷体" w:eastAsia="楷体" w:hAnsi="楷体" w:cs="宋体"/>
                <w:sz w:val="24"/>
                <w:szCs w:val="24"/>
              </w:rPr>
            </w:pPr>
            <w:r>
              <w:rPr>
                <w:rFonts w:ascii="楷体" w:eastAsia="楷体" w:hAnsi="楷体" w:cs="宋体" w:hint="eastAsia"/>
                <w:sz w:val="24"/>
                <w:szCs w:val="24"/>
              </w:rPr>
              <w:t>查起重机检验报告，有效期至2023.10.13日。见附件。</w:t>
            </w:r>
          </w:p>
          <w:p w:rsidR="00CB2E0D" w:rsidRPr="00274A55" w:rsidRDefault="00CB2E0D"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9、能提供防止员工意外伤害加重的急救药品如创可贴、杀菌药水等。</w:t>
            </w:r>
          </w:p>
          <w:p w:rsidR="00CB2E0D" w:rsidRPr="00274A55" w:rsidRDefault="00CB2E0D"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10、为主要长期员工上社保，查见交款证明。</w:t>
            </w:r>
          </w:p>
          <w:p w:rsidR="00CB2E0D" w:rsidRDefault="00CB2E0D" w:rsidP="00274A55">
            <w:pPr>
              <w:spacing w:line="360" w:lineRule="auto"/>
              <w:ind w:firstLine="421"/>
              <w:rPr>
                <w:rFonts w:ascii="楷体" w:eastAsia="楷体" w:hAnsi="楷体" w:cs="宋体"/>
                <w:sz w:val="24"/>
                <w:szCs w:val="24"/>
              </w:rPr>
            </w:pPr>
            <w:r w:rsidRPr="00274A55">
              <w:rPr>
                <w:rFonts w:ascii="楷体" w:eastAsia="楷体" w:hAnsi="楷体" w:cs="宋体" w:hint="eastAsia"/>
                <w:sz w:val="24"/>
                <w:szCs w:val="24"/>
              </w:rPr>
              <w:t>11、员工饮用水为纯净水通过饮水机饮用。</w:t>
            </w:r>
          </w:p>
          <w:p w:rsidR="00CB2E0D" w:rsidRDefault="00CB2E0D" w:rsidP="003C2A32">
            <w:pPr>
              <w:spacing w:line="360" w:lineRule="auto"/>
              <w:ind w:firstLine="421"/>
              <w:rPr>
                <w:rFonts w:ascii="楷体" w:eastAsia="楷体" w:hAnsi="楷体" w:cs="宋体"/>
                <w:sz w:val="24"/>
                <w:szCs w:val="24"/>
              </w:rPr>
            </w:pPr>
          </w:p>
          <w:p w:rsidR="00CB2E0D" w:rsidRPr="00274A55" w:rsidRDefault="00CB2E0D" w:rsidP="003C2A32">
            <w:pPr>
              <w:spacing w:line="360" w:lineRule="auto"/>
              <w:ind w:firstLine="421"/>
              <w:rPr>
                <w:rFonts w:ascii="楷体" w:eastAsia="楷体" w:hAnsi="楷体" w:cs="宋体"/>
                <w:sz w:val="24"/>
                <w:szCs w:val="24"/>
              </w:rPr>
            </w:pPr>
            <w:r>
              <w:rPr>
                <w:rFonts w:ascii="楷体" w:eastAsia="楷体" w:hAnsi="楷体" w:cs="宋体" w:hint="eastAsia"/>
                <w:sz w:val="24"/>
                <w:szCs w:val="24"/>
              </w:rPr>
              <w:t>现场</w:t>
            </w:r>
            <w:r w:rsidRPr="00274A55">
              <w:rPr>
                <w:rFonts w:ascii="楷体" w:eastAsia="楷体" w:hAnsi="楷体" w:cs="宋体" w:hint="eastAsia"/>
                <w:sz w:val="24"/>
                <w:szCs w:val="24"/>
              </w:rPr>
              <w:t>观察运行控制：</w:t>
            </w:r>
          </w:p>
          <w:p w:rsidR="00CB2E0D" w:rsidRDefault="00CB2E0D" w:rsidP="003C2A32">
            <w:pPr>
              <w:spacing w:line="360" w:lineRule="auto"/>
              <w:ind w:firstLineChars="150" w:firstLine="360"/>
              <w:rPr>
                <w:rFonts w:ascii="楷体" w:eastAsia="楷体" w:hAnsi="楷体"/>
                <w:sz w:val="24"/>
                <w:szCs w:val="24"/>
              </w:rPr>
            </w:pPr>
            <w:r>
              <w:rPr>
                <w:rFonts w:ascii="楷体" w:eastAsia="楷体" w:hAnsi="楷体" w:hint="eastAsia"/>
                <w:sz w:val="24"/>
                <w:szCs w:val="24"/>
              </w:rPr>
              <w:t>审核现场未发现废水排放情况。</w:t>
            </w:r>
          </w:p>
          <w:p w:rsidR="00CB2E0D" w:rsidRDefault="00CB2E0D" w:rsidP="007B224F">
            <w:pPr>
              <w:autoSpaceDE w:val="0"/>
              <w:autoSpaceDN w:val="0"/>
              <w:adjustRightInd w:val="0"/>
              <w:spacing w:line="360" w:lineRule="auto"/>
              <w:ind w:firstLineChars="150" w:firstLine="360"/>
              <w:rPr>
                <w:rFonts w:ascii="楷体" w:eastAsia="楷体" w:hAnsi="楷体" w:cs="宋体"/>
                <w:sz w:val="24"/>
                <w:szCs w:val="24"/>
              </w:rPr>
            </w:pPr>
            <w:r w:rsidRPr="008A7FB6">
              <w:rPr>
                <w:rFonts w:ascii="楷体" w:eastAsia="楷体" w:hAnsi="楷体" w:cs="宋体" w:hint="eastAsia"/>
                <w:sz w:val="24"/>
                <w:szCs w:val="24"/>
              </w:rPr>
              <w:t>焊接、切割工序产生烟尘经</w:t>
            </w:r>
            <w:proofErr w:type="gramStart"/>
            <w:r w:rsidRPr="008A7FB6">
              <w:rPr>
                <w:rFonts w:ascii="楷体" w:eastAsia="楷体" w:hAnsi="楷体" w:cs="宋体" w:hint="eastAsia"/>
                <w:sz w:val="24"/>
                <w:szCs w:val="24"/>
              </w:rPr>
              <w:t>移动式焊烟净化器</w:t>
            </w:r>
            <w:proofErr w:type="gramEnd"/>
            <w:r w:rsidRPr="008A7FB6">
              <w:rPr>
                <w:rFonts w:ascii="楷体" w:eastAsia="楷体" w:hAnsi="楷体" w:cs="宋体" w:hint="eastAsia"/>
                <w:sz w:val="24"/>
                <w:szCs w:val="24"/>
              </w:rPr>
              <w:t>处理后车间内无组织排放</w:t>
            </w:r>
            <w:r w:rsidR="007539CC">
              <w:rPr>
                <w:rFonts w:ascii="楷体" w:eastAsia="楷体" w:hAnsi="楷体" w:cs="宋体" w:hint="eastAsia"/>
                <w:sz w:val="24"/>
                <w:szCs w:val="24"/>
              </w:rPr>
              <w:t>，</w:t>
            </w:r>
            <w:proofErr w:type="gramStart"/>
            <w:r w:rsidR="007539CC">
              <w:rPr>
                <w:rFonts w:ascii="楷体" w:eastAsia="楷体" w:hAnsi="楷体" w:hint="eastAsia"/>
                <w:sz w:val="24"/>
                <w:szCs w:val="24"/>
              </w:rPr>
              <w:t>焊接工戴防尘口罩</w:t>
            </w:r>
            <w:proofErr w:type="gramEnd"/>
            <w:r w:rsidR="007539CC">
              <w:rPr>
                <w:rFonts w:ascii="楷体" w:eastAsia="楷体" w:hAnsi="楷体" w:hint="eastAsia"/>
                <w:sz w:val="24"/>
                <w:szCs w:val="24"/>
              </w:rPr>
              <w:t>和护目镜</w:t>
            </w:r>
            <w:r w:rsidRPr="008A7FB6">
              <w:rPr>
                <w:rFonts w:ascii="楷体" w:eastAsia="楷体" w:hAnsi="楷体" w:cs="宋体" w:hint="eastAsia"/>
                <w:sz w:val="24"/>
                <w:szCs w:val="24"/>
              </w:rPr>
              <w:t>。</w:t>
            </w:r>
          </w:p>
          <w:p w:rsidR="00CB2E0D" w:rsidRDefault="00CB2E0D" w:rsidP="007B224F">
            <w:pPr>
              <w:autoSpaceDE w:val="0"/>
              <w:autoSpaceDN w:val="0"/>
              <w:adjustRightInd w:val="0"/>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抛丸</w:t>
            </w:r>
            <w:r w:rsidRPr="008A7FB6">
              <w:rPr>
                <w:rFonts w:ascii="楷体" w:eastAsia="楷体" w:hAnsi="楷体" w:cs="宋体" w:hint="eastAsia"/>
                <w:sz w:val="24"/>
                <w:szCs w:val="24"/>
              </w:rPr>
              <w:t>喷砂工序产生颗粒物采用集气罩收集经布袋除尘器处理后由15米排气简排放，未被收集颗粒物在车间内无组织排放</w:t>
            </w:r>
            <w:r w:rsidR="007539CC">
              <w:rPr>
                <w:rFonts w:ascii="楷体" w:eastAsia="楷体" w:hAnsi="楷体" w:cs="宋体" w:hint="eastAsia"/>
                <w:sz w:val="24"/>
                <w:szCs w:val="24"/>
              </w:rPr>
              <w:t>，</w:t>
            </w:r>
            <w:proofErr w:type="gramStart"/>
            <w:r w:rsidR="007539CC">
              <w:rPr>
                <w:rFonts w:ascii="楷体" w:eastAsia="楷体" w:hAnsi="楷体" w:hint="eastAsia"/>
                <w:sz w:val="24"/>
                <w:szCs w:val="24"/>
              </w:rPr>
              <w:t>喷砂工戴</w:t>
            </w:r>
            <w:r w:rsidR="007539CC">
              <w:rPr>
                <w:rFonts w:ascii="楷体" w:eastAsia="楷体" w:hAnsi="楷体" w:hint="eastAsia"/>
                <w:sz w:val="24"/>
                <w:szCs w:val="24"/>
              </w:rPr>
              <w:t>口罩</w:t>
            </w:r>
            <w:proofErr w:type="gramEnd"/>
            <w:r w:rsidR="007539CC">
              <w:rPr>
                <w:rFonts w:ascii="楷体" w:eastAsia="楷体" w:hAnsi="楷体" w:hint="eastAsia"/>
                <w:sz w:val="24"/>
                <w:szCs w:val="24"/>
              </w:rPr>
              <w:t>和</w:t>
            </w:r>
            <w:r w:rsidR="007539CC">
              <w:rPr>
                <w:rFonts w:ascii="楷体" w:eastAsia="楷体" w:hAnsi="楷体" w:hint="eastAsia"/>
                <w:sz w:val="24"/>
                <w:szCs w:val="24"/>
              </w:rPr>
              <w:t>耳塞</w:t>
            </w:r>
            <w:r w:rsidRPr="008A7FB6">
              <w:rPr>
                <w:rFonts w:ascii="楷体" w:eastAsia="楷体" w:hAnsi="楷体" w:cs="宋体" w:hint="eastAsia"/>
                <w:sz w:val="24"/>
                <w:szCs w:val="24"/>
              </w:rPr>
              <w:t>。</w:t>
            </w:r>
          </w:p>
          <w:p w:rsidR="00CB2E0D" w:rsidRPr="00274A55" w:rsidRDefault="00CB2E0D" w:rsidP="007B224F">
            <w:pPr>
              <w:autoSpaceDE w:val="0"/>
              <w:autoSpaceDN w:val="0"/>
              <w:adjustRightInd w:val="0"/>
              <w:spacing w:line="360" w:lineRule="auto"/>
              <w:ind w:leftChars="150" w:left="315"/>
              <w:rPr>
                <w:rFonts w:ascii="楷体" w:eastAsia="楷体" w:hAnsi="楷体" w:cs="楷体"/>
                <w:sz w:val="24"/>
                <w:szCs w:val="24"/>
              </w:rPr>
            </w:pPr>
            <w:r w:rsidRPr="00182E06">
              <w:rPr>
                <w:rFonts w:ascii="楷体" w:eastAsia="楷体" w:hAnsi="楷体" w:cs="宋体" w:hint="eastAsia"/>
                <w:sz w:val="24"/>
                <w:szCs w:val="24"/>
              </w:rPr>
              <w:t>对口焊接工序产生的废气，经集气罩收集，由光催化氧化装备处理，通过15m排气筒排放</w:t>
            </w:r>
            <w:r>
              <w:rPr>
                <w:rFonts w:ascii="楷体" w:eastAsia="楷体" w:hAnsi="楷体" w:cs="宋体" w:hint="eastAsia"/>
                <w:sz w:val="24"/>
                <w:szCs w:val="24"/>
              </w:rPr>
              <w:t>。注料发泡工序</w:t>
            </w:r>
            <w:r w:rsidR="007539CC">
              <w:rPr>
                <w:rFonts w:ascii="楷体" w:eastAsia="楷体" w:hAnsi="楷体" w:cs="宋体" w:hint="eastAsia"/>
                <w:sz w:val="24"/>
                <w:szCs w:val="24"/>
              </w:rPr>
              <w:t>未作业</w:t>
            </w:r>
            <w:r w:rsidRPr="00274A55">
              <w:rPr>
                <w:rFonts w:ascii="楷体" w:eastAsia="楷体" w:hAnsi="楷体" w:cs="楷体" w:hint="eastAsia"/>
                <w:sz w:val="24"/>
                <w:szCs w:val="24"/>
              </w:rPr>
              <w:t>。</w:t>
            </w:r>
          </w:p>
          <w:p w:rsidR="00CB2E0D" w:rsidRPr="00274A55" w:rsidRDefault="00CB2E0D" w:rsidP="007B224F">
            <w:pPr>
              <w:autoSpaceDE w:val="0"/>
              <w:autoSpaceDN w:val="0"/>
              <w:adjustRightInd w:val="0"/>
              <w:spacing w:line="360" w:lineRule="auto"/>
              <w:ind w:firstLineChars="150" w:firstLine="360"/>
              <w:rPr>
                <w:rFonts w:ascii="楷体" w:eastAsia="楷体" w:hAnsi="楷体" w:cs="楷体"/>
                <w:sz w:val="24"/>
                <w:szCs w:val="24"/>
              </w:rPr>
            </w:pPr>
            <w:r>
              <w:rPr>
                <w:rFonts w:ascii="楷体" w:eastAsia="楷体" w:hAnsi="楷体" w:cs="楷体" w:hint="eastAsia"/>
                <w:sz w:val="24"/>
                <w:szCs w:val="24"/>
              </w:rPr>
              <w:t>现场查看以上除尘设施运行良好</w:t>
            </w:r>
            <w:r w:rsidRPr="00274A55">
              <w:rPr>
                <w:rFonts w:ascii="楷体" w:eastAsia="楷体" w:hAnsi="楷体" w:cs="楷体" w:hint="eastAsia"/>
                <w:sz w:val="24"/>
                <w:szCs w:val="24"/>
              </w:rPr>
              <w:t>。</w:t>
            </w:r>
          </w:p>
          <w:p w:rsidR="00CB2E0D" w:rsidRPr="00274A55" w:rsidRDefault="00CB2E0D" w:rsidP="003C2A32">
            <w:pPr>
              <w:spacing w:line="360" w:lineRule="auto"/>
              <w:ind w:firstLineChars="150" w:firstLine="360"/>
              <w:rPr>
                <w:rFonts w:ascii="楷体" w:eastAsia="楷体" w:hAnsi="楷体"/>
                <w:sz w:val="24"/>
                <w:szCs w:val="24"/>
              </w:rPr>
            </w:pPr>
            <w:r w:rsidRPr="00274A55">
              <w:rPr>
                <w:rFonts w:ascii="楷体" w:eastAsia="楷体" w:hAnsi="楷体" w:hint="eastAsia"/>
                <w:sz w:val="24"/>
                <w:szCs w:val="24"/>
              </w:rPr>
              <w:t>查看各工序设备运转基本正常，人员操作方法合理，并佩带要相应的防护措施，如耳塞、口罩、</w:t>
            </w:r>
            <w:r w:rsidRPr="00274A55">
              <w:rPr>
                <w:rFonts w:ascii="楷体" w:eastAsia="楷体" w:hAnsi="楷体" w:hint="eastAsia"/>
                <w:sz w:val="24"/>
                <w:szCs w:val="24"/>
              </w:rPr>
              <w:lastRenderedPageBreak/>
              <w:t>防护眼镜等。操作人员穿戴有工作衣、工作鞋、手套、安全帽等安全防护用品。</w:t>
            </w:r>
          </w:p>
          <w:p w:rsidR="00CB2E0D" w:rsidRDefault="00CB2E0D" w:rsidP="007B224F">
            <w:pPr>
              <w:spacing w:line="360" w:lineRule="auto"/>
              <w:ind w:firstLineChars="200" w:firstLine="480"/>
              <w:rPr>
                <w:rFonts w:ascii="楷体" w:eastAsia="楷体" w:hAnsi="楷体"/>
                <w:sz w:val="24"/>
                <w:szCs w:val="24"/>
              </w:rPr>
            </w:pPr>
            <w:proofErr w:type="gramStart"/>
            <w:r w:rsidRPr="00274A55">
              <w:rPr>
                <w:rFonts w:ascii="楷体" w:eastAsia="楷体" w:hAnsi="楷体" w:hint="eastAsia"/>
                <w:sz w:val="24"/>
                <w:szCs w:val="24"/>
              </w:rPr>
              <w:t>推制成型</w:t>
            </w:r>
            <w:proofErr w:type="gramEnd"/>
            <w:r w:rsidRPr="00274A55">
              <w:rPr>
                <w:rFonts w:ascii="楷体" w:eastAsia="楷体" w:hAnsi="楷体" w:hint="eastAsia"/>
                <w:sz w:val="24"/>
                <w:szCs w:val="24"/>
              </w:rPr>
              <w:t>过程有少量烟尘无组织排放，作业温度较高，现场</w:t>
            </w:r>
            <w:proofErr w:type="gramStart"/>
            <w:r w:rsidRPr="00274A55">
              <w:rPr>
                <w:rFonts w:ascii="楷体" w:eastAsia="楷体" w:hAnsi="楷体" w:hint="eastAsia"/>
                <w:sz w:val="24"/>
                <w:szCs w:val="24"/>
              </w:rPr>
              <w:t>操作工戴手套</w:t>
            </w:r>
            <w:proofErr w:type="gramEnd"/>
            <w:r w:rsidRPr="00274A55">
              <w:rPr>
                <w:rFonts w:ascii="楷体" w:eastAsia="楷体" w:hAnsi="楷体" w:hint="eastAsia"/>
                <w:sz w:val="24"/>
                <w:szCs w:val="24"/>
              </w:rPr>
              <w:t>穿劳保</w:t>
            </w:r>
            <w:proofErr w:type="gramStart"/>
            <w:r w:rsidRPr="00274A55">
              <w:rPr>
                <w:rFonts w:ascii="楷体" w:eastAsia="楷体" w:hAnsi="楷体" w:hint="eastAsia"/>
                <w:sz w:val="24"/>
                <w:szCs w:val="24"/>
              </w:rPr>
              <w:t>鞋防止</w:t>
            </w:r>
            <w:proofErr w:type="gramEnd"/>
            <w:r w:rsidRPr="00274A55">
              <w:rPr>
                <w:rFonts w:ascii="楷体" w:eastAsia="楷体" w:hAnsi="楷体" w:hint="eastAsia"/>
                <w:sz w:val="24"/>
                <w:szCs w:val="24"/>
              </w:rPr>
              <w:t>烫伤，有急救包。</w:t>
            </w:r>
          </w:p>
          <w:p w:rsidR="00CB2E0D" w:rsidRPr="00274A55" w:rsidRDefault="00CB2E0D" w:rsidP="007B224F">
            <w:pPr>
              <w:autoSpaceDE w:val="0"/>
              <w:autoSpaceDN w:val="0"/>
              <w:adjustRightInd w:val="0"/>
              <w:spacing w:line="360" w:lineRule="auto"/>
              <w:ind w:firstLineChars="200" w:firstLine="480"/>
              <w:rPr>
                <w:rFonts w:ascii="楷体" w:eastAsia="楷体" w:hAnsi="楷体" w:cs="楷体"/>
                <w:sz w:val="24"/>
                <w:szCs w:val="24"/>
              </w:rPr>
            </w:pPr>
            <w:r w:rsidRPr="00274A55">
              <w:rPr>
                <w:rFonts w:ascii="楷体" w:eastAsia="楷体" w:hAnsi="楷体" w:cs="楷体" w:hint="eastAsia"/>
                <w:sz w:val="24"/>
                <w:szCs w:val="24"/>
              </w:rPr>
              <w:t>打磨</w:t>
            </w:r>
            <w:r w:rsidRPr="00274A55">
              <w:rPr>
                <w:rFonts w:ascii="楷体" w:eastAsia="楷体" w:hAnsi="楷体" w:cs="楷体"/>
                <w:sz w:val="24"/>
                <w:szCs w:val="24"/>
              </w:rPr>
              <w:t>和切割工序</w:t>
            </w:r>
            <w:r w:rsidRPr="00274A55">
              <w:rPr>
                <w:rFonts w:ascii="楷体" w:eastAsia="楷体" w:hAnsi="楷体" w:cs="楷体" w:hint="eastAsia"/>
                <w:sz w:val="24"/>
                <w:szCs w:val="24"/>
              </w:rPr>
              <w:t>，设备防护设施合理，有防护罩，现场操作人员配戴耳塞，搬运人员配戴线手套，车间人员均着工作服、安全鞋。</w:t>
            </w:r>
          </w:p>
          <w:p w:rsidR="00CB2E0D" w:rsidRPr="00274A55" w:rsidRDefault="00CB2E0D" w:rsidP="007B224F">
            <w:pPr>
              <w:autoSpaceDE w:val="0"/>
              <w:autoSpaceDN w:val="0"/>
              <w:adjustRightInd w:val="0"/>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设备旋转部位和凸出部位以及高温区，安装有防护罩和防护栏等，设备运行状况良好，无带病工作现象。</w:t>
            </w:r>
          </w:p>
          <w:p w:rsidR="00CB2E0D" w:rsidRPr="00274A55" w:rsidRDefault="00CB2E0D" w:rsidP="003C2A32">
            <w:pPr>
              <w:autoSpaceDE w:val="0"/>
              <w:autoSpaceDN w:val="0"/>
              <w:adjustRightInd w:val="0"/>
              <w:spacing w:line="360" w:lineRule="auto"/>
              <w:ind w:firstLineChars="150" w:firstLine="360"/>
              <w:rPr>
                <w:rFonts w:ascii="楷体" w:eastAsia="楷体" w:hAnsi="楷体" w:cs="楷体"/>
                <w:sz w:val="24"/>
                <w:szCs w:val="24"/>
              </w:rPr>
            </w:pPr>
            <w:r w:rsidRPr="00274A55">
              <w:rPr>
                <w:rFonts w:ascii="楷体" w:eastAsia="楷体" w:hAnsi="楷体" w:hint="eastAsia"/>
                <w:sz w:val="24"/>
                <w:szCs w:val="24"/>
              </w:rPr>
              <w:t>生产车间标有各种警示标识，如：小心触电、起重机严禁站人、进入厂房须戴安全帽等，车间采光良好、空气流通，车间噪音较小对员工危害不大。</w:t>
            </w:r>
          </w:p>
          <w:p w:rsidR="00CB2E0D" w:rsidRPr="00274A55" w:rsidRDefault="00CB2E0D" w:rsidP="003C2A32">
            <w:pPr>
              <w:spacing w:line="360" w:lineRule="auto"/>
              <w:rPr>
                <w:rFonts w:ascii="楷体" w:eastAsia="楷体" w:hAnsi="楷体"/>
                <w:sz w:val="24"/>
                <w:szCs w:val="24"/>
              </w:rPr>
            </w:pPr>
            <w:r w:rsidRPr="00274A55">
              <w:rPr>
                <w:rFonts w:ascii="楷体" w:eastAsia="楷体" w:hAnsi="楷体" w:cs="楷体"/>
                <w:sz w:val="24"/>
                <w:szCs w:val="24"/>
              </w:rPr>
              <w:t xml:space="preserve">   </w:t>
            </w:r>
            <w:proofErr w:type="gramStart"/>
            <w:r w:rsidRPr="00274A55">
              <w:rPr>
                <w:rFonts w:ascii="楷体" w:eastAsia="楷体" w:hAnsi="楷体" w:hint="eastAsia"/>
                <w:sz w:val="24"/>
                <w:szCs w:val="24"/>
              </w:rPr>
              <w:t>与推制成型</w:t>
            </w:r>
            <w:proofErr w:type="gramEnd"/>
            <w:r w:rsidRPr="00274A55">
              <w:rPr>
                <w:rFonts w:ascii="楷体" w:eastAsia="楷体" w:hAnsi="楷体" w:hint="eastAsia"/>
                <w:sz w:val="24"/>
                <w:szCs w:val="24"/>
              </w:rPr>
              <w:t>、</w:t>
            </w:r>
            <w:r>
              <w:rPr>
                <w:rFonts w:ascii="楷体" w:eastAsia="楷体" w:hAnsi="楷体" w:hint="eastAsia"/>
                <w:sz w:val="24"/>
                <w:szCs w:val="24"/>
              </w:rPr>
              <w:t>焊接、下料</w:t>
            </w:r>
            <w:r w:rsidRPr="00274A55">
              <w:rPr>
                <w:rFonts w:ascii="楷体" w:eastAsia="楷体" w:hAnsi="楷体" w:cs="宋体" w:hint="eastAsia"/>
                <w:sz w:val="24"/>
                <w:szCs w:val="24"/>
              </w:rPr>
              <w:t>、车床、</w:t>
            </w:r>
            <w:r>
              <w:rPr>
                <w:rFonts w:ascii="楷体" w:eastAsia="楷体" w:hAnsi="楷体" w:cs="宋体" w:hint="eastAsia"/>
                <w:sz w:val="24"/>
                <w:szCs w:val="24"/>
              </w:rPr>
              <w:t>抛丸</w:t>
            </w:r>
            <w:r w:rsidRPr="00274A55">
              <w:rPr>
                <w:rFonts w:ascii="楷体" w:eastAsia="楷体" w:hAnsi="楷体" w:cs="宋体" w:hint="eastAsia"/>
                <w:sz w:val="24"/>
                <w:szCs w:val="24"/>
              </w:rPr>
              <w:t>岗位</w:t>
            </w:r>
            <w:r w:rsidRPr="00274A55">
              <w:rPr>
                <w:rFonts w:ascii="楷体" w:eastAsia="楷体" w:hAnsi="楷体" w:hint="eastAsia"/>
                <w:sz w:val="24"/>
                <w:szCs w:val="24"/>
              </w:rPr>
              <w:t>操作人员交流了解到，员工均接受过环保和职业健康安全相关知识的培训，包括应急预案及演练等，现场人员交流对烫伤、机械伤害、防火、逃生均较为清楚、明确，了解本岗位的设备安全操作规程。</w:t>
            </w:r>
            <w:r w:rsidRPr="00274A55">
              <w:rPr>
                <w:rFonts w:ascii="楷体" w:eastAsia="楷体" w:hAnsi="楷体" w:cs="楷体" w:hint="eastAsia"/>
                <w:sz w:val="24"/>
                <w:szCs w:val="24"/>
              </w:rPr>
              <w:t>使用手持电动工具时先检查有无电线裸露等安全隐患。</w:t>
            </w:r>
          </w:p>
          <w:p w:rsidR="00CB2E0D" w:rsidRPr="00274A55" w:rsidRDefault="00CB2E0D" w:rsidP="007B224F">
            <w:pPr>
              <w:spacing w:line="360" w:lineRule="auto"/>
              <w:ind w:leftChars="200" w:left="420"/>
              <w:rPr>
                <w:rFonts w:ascii="楷体" w:eastAsia="楷体" w:hAnsi="楷体"/>
                <w:sz w:val="24"/>
                <w:szCs w:val="24"/>
              </w:rPr>
            </w:pPr>
            <w:r>
              <w:rPr>
                <w:rFonts w:ascii="楷体" w:eastAsia="楷体" w:hAnsi="楷体" w:cs="楷体" w:hint="eastAsia"/>
                <w:sz w:val="24"/>
                <w:szCs w:val="24"/>
              </w:rPr>
              <w:t>与起重机操作工交谈，熟悉起重机操作要求，能熟练操作。</w:t>
            </w:r>
            <w:r w:rsidRPr="00274A55">
              <w:rPr>
                <w:rFonts w:ascii="楷体" w:eastAsia="楷体" w:hAnsi="楷体" w:hint="eastAsia"/>
                <w:sz w:val="24"/>
                <w:szCs w:val="24"/>
              </w:rPr>
              <w:t>提供：劳保用品发放记录表，</w:t>
            </w:r>
            <w:r w:rsidRPr="00274A55">
              <w:rPr>
                <w:rFonts w:ascii="楷体" w:eastAsia="楷体" w:hAnsi="楷体"/>
                <w:sz w:val="24"/>
                <w:szCs w:val="24"/>
              </w:rPr>
              <w:t xml:space="preserve"> </w:t>
            </w:r>
          </w:p>
          <w:p w:rsidR="00CB2E0D" w:rsidRDefault="00CB2E0D" w:rsidP="007B224F">
            <w:pPr>
              <w:autoSpaceDE w:val="0"/>
              <w:autoSpaceDN w:val="0"/>
              <w:adjustRightInd w:val="0"/>
              <w:spacing w:line="360" w:lineRule="auto"/>
              <w:rPr>
                <w:rFonts w:ascii="楷体" w:eastAsia="楷体" w:hAnsi="楷体" w:cs="楷体"/>
                <w:sz w:val="24"/>
                <w:szCs w:val="24"/>
              </w:rPr>
            </w:pPr>
            <w:r w:rsidRPr="00274A55">
              <w:rPr>
                <w:rFonts w:ascii="楷体" w:eastAsia="楷体" w:hAnsi="楷体" w:cs="楷体" w:hint="eastAsia"/>
                <w:sz w:val="24"/>
                <w:szCs w:val="24"/>
              </w:rPr>
              <w:t xml:space="preserve">  </w:t>
            </w:r>
            <w:r>
              <w:rPr>
                <w:rFonts w:ascii="楷体" w:eastAsia="楷体" w:hAnsi="楷体" w:cs="楷体" w:hint="eastAsia"/>
                <w:sz w:val="24"/>
                <w:szCs w:val="24"/>
              </w:rPr>
              <w:t xml:space="preserve"> 生产场所有噪声和粉尘</w:t>
            </w:r>
            <w:r w:rsidR="00B853C3">
              <w:rPr>
                <w:rFonts w:ascii="楷体" w:eastAsia="楷体" w:hAnsi="楷体" w:cs="楷体" w:hint="eastAsia"/>
                <w:sz w:val="24"/>
                <w:szCs w:val="24"/>
              </w:rPr>
              <w:t>，但是企业未能进行工作</w:t>
            </w:r>
            <w:r>
              <w:rPr>
                <w:rFonts w:ascii="楷体" w:eastAsia="楷体" w:hAnsi="楷体" w:cs="楷体" w:hint="eastAsia"/>
                <w:sz w:val="24"/>
                <w:szCs w:val="24"/>
              </w:rPr>
              <w:t>场所</w:t>
            </w:r>
            <w:r w:rsidR="00B853C3">
              <w:rPr>
                <w:rFonts w:ascii="楷体" w:eastAsia="楷体" w:hAnsi="楷体" w:cs="楷体" w:hint="eastAsia"/>
                <w:sz w:val="24"/>
                <w:szCs w:val="24"/>
              </w:rPr>
              <w:t>职业病</w:t>
            </w:r>
            <w:r>
              <w:rPr>
                <w:rFonts w:ascii="楷体" w:eastAsia="楷体" w:hAnsi="楷体" w:cs="楷体" w:hint="eastAsia"/>
                <w:sz w:val="24"/>
                <w:szCs w:val="24"/>
              </w:rPr>
              <w:t>危害因素监测</w:t>
            </w:r>
            <w:r w:rsidR="00B853C3">
              <w:rPr>
                <w:rFonts w:ascii="楷体" w:eastAsia="楷体" w:hAnsi="楷体" w:cs="楷体" w:hint="eastAsia"/>
                <w:sz w:val="24"/>
                <w:szCs w:val="24"/>
              </w:rPr>
              <w:t>，在办公室开具了不符合报告</w:t>
            </w:r>
            <w:r>
              <w:rPr>
                <w:rFonts w:ascii="楷体" w:eastAsia="楷体" w:hAnsi="楷体" w:cs="楷体" w:hint="eastAsia"/>
                <w:sz w:val="24"/>
                <w:szCs w:val="24"/>
              </w:rPr>
              <w:t>。</w:t>
            </w:r>
          </w:p>
          <w:p w:rsidR="00CB2E0D" w:rsidRPr="00274A55" w:rsidRDefault="00CB2E0D" w:rsidP="007B224F">
            <w:pPr>
              <w:spacing w:line="360" w:lineRule="auto"/>
              <w:ind w:firstLineChars="150" w:firstLine="360"/>
              <w:rPr>
                <w:rFonts w:ascii="楷体" w:eastAsia="楷体" w:hAnsi="楷体"/>
                <w:sz w:val="24"/>
                <w:szCs w:val="24"/>
              </w:rPr>
            </w:pPr>
            <w:r w:rsidRPr="00274A55">
              <w:rPr>
                <w:rFonts w:ascii="楷体" w:eastAsia="楷体" w:hAnsi="楷体" w:cs="楷体" w:hint="eastAsia"/>
                <w:sz w:val="24"/>
                <w:szCs w:val="24"/>
              </w:rPr>
              <w:t>生产</w:t>
            </w:r>
            <w:r w:rsidRPr="00274A55">
              <w:rPr>
                <w:rFonts w:ascii="楷体" w:eastAsia="楷体" w:hAnsi="楷体" w:hint="eastAsia"/>
                <w:sz w:val="24"/>
                <w:szCs w:val="24"/>
              </w:rPr>
              <w:t>车间内现场电线布线合理，电线均处于完好状态，设备有接地及保护装置，控制柜及漏电保护器状态良好</w:t>
            </w:r>
            <w:r w:rsidRPr="00274A55">
              <w:rPr>
                <w:rFonts w:ascii="楷体" w:eastAsia="楷体" w:hAnsi="楷体" w:cs="Arial" w:hint="eastAsia"/>
                <w:sz w:val="24"/>
                <w:szCs w:val="24"/>
              </w:rPr>
              <w:t>。</w:t>
            </w:r>
            <w:r w:rsidRPr="00274A55">
              <w:rPr>
                <w:rFonts w:ascii="楷体" w:eastAsia="楷体" w:hAnsi="楷体" w:hint="eastAsia"/>
                <w:sz w:val="24"/>
                <w:szCs w:val="24"/>
              </w:rPr>
              <w:t>各车间安全设施设有提示说明，方便取用，未发现遮挡消防设施和挤占消防通道的</w:t>
            </w:r>
            <w:r w:rsidRPr="00274A55">
              <w:rPr>
                <w:rFonts w:ascii="楷体" w:eastAsia="楷体" w:hAnsi="楷体" w:hint="eastAsia"/>
                <w:sz w:val="24"/>
                <w:szCs w:val="24"/>
              </w:rPr>
              <w:lastRenderedPageBreak/>
              <w:t>情况。</w:t>
            </w:r>
          </w:p>
          <w:p w:rsidR="00CB2E0D" w:rsidRPr="008A26BC" w:rsidRDefault="00CB2E0D" w:rsidP="007B224F">
            <w:pPr>
              <w:autoSpaceDE w:val="0"/>
              <w:autoSpaceDN w:val="0"/>
              <w:adjustRightInd w:val="0"/>
              <w:spacing w:line="360" w:lineRule="auto"/>
              <w:ind w:firstLineChars="200" w:firstLine="480"/>
              <w:rPr>
                <w:rFonts w:ascii="楷体" w:eastAsia="楷体" w:hAnsi="楷体" w:cs="楷体"/>
                <w:sz w:val="24"/>
                <w:szCs w:val="24"/>
              </w:rPr>
            </w:pPr>
            <w:r w:rsidRPr="00274A55">
              <w:rPr>
                <w:rFonts w:ascii="楷体" w:eastAsia="楷体" w:hAnsi="楷体" w:hint="eastAsia"/>
                <w:sz w:val="24"/>
                <w:szCs w:val="24"/>
              </w:rPr>
              <w:t>发放劳保用品有：工作服、劳保鞋、毛巾、防滑手套等。</w:t>
            </w:r>
          </w:p>
          <w:p w:rsidR="00CB2E0D" w:rsidRPr="00274A55" w:rsidRDefault="00CB2E0D" w:rsidP="007B224F">
            <w:pPr>
              <w:autoSpaceDE w:val="0"/>
              <w:autoSpaceDN w:val="0"/>
              <w:adjustRightInd w:val="0"/>
              <w:spacing w:line="360" w:lineRule="auto"/>
              <w:ind w:leftChars="17" w:left="36" w:firstLineChars="250" w:firstLine="600"/>
              <w:rPr>
                <w:rFonts w:ascii="楷体" w:eastAsia="楷体" w:hAnsi="楷体" w:cs="楷体"/>
                <w:sz w:val="24"/>
                <w:szCs w:val="24"/>
              </w:rPr>
            </w:pPr>
            <w:r w:rsidRPr="00274A55">
              <w:rPr>
                <w:rFonts w:ascii="楷体" w:eastAsia="楷体" w:hAnsi="楷体" w:hint="eastAsia"/>
                <w:sz w:val="24"/>
                <w:szCs w:val="24"/>
              </w:rPr>
              <w:t>配电室门口设有防鼠挡板，</w:t>
            </w:r>
            <w:r w:rsidRPr="00274A55">
              <w:rPr>
                <w:rFonts w:ascii="楷体" w:eastAsia="楷体" w:hAnsi="楷体" w:cs="楷体" w:hint="eastAsia"/>
                <w:sz w:val="24"/>
                <w:szCs w:val="24"/>
              </w:rPr>
              <w:t>配有绝缘手套、绝缘鞋</w:t>
            </w:r>
            <w:r w:rsidRPr="00274A55">
              <w:rPr>
                <w:rFonts w:ascii="楷体" w:eastAsia="楷体" w:hAnsi="楷体" w:hint="eastAsia"/>
                <w:sz w:val="24"/>
                <w:szCs w:val="24"/>
              </w:rPr>
              <w:t>、高压验电笔、安全帽，配有灭火器</w:t>
            </w:r>
            <w:r w:rsidRPr="00274A55">
              <w:rPr>
                <w:rFonts w:ascii="楷体" w:eastAsia="楷体" w:hAnsi="楷体" w:cs="楷体" w:hint="eastAsia"/>
                <w:sz w:val="24"/>
                <w:szCs w:val="24"/>
              </w:rPr>
              <w:t>。</w:t>
            </w:r>
          </w:p>
          <w:p w:rsidR="00CB2E0D" w:rsidRPr="00274A55" w:rsidRDefault="00CB2E0D" w:rsidP="00B748B7">
            <w:pPr>
              <w:spacing w:line="360" w:lineRule="auto"/>
              <w:ind w:firstLineChars="200" w:firstLine="480"/>
              <w:rPr>
                <w:rFonts w:ascii="楷体" w:eastAsia="楷体" w:hAnsi="楷体"/>
                <w:sz w:val="24"/>
                <w:szCs w:val="24"/>
              </w:rPr>
            </w:pPr>
            <w:r w:rsidRPr="00274A55">
              <w:rPr>
                <w:rFonts w:ascii="楷体" w:eastAsia="楷体" w:hAnsi="楷体" w:cs="Arial" w:hint="eastAsia"/>
                <w:sz w:val="24"/>
                <w:szCs w:val="24"/>
              </w:rPr>
              <w:t>巡视办公及生产区域配备有灭火器多个，各车间均配有灭火器</w:t>
            </w:r>
            <w:r w:rsidRPr="00274A55">
              <w:rPr>
                <w:rFonts w:ascii="楷体" w:eastAsia="楷体" w:hAnsi="楷体" w:hint="eastAsia"/>
                <w:sz w:val="24"/>
                <w:szCs w:val="24"/>
              </w:rPr>
              <w:t>。</w:t>
            </w:r>
          </w:p>
          <w:p w:rsidR="00CB2E0D" w:rsidRDefault="00CB2E0D" w:rsidP="003C2A32">
            <w:pPr>
              <w:spacing w:line="360" w:lineRule="auto"/>
              <w:ind w:firstLine="421"/>
              <w:rPr>
                <w:rFonts w:ascii="楷体" w:eastAsia="楷体" w:hAnsi="楷体" w:cs="宋体"/>
                <w:sz w:val="24"/>
                <w:szCs w:val="24"/>
              </w:rPr>
            </w:pPr>
            <w:r>
              <w:rPr>
                <w:rFonts w:ascii="楷体" w:eastAsia="楷体" w:hAnsi="楷体" w:cs="宋体" w:hint="eastAsia"/>
                <w:sz w:val="24"/>
                <w:szCs w:val="24"/>
              </w:rPr>
              <w:t>车间在环保和职业健康安全防护方面的控制管理基本有效</w:t>
            </w:r>
            <w:r w:rsidRPr="00274A55">
              <w:rPr>
                <w:rFonts w:ascii="楷体" w:eastAsia="楷体" w:hAnsi="楷体" w:cs="宋体" w:hint="eastAsia"/>
                <w:sz w:val="24"/>
                <w:szCs w:val="24"/>
              </w:rPr>
              <w:t>。</w:t>
            </w:r>
          </w:p>
          <w:p w:rsidR="00CB2E0D" w:rsidRPr="00E03C5C" w:rsidRDefault="00CB2E0D" w:rsidP="003C2A32">
            <w:pPr>
              <w:spacing w:line="360" w:lineRule="auto"/>
              <w:ind w:firstLine="421"/>
              <w:rPr>
                <w:rFonts w:ascii="楷体" w:eastAsia="楷体" w:hAnsi="楷体" w:cs="宋体"/>
                <w:b/>
                <w:bCs/>
                <w:sz w:val="24"/>
                <w:szCs w:val="24"/>
              </w:rPr>
            </w:pPr>
          </w:p>
        </w:tc>
        <w:tc>
          <w:tcPr>
            <w:tcW w:w="993" w:type="dxa"/>
          </w:tcPr>
          <w:p w:rsidR="00CB2E0D" w:rsidRPr="00274A55" w:rsidRDefault="00CB2E0D" w:rsidP="00274A55">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CB2E0D" w:rsidRPr="00274A55" w:rsidTr="00EC033C">
        <w:trPr>
          <w:trHeight w:val="516"/>
        </w:trPr>
        <w:tc>
          <w:tcPr>
            <w:tcW w:w="1809" w:type="dxa"/>
          </w:tcPr>
          <w:p w:rsidR="00CB2E0D" w:rsidRPr="00274A55" w:rsidRDefault="00CB2E0D" w:rsidP="00274A55">
            <w:pPr>
              <w:spacing w:line="360" w:lineRule="auto"/>
              <w:rPr>
                <w:rFonts w:ascii="楷体" w:eastAsia="楷体" w:hAnsi="楷体" w:cs="宋体"/>
                <w:sz w:val="24"/>
                <w:szCs w:val="24"/>
              </w:rPr>
            </w:pPr>
            <w:r w:rsidRPr="00274A55">
              <w:rPr>
                <w:rFonts w:ascii="楷体" w:eastAsia="楷体" w:hAnsi="楷体" w:hint="eastAsia"/>
                <w:bCs/>
                <w:sz w:val="24"/>
                <w:szCs w:val="24"/>
              </w:rPr>
              <w:lastRenderedPageBreak/>
              <w:t>应急准备和相应</w:t>
            </w:r>
          </w:p>
        </w:tc>
        <w:tc>
          <w:tcPr>
            <w:tcW w:w="1311" w:type="dxa"/>
          </w:tcPr>
          <w:p w:rsidR="00CB2E0D" w:rsidRPr="00274A55" w:rsidRDefault="00CB2E0D" w:rsidP="00274A55">
            <w:pPr>
              <w:spacing w:line="360" w:lineRule="auto"/>
              <w:rPr>
                <w:rFonts w:ascii="楷体" w:eastAsia="楷体" w:hAnsi="楷体"/>
                <w:bCs/>
                <w:sz w:val="24"/>
                <w:szCs w:val="24"/>
              </w:rPr>
            </w:pPr>
            <w:r w:rsidRPr="00274A55">
              <w:rPr>
                <w:rFonts w:ascii="楷体" w:eastAsia="楷体" w:hAnsi="楷体" w:hint="eastAsia"/>
                <w:bCs/>
                <w:sz w:val="24"/>
                <w:szCs w:val="24"/>
              </w:rPr>
              <w:t>EO8.2</w:t>
            </w:r>
          </w:p>
        </w:tc>
        <w:tc>
          <w:tcPr>
            <w:tcW w:w="10596" w:type="dxa"/>
          </w:tcPr>
          <w:p w:rsidR="00CB2E0D" w:rsidRPr="00274A55" w:rsidRDefault="00CB2E0D"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生产技术部按照策划的《应急准备和响应控制程序程序》《火灾应急预案》等，明确了相应的运行准则。</w:t>
            </w:r>
          </w:p>
          <w:p w:rsidR="00CB2E0D" w:rsidRPr="00274A55" w:rsidRDefault="00CB2E0D"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生产过程中加强用电安全，防止触电事故和火灾事故的发生，安装了漏电保护器。</w:t>
            </w:r>
          </w:p>
          <w:p w:rsidR="00CB2E0D" w:rsidRPr="00274A55" w:rsidRDefault="00CB2E0D" w:rsidP="00274A5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现场</w:t>
            </w:r>
            <w:r w:rsidRPr="00274A55">
              <w:rPr>
                <w:rFonts w:ascii="楷体" w:eastAsia="楷体" w:hAnsi="楷体" w:cs="宋体" w:hint="eastAsia"/>
                <w:sz w:val="24"/>
                <w:szCs w:val="24"/>
              </w:rPr>
              <w:t xml:space="preserve">查看车间门口灭火器在有效期内。  </w:t>
            </w:r>
          </w:p>
          <w:p w:rsidR="00CB2E0D" w:rsidRPr="00274A55" w:rsidRDefault="00CB2E0D"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w:t>
            </w:r>
            <w:r>
              <w:rPr>
                <w:rFonts w:ascii="楷体" w:eastAsia="楷体" w:hAnsi="楷体" w:cs="宋体" w:hint="eastAsia"/>
                <w:sz w:val="24"/>
                <w:szCs w:val="24"/>
              </w:rPr>
              <w:t>场所</w:t>
            </w:r>
            <w:r w:rsidRPr="00274A55">
              <w:rPr>
                <w:rFonts w:ascii="楷体" w:eastAsia="楷体" w:hAnsi="楷体" w:cs="宋体" w:hint="eastAsia"/>
                <w:sz w:val="24"/>
                <w:szCs w:val="24"/>
              </w:rPr>
              <w:t>有“禁止吸烟”，“小心触电” 等环保、安全警示标识。</w:t>
            </w:r>
          </w:p>
          <w:p w:rsidR="00CB2E0D" w:rsidRPr="00274A55" w:rsidRDefault="00CB2E0D"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配有急救药箱，箱内有创可贴、消毒酒精、碘伏、棉棒等。</w:t>
            </w:r>
          </w:p>
          <w:p w:rsidR="00CB2E0D" w:rsidRPr="00274A55" w:rsidRDefault="00CB2E0D" w:rsidP="00274A55">
            <w:pPr>
              <w:spacing w:line="360" w:lineRule="auto"/>
              <w:ind w:firstLineChars="200" w:firstLine="480"/>
              <w:rPr>
                <w:rFonts w:ascii="楷体" w:eastAsia="楷体" w:hAnsi="楷体"/>
                <w:sz w:val="24"/>
                <w:szCs w:val="24"/>
              </w:rPr>
            </w:pPr>
            <w:r w:rsidRPr="00274A55">
              <w:rPr>
                <w:rFonts w:ascii="楷体" w:eastAsia="楷体" w:hAnsi="楷体" w:hint="eastAsia"/>
                <w:sz w:val="24"/>
                <w:szCs w:val="24"/>
              </w:rPr>
              <w:t>查</w:t>
            </w:r>
            <w:r>
              <w:rPr>
                <w:rFonts w:ascii="楷体" w:eastAsia="楷体" w:hAnsi="楷体" w:hint="eastAsia"/>
                <w:sz w:val="24"/>
                <w:szCs w:val="24"/>
              </w:rPr>
              <w:t>202</w:t>
            </w:r>
            <w:r w:rsidR="00991F3A">
              <w:rPr>
                <w:rFonts w:ascii="楷体" w:eastAsia="楷体" w:hAnsi="楷体" w:hint="eastAsia"/>
                <w:sz w:val="24"/>
                <w:szCs w:val="24"/>
              </w:rPr>
              <w:t>2</w:t>
            </w:r>
            <w:r w:rsidRPr="00274A55">
              <w:rPr>
                <w:rFonts w:ascii="楷体" w:eastAsia="楷体" w:hAnsi="楷体" w:hint="eastAsia"/>
                <w:sz w:val="24"/>
                <w:szCs w:val="24"/>
              </w:rPr>
              <w:t>年</w:t>
            </w:r>
            <w:r>
              <w:rPr>
                <w:rFonts w:ascii="楷体" w:eastAsia="楷体" w:hAnsi="楷体" w:hint="eastAsia"/>
                <w:sz w:val="24"/>
                <w:szCs w:val="24"/>
              </w:rPr>
              <w:t>5</w:t>
            </w:r>
            <w:r w:rsidRPr="00274A55">
              <w:rPr>
                <w:rFonts w:ascii="楷体" w:eastAsia="楷体" w:hAnsi="楷体" w:hint="eastAsia"/>
                <w:sz w:val="24"/>
                <w:szCs w:val="24"/>
              </w:rPr>
              <w:t>月</w:t>
            </w:r>
            <w:r>
              <w:rPr>
                <w:rFonts w:ascii="楷体" w:eastAsia="楷体" w:hAnsi="楷体" w:hint="eastAsia"/>
                <w:sz w:val="24"/>
                <w:szCs w:val="24"/>
              </w:rPr>
              <w:t>8</w:t>
            </w:r>
            <w:r w:rsidRPr="00274A55">
              <w:rPr>
                <w:rFonts w:ascii="楷体" w:eastAsia="楷体" w:hAnsi="楷体" w:hint="eastAsia"/>
                <w:sz w:val="24"/>
                <w:szCs w:val="24"/>
              </w:rPr>
              <w:t>日参加了办公室组织的火灾预案演练，提供了相关记录。</w:t>
            </w:r>
          </w:p>
          <w:p w:rsidR="00CB2E0D" w:rsidRPr="00274A55" w:rsidRDefault="00CB2E0D"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自体系运行以来未出现应急事故情况。</w:t>
            </w:r>
          </w:p>
        </w:tc>
        <w:tc>
          <w:tcPr>
            <w:tcW w:w="993" w:type="dxa"/>
          </w:tcPr>
          <w:p w:rsidR="00CB2E0D" w:rsidRPr="00274A55" w:rsidRDefault="00CB2E0D" w:rsidP="00274A55">
            <w:pPr>
              <w:spacing w:line="360" w:lineRule="auto"/>
              <w:rPr>
                <w:rFonts w:ascii="楷体" w:eastAsia="楷体" w:hAnsi="楷体"/>
                <w:sz w:val="24"/>
                <w:szCs w:val="24"/>
              </w:rPr>
            </w:pPr>
            <w:r>
              <w:rPr>
                <w:rFonts w:ascii="楷体" w:eastAsia="楷体" w:hAnsi="楷体" w:hint="eastAsia"/>
                <w:sz w:val="24"/>
                <w:szCs w:val="24"/>
              </w:rPr>
              <w:t>Y</w:t>
            </w:r>
          </w:p>
        </w:tc>
      </w:tr>
      <w:tr w:rsidR="00CB2E0D" w:rsidRPr="00274A55" w:rsidTr="00EC033C">
        <w:trPr>
          <w:trHeight w:val="722"/>
        </w:trPr>
        <w:tc>
          <w:tcPr>
            <w:tcW w:w="1809" w:type="dxa"/>
          </w:tcPr>
          <w:p w:rsidR="00CB2E0D" w:rsidRPr="00274A55" w:rsidRDefault="00CB2E0D" w:rsidP="00274A55">
            <w:pPr>
              <w:spacing w:line="360" w:lineRule="auto"/>
              <w:rPr>
                <w:rFonts w:ascii="楷体" w:eastAsia="楷体" w:hAnsi="楷体" w:cs="宋体"/>
                <w:sz w:val="24"/>
                <w:szCs w:val="24"/>
              </w:rPr>
            </w:pPr>
          </w:p>
        </w:tc>
        <w:tc>
          <w:tcPr>
            <w:tcW w:w="1311" w:type="dxa"/>
          </w:tcPr>
          <w:p w:rsidR="00CB2E0D" w:rsidRPr="00274A55" w:rsidRDefault="00CB2E0D" w:rsidP="00274A55">
            <w:pPr>
              <w:spacing w:line="360" w:lineRule="auto"/>
              <w:rPr>
                <w:rFonts w:ascii="楷体" w:eastAsia="楷体" w:hAnsi="楷体" w:cs="宋体"/>
                <w:sz w:val="24"/>
                <w:szCs w:val="24"/>
              </w:rPr>
            </w:pPr>
          </w:p>
        </w:tc>
        <w:tc>
          <w:tcPr>
            <w:tcW w:w="10596" w:type="dxa"/>
            <w:vAlign w:val="center"/>
          </w:tcPr>
          <w:p w:rsidR="00CB2E0D" w:rsidRDefault="00CB2E0D"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9A10E3">
            <w:pPr>
              <w:snapToGrid w:val="0"/>
              <w:spacing w:line="360" w:lineRule="auto"/>
              <w:ind w:firstLineChars="200" w:firstLine="480"/>
              <w:jc w:val="left"/>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70528" behindDoc="0" locked="0" layoutInCell="1" allowOverlap="1" wp14:anchorId="10D4FD30" wp14:editId="5601E07F">
                  <wp:simplePos x="0" y="0"/>
                  <wp:positionH relativeFrom="column">
                    <wp:posOffset>3317240</wp:posOffset>
                  </wp:positionH>
                  <wp:positionV relativeFrom="paragraph">
                    <wp:posOffset>43815</wp:posOffset>
                  </wp:positionV>
                  <wp:extent cx="2879725" cy="5120005"/>
                  <wp:effectExtent l="0" t="0" r="0" b="0"/>
                  <wp:wrapNone/>
                  <wp:docPr id="6" name="图片 6" descr="E:\姜海军移动云盘1\移动云盘同步\国标联合审核\202302\河北兴东管道有限公司\新建文件夹\微信图片_2023021215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姜海军移动云盘1\移动云盘同步\国标联合审核\202302\河北兴东管道有限公司\新建文件夹\微信图片_202302121504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5120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68480" behindDoc="0" locked="0" layoutInCell="1" allowOverlap="1" wp14:anchorId="68180D01" wp14:editId="7DB7D78B">
                  <wp:simplePos x="0" y="0"/>
                  <wp:positionH relativeFrom="column">
                    <wp:posOffset>0</wp:posOffset>
                  </wp:positionH>
                  <wp:positionV relativeFrom="paragraph">
                    <wp:posOffset>0</wp:posOffset>
                  </wp:positionV>
                  <wp:extent cx="2880000" cy="5120308"/>
                  <wp:effectExtent l="0" t="0" r="0" b="0"/>
                  <wp:wrapNone/>
                  <wp:docPr id="5" name="图片 5" descr="E:\姜海军移动云盘1\移动云盘同步\国标联合审核\202302\河北兴东管道有限公司\新建文件夹\微信图片_2023021215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姜海军移动云盘1\移动云盘同步\国标联合审核\202302\河北兴东管道有限公司\新建文件夹\微信图片_202302121504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51203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0E3" w:rsidRDefault="009A10E3" w:rsidP="009A10E3">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72576" behindDoc="0" locked="0" layoutInCell="1" allowOverlap="1" wp14:anchorId="7F074450" wp14:editId="54D4B383">
                  <wp:simplePos x="0" y="0"/>
                  <wp:positionH relativeFrom="column">
                    <wp:posOffset>149860</wp:posOffset>
                  </wp:positionH>
                  <wp:positionV relativeFrom="paragraph">
                    <wp:posOffset>35560</wp:posOffset>
                  </wp:positionV>
                  <wp:extent cx="3996055" cy="2247900"/>
                  <wp:effectExtent l="0" t="0" r="0" b="0"/>
                  <wp:wrapNone/>
                  <wp:docPr id="7" name="图片 7" descr="E:\姜海军移动云盘1\移动云盘同步\国标联合审核\202302\河北兴东管道有限公司\新建文件夹\微信图片_2023021215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姜海军移动云盘1\移动云盘同步\国标联合审核\202302\河北兴东管道有限公司\新建文件夹\微信图片_202302121504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605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9A10E3">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74624" behindDoc="0" locked="0" layoutInCell="1" allowOverlap="1" wp14:anchorId="461FE0F2" wp14:editId="50056C72">
                  <wp:simplePos x="0" y="0"/>
                  <wp:positionH relativeFrom="column">
                    <wp:posOffset>213360</wp:posOffset>
                  </wp:positionH>
                  <wp:positionV relativeFrom="paragraph">
                    <wp:posOffset>203835</wp:posOffset>
                  </wp:positionV>
                  <wp:extent cx="3973195" cy="2235200"/>
                  <wp:effectExtent l="0" t="0" r="0" b="0"/>
                  <wp:wrapNone/>
                  <wp:docPr id="8" name="图片 8" descr="E:\姜海军移动云盘1\移动云盘同步\国标联合审核\202302\河北兴东管道有限公司\新建文件夹\微信图片_2023021215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姜海军移动云盘1\移动云盘同步\国标联合审核\202302\河北兴东管道有限公司\新建文件夹\微信图片_202302121505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3195"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9A10E3">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r>
              <w:rPr>
                <w:rFonts w:ascii="楷体" w:eastAsia="楷体" w:hAnsi="楷体" w:cs="宋体"/>
                <w:noProof/>
                <w:sz w:val="24"/>
                <w:szCs w:val="24"/>
              </w:rPr>
              <w:lastRenderedPageBreak/>
              <w:drawing>
                <wp:anchor distT="0" distB="0" distL="114300" distR="114300" simplePos="0" relativeHeight="251676672" behindDoc="0" locked="0" layoutInCell="1" allowOverlap="1" wp14:anchorId="4D36F02E" wp14:editId="4FA8FD89">
                  <wp:simplePos x="0" y="0"/>
                  <wp:positionH relativeFrom="column">
                    <wp:posOffset>40640</wp:posOffset>
                  </wp:positionH>
                  <wp:positionV relativeFrom="paragraph">
                    <wp:posOffset>278765</wp:posOffset>
                  </wp:positionV>
                  <wp:extent cx="4413250" cy="2482850"/>
                  <wp:effectExtent l="0" t="0" r="0" b="0"/>
                  <wp:wrapNone/>
                  <wp:docPr id="9" name="图片 9" descr="E:\姜海军移动云盘1\移动云盘同步\国标联合审核\202302\河北兴东管道有限公司\新建文件夹\微信图片_2023021215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姜海军移动云盘1\移动云盘同步\国标联合审核\202302\河北兴东管道有限公司\新建文件夹\微信图片_202302121505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3250" cy="248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9A10E3">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bookmarkStart w:id="1" w:name="_GoBack"/>
            <w:r>
              <w:rPr>
                <w:rFonts w:ascii="楷体" w:eastAsia="楷体" w:hAnsi="楷体" w:cs="宋体"/>
                <w:noProof/>
                <w:sz w:val="24"/>
                <w:szCs w:val="24"/>
              </w:rPr>
              <w:drawing>
                <wp:anchor distT="0" distB="0" distL="114300" distR="114300" simplePos="0" relativeHeight="251678720" behindDoc="0" locked="0" layoutInCell="1" allowOverlap="1" wp14:anchorId="4DAC410C" wp14:editId="64484DC3">
                  <wp:simplePos x="0" y="0"/>
                  <wp:positionH relativeFrom="column">
                    <wp:posOffset>150495</wp:posOffset>
                  </wp:positionH>
                  <wp:positionV relativeFrom="paragraph">
                    <wp:posOffset>183515</wp:posOffset>
                  </wp:positionV>
                  <wp:extent cx="4222750" cy="2375535"/>
                  <wp:effectExtent l="0" t="0" r="0" b="0"/>
                  <wp:wrapNone/>
                  <wp:docPr id="10" name="图片 10" descr="E:\姜海军移动云盘1\移动云盘同步\国标联合审核\202302\河北兴东管道有限公司\新建文件夹\微信图片_2023021215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姜海军移动云盘1\移动云盘同步\国标联合审核\202302\河北兴东管道有限公司\新建文件夹\微信图片_202302121505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2750" cy="23755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9A10E3">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9A10E3">
            <w:pPr>
              <w:snapToGrid w:val="0"/>
              <w:spacing w:line="360" w:lineRule="auto"/>
              <w:ind w:firstLineChars="200" w:firstLine="480"/>
              <w:jc w:val="left"/>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80768" behindDoc="0" locked="0" layoutInCell="1" allowOverlap="1">
                  <wp:simplePos x="0" y="0"/>
                  <wp:positionH relativeFrom="column">
                    <wp:posOffset>3810</wp:posOffset>
                  </wp:positionH>
                  <wp:positionV relativeFrom="paragraph">
                    <wp:posOffset>-635</wp:posOffset>
                  </wp:positionV>
                  <wp:extent cx="4446905" cy="2501900"/>
                  <wp:effectExtent l="0" t="0" r="0" b="0"/>
                  <wp:wrapNone/>
                  <wp:docPr id="11" name="图片 11" descr="E:\姜海军移动云盘1\移动云盘同步\国标联合审核\202302\河北兴东管道有限公司\新建文件夹\微信图片_2023021215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姜海军移动云盘1\移动云盘同步\国标联合审核\202302\河北兴东管道有限公司\新建文件夹\微信图片_202302121505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6905" cy="250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Default="009A10E3" w:rsidP="00274A55">
            <w:pPr>
              <w:snapToGrid w:val="0"/>
              <w:spacing w:line="360" w:lineRule="auto"/>
              <w:ind w:firstLineChars="200" w:firstLine="480"/>
              <w:jc w:val="left"/>
              <w:rPr>
                <w:rFonts w:ascii="楷体" w:eastAsia="楷体" w:hAnsi="楷体" w:cs="宋体" w:hint="eastAsia"/>
                <w:sz w:val="24"/>
                <w:szCs w:val="24"/>
              </w:rPr>
            </w:pPr>
          </w:p>
          <w:p w:rsidR="009A10E3" w:rsidRPr="00274A55" w:rsidRDefault="009A10E3" w:rsidP="00274A55">
            <w:pPr>
              <w:snapToGrid w:val="0"/>
              <w:spacing w:line="360" w:lineRule="auto"/>
              <w:ind w:firstLineChars="200" w:firstLine="480"/>
              <w:jc w:val="left"/>
              <w:rPr>
                <w:rFonts w:ascii="楷体" w:eastAsia="楷体" w:hAnsi="楷体" w:cs="宋体"/>
                <w:sz w:val="24"/>
                <w:szCs w:val="24"/>
              </w:rPr>
            </w:pPr>
          </w:p>
        </w:tc>
        <w:tc>
          <w:tcPr>
            <w:tcW w:w="993" w:type="dxa"/>
          </w:tcPr>
          <w:p w:rsidR="00CB2E0D" w:rsidRPr="00274A55" w:rsidRDefault="00CB2E0D" w:rsidP="00274A55">
            <w:pPr>
              <w:spacing w:line="360" w:lineRule="auto"/>
              <w:rPr>
                <w:rFonts w:ascii="楷体" w:eastAsia="楷体" w:hAnsi="楷体"/>
                <w:sz w:val="24"/>
                <w:szCs w:val="24"/>
              </w:rPr>
            </w:pPr>
          </w:p>
        </w:tc>
      </w:tr>
    </w:tbl>
    <w:p w:rsidR="002C60B0" w:rsidRPr="005F522D" w:rsidRDefault="003A62C3">
      <w:pPr>
        <w:rPr>
          <w:rFonts w:ascii="楷体" w:eastAsia="楷体" w:hAnsi="楷体"/>
        </w:rPr>
      </w:pPr>
      <w:r w:rsidRPr="005F522D">
        <w:rPr>
          <w:rFonts w:ascii="楷体" w:eastAsia="楷体" w:hAnsi="楷体"/>
        </w:rPr>
        <w:lastRenderedPageBreak/>
        <w:ptab w:relativeTo="margin" w:alignment="center" w:leader="none"/>
      </w:r>
    </w:p>
    <w:p w:rsidR="002C60B0" w:rsidRPr="005F522D" w:rsidRDefault="002C60B0">
      <w:pPr>
        <w:rPr>
          <w:rFonts w:ascii="楷体" w:eastAsia="楷体" w:hAnsi="楷体"/>
        </w:rPr>
      </w:pPr>
    </w:p>
    <w:p w:rsidR="002C60B0" w:rsidRPr="005F522D" w:rsidRDefault="003A62C3">
      <w:pPr>
        <w:pStyle w:val="a7"/>
        <w:rPr>
          <w:rFonts w:ascii="楷体" w:eastAsia="楷体" w:hAnsi="楷体"/>
        </w:rPr>
      </w:pPr>
      <w:r w:rsidRPr="005F522D">
        <w:rPr>
          <w:rFonts w:ascii="楷体" w:eastAsia="楷体" w:hAnsi="楷体" w:hint="eastAsia"/>
        </w:rPr>
        <w:t>说明：不符合标注N</w:t>
      </w:r>
    </w:p>
    <w:sectPr w:rsidR="002C60B0" w:rsidRPr="005F522D">
      <w:headerReference w:type="default" r:id="rId19"/>
      <w:footerReference w:type="default" r:id="rId20"/>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567" w:rsidRDefault="00970567">
      <w:r>
        <w:separator/>
      </w:r>
    </w:p>
  </w:endnote>
  <w:endnote w:type="continuationSeparator" w:id="0">
    <w:p w:rsidR="00970567" w:rsidRDefault="00970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AutoText"/>
      </w:docPartObj>
    </w:sdtPr>
    <w:sdtEndPr/>
    <w:sdtContent>
      <w:sdt>
        <w:sdtPr>
          <w:id w:val="171357217"/>
          <w:docPartObj>
            <w:docPartGallery w:val="AutoText"/>
          </w:docPartObj>
        </w:sdtPr>
        <w:sdtEndPr/>
        <w:sdtContent>
          <w:p w:rsidR="002C60B0" w:rsidRDefault="003A62C3">
            <w:pPr>
              <w:pStyle w:val="a7"/>
              <w:jc w:val="center"/>
            </w:pPr>
            <w:r>
              <w:rPr>
                <w:lang w:val="zh-CN"/>
              </w:rPr>
              <w:t xml:space="preserve"> </w:t>
            </w:r>
            <w:r>
              <w:rPr>
                <w:b/>
                <w:sz w:val="24"/>
                <w:szCs w:val="24"/>
              </w:rPr>
              <w:fldChar w:fldCharType="begin"/>
            </w:r>
            <w:r>
              <w:rPr>
                <w:b/>
              </w:rPr>
              <w:instrText>PAGE</w:instrText>
            </w:r>
            <w:r>
              <w:rPr>
                <w:b/>
                <w:sz w:val="24"/>
                <w:szCs w:val="24"/>
              </w:rPr>
              <w:fldChar w:fldCharType="separate"/>
            </w:r>
            <w:r w:rsidR="009A10E3">
              <w:rPr>
                <w:b/>
                <w:noProof/>
              </w:rPr>
              <w:t>19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9A10E3">
              <w:rPr>
                <w:b/>
                <w:noProof/>
              </w:rPr>
              <w:t>20</w:t>
            </w:r>
            <w:r>
              <w:rPr>
                <w:b/>
                <w:sz w:val="24"/>
                <w:szCs w:val="24"/>
              </w:rPr>
              <w:fldChar w:fldCharType="end"/>
            </w:r>
          </w:p>
        </w:sdtContent>
      </w:sdt>
    </w:sdtContent>
  </w:sdt>
  <w:p w:rsidR="002C60B0" w:rsidRDefault="002C60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567" w:rsidRDefault="00970567">
      <w:r>
        <w:separator/>
      </w:r>
    </w:p>
  </w:footnote>
  <w:footnote w:type="continuationSeparator" w:id="0">
    <w:p w:rsidR="00970567" w:rsidRDefault="009705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0B0" w:rsidRDefault="00E8445E" w:rsidP="00E8445E">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3360" behindDoc="0" locked="0" layoutInCell="1" allowOverlap="1" wp14:anchorId="617DCF44" wp14:editId="328559F2">
          <wp:simplePos x="0" y="0"/>
          <wp:positionH relativeFrom="column">
            <wp:posOffset>-158750</wp:posOffset>
          </wp:positionH>
          <wp:positionV relativeFrom="paragraph">
            <wp:posOffset>12065</wp:posOffset>
          </wp:positionV>
          <wp:extent cx="485775" cy="485775"/>
          <wp:effectExtent l="0" t="0" r="0"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3A62C3">
      <w:rPr>
        <w:rStyle w:val="CharChar1"/>
        <w:rFonts w:hint="default"/>
      </w:rPr>
      <w:t>北京国标联合认证有限公司</w:t>
    </w:r>
    <w:r w:rsidR="003A62C3">
      <w:rPr>
        <w:rStyle w:val="CharChar1"/>
        <w:rFonts w:hint="default"/>
      </w:rPr>
      <w:tab/>
    </w:r>
    <w:r w:rsidR="003A62C3">
      <w:rPr>
        <w:rStyle w:val="CharChar1"/>
        <w:rFonts w:hint="default"/>
      </w:rPr>
      <w:tab/>
    </w:r>
    <w:r w:rsidR="003A62C3">
      <w:rPr>
        <w:rStyle w:val="CharChar1"/>
        <w:rFonts w:hint="default"/>
      </w:rPr>
      <w:tab/>
    </w:r>
  </w:p>
  <w:p w:rsidR="002C60B0" w:rsidRDefault="00970567">
    <w:pPr>
      <w:pStyle w:val="a8"/>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E8445E" w:rsidRDefault="00E8445E" w:rsidP="00E8445E">
                <w:pPr>
                  <w:rPr>
                    <w:sz w:val="18"/>
                    <w:szCs w:val="18"/>
                  </w:rPr>
                </w:pPr>
                <w:r>
                  <w:rPr>
                    <w:rFonts w:hint="eastAsia"/>
                    <w:sz w:val="18"/>
                    <w:szCs w:val="18"/>
                  </w:rPr>
                  <w:t>ISC-B-II-12(05</w:t>
                </w:r>
                <w:r>
                  <w:rPr>
                    <w:rFonts w:hint="eastAsia"/>
                    <w:sz w:val="18"/>
                    <w:szCs w:val="18"/>
                  </w:rPr>
                  <w:t>版）</w:t>
                </w:r>
              </w:p>
              <w:p w:rsidR="002C60B0" w:rsidRDefault="002C60B0"/>
            </w:txbxContent>
          </v:textbox>
        </v:shape>
      </w:pict>
    </w:r>
    <w:r w:rsidR="003A62C3">
      <w:rPr>
        <w:rStyle w:val="CharChar1"/>
        <w:rFonts w:hint="default"/>
      </w:rPr>
      <w:t xml:space="preserve">        </w:t>
    </w:r>
    <w:r w:rsidR="003A62C3">
      <w:rPr>
        <w:rStyle w:val="CharChar1"/>
        <w:rFonts w:hint="default"/>
        <w:w w:val="90"/>
      </w:rPr>
      <w:t xml:space="preserve">Beijing International Standard united Certification </w:t>
    </w:r>
    <w:proofErr w:type="spellStart"/>
    <w:r w:rsidR="003A62C3">
      <w:rPr>
        <w:rStyle w:val="CharChar1"/>
        <w:rFonts w:hint="default"/>
        <w:w w:val="90"/>
      </w:rPr>
      <w:t>Co.</w:t>
    </w:r>
    <w:proofErr w:type="gramStart"/>
    <w:r w:rsidR="003A62C3">
      <w:rPr>
        <w:rStyle w:val="CharChar1"/>
        <w:rFonts w:hint="default"/>
        <w:w w:val="90"/>
      </w:rPr>
      <w:t>,Ltd</w:t>
    </w:r>
    <w:proofErr w:type="spellEnd"/>
    <w:proofErr w:type="gramEnd"/>
    <w:r w:rsidR="003A62C3">
      <w:rPr>
        <w:rStyle w:val="CharChar1"/>
        <w:rFonts w:hint="default"/>
        <w:w w:val="90"/>
      </w:rPr>
      <w:t>.</w:t>
    </w:r>
    <w:r w:rsidR="003A62C3">
      <w:rPr>
        <w:rStyle w:val="CharChar1"/>
        <w:rFonts w:hint="default"/>
        <w:w w:val="90"/>
        <w:szCs w:val="21"/>
      </w:rPr>
      <w:t xml:space="preserve">  </w:t>
    </w:r>
    <w:r w:rsidR="003A62C3">
      <w:rPr>
        <w:rStyle w:val="CharChar1"/>
        <w:rFonts w:hint="default"/>
        <w:w w:val="90"/>
        <w:sz w:val="20"/>
      </w:rPr>
      <w:t xml:space="preserve"> </w:t>
    </w:r>
    <w:r w:rsidR="003A62C3">
      <w:rPr>
        <w:rStyle w:val="CharChar1"/>
        <w:rFonts w:hint="default"/>
        <w:w w:val="90"/>
      </w:rPr>
      <w:t xml:space="preserve">                   </w:t>
    </w:r>
  </w:p>
  <w:p w:rsidR="002C60B0" w:rsidRDefault="002C60B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33638A8C"/>
    <w:multiLevelType w:val="singleLevel"/>
    <w:tmpl w:val="33638A8C"/>
    <w:lvl w:ilvl="0">
      <w:start w:val="5"/>
      <w:numFmt w:val="decimal"/>
      <w:suff w:val="nothing"/>
      <w:lvlText w:val="%1、"/>
      <w:lvlJc w:val="left"/>
    </w:lvl>
  </w:abstractNum>
  <w:abstractNum w:abstractNumId="2">
    <w:nsid w:val="558A54BD"/>
    <w:multiLevelType w:val="multilevel"/>
    <w:tmpl w:val="558A54BD"/>
    <w:lvl w:ilvl="0">
      <w:start w:val="1"/>
      <w:numFmt w:val="decimal"/>
      <w:suff w:val="nothing"/>
      <w:lvlText w:val="%1、"/>
      <w:lvlJc w:val="left"/>
    </w:lvl>
    <w:lvl w:ilvl="1">
      <w:start w:val="7"/>
      <w:numFmt w:val="decimal"/>
      <w:lvlText w:val="%2】"/>
      <w:lvlJc w:val="left"/>
      <w:pPr>
        <w:ind w:left="1347" w:hanging="36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38DC"/>
    <w:rsid w:val="00004817"/>
    <w:rsid w:val="000146B2"/>
    <w:rsid w:val="00014A12"/>
    <w:rsid w:val="00017E19"/>
    <w:rsid w:val="000214B6"/>
    <w:rsid w:val="00023330"/>
    <w:rsid w:val="0002531E"/>
    <w:rsid w:val="000277D0"/>
    <w:rsid w:val="0003138C"/>
    <w:rsid w:val="00032100"/>
    <w:rsid w:val="0003373A"/>
    <w:rsid w:val="00033BC0"/>
    <w:rsid w:val="00034576"/>
    <w:rsid w:val="00035FB9"/>
    <w:rsid w:val="000412F6"/>
    <w:rsid w:val="00045092"/>
    <w:rsid w:val="000502DE"/>
    <w:rsid w:val="000510BA"/>
    <w:rsid w:val="0005199E"/>
    <w:rsid w:val="00052580"/>
    <w:rsid w:val="0005697E"/>
    <w:rsid w:val="000579CF"/>
    <w:rsid w:val="00060270"/>
    <w:rsid w:val="00061EE8"/>
    <w:rsid w:val="00061F6E"/>
    <w:rsid w:val="00082216"/>
    <w:rsid w:val="00082398"/>
    <w:rsid w:val="00083343"/>
    <w:rsid w:val="000849D2"/>
    <w:rsid w:val="00084DAD"/>
    <w:rsid w:val="000870FB"/>
    <w:rsid w:val="00092F91"/>
    <w:rsid w:val="00092FC8"/>
    <w:rsid w:val="00094791"/>
    <w:rsid w:val="000A067A"/>
    <w:rsid w:val="000A30F9"/>
    <w:rsid w:val="000A3C0F"/>
    <w:rsid w:val="000A5E44"/>
    <w:rsid w:val="000A6B86"/>
    <w:rsid w:val="000B1394"/>
    <w:rsid w:val="000B3731"/>
    <w:rsid w:val="000B40BD"/>
    <w:rsid w:val="000B6708"/>
    <w:rsid w:val="000B6EAD"/>
    <w:rsid w:val="000C123B"/>
    <w:rsid w:val="000C1E86"/>
    <w:rsid w:val="000C25C3"/>
    <w:rsid w:val="000C2D5B"/>
    <w:rsid w:val="000C3052"/>
    <w:rsid w:val="000C58D5"/>
    <w:rsid w:val="000C5DAB"/>
    <w:rsid w:val="000D360D"/>
    <w:rsid w:val="000D4333"/>
    <w:rsid w:val="000D4F09"/>
    <w:rsid w:val="000D5401"/>
    <w:rsid w:val="000D697A"/>
    <w:rsid w:val="000D6B2F"/>
    <w:rsid w:val="000D6F8E"/>
    <w:rsid w:val="000E2B69"/>
    <w:rsid w:val="000E355F"/>
    <w:rsid w:val="000E4402"/>
    <w:rsid w:val="000E7EF7"/>
    <w:rsid w:val="000F35F1"/>
    <w:rsid w:val="000F38E4"/>
    <w:rsid w:val="000F59D6"/>
    <w:rsid w:val="000F7D53"/>
    <w:rsid w:val="001022F1"/>
    <w:rsid w:val="001037D5"/>
    <w:rsid w:val="00106F20"/>
    <w:rsid w:val="001070F3"/>
    <w:rsid w:val="001076D1"/>
    <w:rsid w:val="0011267A"/>
    <w:rsid w:val="001164EB"/>
    <w:rsid w:val="00120749"/>
    <w:rsid w:val="00123A35"/>
    <w:rsid w:val="00124A78"/>
    <w:rsid w:val="0012660A"/>
    <w:rsid w:val="00132572"/>
    <w:rsid w:val="001341C1"/>
    <w:rsid w:val="00135F92"/>
    <w:rsid w:val="00136E61"/>
    <w:rsid w:val="00140192"/>
    <w:rsid w:val="0014497F"/>
    <w:rsid w:val="00145688"/>
    <w:rsid w:val="001456CB"/>
    <w:rsid w:val="001462CD"/>
    <w:rsid w:val="00147922"/>
    <w:rsid w:val="00147EDB"/>
    <w:rsid w:val="00154ACE"/>
    <w:rsid w:val="0015649B"/>
    <w:rsid w:val="001564F9"/>
    <w:rsid w:val="0016112C"/>
    <w:rsid w:val="001662A1"/>
    <w:rsid w:val="001677C1"/>
    <w:rsid w:val="00170B6A"/>
    <w:rsid w:val="0017204F"/>
    <w:rsid w:val="00176572"/>
    <w:rsid w:val="00176B5D"/>
    <w:rsid w:val="00181F3C"/>
    <w:rsid w:val="00182E06"/>
    <w:rsid w:val="001833DD"/>
    <w:rsid w:val="00183631"/>
    <w:rsid w:val="00187C5A"/>
    <w:rsid w:val="001904AA"/>
    <w:rsid w:val="001918ED"/>
    <w:rsid w:val="00192A7F"/>
    <w:rsid w:val="00192B8F"/>
    <w:rsid w:val="001940FC"/>
    <w:rsid w:val="00194D96"/>
    <w:rsid w:val="001972C0"/>
    <w:rsid w:val="001A2D7F"/>
    <w:rsid w:val="001A3DF8"/>
    <w:rsid w:val="001A572D"/>
    <w:rsid w:val="001A6E9E"/>
    <w:rsid w:val="001A7826"/>
    <w:rsid w:val="001B324E"/>
    <w:rsid w:val="001B36F4"/>
    <w:rsid w:val="001B5E73"/>
    <w:rsid w:val="001B6887"/>
    <w:rsid w:val="001B6E5E"/>
    <w:rsid w:val="001B700E"/>
    <w:rsid w:val="001C0776"/>
    <w:rsid w:val="001C233C"/>
    <w:rsid w:val="001C2BC9"/>
    <w:rsid w:val="001C34EA"/>
    <w:rsid w:val="001C3610"/>
    <w:rsid w:val="001C39CB"/>
    <w:rsid w:val="001C58E0"/>
    <w:rsid w:val="001D1D7C"/>
    <w:rsid w:val="001D2736"/>
    <w:rsid w:val="001D3414"/>
    <w:rsid w:val="001D4AD8"/>
    <w:rsid w:val="001D54FF"/>
    <w:rsid w:val="001D5787"/>
    <w:rsid w:val="001D585E"/>
    <w:rsid w:val="001D7FCA"/>
    <w:rsid w:val="001E1974"/>
    <w:rsid w:val="001E312D"/>
    <w:rsid w:val="001E4139"/>
    <w:rsid w:val="001E443F"/>
    <w:rsid w:val="001E72C1"/>
    <w:rsid w:val="001F3D47"/>
    <w:rsid w:val="001F71E8"/>
    <w:rsid w:val="00202BC2"/>
    <w:rsid w:val="00211D0F"/>
    <w:rsid w:val="00214113"/>
    <w:rsid w:val="00215081"/>
    <w:rsid w:val="00220EEA"/>
    <w:rsid w:val="00222532"/>
    <w:rsid w:val="00222A6A"/>
    <w:rsid w:val="00235ED5"/>
    <w:rsid w:val="00236C25"/>
    <w:rsid w:val="00237445"/>
    <w:rsid w:val="00240501"/>
    <w:rsid w:val="00245047"/>
    <w:rsid w:val="00245CB6"/>
    <w:rsid w:val="00246063"/>
    <w:rsid w:val="00253CBF"/>
    <w:rsid w:val="00262DC0"/>
    <w:rsid w:val="002651A6"/>
    <w:rsid w:val="002715B5"/>
    <w:rsid w:val="00271FC5"/>
    <w:rsid w:val="00274A55"/>
    <w:rsid w:val="002760CB"/>
    <w:rsid w:val="0027659A"/>
    <w:rsid w:val="002769EB"/>
    <w:rsid w:val="0028195E"/>
    <w:rsid w:val="00282AB8"/>
    <w:rsid w:val="002945D8"/>
    <w:rsid w:val="0029464B"/>
    <w:rsid w:val="002973F0"/>
    <w:rsid w:val="002975C1"/>
    <w:rsid w:val="002A0A6A"/>
    <w:rsid w:val="002A0E6E"/>
    <w:rsid w:val="002A33CC"/>
    <w:rsid w:val="002A4A4F"/>
    <w:rsid w:val="002A62D8"/>
    <w:rsid w:val="002B1808"/>
    <w:rsid w:val="002C0BC1"/>
    <w:rsid w:val="002C1ACE"/>
    <w:rsid w:val="002C303F"/>
    <w:rsid w:val="002C3E0D"/>
    <w:rsid w:val="002C60B0"/>
    <w:rsid w:val="002D2DA4"/>
    <w:rsid w:val="002D41FB"/>
    <w:rsid w:val="002D4F24"/>
    <w:rsid w:val="002E0587"/>
    <w:rsid w:val="002E1E1D"/>
    <w:rsid w:val="002E3339"/>
    <w:rsid w:val="002E38A4"/>
    <w:rsid w:val="002E72F8"/>
    <w:rsid w:val="002F030C"/>
    <w:rsid w:val="002F1DCE"/>
    <w:rsid w:val="002F4D1B"/>
    <w:rsid w:val="003006E2"/>
    <w:rsid w:val="003120F5"/>
    <w:rsid w:val="00317401"/>
    <w:rsid w:val="00317FAF"/>
    <w:rsid w:val="0032112D"/>
    <w:rsid w:val="00326FC1"/>
    <w:rsid w:val="00330DBC"/>
    <w:rsid w:val="00335F0C"/>
    <w:rsid w:val="00336040"/>
    <w:rsid w:val="00337922"/>
    <w:rsid w:val="00340867"/>
    <w:rsid w:val="00342857"/>
    <w:rsid w:val="00350CBB"/>
    <w:rsid w:val="00351CD4"/>
    <w:rsid w:val="00352597"/>
    <w:rsid w:val="003573E7"/>
    <w:rsid w:val="003608CB"/>
    <w:rsid w:val="00360D60"/>
    <w:rsid w:val="003627B6"/>
    <w:rsid w:val="00366969"/>
    <w:rsid w:val="003675FE"/>
    <w:rsid w:val="003708D5"/>
    <w:rsid w:val="003736C1"/>
    <w:rsid w:val="0037587D"/>
    <w:rsid w:val="0037782E"/>
    <w:rsid w:val="0038061A"/>
    <w:rsid w:val="0038063B"/>
    <w:rsid w:val="00380837"/>
    <w:rsid w:val="00382EDD"/>
    <w:rsid w:val="003836CA"/>
    <w:rsid w:val="00386A98"/>
    <w:rsid w:val="003903FB"/>
    <w:rsid w:val="00392D5A"/>
    <w:rsid w:val="003947A2"/>
    <w:rsid w:val="003A1E9C"/>
    <w:rsid w:val="003A2B40"/>
    <w:rsid w:val="003A57BB"/>
    <w:rsid w:val="003A62C3"/>
    <w:rsid w:val="003A715C"/>
    <w:rsid w:val="003B0E41"/>
    <w:rsid w:val="003B63F4"/>
    <w:rsid w:val="003B686D"/>
    <w:rsid w:val="003B6EB8"/>
    <w:rsid w:val="003C2A32"/>
    <w:rsid w:val="003D1723"/>
    <w:rsid w:val="003D470D"/>
    <w:rsid w:val="003D6788"/>
    <w:rsid w:val="003D6BE3"/>
    <w:rsid w:val="003E0E52"/>
    <w:rsid w:val="003E2C93"/>
    <w:rsid w:val="003E5F85"/>
    <w:rsid w:val="003E741E"/>
    <w:rsid w:val="003F20A5"/>
    <w:rsid w:val="003F6D4B"/>
    <w:rsid w:val="003F7A83"/>
    <w:rsid w:val="00400994"/>
    <w:rsid w:val="00400B96"/>
    <w:rsid w:val="00401C89"/>
    <w:rsid w:val="00402125"/>
    <w:rsid w:val="00405AA6"/>
    <w:rsid w:val="00405D57"/>
    <w:rsid w:val="00405D5F"/>
    <w:rsid w:val="00410914"/>
    <w:rsid w:val="00413DEB"/>
    <w:rsid w:val="00415AA3"/>
    <w:rsid w:val="00420650"/>
    <w:rsid w:val="00420C60"/>
    <w:rsid w:val="00424601"/>
    <w:rsid w:val="004254A5"/>
    <w:rsid w:val="00425914"/>
    <w:rsid w:val="0043032D"/>
    <w:rsid w:val="00430432"/>
    <w:rsid w:val="00433759"/>
    <w:rsid w:val="004345E2"/>
    <w:rsid w:val="0043494E"/>
    <w:rsid w:val="00435641"/>
    <w:rsid w:val="00437127"/>
    <w:rsid w:val="00440BBC"/>
    <w:rsid w:val="004414A5"/>
    <w:rsid w:val="00441B50"/>
    <w:rsid w:val="004428CE"/>
    <w:rsid w:val="00456064"/>
    <w:rsid w:val="004563CB"/>
    <w:rsid w:val="004565BC"/>
    <w:rsid w:val="00456697"/>
    <w:rsid w:val="00461F51"/>
    <w:rsid w:val="00462856"/>
    <w:rsid w:val="00463AD4"/>
    <w:rsid w:val="00463F22"/>
    <w:rsid w:val="00465CFE"/>
    <w:rsid w:val="00465FE1"/>
    <w:rsid w:val="0046696A"/>
    <w:rsid w:val="00471BA9"/>
    <w:rsid w:val="00471C86"/>
    <w:rsid w:val="00475491"/>
    <w:rsid w:val="004869FB"/>
    <w:rsid w:val="0049030A"/>
    <w:rsid w:val="00491735"/>
    <w:rsid w:val="00493DC8"/>
    <w:rsid w:val="00494A46"/>
    <w:rsid w:val="004A1070"/>
    <w:rsid w:val="004A3578"/>
    <w:rsid w:val="004A4AF8"/>
    <w:rsid w:val="004A7106"/>
    <w:rsid w:val="004B217F"/>
    <w:rsid w:val="004B3E7F"/>
    <w:rsid w:val="004C07FE"/>
    <w:rsid w:val="004C3A73"/>
    <w:rsid w:val="004C5731"/>
    <w:rsid w:val="004C5BFE"/>
    <w:rsid w:val="004C78A9"/>
    <w:rsid w:val="004C7A45"/>
    <w:rsid w:val="004D3E4C"/>
    <w:rsid w:val="004D4220"/>
    <w:rsid w:val="004D55E7"/>
    <w:rsid w:val="004D62EF"/>
    <w:rsid w:val="004D631F"/>
    <w:rsid w:val="004D7C6C"/>
    <w:rsid w:val="004E1FC0"/>
    <w:rsid w:val="004E3B77"/>
    <w:rsid w:val="004E5609"/>
    <w:rsid w:val="004E61BC"/>
    <w:rsid w:val="004F185D"/>
    <w:rsid w:val="004F1F2A"/>
    <w:rsid w:val="004F3000"/>
    <w:rsid w:val="004F453E"/>
    <w:rsid w:val="00500A76"/>
    <w:rsid w:val="005052B3"/>
    <w:rsid w:val="005056ED"/>
    <w:rsid w:val="00505819"/>
    <w:rsid w:val="005064D2"/>
    <w:rsid w:val="00513B4A"/>
    <w:rsid w:val="00515C94"/>
    <w:rsid w:val="005173BD"/>
    <w:rsid w:val="00517E4C"/>
    <w:rsid w:val="00521BB1"/>
    <w:rsid w:val="00521CF0"/>
    <w:rsid w:val="00521DAB"/>
    <w:rsid w:val="00527341"/>
    <w:rsid w:val="00531857"/>
    <w:rsid w:val="0053208B"/>
    <w:rsid w:val="005345E9"/>
    <w:rsid w:val="00534814"/>
    <w:rsid w:val="00536930"/>
    <w:rsid w:val="00541AE2"/>
    <w:rsid w:val="00544CA6"/>
    <w:rsid w:val="00546D5F"/>
    <w:rsid w:val="00547925"/>
    <w:rsid w:val="00552BDE"/>
    <w:rsid w:val="005566FC"/>
    <w:rsid w:val="005571F6"/>
    <w:rsid w:val="00560A2A"/>
    <w:rsid w:val="00564351"/>
    <w:rsid w:val="00564E53"/>
    <w:rsid w:val="00571FB2"/>
    <w:rsid w:val="00573315"/>
    <w:rsid w:val="00576C70"/>
    <w:rsid w:val="005818F3"/>
    <w:rsid w:val="00583277"/>
    <w:rsid w:val="00592922"/>
    <w:rsid w:val="00592C3E"/>
    <w:rsid w:val="005931AD"/>
    <w:rsid w:val="00597617"/>
    <w:rsid w:val="005A000F"/>
    <w:rsid w:val="005B080A"/>
    <w:rsid w:val="005B173D"/>
    <w:rsid w:val="005B6888"/>
    <w:rsid w:val="005C0F1E"/>
    <w:rsid w:val="005C40C6"/>
    <w:rsid w:val="005D1287"/>
    <w:rsid w:val="005D1D88"/>
    <w:rsid w:val="005D3C9D"/>
    <w:rsid w:val="005D5B03"/>
    <w:rsid w:val="005D5F6F"/>
    <w:rsid w:val="005E29C1"/>
    <w:rsid w:val="005E4182"/>
    <w:rsid w:val="005F0838"/>
    <w:rsid w:val="005F4012"/>
    <w:rsid w:val="005F4B58"/>
    <w:rsid w:val="005F4B89"/>
    <w:rsid w:val="005F522D"/>
    <w:rsid w:val="005F6C65"/>
    <w:rsid w:val="005F6C93"/>
    <w:rsid w:val="00600F02"/>
    <w:rsid w:val="00601460"/>
    <w:rsid w:val="006014D4"/>
    <w:rsid w:val="0060444D"/>
    <w:rsid w:val="0061191A"/>
    <w:rsid w:val="00616BD6"/>
    <w:rsid w:val="00623037"/>
    <w:rsid w:val="00624222"/>
    <w:rsid w:val="00632DE1"/>
    <w:rsid w:val="00634BBA"/>
    <w:rsid w:val="00637395"/>
    <w:rsid w:val="006422EC"/>
    <w:rsid w:val="00642776"/>
    <w:rsid w:val="00642D31"/>
    <w:rsid w:val="00643732"/>
    <w:rsid w:val="00644FE2"/>
    <w:rsid w:val="00645E5C"/>
    <w:rsid w:val="00645FB8"/>
    <w:rsid w:val="00651986"/>
    <w:rsid w:val="00652F53"/>
    <w:rsid w:val="00653DC7"/>
    <w:rsid w:val="006545E8"/>
    <w:rsid w:val="00660E81"/>
    <w:rsid w:val="00664736"/>
    <w:rsid w:val="00665980"/>
    <w:rsid w:val="006711B0"/>
    <w:rsid w:val="006744DC"/>
    <w:rsid w:val="006757B8"/>
    <w:rsid w:val="0067640C"/>
    <w:rsid w:val="006836D9"/>
    <w:rsid w:val="00683BF6"/>
    <w:rsid w:val="0068548D"/>
    <w:rsid w:val="00691265"/>
    <w:rsid w:val="0069345B"/>
    <w:rsid w:val="006946B4"/>
    <w:rsid w:val="00695256"/>
    <w:rsid w:val="00695570"/>
    <w:rsid w:val="006958B3"/>
    <w:rsid w:val="006964BE"/>
    <w:rsid w:val="006969F1"/>
    <w:rsid w:val="00696AF1"/>
    <w:rsid w:val="006A3B31"/>
    <w:rsid w:val="006A68F3"/>
    <w:rsid w:val="006B0113"/>
    <w:rsid w:val="006B2AB0"/>
    <w:rsid w:val="006B2C63"/>
    <w:rsid w:val="006B39AA"/>
    <w:rsid w:val="006B4127"/>
    <w:rsid w:val="006B4E32"/>
    <w:rsid w:val="006B4F28"/>
    <w:rsid w:val="006C24BF"/>
    <w:rsid w:val="006C40B9"/>
    <w:rsid w:val="006C5B83"/>
    <w:rsid w:val="006D4DF7"/>
    <w:rsid w:val="006D6AA8"/>
    <w:rsid w:val="006E0753"/>
    <w:rsid w:val="006E4893"/>
    <w:rsid w:val="006E5BA5"/>
    <w:rsid w:val="006E6151"/>
    <w:rsid w:val="006E678B"/>
    <w:rsid w:val="006E762B"/>
    <w:rsid w:val="006F142F"/>
    <w:rsid w:val="0070367F"/>
    <w:rsid w:val="007042C6"/>
    <w:rsid w:val="00705251"/>
    <w:rsid w:val="00706392"/>
    <w:rsid w:val="00710655"/>
    <w:rsid w:val="00710688"/>
    <w:rsid w:val="00712F3C"/>
    <w:rsid w:val="00714FB1"/>
    <w:rsid w:val="00715B12"/>
    <w:rsid w:val="007170AA"/>
    <w:rsid w:val="007175F5"/>
    <w:rsid w:val="0072018C"/>
    <w:rsid w:val="00722B43"/>
    <w:rsid w:val="0072638A"/>
    <w:rsid w:val="00726642"/>
    <w:rsid w:val="00732B66"/>
    <w:rsid w:val="0073447C"/>
    <w:rsid w:val="007378E4"/>
    <w:rsid w:val="00737C8F"/>
    <w:rsid w:val="00740053"/>
    <w:rsid w:val="007406DE"/>
    <w:rsid w:val="00740E7F"/>
    <w:rsid w:val="00743D92"/>
    <w:rsid w:val="00743E79"/>
    <w:rsid w:val="00744BEA"/>
    <w:rsid w:val="00746E3A"/>
    <w:rsid w:val="00751532"/>
    <w:rsid w:val="00751C37"/>
    <w:rsid w:val="007539CC"/>
    <w:rsid w:val="00754C46"/>
    <w:rsid w:val="0075769B"/>
    <w:rsid w:val="007618BC"/>
    <w:rsid w:val="00765D3B"/>
    <w:rsid w:val="00772340"/>
    <w:rsid w:val="007737BA"/>
    <w:rsid w:val="00773989"/>
    <w:rsid w:val="00774DED"/>
    <w:rsid w:val="007757F3"/>
    <w:rsid w:val="007815DC"/>
    <w:rsid w:val="007839F5"/>
    <w:rsid w:val="00787C80"/>
    <w:rsid w:val="00790D5E"/>
    <w:rsid w:val="00790FC6"/>
    <w:rsid w:val="00795FA6"/>
    <w:rsid w:val="0079602E"/>
    <w:rsid w:val="007A47FB"/>
    <w:rsid w:val="007A6E97"/>
    <w:rsid w:val="007B0EA9"/>
    <w:rsid w:val="007B106B"/>
    <w:rsid w:val="007B224F"/>
    <w:rsid w:val="007B275D"/>
    <w:rsid w:val="007B35C5"/>
    <w:rsid w:val="007B668F"/>
    <w:rsid w:val="007C21B9"/>
    <w:rsid w:val="007C6DD0"/>
    <w:rsid w:val="007D3188"/>
    <w:rsid w:val="007D7A37"/>
    <w:rsid w:val="007E427C"/>
    <w:rsid w:val="007E541E"/>
    <w:rsid w:val="007E6AEB"/>
    <w:rsid w:val="007E6B6E"/>
    <w:rsid w:val="007E7C11"/>
    <w:rsid w:val="007F01EC"/>
    <w:rsid w:val="007F0DF5"/>
    <w:rsid w:val="007F6A62"/>
    <w:rsid w:val="007F6B54"/>
    <w:rsid w:val="007F7DF2"/>
    <w:rsid w:val="008015B9"/>
    <w:rsid w:val="00803706"/>
    <w:rsid w:val="0080433F"/>
    <w:rsid w:val="008079FA"/>
    <w:rsid w:val="00810D58"/>
    <w:rsid w:val="0081286C"/>
    <w:rsid w:val="00813370"/>
    <w:rsid w:val="00814047"/>
    <w:rsid w:val="00815AF5"/>
    <w:rsid w:val="008160E3"/>
    <w:rsid w:val="00821B77"/>
    <w:rsid w:val="00826BD3"/>
    <w:rsid w:val="008343CB"/>
    <w:rsid w:val="00834F70"/>
    <w:rsid w:val="00835B31"/>
    <w:rsid w:val="00847858"/>
    <w:rsid w:val="00850591"/>
    <w:rsid w:val="0085160F"/>
    <w:rsid w:val="008549CE"/>
    <w:rsid w:val="008575F9"/>
    <w:rsid w:val="00860122"/>
    <w:rsid w:val="00860162"/>
    <w:rsid w:val="008638DE"/>
    <w:rsid w:val="00863B20"/>
    <w:rsid w:val="008646DE"/>
    <w:rsid w:val="00864902"/>
    <w:rsid w:val="00864BE7"/>
    <w:rsid w:val="00865200"/>
    <w:rsid w:val="00871695"/>
    <w:rsid w:val="00875968"/>
    <w:rsid w:val="00881290"/>
    <w:rsid w:val="00884594"/>
    <w:rsid w:val="00885631"/>
    <w:rsid w:val="00886006"/>
    <w:rsid w:val="00890397"/>
    <w:rsid w:val="008912EC"/>
    <w:rsid w:val="00891C25"/>
    <w:rsid w:val="00894200"/>
    <w:rsid w:val="008973EE"/>
    <w:rsid w:val="008A22AB"/>
    <w:rsid w:val="008A4BB6"/>
    <w:rsid w:val="008A5C1F"/>
    <w:rsid w:val="008A7C7E"/>
    <w:rsid w:val="008A7FB6"/>
    <w:rsid w:val="008B21BA"/>
    <w:rsid w:val="008B4EE2"/>
    <w:rsid w:val="008B68E5"/>
    <w:rsid w:val="008B7644"/>
    <w:rsid w:val="008C199E"/>
    <w:rsid w:val="008C1CA5"/>
    <w:rsid w:val="008C519F"/>
    <w:rsid w:val="008C5B6D"/>
    <w:rsid w:val="008D0139"/>
    <w:rsid w:val="008D089D"/>
    <w:rsid w:val="008D2CA3"/>
    <w:rsid w:val="008D6954"/>
    <w:rsid w:val="008E0E14"/>
    <w:rsid w:val="008E3BBD"/>
    <w:rsid w:val="008E6B41"/>
    <w:rsid w:val="008E792C"/>
    <w:rsid w:val="008F0B04"/>
    <w:rsid w:val="008F226A"/>
    <w:rsid w:val="008F4922"/>
    <w:rsid w:val="008F6788"/>
    <w:rsid w:val="008F7C55"/>
    <w:rsid w:val="00901BAF"/>
    <w:rsid w:val="0091272B"/>
    <w:rsid w:val="00914A79"/>
    <w:rsid w:val="00915512"/>
    <w:rsid w:val="0091588B"/>
    <w:rsid w:val="00930694"/>
    <w:rsid w:val="00932193"/>
    <w:rsid w:val="00932BE6"/>
    <w:rsid w:val="0093521F"/>
    <w:rsid w:val="0093786C"/>
    <w:rsid w:val="00945677"/>
    <w:rsid w:val="00945EBD"/>
    <w:rsid w:val="009507EE"/>
    <w:rsid w:val="0095571F"/>
    <w:rsid w:val="00955B84"/>
    <w:rsid w:val="0095689B"/>
    <w:rsid w:val="009619EF"/>
    <w:rsid w:val="0096227D"/>
    <w:rsid w:val="00962F78"/>
    <w:rsid w:val="00964CF5"/>
    <w:rsid w:val="00965A0E"/>
    <w:rsid w:val="0096609F"/>
    <w:rsid w:val="00970567"/>
    <w:rsid w:val="00970DA2"/>
    <w:rsid w:val="00971600"/>
    <w:rsid w:val="0097235C"/>
    <w:rsid w:val="00972B2C"/>
    <w:rsid w:val="009769AA"/>
    <w:rsid w:val="00984342"/>
    <w:rsid w:val="00987B01"/>
    <w:rsid w:val="0099013A"/>
    <w:rsid w:val="009910C2"/>
    <w:rsid w:val="00991F3A"/>
    <w:rsid w:val="0099301F"/>
    <w:rsid w:val="009942CC"/>
    <w:rsid w:val="00995C07"/>
    <w:rsid w:val="00996310"/>
    <w:rsid w:val="009969D2"/>
    <w:rsid w:val="009973B4"/>
    <w:rsid w:val="009A10E3"/>
    <w:rsid w:val="009A1279"/>
    <w:rsid w:val="009A4973"/>
    <w:rsid w:val="009A4B5C"/>
    <w:rsid w:val="009A4D3F"/>
    <w:rsid w:val="009B3649"/>
    <w:rsid w:val="009B4D68"/>
    <w:rsid w:val="009B4FB3"/>
    <w:rsid w:val="009B6AB3"/>
    <w:rsid w:val="009B7EB8"/>
    <w:rsid w:val="009C131F"/>
    <w:rsid w:val="009C2CA5"/>
    <w:rsid w:val="009D1075"/>
    <w:rsid w:val="009D1A3F"/>
    <w:rsid w:val="009D2F66"/>
    <w:rsid w:val="009D4AA6"/>
    <w:rsid w:val="009D5755"/>
    <w:rsid w:val="009D57CF"/>
    <w:rsid w:val="009D7E70"/>
    <w:rsid w:val="009E035A"/>
    <w:rsid w:val="009E08C1"/>
    <w:rsid w:val="009E131B"/>
    <w:rsid w:val="009E2238"/>
    <w:rsid w:val="009E30DA"/>
    <w:rsid w:val="009E3D68"/>
    <w:rsid w:val="009E461A"/>
    <w:rsid w:val="009E6193"/>
    <w:rsid w:val="009E7DD1"/>
    <w:rsid w:val="009F2082"/>
    <w:rsid w:val="009F423F"/>
    <w:rsid w:val="009F7BFC"/>
    <w:rsid w:val="009F7EED"/>
    <w:rsid w:val="00A0091F"/>
    <w:rsid w:val="00A01524"/>
    <w:rsid w:val="00A0615F"/>
    <w:rsid w:val="00A06235"/>
    <w:rsid w:val="00A0721A"/>
    <w:rsid w:val="00A138EC"/>
    <w:rsid w:val="00A13A49"/>
    <w:rsid w:val="00A20E60"/>
    <w:rsid w:val="00A23822"/>
    <w:rsid w:val="00A277F2"/>
    <w:rsid w:val="00A3538B"/>
    <w:rsid w:val="00A378F6"/>
    <w:rsid w:val="00A41F32"/>
    <w:rsid w:val="00A4254F"/>
    <w:rsid w:val="00A43F60"/>
    <w:rsid w:val="00A4482F"/>
    <w:rsid w:val="00A50B4B"/>
    <w:rsid w:val="00A52368"/>
    <w:rsid w:val="00A54B81"/>
    <w:rsid w:val="00A5562E"/>
    <w:rsid w:val="00A61009"/>
    <w:rsid w:val="00A648EC"/>
    <w:rsid w:val="00A741B3"/>
    <w:rsid w:val="00A7519D"/>
    <w:rsid w:val="00A801DE"/>
    <w:rsid w:val="00A811EC"/>
    <w:rsid w:val="00A81FD7"/>
    <w:rsid w:val="00A824AF"/>
    <w:rsid w:val="00A8505F"/>
    <w:rsid w:val="00A90A22"/>
    <w:rsid w:val="00A969B9"/>
    <w:rsid w:val="00A97734"/>
    <w:rsid w:val="00AA1858"/>
    <w:rsid w:val="00AA7F40"/>
    <w:rsid w:val="00AB0CE6"/>
    <w:rsid w:val="00AB225A"/>
    <w:rsid w:val="00AB41FC"/>
    <w:rsid w:val="00AB7D2F"/>
    <w:rsid w:val="00AC24B1"/>
    <w:rsid w:val="00AC260E"/>
    <w:rsid w:val="00AC27AB"/>
    <w:rsid w:val="00AD145D"/>
    <w:rsid w:val="00AD20E6"/>
    <w:rsid w:val="00AD3ACD"/>
    <w:rsid w:val="00AD4BB3"/>
    <w:rsid w:val="00AD6F34"/>
    <w:rsid w:val="00AE020D"/>
    <w:rsid w:val="00AE370C"/>
    <w:rsid w:val="00AE455D"/>
    <w:rsid w:val="00AE4607"/>
    <w:rsid w:val="00AF0AAB"/>
    <w:rsid w:val="00AF156F"/>
    <w:rsid w:val="00AF289B"/>
    <w:rsid w:val="00AF3B58"/>
    <w:rsid w:val="00AF616B"/>
    <w:rsid w:val="00AF6835"/>
    <w:rsid w:val="00B034AD"/>
    <w:rsid w:val="00B04169"/>
    <w:rsid w:val="00B0685B"/>
    <w:rsid w:val="00B125E4"/>
    <w:rsid w:val="00B14206"/>
    <w:rsid w:val="00B21541"/>
    <w:rsid w:val="00B21F45"/>
    <w:rsid w:val="00B22D22"/>
    <w:rsid w:val="00B23030"/>
    <w:rsid w:val="00B231CA"/>
    <w:rsid w:val="00B237B9"/>
    <w:rsid w:val="00B23CAA"/>
    <w:rsid w:val="00B2489D"/>
    <w:rsid w:val="00B30341"/>
    <w:rsid w:val="00B30837"/>
    <w:rsid w:val="00B375D2"/>
    <w:rsid w:val="00B410EE"/>
    <w:rsid w:val="00B44881"/>
    <w:rsid w:val="00B4799D"/>
    <w:rsid w:val="00B54E6D"/>
    <w:rsid w:val="00B63BD0"/>
    <w:rsid w:val="00B70416"/>
    <w:rsid w:val="00B72906"/>
    <w:rsid w:val="00B73B0E"/>
    <w:rsid w:val="00B73EA8"/>
    <w:rsid w:val="00B748B7"/>
    <w:rsid w:val="00B74F2E"/>
    <w:rsid w:val="00B75B23"/>
    <w:rsid w:val="00B8202D"/>
    <w:rsid w:val="00B82181"/>
    <w:rsid w:val="00B826F3"/>
    <w:rsid w:val="00B853C3"/>
    <w:rsid w:val="00B90E7D"/>
    <w:rsid w:val="00B91271"/>
    <w:rsid w:val="00B91605"/>
    <w:rsid w:val="00B91895"/>
    <w:rsid w:val="00B929FD"/>
    <w:rsid w:val="00B94467"/>
    <w:rsid w:val="00B95B99"/>
    <w:rsid w:val="00B95F69"/>
    <w:rsid w:val="00B95F75"/>
    <w:rsid w:val="00BA3464"/>
    <w:rsid w:val="00BA486E"/>
    <w:rsid w:val="00BA4A2A"/>
    <w:rsid w:val="00BB27BF"/>
    <w:rsid w:val="00BB6AD3"/>
    <w:rsid w:val="00BC0122"/>
    <w:rsid w:val="00BC16C1"/>
    <w:rsid w:val="00BC2015"/>
    <w:rsid w:val="00BC66FE"/>
    <w:rsid w:val="00BC71B0"/>
    <w:rsid w:val="00BD16AB"/>
    <w:rsid w:val="00BD4E08"/>
    <w:rsid w:val="00BD6DBC"/>
    <w:rsid w:val="00BE17FE"/>
    <w:rsid w:val="00BE363D"/>
    <w:rsid w:val="00BE3E2D"/>
    <w:rsid w:val="00BF4590"/>
    <w:rsid w:val="00BF597E"/>
    <w:rsid w:val="00C02412"/>
    <w:rsid w:val="00C03098"/>
    <w:rsid w:val="00C046D1"/>
    <w:rsid w:val="00C06E3F"/>
    <w:rsid w:val="00C10351"/>
    <w:rsid w:val="00C10540"/>
    <w:rsid w:val="00C10EF3"/>
    <w:rsid w:val="00C14685"/>
    <w:rsid w:val="00C14CF1"/>
    <w:rsid w:val="00C31C73"/>
    <w:rsid w:val="00C44328"/>
    <w:rsid w:val="00C5112E"/>
    <w:rsid w:val="00C513CB"/>
    <w:rsid w:val="00C51A36"/>
    <w:rsid w:val="00C548BE"/>
    <w:rsid w:val="00C55228"/>
    <w:rsid w:val="00C62031"/>
    <w:rsid w:val="00C62B8E"/>
    <w:rsid w:val="00C67E19"/>
    <w:rsid w:val="00C67E47"/>
    <w:rsid w:val="00C70284"/>
    <w:rsid w:val="00C71E85"/>
    <w:rsid w:val="00C723C8"/>
    <w:rsid w:val="00C725B1"/>
    <w:rsid w:val="00C73C26"/>
    <w:rsid w:val="00C745AF"/>
    <w:rsid w:val="00C750BE"/>
    <w:rsid w:val="00C76A3E"/>
    <w:rsid w:val="00C81E93"/>
    <w:rsid w:val="00C86F9B"/>
    <w:rsid w:val="00C87FEE"/>
    <w:rsid w:val="00C90930"/>
    <w:rsid w:val="00C9113A"/>
    <w:rsid w:val="00C920A9"/>
    <w:rsid w:val="00C93340"/>
    <w:rsid w:val="00CB0154"/>
    <w:rsid w:val="00CB0D49"/>
    <w:rsid w:val="00CB127F"/>
    <w:rsid w:val="00CB260B"/>
    <w:rsid w:val="00CB2E0D"/>
    <w:rsid w:val="00CB3729"/>
    <w:rsid w:val="00CB43FE"/>
    <w:rsid w:val="00CB49F0"/>
    <w:rsid w:val="00CC2A01"/>
    <w:rsid w:val="00CC6864"/>
    <w:rsid w:val="00CD394A"/>
    <w:rsid w:val="00CD6C83"/>
    <w:rsid w:val="00CE0AA5"/>
    <w:rsid w:val="00CE2A9E"/>
    <w:rsid w:val="00CE315A"/>
    <w:rsid w:val="00CE3ED4"/>
    <w:rsid w:val="00CE4B8A"/>
    <w:rsid w:val="00CE7BE1"/>
    <w:rsid w:val="00CE7F7F"/>
    <w:rsid w:val="00CF1062"/>
    <w:rsid w:val="00CF147A"/>
    <w:rsid w:val="00CF1726"/>
    <w:rsid w:val="00CF5473"/>
    <w:rsid w:val="00CF5717"/>
    <w:rsid w:val="00CF5B83"/>
    <w:rsid w:val="00CF6C5C"/>
    <w:rsid w:val="00CF7295"/>
    <w:rsid w:val="00D004F0"/>
    <w:rsid w:val="00D00AB8"/>
    <w:rsid w:val="00D02CBC"/>
    <w:rsid w:val="00D06F59"/>
    <w:rsid w:val="00D12248"/>
    <w:rsid w:val="00D12E18"/>
    <w:rsid w:val="00D14BD7"/>
    <w:rsid w:val="00D209B7"/>
    <w:rsid w:val="00D21AF9"/>
    <w:rsid w:val="00D32590"/>
    <w:rsid w:val="00D3392D"/>
    <w:rsid w:val="00D34A3D"/>
    <w:rsid w:val="00D34C3B"/>
    <w:rsid w:val="00D379ED"/>
    <w:rsid w:val="00D37D1B"/>
    <w:rsid w:val="00D41F5E"/>
    <w:rsid w:val="00D429D7"/>
    <w:rsid w:val="00D42D53"/>
    <w:rsid w:val="00D55E69"/>
    <w:rsid w:val="00D562F6"/>
    <w:rsid w:val="00D7313F"/>
    <w:rsid w:val="00D74FBF"/>
    <w:rsid w:val="00D7717E"/>
    <w:rsid w:val="00D77F24"/>
    <w:rsid w:val="00D80770"/>
    <w:rsid w:val="00D828D5"/>
    <w:rsid w:val="00D82AE9"/>
    <w:rsid w:val="00D83050"/>
    <w:rsid w:val="00D8388C"/>
    <w:rsid w:val="00D90417"/>
    <w:rsid w:val="00D905B1"/>
    <w:rsid w:val="00D922EF"/>
    <w:rsid w:val="00D94B75"/>
    <w:rsid w:val="00D9571B"/>
    <w:rsid w:val="00D96826"/>
    <w:rsid w:val="00D97182"/>
    <w:rsid w:val="00DA0DF0"/>
    <w:rsid w:val="00DA1393"/>
    <w:rsid w:val="00DB1D00"/>
    <w:rsid w:val="00DC0E3B"/>
    <w:rsid w:val="00DC388B"/>
    <w:rsid w:val="00DC5C97"/>
    <w:rsid w:val="00DC61A0"/>
    <w:rsid w:val="00DD0161"/>
    <w:rsid w:val="00DD10DC"/>
    <w:rsid w:val="00DD11F9"/>
    <w:rsid w:val="00DD1C8E"/>
    <w:rsid w:val="00DD1D21"/>
    <w:rsid w:val="00DD2028"/>
    <w:rsid w:val="00DD4C71"/>
    <w:rsid w:val="00DD644F"/>
    <w:rsid w:val="00DD7876"/>
    <w:rsid w:val="00DE146D"/>
    <w:rsid w:val="00DE2D80"/>
    <w:rsid w:val="00DE339A"/>
    <w:rsid w:val="00DE6FCE"/>
    <w:rsid w:val="00DF1C4B"/>
    <w:rsid w:val="00DF6570"/>
    <w:rsid w:val="00DF76DB"/>
    <w:rsid w:val="00E00EC5"/>
    <w:rsid w:val="00E018DD"/>
    <w:rsid w:val="00E02804"/>
    <w:rsid w:val="00E038E4"/>
    <w:rsid w:val="00E03C5C"/>
    <w:rsid w:val="00E0475D"/>
    <w:rsid w:val="00E0521C"/>
    <w:rsid w:val="00E070B7"/>
    <w:rsid w:val="00E07DDE"/>
    <w:rsid w:val="00E10886"/>
    <w:rsid w:val="00E11CD7"/>
    <w:rsid w:val="00E13D9A"/>
    <w:rsid w:val="00E14BA9"/>
    <w:rsid w:val="00E16755"/>
    <w:rsid w:val="00E221C3"/>
    <w:rsid w:val="00E30EA0"/>
    <w:rsid w:val="00E31F2E"/>
    <w:rsid w:val="00E32D13"/>
    <w:rsid w:val="00E357F3"/>
    <w:rsid w:val="00E43822"/>
    <w:rsid w:val="00E43A35"/>
    <w:rsid w:val="00E4489A"/>
    <w:rsid w:val="00E44AEE"/>
    <w:rsid w:val="00E457E0"/>
    <w:rsid w:val="00E45C87"/>
    <w:rsid w:val="00E53113"/>
    <w:rsid w:val="00E54035"/>
    <w:rsid w:val="00E5717A"/>
    <w:rsid w:val="00E616D4"/>
    <w:rsid w:val="00E62996"/>
    <w:rsid w:val="00E63714"/>
    <w:rsid w:val="00E64A51"/>
    <w:rsid w:val="00E6527A"/>
    <w:rsid w:val="00E676F9"/>
    <w:rsid w:val="00E67C09"/>
    <w:rsid w:val="00E75542"/>
    <w:rsid w:val="00E8445E"/>
    <w:rsid w:val="00E910C0"/>
    <w:rsid w:val="00E9462F"/>
    <w:rsid w:val="00E94B5F"/>
    <w:rsid w:val="00E954BE"/>
    <w:rsid w:val="00E95637"/>
    <w:rsid w:val="00E97424"/>
    <w:rsid w:val="00EA07DB"/>
    <w:rsid w:val="00EA1F88"/>
    <w:rsid w:val="00EA55F7"/>
    <w:rsid w:val="00EA5870"/>
    <w:rsid w:val="00EB0164"/>
    <w:rsid w:val="00EB2106"/>
    <w:rsid w:val="00EB5DF5"/>
    <w:rsid w:val="00EB65F7"/>
    <w:rsid w:val="00EC033C"/>
    <w:rsid w:val="00EC42F5"/>
    <w:rsid w:val="00EC661F"/>
    <w:rsid w:val="00ED0F62"/>
    <w:rsid w:val="00ED49CB"/>
    <w:rsid w:val="00ED554E"/>
    <w:rsid w:val="00EE5CD9"/>
    <w:rsid w:val="00EE6190"/>
    <w:rsid w:val="00EE6713"/>
    <w:rsid w:val="00EE6F50"/>
    <w:rsid w:val="00EE7687"/>
    <w:rsid w:val="00EF29B6"/>
    <w:rsid w:val="00EF3569"/>
    <w:rsid w:val="00EF36E7"/>
    <w:rsid w:val="00F0480C"/>
    <w:rsid w:val="00F06B25"/>
    <w:rsid w:val="00F06D09"/>
    <w:rsid w:val="00F079BB"/>
    <w:rsid w:val="00F11201"/>
    <w:rsid w:val="00F115BF"/>
    <w:rsid w:val="00F14D99"/>
    <w:rsid w:val="00F16414"/>
    <w:rsid w:val="00F2038C"/>
    <w:rsid w:val="00F25AFF"/>
    <w:rsid w:val="00F31E8A"/>
    <w:rsid w:val="00F32CB9"/>
    <w:rsid w:val="00F33729"/>
    <w:rsid w:val="00F3372A"/>
    <w:rsid w:val="00F35CD7"/>
    <w:rsid w:val="00F3666E"/>
    <w:rsid w:val="00F36BE9"/>
    <w:rsid w:val="00F375D2"/>
    <w:rsid w:val="00F377A9"/>
    <w:rsid w:val="00F41617"/>
    <w:rsid w:val="00F42776"/>
    <w:rsid w:val="00F440CF"/>
    <w:rsid w:val="00F44D4E"/>
    <w:rsid w:val="00F4519F"/>
    <w:rsid w:val="00F47878"/>
    <w:rsid w:val="00F47EB0"/>
    <w:rsid w:val="00F53FA8"/>
    <w:rsid w:val="00F55DB9"/>
    <w:rsid w:val="00F606E1"/>
    <w:rsid w:val="00F62070"/>
    <w:rsid w:val="00F66C77"/>
    <w:rsid w:val="00F6739D"/>
    <w:rsid w:val="00F70253"/>
    <w:rsid w:val="00F756B1"/>
    <w:rsid w:val="00F76276"/>
    <w:rsid w:val="00F81343"/>
    <w:rsid w:val="00F83639"/>
    <w:rsid w:val="00F83EB6"/>
    <w:rsid w:val="00F840C3"/>
    <w:rsid w:val="00F856F5"/>
    <w:rsid w:val="00F8598C"/>
    <w:rsid w:val="00F907ED"/>
    <w:rsid w:val="00F956F5"/>
    <w:rsid w:val="00F97505"/>
    <w:rsid w:val="00FA0833"/>
    <w:rsid w:val="00FA2988"/>
    <w:rsid w:val="00FA350D"/>
    <w:rsid w:val="00FB03C3"/>
    <w:rsid w:val="00FB150B"/>
    <w:rsid w:val="00FB5904"/>
    <w:rsid w:val="00FB5A65"/>
    <w:rsid w:val="00FB6C45"/>
    <w:rsid w:val="00FC01AB"/>
    <w:rsid w:val="00FC2907"/>
    <w:rsid w:val="00FC5A11"/>
    <w:rsid w:val="00FD0A28"/>
    <w:rsid w:val="00FD2869"/>
    <w:rsid w:val="00FD29DC"/>
    <w:rsid w:val="00FD3DD5"/>
    <w:rsid w:val="00FD5EE5"/>
    <w:rsid w:val="00FD72A6"/>
    <w:rsid w:val="00FD7D63"/>
    <w:rsid w:val="00FE09C9"/>
    <w:rsid w:val="00FE0C1E"/>
    <w:rsid w:val="00FE3DB1"/>
    <w:rsid w:val="00FE5C83"/>
    <w:rsid w:val="00FE62BD"/>
    <w:rsid w:val="108219C2"/>
    <w:rsid w:val="4FF0324F"/>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uiPriority="0"/>
    <w:lsdException w:name="footer" w:semiHidden="0"/>
    <w:lsdException w:name="caption" w:uiPriority="35" w:qFormat="1"/>
    <w:lsdException w:name="Title" w:semiHidden="0" w:uiPriority="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5E4"/>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adjustRightInd w:val="0"/>
      <w:spacing w:line="360" w:lineRule="atLeast"/>
      <w:ind w:left="480"/>
      <w:textAlignment w:val="baseline"/>
    </w:pPr>
    <w:rPr>
      <w:kern w:val="0"/>
    </w:rPr>
  </w:style>
  <w:style w:type="paragraph" w:styleId="a4">
    <w:name w:val="Body Text"/>
    <w:basedOn w:val="a"/>
    <w:link w:val="Char"/>
    <w:uiPriority w:val="99"/>
    <w:unhideWhenUsed/>
    <w:qFormat/>
    <w:pPr>
      <w:spacing w:line="420" w:lineRule="exact"/>
    </w:pPr>
    <w:rPr>
      <w:sz w:val="24"/>
    </w:rPr>
  </w:style>
  <w:style w:type="paragraph" w:styleId="a5">
    <w:name w:val="Plain Text"/>
    <w:basedOn w:val="a"/>
    <w:link w:val="Char0"/>
    <w:qFormat/>
    <w:rPr>
      <w:rFonts w:ascii="宋体" w:hAnsi="Courier New"/>
    </w:r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pPr>
      <w:tabs>
        <w:tab w:val="center" w:pos="4153"/>
        <w:tab w:val="right" w:pos="8306"/>
      </w:tabs>
      <w:snapToGrid w:val="0"/>
      <w:jc w:val="left"/>
    </w:pPr>
    <w:rPr>
      <w:sz w:val="18"/>
      <w:szCs w:val="18"/>
    </w:rPr>
  </w:style>
  <w:style w:type="paragraph" w:styleId="a8">
    <w:name w:val="header"/>
    <w:basedOn w:val="a"/>
    <w:link w:val="Char3"/>
    <w:unhideWhenUsed/>
    <w:pPr>
      <w:pBdr>
        <w:bottom w:val="single" w:sz="6" w:space="1" w:color="auto"/>
      </w:pBdr>
      <w:tabs>
        <w:tab w:val="center" w:pos="4153"/>
        <w:tab w:val="right" w:pos="8306"/>
      </w:tabs>
      <w:snapToGrid w:val="0"/>
      <w:jc w:val="center"/>
    </w:pPr>
    <w:rPr>
      <w:sz w:val="18"/>
      <w:szCs w:val="18"/>
    </w:rPr>
  </w:style>
  <w:style w:type="paragraph" w:styleId="a9">
    <w:name w:val="Title"/>
    <w:basedOn w:val="a"/>
    <w:link w:val="Char4"/>
    <w:qFormat/>
    <w:pPr>
      <w:widowControl/>
      <w:jc w:val="center"/>
    </w:pPr>
    <w:rPr>
      <w:rFonts w:ascii="Book Antiqua" w:hAnsi="Book Antiqua"/>
      <w:b/>
      <w:kern w:val="0"/>
      <w:sz w:val="31"/>
      <w:szCs w:val="31"/>
      <w:u w:val="single"/>
      <w:lang w:eastAsia="en-US"/>
    </w:rPr>
  </w:style>
  <w:style w:type="character" w:customStyle="1" w:styleId="Char3">
    <w:name w:val="页眉 Char"/>
    <w:basedOn w:val="a0"/>
    <w:link w:val="a8"/>
    <w:rPr>
      <w:rFonts w:ascii="Times New Roman" w:eastAsia="宋体" w:hAnsi="Times New Roman" w:cs="Times New Roman"/>
      <w:sz w:val="18"/>
      <w:szCs w:val="18"/>
    </w:rPr>
  </w:style>
  <w:style w:type="character" w:customStyle="1" w:styleId="Char2">
    <w:name w:val="页脚 Char"/>
    <w:basedOn w:val="a0"/>
    <w:link w:val="a7"/>
    <w:uiPriority w:val="99"/>
    <w:rPr>
      <w:rFonts w:ascii="Times New Roman" w:eastAsia="宋体" w:hAnsi="Times New Roman" w:cs="Times New Roman"/>
      <w:sz w:val="18"/>
      <w:szCs w:val="18"/>
    </w:rPr>
  </w:style>
  <w:style w:type="character" w:customStyle="1" w:styleId="Char1">
    <w:name w:val="批注框文本 Char"/>
    <w:basedOn w:val="a0"/>
    <w:link w:val="a6"/>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rPr>
      <w:rFonts w:ascii="Times New Roman" w:hAnsi="Times New Roman" w:cs="Times New Roman" w:hint="default"/>
      <w:color w:val="000000"/>
      <w:sz w:val="24"/>
      <w:szCs w:val="24"/>
    </w:rPr>
  </w:style>
  <w:style w:type="character" w:customStyle="1" w:styleId="2Char">
    <w:name w:val="标题 2 Char"/>
    <w:basedOn w:val="a0"/>
    <w:link w:val="2"/>
    <w:uiPriority w:val="9"/>
    <w:rPr>
      <w:rFonts w:asciiTheme="majorHAnsi" w:eastAsiaTheme="majorEastAsia" w:hAnsiTheme="majorHAnsi" w:cstheme="majorBidi"/>
      <w:b/>
      <w:bCs/>
      <w:kern w:val="2"/>
      <w:sz w:val="32"/>
      <w:szCs w:val="32"/>
    </w:rPr>
  </w:style>
  <w:style w:type="character" w:customStyle="1" w:styleId="Char">
    <w:name w:val="正文文本 Char"/>
    <w:basedOn w:val="a0"/>
    <w:link w:val="a4"/>
    <w:uiPriority w:val="99"/>
    <w:rPr>
      <w:rFonts w:ascii="Times New Roman" w:eastAsia="宋体" w:hAnsi="Times New Roman" w:cs="Times New Roman"/>
      <w:kern w:val="2"/>
      <w:sz w:val="24"/>
    </w:rPr>
  </w:style>
  <w:style w:type="paragraph" w:customStyle="1" w:styleId="aa">
    <w:name w:val="表格文字"/>
    <w:basedOn w:val="a"/>
    <w:qFormat/>
    <w:pPr>
      <w:spacing w:before="25" w:after="25"/>
    </w:pPr>
    <w:rPr>
      <w:bCs/>
      <w:spacing w:val="10"/>
    </w:rPr>
  </w:style>
  <w:style w:type="character" w:customStyle="1" w:styleId="Char0">
    <w:name w:val="纯文本 Char"/>
    <w:basedOn w:val="a0"/>
    <w:link w:val="a5"/>
    <w:rPr>
      <w:rFonts w:ascii="宋体" w:eastAsia="宋体" w:hAnsi="Courier New" w:cs="Times New Roman"/>
      <w:kern w:val="2"/>
      <w:sz w:val="21"/>
    </w:rPr>
  </w:style>
  <w:style w:type="character" w:customStyle="1" w:styleId="Char4">
    <w:name w:val="标题 Char"/>
    <w:basedOn w:val="a0"/>
    <w:link w:val="a9"/>
    <w:qFormat/>
    <w:rPr>
      <w:rFonts w:ascii="Book Antiqua" w:eastAsia="宋体" w:hAnsi="Book Antiqua" w:cs="Times New Roman"/>
      <w:b/>
      <w:sz w:val="31"/>
      <w:szCs w:val="31"/>
      <w:u w:val="single"/>
      <w:lang w:eastAsia="en-US"/>
    </w:rPr>
  </w:style>
  <w:style w:type="paragraph" w:styleId="ab">
    <w:name w:val="List Paragraph"/>
    <w:basedOn w:val="a"/>
    <w:uiPriority w:val="99"/>
    <w:unhideWhenUsed/>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960414">
      <w:bodyDiv w:val="1"/>
      <w:marLeft w:val="0"/>
      <w:marRight w:val="0"/>
      <w:marTop w:val="0"/>
      <w:marBottom w:val="0"/>
      <w:divBdr>
        <w:top w:val="none" w:sz="0" w:space="0" w:color="auto"/>
        <w:left w:val="none" w:sz="0" w:space="0" w:color="auto"/>
        <w:bottom w:val="none" w:sz="0" w:space="0" w:color="auto"/>
        <w:right w:val="none" w:sz="0" w:space="0" w:color="auto"/>
      </w:divBdr>
    </w:div>
    <w:div w:id="574127693">
      <w:bodyDiv w:val="1"/>
      <w:marLeft w:val="0"/>
      <w:marRight w:val="0"/>
      <w:marTop w:val="0"/>
      <w:marBottom w:val="0"/>
      <w:divBdr>
        <w:top w:val="none" w:sz="0" w:space="0" w:color="auto"/>
        <w:left w:val="none" w:sz="0" w:space="0" w:color="auto"/>
        <w:bottom w:val="none" w:sz="0" w:space="0" w:color="auto"/>
        <w:right w:val="none" w:sz="0" w:space="0" w:color="auto"/>
      </w:divBdr>
    </w:div>
    <w:div w:id="910776004">
      <w:bodyDiv w:val="1"/>
      <w:marLeft w:val="0"/>
      <w:marRight w:val="0"/>
      <w:marTop w:val="0"/>
      <w:marBottom w:val="0"/>
      <w:divBdr>
        <w:top w:val="none" w:sz="0" w:space="0" w:color="auto"/>
        <w:left w:val="none" w:sz="0" w:space="0" w:color="auto"/>
        <w:bottom w:val="none" w:sz="0" w:space="0" w:color="auto"/>
        <w:right w:val="none" w:sz="0" w:space="0" w:color="auto"/>
      </w:divBdr>
    </w:div>
    <w:div w:id="1769614049">
      <w:bodyDiv w:val="1"/>
      <w:marLeft w:val="0"/>
      <w:marRight w:val="0"/>
      <w:marTop w:val="0"/>
      <w:marBottom w:val="0"/>
      <w:divBdr>
        <w:top w:val="none" w:sz="0" w:space="0" w:color="auto"/>
        <w:left w:val="none" w:sz="0" w:space="0" w:color="auto"/>
        <w:bottom w:val="none" w:sz="0" w:space="0" w:color="auto"/>
        <w:right w:val="none" w:sz="0" w:space="0" w:color="auto"/>
      </w:divBdr>
    </w:div>
    <w:div w:id="1962103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4983</TotalTime>
  <Pages>20</Pages>
  <Words>1256</Words>
  <Characters>7164</Characters>
  <Application>Microsoft Office Word</Application>
  <DocSecurity>0</DocSecurity>
  <Lines>59</Lines>
  <Paragraphs>16</Paragraphs>
  <ScaleCrop>false</ScaleCrop>
  <Company/>
  <LinksUpToDate>false</LinksUpToDate>
  <CharactersWithSpaces>8404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1397</cp:revision>
  <dcterms:created xsi:type="dcterms:W3CDTF">2015-06-17T12:51:00Z</dcterms:created>
  <dcterms:modified xsi:type="dcterms:W3CDTF">2023-02-27T08:22:00Z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