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613B" w14:textId="77777777" w:rsidR="00CE7DF8" w:rsidRDefault="0000000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843"/>
        <w:gridCol w:w="2268"/>
        <w:gridCol w:w="2556"/>
      </w:tblGrid>
      <w:tr w:rsidR="00741C0C" w14:paraId="5143A804" w14:textId="77777777">
        <w:trPr>
          <w:cantSplit/>
          <w:trHeight w:val="915"/>
        </w:trPr>
        <w:tc>
          <w:tcPr>
            <w:tcW w:w="1368" w:type="dxa"/>
          </w:tcPr>
          <w:p w14:paraId="64AAEA39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0BE88C17" w14:textId="77777777" w:rsidR="00CE7DF8" w:rsidRDefault="0000000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7352F9BC" w14:textId="77777777" w:rsidR="00CE7DF8" w:rsidRDefault="0000000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741C0C" w14:paraId="3094E41B" w14:textId="77777777" w:rsidTr="00FD00AD">
        <w:trPr>
          <w:cantSplit/>
        </w:trPr>
        <w:tc>
          <w:tcPr>
            <w:tcW w:w="1368" w:type="dxa"/>
          </w:tcPr>
          <w:p w14:paraId="2B919212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3843" w:type="dxa"/>
          </w:tcPr>
          <w:p w14:paraId="0A9D969B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德阳市万全机电物资有限公司</w:t>
            </w:r>
            <w:bookmarkEnd w:id="11"/>
          </w:p>
        </w:tc>
        <w:tc>
          <w:tcPr>
            <w:tcW w:w="2268" w:type="dxa"/>
          </w:tcPr>
          <w:p w14:paraId="5AA77885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556" w:type="dxa"/>
          </w:tcPr>
          <w:p w14:paraId="65C779B4" w14:textId="3FE16EE4" w:rsidR="00CE7DF8" w:rsidRDefault="00FD00A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李绪平</w:t>
            </w:r>
          </w:p>
        </w:tc>
      </w:tr>
      <w:tr w:rsidR="00741C0C" w14:paraId="31D8BF9E" w14:textId="77777777" w:rsidTr="00FD00AD">
        <w:trPr>
          <w:cantSplit/>
          <w:trHeight w:val="817"/>
        </w:trPr>
        <w:tc>
          <w:tcPr>
            <w:tcW w:w="1368" w:type="dxa"/>
          </w:tcPr>
          <w:p w14:paraId="5AFFA0FF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3843" w:type="dxa"/>
          </w:tcPr>
          <w:p w14:paraId="1BD03187" w14:textId="6AB29C2A" w:rsidR="007B682A" w:rsidRPr="00FD00AD" w:rsidRDefault="00FD00AD" w:rsidP="00FD00AD">
            <w:pPr>
              <w:pStyle w:val="a8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技术质量部</w:t>
            </w:r>
          </w:p>
          <w:p w14:paraId="1D08C82F" w14:textId="77777777" w:rsidR="00CE7DF8" w:rsidRPr="007B682A" w:rsidRDefault="0000000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268" w:type="dxa"/>
          </w:tcPr>
          <w:p w14:paraId="74F47921" w14:textId="77777777" w:rsidR="00CE7DF8" w:rsidRDefault="000000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556" w:type="dxa"/>
          </w:tcPr>
          <w:p w14:paraId="61D7E0D2" w14:textId="4694D927" w:rsidR="00CE7DF8" w:rsidRDefault="00FD00AD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2022年12月</w:t>
            </w:r>
            <w:r w:rsidR="001E62EF">
              <w:rPr>
                <w:rFonts w:ascii="方正仿宋简体" w:eastAsia="方正仿宋简体" w:hint="eastAsia"/>
                <w:b/>
                <w:sz w:val="24"/>
              </w:rPr>
              <w:t>24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</w:p>
        </w:tc>
      </w:tr>
      <w:tr w:rsidR="00741C0C" w14:paraId="6B4F8FD9" w14:textId="77777777">
        <w:trPr>
          <w:trHeight w:val="4138"/>
        </w:trPr>
        <w:tc>
          <w:tcPr>
            <w:tcW w:w="10035" w:type="dxa"/>
            <w:gridSpan w:val="4"/>
          </w:tcPr>
          <w:p w14:paraId="633BD661" w14:textId="746188FD" w:rsidR="00CE7DF8" w:rsidRPr="00FD00AD" w:rsidRDefault="00000000">
            <w:pPr>
              <w:spacing w:before="120" w:line="360" w:lineRule="auto"/>
              <w:rPr>
                <w:rFonts w:ascii="方正仿宋简体" w:eastAsia="方正仿宋简体"/>
                <w:bCs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 w:rsidR="00DE30AA">
              <w:rPr>
                <w:rFonts w:ascii="方正仿宋简体" w:eastAsia="方正仿宋简体" w:hint="eastAsia"/>
                <w:b/>
              </w:rPr>
              <w:t>:</w:t>
            </w:r>
            <w:r w:rsidR="00DE30AA" w:rsidRPr="00DE30AA">
              <w:rPr>
                <w:rFonts w:ascii="方正仿宋简体" w:eastAsia="方正仿宋简体" w:hint="eastAsia"/>
                <w:bCs/>
              </w:rPr>
              <w:t>查在用检具进行校准和（或）检定情况，不能提供在用</w:t>
            </w:r>
            <w:r w:rsidR="00DE30AA" w:rsidRPr="00FD00AD">
              <w:rPr>
                <w:rFonts w:ascii="方正仿宋简体" w:eastAsia="方正仿宋简体" w:hint="eastAsia"/>
                <w:bCs/>
              </w:rPr>
              <w:t>游标卡尺，深度千分尺，内测千分尺、外径千分尺、深度卡尺</w:t>
            </w:r>
            <w:r w:rsidR="00DE30AA" w:rsidRPr="00DE30AA">
              <w:rPr>
                <w:rFonts w:ascii="方正仿宋简体" w:eastAsia="方正仿宋简体" w:hint="eastAsia"/>
                <w:bCs/>
              </w:rPr>
              <w:t>等检具的有效校准或检定证书。</w:t>
            </w:r>
          </w:p>
          <w:p w14:paraId="099C3A1B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0348F45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B694254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0225887" w14:textId="6F26CC84" w:rsidR="00CE7DF8" w:rsidRPr="00DE30AA" w:rsidRDefault="00000000">
            <w:pPr>
              <w:snapToGrid w:val="0"/>
              <w:spacing w:line="280" w:lineRule="exact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9001:2015标准</w:t>
            </w:r>
            <w:r w:rsidR="00DE30AA" w:rsidRPr="00DE30AA">
              <w:rPr>
                <w:rFonts w:ascii="方正仿宋简体" w:eastAsia="方正仿宋简体" w:hint="eastAsia"/>
                <w:b/>
              </w:rPr>
              <w:t>7.1.5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DE30AA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DE30AA" w:rsidRPr="00DE30AA">
              <w:rPr>
                <w:rFonts w:ascii="方正仿宋简体" w:eastAsia="方正仿宋简体" w:hint="eastAsia"/>
                <w:bCs/>
              </w:rPr>
              <w:t>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。</w:t>
            </w:r>
          </w:p>
          <w:p w14:paraId="40AAD583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74CDCB58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 w14:paraId="15FEE582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 w14:paraId="6EB76D7D" w14:textId="77777777" w:rsidR="00CE7DF8" w:rsidRDefault="0000000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0DF03645" w14:textId="77777777" w:rsidR="00CE7DF8" w:rsidRDefault="0000000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ISO50001:2018标准   条款</w:t>
            </w:r>
          </w:p>
          <w:p w14:paraId="535EB13C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72C21F2A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1C327C54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57D875E9" w14:textId="77777777" w:rsidR="00CE7DF8" w:rsidRDefault="0000000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26304BDB" w14:textId="77777777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25DACCBA" w14:textId="7BBA6DF0" w:rsidR="00CE7DF8" w:rsidRDefault="000000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9B4A84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55ECCFF0" w14:textId="77777777" w:rsidR="00CE7DF8" w:rsidRDefault="000000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8F21841" w14:textId="0D84C6BB" w:rsidR="00CE7DF8" w:rsidRDefault="000000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        受审核方代表：</w:t>
            </w:r>
          </w:p>
          <w:p w14:paraId="7A996F4B" w14:textId="4C4A8BBF" w:rsidR="00CE7DF8" w:rsidRDefault="000000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9B4A84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2022年12月22日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日  期：</w:t>
            </w:r>
            <w:r w:rsidR="009B4A84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2022年12月22日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日  期：</w:t>
            </w:r>
            <w:r w:rsidR="009B4A84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2022年12月22日</w:t>
            </w:r>
          </w:p>
        </w:tc>
      </w:tr>
      <w:tr w:rsidR="00741C0C" w14:paraId="44881F84" w14:textId="77777777">
        <w:trPr>
          <w:trHeight w:val="3768"/>
        </w:trPr>
        <w:tc>
          <w:tcPr>
            <w:tcW w:w="10035" w:type="dxa"/>
            <w:gridSpan w:val="4"/>
          </w:tcPr>
          <w:p w14:paraId="664E5E8F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678E6EFC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E44ADFC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BD380BB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BFE33CA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215AC83" w14:textId="77777777" w:rsidR="00CE7DF8" w:rsidRDefault="000000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352DE398" w14:textId="77777777" w:rsidR="00CE7DF8" w:rsidRDefault="0000000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741C0C" w14:paraId="175E4D9A" w14:textId="77777777">
        <w:trPr>
          <w:trHeight w:val="1702"/>
        </w:trPr>
        <w:tc>
          <w:tcPr>
            <w:tcW w:w="10028" w:type="dxa"/>
          </w:tcPr>
          <w:p w14:paraId="3C81137D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3ED5710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D5D485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EAC4F8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373AA6F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741C0C" w14:paraId="721E3730" w14:textId="77777777">
        <w:trPr>
          <w:trHeight w:val="1393"/>
        </w:trPr>
        <w:tc>
          <w:tcPr>
            <w:tcW w:w="10028" w:type="dxa"/>
          </w:tcPr>
          <w:p w14:paraId="17D3C84B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32B7935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79BCC31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EF5430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218309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50DDA2A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F776304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741C0C" w14:paraId="7E71B378" w14:textId="77777777">
        <w:trPr>
          <w:trHeight w:val="1854"/>
        </w:trPr>
        <w:tc>
          <w:tcPr>
            <w:tcW w:w="10028" w:type="dxa"/>
          </w:tcPr>
          <w:p w14:paraId="0C38291F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618E475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2A533CC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64F814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31F323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ED7703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9F95D00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741C0C" w14:paraId="639C1FA9" w14:textId="77777777">
        <w:trPr>
          <w:trHeight w:val="1537"/>
        </w:trPr>
        <w:tc>
          <w:tcPr>
            <w:tcW w:w="10028" w:type="dxa"/>
          </w:tcPr>
          <w:p w14:paraId="6AFF0711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54BEF66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CFFEEE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17C650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C3C092B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63891BD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33BAE57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741C0C" w14:paraId="21AE76E6" w14:textId="77777777">
        <w:trPr>
          <w:trHeight w:val="1699"/>
        </w:trPr>
        <w:tc>
          <w:tcPr>
            <w:tcW w:w="10028" w:type="dxa"/>
          </w:tcPr>
          <w:p w14:paraId="77779159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4110064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1ECECBA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E67C66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E32ECC7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32B27146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2B06253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3B8C01A" w14:textId="77777777" w:rsidR="00CE7DF8" w:rsidRDefault="00000000">
            <w:pPr>
              <w:rPr>
                <w:rFonts w:eastAsia="方正仿宋简体"/>
                <w:b/>
              </w:rPr>
            </w:pPr>
          </w:p>
        </w:tc>
      </w:tr>
      <w:tr w:rsidR="00741C0C" w14:paraId="0048A0C0" w14:textId="77777777">
        <w:trPr>
          <w:trHeight w:val="2485"/>
        </w:trPr>
        <w:tc>
          <w:tcPr>
            <w:tcW w:w="10028" w:type="dxa"/>
          </w:tcPr>
          <w:p w14:paraId="3D140AAE" w14:textId="77777777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44EA86BC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743FA5BF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48C68D38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4246880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03C9B119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6B9BC134" w14:textId="77777777" w:rsidR="00CE7DF8" w:rsidRDefault="00000000">
            <w:pPr>
              <w:rPr>
                <w:rFonts w:eastAsia="方正仿宋简体"/>
                <w:b/>
              </w:rPr>
            </w:pPr>
          </w:p>
          <w:p w14:paraId="514FDFC6" w14:textId="59CD1A11" w:rsidR="00CE7DF8" w:rsidRDefault="000000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9B4A84">
              <w:rPr>
                <w:rFonts w:eastAsia="方正仿宋简体" w:hint="eastAsia"/>
                <w:b/>
              </w:rPr>
              <w:t xml:space="preserve"> </w:t>
            </w:r>
            <w:r w:rsidR="009B4A84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35CBD4E2" w14:textId="77777777" w:rsidR="009B4A84" w:rsidRDefault="009B4A84">
      <w:pPr>
        <w:rPr>
          <w:rFonts w:eastAsia="方正仿宋简体"/>
          <w:b/>
        </w:rPr>
      </w:pPr>
    </w:p>
    <w:p w14:paraId="7D4B95DA" w14:textId="5D2A2B4B" w:rsidR="00CE7DF8" w:rsidRDefault="000000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9B4A84">
        <w:rPr>
          <w:rFonts w:eastAsia="方正仿宋简体" w:hint="eastAsia"/>
          <w:b/>
        </w:rPr>
        <w:t xml:space="preserve"> </w:t>
      </w:r>
      <w:r w:rsidR="009B4A84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CACC6" w14:textId="77777777" w:rsidR="00ED20BF" w:rsidRDefault="00ED20BF">
      <w:r>
        <w:separator/>
      </w:r>
    </w:p>
  </w:endnote>
  <w:endnote w:type="continuationSeparator" w:id="0">
    <w:p w14:paraId="43A35D29" w14:textId="77777777" w:rsidR="00ED20BF" w:rsidRDefault="00ED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BA9E" w14:textId="77777777" w:rsidR="00CE7DF8" w:rsidRDefault="000000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B9253" w14:textId="77777777" w:rsidR="00ED20BF" w:rsidRDefault="00ED20BF">
      <w:r>
        <w:separator/>
      </w:r>
    </w:p>
  </w:footnote>
  <w:footnote w:type="continuationSeparator" w:id="0">
    <w:p w14:paraId="6C88BF90" w14:textId="77777777" w:rsidR="00ED20BF" w:rsidRDefault="00ED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988C" w14:textId="77777777" w:rsidR="00CE7DF8" w:rsidRDefault="0000000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72394192" wp14:editId="19957EEB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732C10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11242A93" w14:textId="77777777" w:rsidR="00CE7DF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9D7F29F" w14:textId="77777777" w:rsidR="00CE7DF8" w:rsidRDefault="0000000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C0C"/>
    <w:rsid w:val="001E62EF"/>
    <w:rsid w:val="0054163C"/>
    <w:rsid w:val="00591112"/>
    <w:rsid w:val="00741C0C"/>
    <w:rsid w:val="009B4A84"/>
    <w:rsid w:val="00B57224"/>
    <w:rsid w:val="00DE30AA"/>
    <w:rsid w:val="00ED20BF"/>
    <w:rsid w:val="00FD0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3EF7DB0"/>
  <w15:docId w15:val="{74585798-ED47-453B-BD90-546CBEEB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  <w:style w:type="paragraph" w:styleId="a8">
    <w:name w:val="Body Text"/>
    <w:basedOn w:val="a"/>
    <w:link w:val="a9"/>
    <w:qFormat/>
    <w:rsid w:val="00FD00AD"/>
    <w:rPr>
      <w:sz w:val="32"/>
      <w:szCs w:val="20"/>
    </w:rPr>
  </w:style>
  <w:style w:type="character" w:customStyle="1" w:styleId="a9">
    <w:name w:val="正文文本 字符"/>
    <w:basedOn w:val="a0"/>
    <w:link w:val="a8"/>
    <w:rsid w:val="00FD00AD"/>
    <w:rPr>
      <w:rFonts w:ascii="Times New Roman" w:eastAsia="宋体" w:hAnsi="Times New Roman" w:cs="Times New Roman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170</Words>
  <Characters>969</Characters>
  <Application>Microsoft Office Word</Application>
  <DocSecurity>0</DocSecurity>
  <Lines>8</Lines>
  <Paragraphs>2</Paragraphs>
  <ScaleCrop>false</ScaleCrop>
  <Company>微软中国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32</cp:revision>
  <cp:lastPrinted>2019-05-13T03:02:00Z</cp:lastPrinted>
  <dcterms:created xsi:type="dcterms:W3CDTF">2015-06-17T14:39:00Z</dcterms:created>
  <dcterms:modified xsi:type="dcterms:W3CDTF">2022-12-29T11:49:00Z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