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管理层        </w:t>
            </w:r>
            <w:r>
              <w:rPr>
                <w:rFonts w:hint="eastAsia" w:ascii="楷体" w:hAnsi="楷体" w:eastAsia="楷体" w:cs="楷体"/>
                <w:sz w:val="21"/>
                <w:szCs w:val="21"/>
              </w:rPr>
              <w:t>主管领导：</w:t>
            </w:r>
            <w:r>
              <w:rPr>
                <w:rFonts w:hint="eastAsia" w:ascii="楷体" w:hAnsi="楷体" w:eastAsia="楷体" w:cs="楷体"/>
                <w:spacing w:val="20"/>
                <w:sz w:val="21"/>
                <w:szCs w:val="21"/>
                <w:lang w:eastAsia="zh-CN"/>
              </w:rPr>
              <w:t>郭亚坤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李海霞</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审核员：</w:t>
            </w:r>
            <w:bookmarkStart w:id="0" w:name="审核组成员不含组长"/>
            <w:bookmarkEnd w:id="0"/>
            <w:r>
              <w:rPr>
                <w:rFonts w:hint="eastAsia" w:ascii="楷体" w:hAnsi="楷体" w:eastAsia="楷体" w:cs="楷体"/>
                <w:sz w:val="21"/>
                <w:szCs w:val="21"/>
                <w:lang w:val="en-US" w:eastAsia="zh-CN"/>
              </w:rPr>
              <w:t xml:space="preserve">冷校       </w:t>
            </w:r>
            <w:r>
              <w:rPr>
                <w:rFonts w:hint="eastAsia" w:ascii="楷体" w:hAnsi="楷体" w:eastAsia="楷体" w:cs="楷体"/>
                <w:sz w:val="21"/>
                <w:szCs w:val="21"/>
              </w:rPr>
              <w:t>审核时间：</w:t>
            </w:r>
            <w:bookmarkStart w:id="1" w:name="审核日期"/>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18</w:t>
            </w:r>
            <w:r>
              <w:rPr>
                <w:rFonts w:hint="eastAsia" w:ascii="楷体" w:hAnsi="楷体" w:eastAsia="楷体" w:cs="楷体"/>
                <w:sz w:val="21"/>
                <w:szCs w:val="21"/>
              </w:rPr>
              <w:t>日 下午</w:t>
            </w:r>
            <w:bookmarkEnd w:id="1"/>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E:</w:t>
            </w:r>
            <w:r>
              <w:rPr>
                <w:rFonts w:hint="eastAsia" w:ascii="楷体" w:hAnsi="楷体" w:eastAsia="楷体" w:cs="楷体"/>
                <w:sz w:val="21"/>
                <w:szCs w:val="21"/>
              </w:rPr>
              <w:t>4.1/4.2/4.3/4.4/5.1.1/5.1.2/5.2/5.3/6.1/6.2/7.1/9.1.1/9.3/10.1/10.3</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专项审核（基本信息、经营状态、一阶段审核问题验证</w:t>
            </w:r>
            <w:r>
              <w:rPr>
                <w:rFonts w:hint="eastAsia" w:ascii="楷体" w:hAnsi="楷体" w:eastAsia="楷体" w:cs="楷体"/>
                <w:sz w:val="21"/>
                <w:szCs w:val="21"/>
              </w:rPr>
              <w:t>事故事件及起处理情况，质量、环境安全监测情况、</w:t>
            </w:r>
            <w:r>
              <w:rPr>
                <w:rFonts w:hint="eastAsia" w:ascii="楷体" w:hAnsi="楷体" w:eastAsia="楷体" w:cs="楷体"/>
                <w:sz w:val="21"/>
                <w:szCs w:val="21"/>
                <w:lang w:val="en-US" w:eastAsia="zh-CN"/>
              </w:rPr>
              <w:t>证书</w:t>
            </w:r>
            <w:r>
              <w:rPr>
                <w:rFonts w:hint="eastAsia" w:ascii="楷体" w:hAnsi="楷体" w:eastAsia="楷体" w:cs="楷体"/>
                <w:sz w:val="21"/>
                <w:szCs w:val="21"/>
              </w:rPr>
              <w:t>使用情况</w:t>
            </w:r>
            <w:r>
              <w:rPr>
                <w:rFonts w:hint="eastAsia" w:ascii="楷体" w:hAnsi="楷体" w:eastAsia="楷体" w:cs="楷体"/>
                <w:sz w:val="21"/>
                <w:szCs w:val="21"/>
                <w:lang w:val="en-US" w:eastAsia="zh-CN"/>
              </w:rPr>
              <w:t>等）</w:t>
            </w:r>
          </w:p>
        </w:tc>
        <w:tc>
          <w:tcPr>
            <w:tcW w:w="960" w:type="dxa"/>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1、基本信息：</w:t>
            </w:r>
            <w:r>
              <w:rPr>
                <w:rFonts w:hint="eastAsia" w:ascii="楷体" w:hAnsi="楷体" w:eastAsia="楷体" w:cs="楷体"/>
                <w:sz w:val="21"/>
                <w:szCs w:val="21"/>
              </w:rPr>
              <w:t>受审核方</w:t>
            </w:r>
            <w:bookmarkStart w:id="2" w:name="组织名称"/>
            <w:r>
              <w:rPr>
                <w:rFonts w:hint="eastAsia" w:ascii="楷体" w:hAnsi="楷体" w:eastAsia="楷体" w:cs="楷体"/>
                <w:sz w:val="21"/>
                <w:szCs w:val="21"/>
              </w:rPr>
              <w:t>任丘市红星电力通讯器材有限公司</w:t>
            </w:r>
            <w:bookmarkEnd w:id="2"/>
            <w:r>
              <w:rPr>
                <w:rFonts w:hint="eastAsia" w:ascii="楷体" w:hAnsi="楷体" w:eastAsia="楷体" w:cs="楷体"/>
                <w:sz w:val="21"/>
                <w:szCs w:val="21"/>
              </w:rPr>
              <w:t>成立于</w:t>
            </w:r>
            <w:r>
              <w:rPr>
                <w:rFonts w:hint="eastAsia" w:ascii="楷体" w:hAnsi="楷体" w:eastAsia="楷体" w:cs="楷体"/>
                <w:sz w:val="21"/>
                <w:szCs w:val="21"/>
                <w:lang w:val="en-US" w:eastAsia="zh-CN"/>
              </w:rPr>
              <w:t>2002.9.10</w:t>
            </w:r>
            <w:r>
              <w:rPr>
                <w:rFonts w:hint="eastAsia" w:ascii="楷体" w:hAnsi="楷体" w:eastAsia="楷体" w:cs="楷体"/>
                <w:sz w:val="21"/>
                <w:szCs w:val="21"/>
              </w:rPr>
              <w:t>，注册资金</w:t>
            </w:r>
            <w:r>
              <w:rPr>
                <w:rFonts w:hint="eastAsia" w:ascii="楷体" w:hAnsi="楷体" w:eastAsia="楷体" w:cs="楷体"/>
                <w:sz w:val="21"/>
                <w:szCs w:val="21"/>
                <w:lang w:val="en-US" w:eastAsia="zh-CN"/>
              </w:rPr>
              <w:t>3600</w:t>
            </w:r>
            <w:r>
              <w:rPr>
                <w:rFonts w:hint="eastAsia" w:ascii="楷体" w:hAnsi="楷体" w:eastAsia="楷体" w:cs="楷体"/>
                <w:sz w:val="21"/>
                <w:szCs w:val="21"/>
              </w:rPr>
              <w:t>万人民币，位于</w:t>
            </w:r>
            <w:bookmarkStart w:id="3" w:name="注册地址"/>
            <w:r>
              <w:rPr>
                <w:rFonts w:hint="eastAsia" w:ascii="楷体" w:hAnsi="楷体" w:eastAsia="楷体" w:cs="楷体"/>
                <w:sz w:val="21"/>
                <w:szCs w:val="21"/>
              </w:rPr>
              <w:t>任丘市麻家务镇麻家务二村</w:t>
            </w:r>
            <w:bookmarkEnd w:id="3"/>
            <w:r>
              <w:rPr>
                <w:rFonts w:hint="eastAsia" w:ascii="楷体" w:hAnsi="楷体" w:eastAsia="楷体" w:cs="楷体"/>
                <w:sz w:val="21"/>
                <w:szCs w:val="21"/>
                <w:lang w:eastAsia="zh-CN"/>
              </w:rPr>
              <w:t>，</w:t>
            </w:r>
            <w:r>
              <w:rPr>
                <w:rFonts w:hint="eastAsia" w:ascii="楷体" w:hAnsi="楷体" w:eastAsia="楷体" w:cs="楷体"/>
                <w:sz w:val="21"/>
                <w:szCs w:val="21"/>
              </w:rPr>
              <w:t>主要生产通讯铁件、电力金具，线路铁件、七孔梅花管、波纹管、子管、硅芯管及硅芯管配件、PE管材、PB扩张管、塑料人手孔及配件、夹板、抱箍、挂钩、地错、支架、横担、机箱、机柜、铝绞线、预留架、燃气管、排水管、电缆桥架、光统固定器、钢纹线(普通松弛级别的除外，国家产业政策限制和淘汰类的除外)、杆上金具、光统金具，监测标石、绝缘子、复合绝缘子、针式绝缘子、PVC管材，CPVC管材，UPVC管材、光缆接头盆，木杆、标志牌、标志桩、警示牌、加密桩、警示带、玻璃钢制品、电力保护管、通信井具、燃气管材 等产品</w:t>
            </w:r>
            <w:r>
              <w:rPr>
                <w:rFonts w:hint="eastAsia" w:ascii="楷体" w:hAnsi="楷体" w:eastAsia="楷体" w:cs="楷体"/>
                <w:sz w:val="21"/>
                <w:szCs w:val="21"/>
                <w:lang w:eastAsia="zh-CN"/>
              </w:rPr>
              <w:t>，服务于联通、移动等电信行业</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2、企业组织机构：管理层、办公室、供销部、生产部、财务等</w:t>
            </w:r>
          </w:p>
          <w:p>
            <w:pPr>
              <w:rPr>
                <w:rFonts w:hint="eastAsia" w:ascii="楷体" w:hAnsi="楷体" w:eastAsia="楷体" w:cs="楷体"/>
                <w:sz w:val="21"/>
                <w:szCs w:val="21"/>
              </w:rPr>
            </w:pPr>
            <w:r>
              <w:rPr>
                <w:rFonts w:hint="eastAsia" w:ascii="楷体" w:hAnsi="楷体" w:eastAsia="楷体" w:cs="楷体"/>
                <w:sz w:val="21"/>
                <w:szCs w:val="21"/>
                <w:lang w:val="en-US" w:eastAsia="zh-CN"/>
              </w:rPr>
              <w:t>3、申请认证范围：</w:t>
            </w:r>
            <w:bookmarkStart w:id="4" w:name="审核范围"/>
            <w:r>
              <w:rPr>
                <w:rFonts w:hint="eastAsia" w:ascii="楷体" w:hAnsi="楷体" w:eastAsia="楷体" w:cs="楷体"/>
                <w:sz w:val="21"/>
                <w:szCs w:val="21"/>
              </w:rPr>
              <w:t>通讯线路铁件、塑料管材、电力金具（地锚拉杆、横担、抱箍）、塑料人手孔及配件、机箱机柜的生产（有许可要求的除外）所涉及场所的相关环境管理活动</w:t>
            </w:r>
            <w:bookmarkEnd w:id="4"/>
          </w:p>
          <w:p>
            <w:pPr>
              <w:rPr>
                <w:rFonts w:hint="eastAsia" w:ascii="楷体" w:hAnsi="楷体" w:eastAsia="楷体" w:cs="楷体"/>
                <w:sz w:val="21"/>
                <w:szCs w:val="21"/>
              </w:rPr>
            </w:pPr>
            <w:r>
              <w:rPr>
                <w:rFonts w:hint="eastAsia" w:ascii="楷体" w:hAnsi="楷体" w:eastAsia="楷体" w:cs="楷体"/>
                <w:sz w:val="21"/>
                <w:szCs w:val="21"/>
                <w:lang w:val="en-US" w:eastAsia="zh-CN"/>
              </w:rPr>
              <w:t>4、一阶段问题验证：无</w:t>
            </w:r>
          </w:p>
          <w:p>
            <w:pPr>
              <w:rPr>
                <w:rFonts w:hint="eastAsia" w:ascii="楷体" w:hAnsi="楷体" w:eastAsia="楷体" w:cs="楷体"/>
                <w:sz w:val="21"/>
                <w:szCs w:val="21"/>
              </w:rPr>
            </w:pPr>
            <w:r>
              <w:rPr>
                <w:rFonts w:hint="eastAsia" w:ascii="楷体" w:hAnsi="楷体" w:eastAsia="楷体" w:cs="楷体"/>
                <w:sz w:val="21"/>
                <w:szCs w:val="21"/>
                <w:lang w:val="en-US" w:eastAsia="zh-CN"/>
              </w:rPr>
              <w:t>5、经营状态：企业官网显示：经营状态正常，无</w:t>
            </w:r>
            <w:r>
              <w:rPr>
                <w:rFonts w:hint="eastAsia" w:ascii="楷体" w:hAnsi="楷体" w:eastAsia="楷体" w:cs="楷体"/>
                <w:sz w:val="21"/>
                <w:szCs w:val="21"/>
              </w:rPr>
              <w:t>质量、环境</w:t>
            </w:r>
            <w:r>
              <w:rPr>
                <w:rFonts w:hint="eastAsia" w:ascii="楷体" w:hAnsi="楷体" w:eastAsia="楷体" w:cs="楷体"/>
                <w:sz w:val="21"/>
                <w:szCs w:val="21"/>
                <w:lang w:eastAsia="zh-CN"/>
              </w:rPr>
              <w:t>、</w:t>
            </w:r>
            <w:r>
              <w:rPr>
                <w:rFonts w:hint="eastAsia" w:ascii="楷体" w:hAnsi="楷体" w:eastAsia="楷体" w:cs="楷体"/>
                <w:sz w:val="21"/>
                <w:szCs w:val="21"/>
              </w:rPr>
              <w:t>安全</w:t>
            </w:r>
            <w:r>
              <w:rPr>
                <w:rFonts w:hint="eastAsia" w:ascii="楷体" w:hAnsi="楷体" w:eastAsia="楷体" w:cs="楷体"/>
                <w:sz w:val="21"/>
                <w:szCs w:val="21"/>
                <w:lang w:val="en-US" w:eastAsia="zh-CN"/>
              </w:rPr>
              <w:t>事故发生</w:t>
            </w:r>
          </w:p>
          <w:p>
            <w:pPr>
              <w:rPr>
                <w:rFonts w:hint="eastAsia" w:ascii="楷体" w:hAnsi="楷体" w:eastAsia="楷体" w:cs="楷体"/>
                <w:sz w:val="21"/>
                <w:szCs w:val="21"/>
              </w:rPr>
            </w:pPr>
            <w:r>
              <w:rPr>
                <w:rFonts w:hint="eastAsia" w:ascii="楷体" w:hAnsi="楷体" w:eastAsia="楷体" w:cs="楷体"/>
                <w:sz w:val="21"/>
                <w:szCs w:val="21"/>
                <w:lang w:val="en-US" w:eastAsia="zh-CN"/>
              </w:rPr>
              <w:t>6、企业获取证书的目的：提高管理水平</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4.1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w:t>
            </w:r>
            <w:r>
              <w:rPr>
                <w:rFonts w:hint="eastAsia" w:ascii="楷体" w:hAnsi="楷体" w:eastAsia="楷体" w:cs="楷体"/>
                <w:sz w:val="21"/>
                <w:szCs w:val="21"/>
                <w:lang w:eastAsia="zh-CN"/>
              </w:rPr>
              <w:t>环境管理手册</w:t>
            </w:r>
            <w:r>
              <w:rPr>
                <w:rFonts w:hint="eastAsia" w:ascii="楷体" w:hAnsi="楷体" w:eastAsia="楷体" w:cs="楷体"/>
                <w:sz w:val="21"/>
                <w:szCs w:val="21"/>
              </w:rPr>
              <w:t>中对组织机构和职责进行了策划，形成了文件。组织机构的设置，职责、权限的分配基本明确，基本适宜，人力资源基本满足需求。</w:t>
            </w:r>
          </w:p>
          <w:p>
            <w:pPr>
              <w:rPr>
                <w:rFonts w:hint="eastAsia" w:ascii="楷体" w:hAnsi="楷体" w:eastAsia="楷体" w:cs="楷体"/>
                <w:sz w:val="21"/>
                <w:szCs w:val="21"/>
              </w:rPr>
            </w:pPr>
            <w:r>
              <w:rPr>
                <w:rFonts w:hint="eastAsia" w:ascii="楷体" w:hAnsi="楷体" w:eastAsia="楷体" w:cs="楷体"/>
                <w:sz w:val="21"/>
                <w:szCs w:val="21"/>
              </w:rPr>
              <w:t>法律法规：公司生产应符合国家的法律法规要求。</w:t>
            </w:r>
          </w:p>
          <w:p>
            <w:pPr>
              <w:rPr>
                <w:rFonts w:hint="eastAsia" w:ascii="楷体" w:hAnsi="楷体" w:eastAsia="楷体" w:cs="楷体"/>
                <w:sz w:val="21"/>
                <w:szCs w:val="21"/>
              </w:rPr>
            </w:pPr>
            <w:r>
              <w:rPr>
                <w:rFonts w:hint="eastAsia" w:ascii="楷体" w:hAnsi="楷体" w:eastAsia="楷体" w:cs="楷体"/>
                <w:sz w:val="21"/>
                <w:szCs w:val="21"/>
              </w:rPr>
              <w:t>公司地处</w:t>
            </w:r>
            <w:r>
              <w:rPr>
                <w:rFonts w:hint="eastAsia" w:ascii="楷体" w:hAnsi="楷体" w:eastAsia="楷体" w:cs="楷体"/>
                <w:sz w:val="21"/>
                <w:szCs w:val="21"/>
                <w:lang w:val="en-US" w:eastAsia="zh-CN"/>
              </w:rPr>
              <w:t>任丘</w:t>
            </w:r>
            <w:r>
              <w:rPr>
                <w:rFonts w:hint="eastAsia" w:ascii="楷体" w:hAnsi="楷体" w:eastAsia="楷体" w:cs="楷体"/>
                <w:sz w:val="21"/>
                <w:szCs w:val="21"/>
              </w:rPr>
              <w:t>市，</w:t>
            </w:r>
            <w:r>
              <w:rPr>
                <w:rFonts w:hint="eastAsia" w:ascii="楷体" w:hAnsi="楷体" w:eastAsia="楷体" w:cs="楷体"/>
                <w:sz w:val="21"/>
                <w:szCs w:val="21"/>
                <w:lang w:val="en-US" w:eastAsia="zh-CN"/>
              </w:rPr>
              <w:t>该地为电力金具、通讯器材生产集散地，信息、资源可共享，同时竞争激烈</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技术水平：公司拥有多年生产经验和营销能力，能够满足用户的个性化需求。</w:t>
            </w:r>
          </w:p>
          <w:p>
            <w:pPr>
              <w:rPr>
                <w:rFonts w:hint="eastAsia" w:ascii="楷体" w:hAnsi="楷体" w:eastAsia="楷体" w:cs="楷体"/>
                <w:sz w:val="21"/>
                <w:szCs w:val="21"/>
              </w:rPr>
            </w:pPr>
            <w:r>
              <w:rPr>
                <w:rFonts w:hint="eastAsia" w:ascii="楷体" w:hAnsi="楷体" w:eastAsia="楷体" w:cs="楷体"/>
                <w:sz w:val="21"/>
                <w:szCs w:val="21"/>
              </w:rPr>
              <w:t>文化和价值观：公司成立多年，形成了积极向上、努力进取的企业文化氛围。公司运行管理体系以来，重视产品质量、增强用户满意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节能降耗、保护环境</w:t>
            </w:r>
            <w:r>
              <w:rPr>
                <w:rFonts w:hint="eastAsia" w:ascii="楷体" w:hAnsi="楷体" w:eastAsia="楷体" w:cs="楷体"/>
                <w:sz w:val="21"/>
                <w:szCs w:val="21"/>
              </w:rPr>
              <w:t>是所有员工的共识。</w:t>
            </w:r>
          </w:p>
          <w:p>
            <w:pPr>
              <w:rPr>
                <w:rFonts w:hint="eastAsia" w:ascii="楷体" w:hAnsi="楷体" w:eastAsia="楷体" w:cs="楷体"/>
                <w:sz w:val="21"/>
                <w:szCs w:val="21"/>
              </w:rPr>
            </w:pPr>
            <w:r>
              <w:rPr>
                <w:rFonts w:hint="eastAsia" w:ascii="楷体" w:hAnsi="楷体" w:eastAsia="楷体" w:cs="楷体"/>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楷体" w:hAnsi="楷体" w:eastAsia="楷体" w:cs="楷体"/>
                <w:sz w:val="21"/>
                <w:szCs w:val="21"/>
              </w:rPr>
            </w:pPr>
            <w:r>
              <w:rPr>
                <w:rFonts w:hint="eastAsia" w:ascii="楷体" w:hAnsi="楷体" w:eastAsia="楷体" w:cs="楷体"/>
                <w:sz w:val="21"/>
                <w:szCs w:val="21"/>
              </w:rPr>
              <w:t>——外部环境：国际、国内、地区和当地的各种法律法规、技术、竞争、市场、文化、社会和经济因素；</w:t>
            </w:r>
          </w:p>
          <w:p>
            <w:pPr>
              <w:rPr>
                <w:rFonts w:hint="eastAsia" w:ascii="楷体" w:hAnsi="楷体" w:eastAsia="楷体" w:cs="楷体"/>
                <w:sz w:val="21"/>
                <w:szCs w:val="21"/>
              </w:rPr>
            </w:pPr>
            <w:r>
              <w:rPr>
                <w:rFonts w:hint="eastAsia" w:ascii="楷体" w:hAnsi="楷体" w:eastAsia="楷体" w:cs="楷体"/>
                <w:sz w:val="21"/>
                <w:szCs w:val="21"/>
              </w:rPr>
              <w:t>——内部条件：公司的价值观、产品和服务、战略方向、文化与能力；</w:t>
            </w:r>
          </w:p>
          <w:p>
            <w:pPr>
              <w:rPr>
                <w:rFonts w:hint="eastAsia" w:ascii="楷体" w:hAnsi="楷体" w:eastAsia="楷体" w:cs="楷体"/>
                <w:sz w:val="21"/>
                <w:szCs w:val="21"/>
              </w:rPr>
            </w:pPr>
            <w:r>
              <w:rPr>
                <w:rFonts w:hint="eastAsia" w:ascii="楷体" w:hAnsi="楷体" w:eastAsia="楷体" w:cs="楷体"/>
                <w:sz w:val="21"/>
                <w:szCs w:val="21"/>
              </w:rPr>
              <w:t>——周边环境：气候、空气和水质量、土地使用、现存污染、资源的可获得性等相关因素。</w:t>
            </w:r>
          </w:p>
          <w:p>
            <w:pPr>
              <w:rPr>
                <w:rFonts w:hint="eastAsia" w:ascii="楷体" w:hAnsi="楷体" w:eastAsia="楷体" w:cs="楷体"/>
                <w:sz w:val="21"/>
                <w:szCs w:val="21"/>
                <w:lang w:val="en-US" w:eastAsia="zh-CN"/>
              </w:rPr>
            </w:pPr>
            <w:r>
              <w:rPr>
                <w:rFonts w:hint="eastAsia" w:ascii="楷体" w:hAnsi="楷体" w:eastAsia="楷体" w:cs="楷体"/>
                <w:sz w:val="21"/>
                <w:szCs w:val="21"/>
              </w:rPr>
              <w:t>对这些内外部因素通过定期的网站获取、顾客沟通及定期（周总结会议、月中、月末总结会议）内部总结等方式进行监视和评审。</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4.2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公司确定了与管理体系有关的相关方包括顾客、政府机构、社区、股东、供应商、内部员工、环保局等。相关方对企业的要求有：遵守国家的现行法律法规、保持有效的资质、</w:t>
            </w:r>
            <w:r>
              <w:rPr>
                <w:rFonts w:hint="eastAsia" w:ascii="楷体" w:hAnsi="楷体" w:eastAsia="楷体" w:cs="楷体"/>
                <w:sz w:val="21"/>
                <w:szCs w:val="21"/>
                <w:lang w:val="en-US" w:eastAsia="zh-CN"/>
              </w:rPr>
              <w:t>保护环境</w:t>
            </w:r>
            <w:r>
              <w:rPr>
                <w:rFonts w:hint="eastAsia" w:ascii="楷体" w:hAnsi="楷体" w:eastAsia="楷体" w:cs="楷体"/>
                <w:sz w:val="21"/>
                <w:szCs w:val="21"/>
              </w:rPr>
              <w:t>、不断提高技术水平以及不断提高客户满意度等。公司通过以下行为满足相关方需求和期望：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——遵守国家和地方各项法律法规，履行合规义务；</w:t>
            </w:r>
          </w:p>
          <w:p>
            <w:pPr>
              <w:rPr>
                <w:rFonts w:hint="eastAsia" w:ascii="楷体" w:hAnsi="楷体" w:eastAsia="楷体" w:cs="楷体"/>
                <w:sz w:val="21"/>
                <w:szCs w:val="21"/>
              </w:rPr>
            </w:pPr>
            <w:r>
              <w:rPr>
                <w:rFonts w:hint="eastAsia" w:ascii="楷体" w:hAnsi="楷体" w:eastAsia="楷体" w:cs="楷体"/>
                <w:sz w:val="21"/>
                <w:szCs w:val="21"/>
              </w:rPr>
              <w:t>——持续改进管理体系过程，提升服务质量、</w:t>
            </w:r>
            <w:r>
              <w:rPr>
                <w:rFonts w:hint="eastAsia" w:ascii="楷体" w:hAnsi="楷体" w:eastAsia="楷体" w:cs="楷体"/>
                <w:sz w:val="21"/>
                <w:szCs w:val="21"/>
                <w:lang w:val="en-US" w:eastAsia="zh-CN"/>
              </w:rPr>
              <w:t>环境、</w:t>
            </w:r>
            <w:r>
              <w:rPr>
                <w:rFonts w:hint="eastAsia" w:ascii="楷体" w:hAnsi="楷体" w:eastAsia="楷体" w:cs="楷体"/>
                <w:sz w:val="21"/>
                <w:szCs w:val="21"/>
              </w:rPr>
              <w:t>安全绩效。</w:t>
            </w:r>
          </w:p>
          <w:p>
            <w:pPr>
              <w:rPr>
                <w:rFonts w:hint="eastAsia" w:ascii="楷体" w:hAnsi="楷体" w:eastAsia="楷体" w:cs="楷体"/>
                <w:sz w:val="21"/>
                <w:szCs w:val="21"/>
              </w:rPr>
            </w:pPr>
            <w:r>
              <w:rPr>
                <w:rFonts w:hint="eastAsia" w:ascii="楷体" w:hAnsi="楷体" w:eastAsia="楷体" w:cs="楷体"/>
                <w:sz w:val="21"/>
                <w:szCs w:val="21"/>
              </w:rPr>
              <w:t>公司管理层及相关部门将持续关注相关方需求的变化，必要时通过评估风险和机遇，调整管理体系目标和指标或变更管理过程以适应这些变化或实现改进。</w:t>
            </w:r>
          </w:p>
          <w:p>
            <w:pPr>
              <w:rPr>
                <w:rFonts w:hint="eastAsia" w:ascii="楷体" w:hAnsi="楷体" w:eastAsia="楷体" w:cs="楷体"/>
                <w:sz w:val="21"/>
                <w:szCs w:val="21"/>
                <w:lang w:val="en-US" w:eastAsia="zh-CN"/>
              </w:rPr>
            </w:pPr>
            <w:r>
              <w:rPr>
                <w:rFonts w:hint="eastAsia" w:ascii="楷体" w:hAnsi="楷体" w:eastAsia="楷体" w:cs="楷体"/>
                <w:sz w:val="21"/>
                <w:szCs w:val="21"/>
              </w:rPr>
              <w:t>对这些相关方监视和评审的方法有：上级文件、标准和规范的获取、</w:t>
            </w:r>
            <w:r>
              <w:rPr>
                <w:rFonts w:hint="eastAsia" w:ascii="楷体" w:hAnsi="楷体" w:eastAsia="楷体" w:cs="楷体"/>
                <w:sz w:val="21"/>
                <w:szCs w:val="21"/>
                <w:lang w:val="en-US" w:eastAsia="zh-CN"/>
              </w:rPr>
              <w:t>环境检测</w:t>
            </w:r>
            <w:r>
              <w:rPr>
                <w:rFonts w:hint="eastAsia" w:ascii="楷体" w:hAnsi="楷体" w:eastAsia="楷体" w:cs="楷体"/>
                <w:sz w:val="21"/>
                <w:szCs w:val="21"/>
              </w:rPr>
              <w:t>、沟通等。</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管理体系的范围</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4.3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根据客户需求（外部信息）、企业内部状况及相关方要求，确定体系覆盖的范围：通讯线路铁件、塑料管材、电力金具（地锚拉杆、横担、抱箍）、塑料人手孔及配件、机箱机柜的生产（有许可要求的除外）所涉及场所的相关环境管理活动</w:t>
            </w:r>
          </w:p>
          <w:p>
            <w:pPr>
              <w:rPr>
                <w:rFonts w:hint="eastAsia" w:ascii="楷体" w:hAnsi="楷体" w:eastAsia="楷体" w:cs="楷体"/>
                <w:sz w:val="21"/>
                <w:szCs w:val="21"/>
              </w:rPr>
            </w:pPr>
            <w:r>
              <w:rPr>
                <w:rFonts w:hint="eastAsia" w:ascii="楷体" w:hAnsi="楷体" w:eastAsia="楷体" w:cs="楷体"/>
                <w:sz w:val="21"/>
                <w:szCs w:val="21"/>
              </w:rPr>
              <w:t>通过文件发放方式在公司内部进行传递；在与客户沟通中，及时通知客户，为相关方获取。</w:t>
            </w:r>
          </w:p>
          <w:p>
            <w:pPr>
              <w:rPr>
                <w:rFonts w:hint="eastAsia" w:ascii="楷体" w:hAnsi="楷体" w:eastAsia="楷体" w:cs="楷体"/>
                <w:sz w:val="21"/>
                <w:szCs w:val="21"/>
                <w:lang w:val="en-US" w:eastAsia="zh-CN"/>
              </w:rPr>
            </w:pPr>
            <w:r>
              <w:rPr>
                <w:rFonts w:hint="eastAsia" w:ascii="楷体" w:hAnsi="楷体" w:eastAsia="楷体" w:cs="楷体"/>
                <w:sz w:val="21"/>
                <w:szCs w:val="21"/>
              </w:rPr>
              <w:t>上述范围与企业目前经营范围相一致。</w:t>
            </w:r>
            <w:r>
              <w:rPr>
                <w:rFonts w:hint="eastAsia" w:ascii="楷体" w:hAnsi="楷体" w:eastAsia="楷体" w:cs="楷体"/>
                <w:sz w:val="21"/>
                <w:szCs w:val="21"/>
                <w:lang w:val="en-US" w:eastAsia="zh-CN"/>
              </w:rPr>
              <w:t>无变化。</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公司依据GB/T24001-2016标准于20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月1日建立了环境管理体系。遵循 PDCA 方法，识别了标准中所需要的四大过程，确定了过程的相互顺序和作用：管理职责确定－资源提供－产品实现－测量和改进。无不适用条款。</w:t>
            </w:r>
          </w:p>
          <w:p>
            <w:pPr>
              <w:rPr>
                <w:rFonts w:hint="eastAsia" w:ascii="楷体" w:hAnsi="楷体" w:eastAsia="楷体" w:cs="楷体"/>
                <w:sz w:val="21"/>
                <w:szCs w:val="21"/>
              </w:rPr>
            </w:pPr>
            <w:r>
              <w:rPr>
                <w:rFonts w:hint="eastAsia" w:ascii="楷体" w:hAnsi="楷体" w:eastAsia="楷体" w:cs="楷体"/>
                <w:sz w:val="21"/>
                <w:szCs w:val="21"/>
              </w:rPr>
              <w:t>2、公司明确规定产品执行标准（国家、行业标准）和客户要求，并通过各生产工序控制，监视、测量、考核使其达到有效运行。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w:t>
            </w:r>
            <w:r>
              <w:rPr>
                <w:rFonts w:hint="eastAsia" w:ascii="楷体" w:hAnsi="楷体" w:eastAsia="楷体" w:cs="楷体"/>
                <w:sz w:val="21"/>
                <w:szCs w:val="21"/>
                <w:lang w:eastAsia="zh-CN"/>
              </w:rPr>
              <w:t>环境管理手册</w:t>
            </w:r>
            <w:r>
              <w:rPr>
                <w:rFonts w:hint="eastAsia" w:ascii="楷体" w:hAnsi="楷体" w:eastAsia="楷体" w:cs="楷体"/>
                <w:sz w:val="21"/>
                <w:szCs w:val="21"/>
              </w:rPr>
              <w:t>、程序文件及作业管理性文件、记录表格等。通过</w:t>
            </w:r>
            <w:r>
              <w:rPr>
                <w:rFonts w:hint="eastAsia" w:ascii="楷体" w:hAnsi="楷体" w:eastAsia="楷体" w:cs="楷体"/>
                <w:sz w:val="21"/>
                <w:szCs w:val="21"/>
                <w:lang w:eastAsia="zh-CN"/>
              </w:rPr>
              <w:t>环境管理手册</w:t>
            </w:r>
            <w:r>
              <w:rPr>
                <w:rFonts w:hint="eastAsia" w:ascii="楷体" w:hAnsi="楷体" w:eastAsia="楷体" w:cs="楷体"/>
                <w:sz w:val="21"/>
                <w:szCs w:val="21"/>
              </w:rPr>
              <w:t>、程序文件明确各部门职责、权限；资源管理，测量分析和改进、运行控制等过程。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6、经识别外包过程：产品运输</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镀锌</w:t>
            </w:r>
            <w:r>
              <w:rPr>
                <w:rFonts w:hint="eastAsia" w:ascii="楷体" w:hAnsi="楷体" w:eastAsia="楷体" w:cs="楷体"/>
                <w:sz w:val="21"/>
                <w:szCs w:val="21"/>
              </w:rPr>
              <w:t>。</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领导作用与</w:t>
            </w:r>
            <w:r>
              <w:rPr>
                <w:rFonts w:hint="eastAsia" w:ascii="楷体" w:hAnsi="楷体" w:eastAsia="楷体" w:cs="楷体"/>
                <w:sz w:val="21"/>
                <w:szCs w:val="21"/>
              </w:rPr>
              <w:t>承诺</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5.1</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最高管理层都具有较强的管理意识 ，明确管理承诺。主要通过以下活动来实现管理承诺：向公司全体员工宣传满足顾客要求和法律法规要求的重要性；制定</w:t>
            </w:r>
            <w:r>
              <w:rPr>
                <w:rFonts w:hint="eastAsia" w:ascii="楷体" w:hAnsi="楷体" w:eastAsia="楷体" w:cs="楷体"/>
                <w:sz w:val="21"/>
                <w:szCs w:val="21"/>
                <w:lang w:val="en-US" w:eastAsia="zh-CN"/>
              </w:rPr>
              <w:t>环境</w:t>
            </w:r>
            <w:r>
              <w:rPr>
                <w:rFonts w:hint="eastAsia" w:ascii="楷体" w:hAnsi="楷体" w:eastAsia="楷体" w:cs="楷体"/>
                <w:sz w:val="21"/>
                <w:szCs w:val="21"/>
              </w:rPr>
              <w:t>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w:t>
            </w:r>
            <w:r>
              <w:rPr>
                <w:rFonts w:hint="eastAsia" w:ascii="楷体" w:hAnsi="楷体" w:eastAsia="楷体" w:cs="楷体"/>
                <w:sz w:val="21"/>
                <w:szCs w:val="21"/>
              </w:rPr>
              <w:t>方针</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5.2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环境</w:t>
            </w:r>
            <w:r>
              <w:rPr>
                <w:rFonts w:hint="eastAsia" w:ascii="楷体" w:hAnsi="楷体" w:eastAsia="楷体" w:cs="楷体"/>
                <w:sz w:val="21"/>
                <w:szCs w:val="21"/>
              </w:rPr>
              <w:t>方针：科学管理，遵守法规，预防污染，持续改进</w:t>
            </w:r>
          </w:p>
          <w:p>
            <w:pPr>
              <w:rPr>
                <w:rFonts w:hint="eastAsia" w:ascii="楷体" w:hAnsi="楷体" w:eastAsia="楷体" w:cs="楷体"/>
                <w:sz w:val="21"/>
                <w:szCs w:val="21"/>
              </w:rPr>
            </w:pPr>
            <w:r>
              <w:rPr>
                <w:rFonts w:hint="eastAsia" w:ascii="楷体" w:hAnsi="楷体" w:eastAsia="楷体" w:cs="楷体"/>
                <w:sz w:val="21"/>
                <w:szCs w:val="21"/>
              </w:rPr>
              <w:t>2. 管理方针与企业的经营宗旨相适应，协调；</w:t>
            </w:r>
          </w:p>
          <w:p>
            <w:pPr>
              <w:rPr>
                <w:rFonts w:hint="eastAsia" w:ascii="楷体" w:hAnsi="楷体" w:eastAsia="楷体" w:cs="楷体"/>
                <w:sz w:val="21"/>
                <w:szCs w:val="21"/>
                <w:lang w:val="en-US" w:eastAsia="zh-CN"/>
              </w:rPr>
            </w:pPr>
            <w:r>
              <w:rPr>
                <w:rFonts w:hint="eastAsia" w:ascii="楷体" w:hAnsi="楷体" w:eastAsia="楷体" w:cs="楷体"/>
                <w:sz w:val="21"/>
                <w:szCs w:val="21"/>
              </w:rPr>
              <w:t>3. 通过会议传达，沟通，让全体员工理解执行。并定期进行评审（一般一年一次）。</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组织的</w:t>
            </w:r>
            <w:r>
              <w:rPr>
                <w:rFonts w:hint="eastAsia" w:ascii="楷体" w:hAnsi="楷体" w:eastAsia="楷体" w:cs="楷体"/>
                <w:sz w:val="21"/>
                <w:szCs w:val="21"/>
                <w:lang w:val="en-US" w:eastAsia="zh-CN"/>
              </w:rPr>
              <w:t>角色</w:t>
            </w:r>
            <w:r>
              <w:rPr>
                <w:rFonts w:hint="eastAsia" w:ascii="楷体" w:hAnsi="楷体" w:eastAsia="楷体" w:cs="楷体"/>
                <w:sz w:val="21"/>
                <w:szCs w:val="21"/>
              </w:rPr>
              <w:t>、职责权限</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公司管理体系覆盖的部门包括：管理层、办公室、生产部</w:t>
            </w:r>
            <w:r>
              <w:rPr>
                <w:rFonts w:hint="eastAsia" w:ascii="楷体" w:hAnsi="楷体" w:eastAsia="楷体" w:cs="楷体"/>
                <w:sz w:val="21"/>
                <w:szCs w:val="21"/>
                <w:lang w:val="en-US" w:eastAsia="zh-CN"/>
              </w:rPr>
              <w:t>、</w:t>
            </w:r>
            <w:r>
              <w:rPr>
                <w:rFonts w:hint="eastAsia" w:ascii="楷体" w:hAnsi="楷体" w:eastAsia="楷体" w:cs="楷体"/>
                <w:sz w:val="21"/>
                <w:szCs w:val="21"/>
              </w:rPr>
              <w:t>供销部，部门划分尚可。</w:t>
            </w:r>
          </w:p>
          <w:p>
            <w:pPr>
              <w:rPr>
                <w:rFonts w:hint="eastAsia" w:ascii="楷体" w:hAnsi="楷体" w:eastAsia="楷体" w:cs="楷体"/>
                <w:sz w:val="21"/>
                <w:szCs w:val="21"/>
              </w:rPr>
            </w:pPr>
            <w:r>
              <w:rPr>
                <w:rFonts w:hint="eastAsia" w:ascii="楷体" w:hAnsi="楷体" w:eastAsia="楷体" w:cs="楷体"/>
                <w:sz w:val="21"/>
                <w:szCs w:val="21"/>
              </w:rPr>
              <w:t>在《</w:t>
            </w:r>
            <w:r>
              <w:rPr>
                <w:rFonts w:hint="eastAsia" w:ascii="楷体" w:hAnsi="楷体" w:eastAsia="楷体" w:cs="楷体"/>
                <w:sz w:val="21"/>
                <w:szCs w:val="21"/>
                <w:lang w:eastAsia="zh-CN"/>
              </w:rPr>
              <w:t>环境管理手册</w:t>
            </w:r>
            <w:r>
              <w:rPr>
                <w:rFonts w:hint="eastAsia" w:ascii="楷体" w:hAnsi="楷体" w:eastAsia="楷体" w:cs="楷体"/>
                <w:sz w:val="21"/>
                <w:szCs w:val="21"/>
              </w:rPr>
              <w:t>》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培训管理制度、能源使用管理规定等，基本明确了各级人员的环境管理职责等。确认公司目前人力资源、基础设施、技术人员、财力、信息资源均能保证。</w:t>
            </w:r>
          </w:p>
          <w:p>
            <w:pPr>
              <w:rPr>
                <w:rFonts w:hint="eastAsia" w:ascii="楷体" w:hAnsi="楷体" w:eastAsia="楷体" w:cs="楷体"/>
                <w:sz w:val="21"/>
                <w:szCs w:val="21"/>
                <w:lang w:val="en-US" w:eastAsia="zh-CN"/>
              </w:rPr>
            </w:pPr>
            <w:r>
              <w:rPr>
                <w:rFonts w:hint="eastAsia" w:ascii="楷体" w:hAnsi="楷体" w:eastAsia="楷体" w:cs="楷体"/>
                <w:sz w:val="21"/>
                <w:szCs w:val="21"/>
              </w:rPr>
              <w:t>详见各部门相关条款审核记录。</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应对风险和机</w:t>
            </w:r>
            <w:r>
              <w:rPr>
                <w:rFonts w:hint="eastAsia" w:ascii="楷体" w:hAnsi="楷体" w:eastAsia="楷体" w:cs="楷体"/>
                <w:sz w:val="21"/>
                <w:szCs w:val="21"/>
                <w:lang w:val="en-US" w:eastAsia="zh-CN"/>
              </w:rPr>
              <w:t>遇</w:t>
            </w:r>
            <w:r>
              <w:rPr>
                <w:rFonts w:hint="eastAsia" w:ascii="楷体" w:hAnsi="楷体" w:eastAsia="楷体" w:cs="楷体"/>
                <w:sz w:val="21"/>
                <w:szCs w:val="21"/>
              </w:rPr>
              <w:t>的</w:t>
            </w:r>
            <w:r>
              <w:rPr>
                <w:rFonts w:hint="eastAsia" w:ascii="楷体" w:hAnsi="楷体" w:eastAsia="楷体" w:cs="楷体"/>
                <w:sz w:val="21"/>
                <w:szCs w:val="21"/>
                <w:lang w:val="en-US" w:eastAsia="zh-CN"/>
              </w:rPr>
              <w:t>措施</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编制了《</w:t>
            </w:r>
            <w:bookmarkStart w:id="5" w:name="_Toc8827"/>
            <w:r>
              <w:rPr>
                <w:rFonts w:hint="eastAsia" w:ascii="楷体" w:hAnsi="楷体" w:eastAsia="楷体" w:cs="楷体"/>
                <w:sz w:val="21"/>
                <w:szCs w:val="21"/>
              </w:rPr>
              <w:t>风险和机会识别与评价管理程序</w:t>
            </w:r>
            <w:bookmarkEnd w:id="5"/>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符合标准要求</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查见《风险和机遇评估分析及措施表》，确定了组织需应对的风险和机遇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并制定了措施</w:t>
            </w:r>
            <w:r>
              <w:rPr>
                <w:rFonts w:hint="eastAsia" w:ascii="楷体" w:hAnsi="楷体" w:eastAsia="楷体" w:cs="楷体"/>
                <w:sz w:val="21"/>
                <w:szCs w:val="21"/>
              </w:rPr>
              <w:t>。如：适用环境法律法规的识别、收集及宣传不够，相对应公司内部活动及环境因素不够明确，部分员工守法意识淡薄</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措施：加强识别、收集，定期更新，重要条款予以培训或纳入制度中</w:t>
            </w:r>
            <w:r>
              <w:rPr>
                <w:rFonts w:hint="eastAsia" w:ascii="楷体" w:hAnsi="楷体" w:eastAsia="楷体" w:cs="楷体"/>
                <w:sz w:val="21"/>
                <w:szCs w:val="21"/>
              </w:rPr>
              <w:t>。组织在确定这些风险和机遇时，考虑了员工岗位技能、生产能力、市场需求等内外部因素及</w:t>
            </w:r>
            <w:r>
              <w:rPr>
                <w:rFonts w:hint="eastAsia" w:ascii="楷体" w:hAnsi="楷体" w:eastAsia="楷体" w:cs="楷体"/>
                <w:sz w:val="21"/>
                <w:szCs w:val="21"/>
                <w:lang w:val="en-US" w:eastAsia="zh-CN"/>
              </w:rPr>
              <w:t>相关方</w:t>
            </w:r>
            <w:r>
              <w:rPr>
                <w:rFonts w:hint="eastAsia" w:ascii="楷体" w:hAnsi="楷体" w:eastAsia="楷体" w:cs="楷体"/>
                <w:sz w:val="21"/>
                <w:szCs w:val="21"/>
              </w:rPr>
              <w:t>要求。</w:t>
            </w:r>
          </w:p>
          <w:p>
            <w:pPr>
              <w:rPr>
                <w:rFonts w:hint="eastAsia" w:ascii="楷体" w:hAnsi="楷体" w:eastAsia="楷体" w:cs="楷体"/>
                <w:sz w:val="21"/>
                <w:szCs w:val="21"/>
              </w:rPr>
            </w:pPr>
            <w:r>
              <w:rPr>
                <w:rFonts w:hint="eastAsia" w:ascii="楷体" w:hAnsi="楷体" w:eastAsia="楷体" w:cs="楷体"/>
                <w:sz w:val="21"/>
                <w:szCs w:val="21"/>
              </w:rPr>
              <w:t>评审情况均为符合发展要求.</w:t>
            </w:r>
          </w:p>
          <w:p>
            <w:pPr>
              <w:rPr>
                <w:rFonts w:hint="eastAsia" w:ascii="楷体" w:hAnsi="楷体" w:eastAsia="楷体" w:cs="楷体"/>
                <w:sz w:val="21"/>
                <w:szCs w:val="21"/>
                <w:lang w:val="en-US" w:eastAsia="zh-CN"/>
              </w:rPr>
            </w:pPr>
            <w:r>
              <w:rPr>
                <w:rFonts w:hint="eastAsia" w:ascii="楷体" w:hAnsi="楷体" w:eastAsia="楷体" w:cs="楷体"/>
                <w:sz w:val="21"/>
                <w:szCs w:val="21"/>
              </w:rPr>
              <w:t>评审人：</w:t>
            </w:r>
            <w:r>
              <w:rPr>
                <w:rFonts w:hint="eastAsia" w:ascii="楷体" w:hAnsi="楷体" w:eastAsia="楷体" w:cs="楷体"/>
                <w:sz w:val="21"/>
                <w:szCs w:val="21"/>
                <w:lang w:val="en-US" w:eastAsia="zh-CN"/>
              </w:rPr>
              <w:t>郭亚坤2022.7.1</w:t>
            </w:r>
          </w:p>
          <w:p>
            <w:pPr>
              <w:rPr>
                <w:rFonts w:hint="eastAsia" w:ascii="楷体" w:hAnsi="楷体" w:eastAsia="楷体" w:cs="楷体"/>
                <w:sz w:val="21"/>
                <w:szCs w:val="21"/>
                <w:lang w:val="en-US" w:eastAsia="zh-CN"/>
              </w:rPr>
            </w:pPr>
            <w:r>
              <w:rPr>
                <w:rFonts w:hint="eastAsia" w:ascii="楷体" w:hAnsi="楷体" w:eastAsia="楷体" w:cs="楷体"/>
                <w:sz w:val="21"/>
                <w:szCs w:val="21"/>
              </w:rPr>
              <w:t>措施正在实施中。</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环境因素</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策划、编制了《环境因素识别和评价管理程序》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符合标准要求</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月由办公室组织对环境因素进行了</w:t>
            </w:r>
            <w:r>
              <w:rPr>
                <w:rFonts w:hint="eastAsia" w:ascii="楷体" w:hAnsi="楷体" w:eastAsia="楷体" w:cs="楷体"/>
                <w:sz w:val="21"/>
                <w:szCs w:val="21"/>
                <w:lang w:val="en-US" w:eastAsia="zh-CN"/>
              </w:rPr>
              <w:t>识别</w:t>
            </w:r>
            <w:r>
              <w:rPr>
                <w:rFonts w:hint="eastAsia" w:ascii="楷体" w:hAnsi="楷体" w:eastAsia="楷体" w:cs="楷体"/>
                <w:sz w:val="21"/>
                <w:szCs w:val="21"/>
              </w:rPr>
              <w:t>、评价及控制措施的制定。评价得出的重要环境因素为资源能源消耗、固体废弃物排放、噪声排放、</w:t>
            </w:r>
            <w:r>
              <w:rPr>
                <w:rFonts w:hint="eastAsia" w:ascii="楷体" w:hAnsi="楷体" w:eastAsia="楷体" w:cs="楷体"/>
                <w:sz w:val="21"/>
                <w:szCs w:val="21"/>
                <w:lang w:val="en-US" w:eastAsia="zh-CN"/>
              </w:rPr>
              <w:t>废气排放、</w:t>
            </w:r>
            <w:r>
              <w:rPr>
                <w:rFonts w:hint="eastAsia" w:ascii="楷体" w:hAnsi="楷体" w:eastAsia="楷体" w:cs="楷体"/>
                <w:sz w:val="21"/>
                <w:szCs w:val="21"/>
              </w:rPr>
              <w:t>火灾</w:t>
            </w:r>
            <w:r>
              <w:rPr>
                <w:rFonts w:hint="eastAsia" w:ascii="楷体" w:hAnsi="楷体" w:eastAsia="楷体" w:cs="楷体"/>
                <w:sz w:val="21"/>
                <w:szCs w:val="21"/>
                <w:lang w:val="en-US" w:eastAsia="zh-CN"/>
              </w:rPr>
              <w:t>事故</w:t>
            </w:r>
            <w:r>
              <w:rPr>
                <w:rFonts w:hint="eastAsia" w:ascii="楷体" w:hAnsi="楷体" w:eastAsia="楷体" w:cs="楷体"/>
                <w:sz w:val="21"/>
                <w:szCs w:val="21"/>
              </w:rPr>
              <w:t>的发生。</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合规性义务</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策划、编制了</w:t>
            </w:r>
            <w:r>
              <w:rPr>
                <w:rFonts w:hint="eastAsia" w:ascii="楷体" w:hAnsi="楷体" w:eastAsia="楷体" w:cs="楷体"/>
                <w:sz w:val="21"/>
                <w:szCs w:val="21"/>
                <w:lang w:eastAsia="zh-CN"/>
              </w:rPr>
              <w:t>《</w:t>
            </w:r>
            <w:r>
              <w:rPr>
                <w:rFonts w:hint="eastAsia" w:ascii="楷体" w:hAnsi="楷体" w:eastAsia="楷体" w:cs="楷体"/>
                <w:sz w:val="21"/>
                <w:szCs w:val="21"/>
              </w:rPr>
              <w:t>合规性评价管理程序</w:t>
            </w:r>
            <w:r>
              <w:rPr>
                <w:rFonts w:hint="eastAsia" w:ascii="楷体" w:hAnsi="楷体" w:eastAsia="楷体" w:cs="楷体"/>
                <w:sz w:val="21"/>
                <w:szCs w:val="21"/>
                <w:lang w:eastAsia="zh-CN"/>
              </w:rPr>
              <w:t>》，</w:t>
            </w:r>
            <w:r>
              <w:rPr>
                <w:rFonts w:hint="eastAsia" w:ascii="楷体" w:hAnsi="楷体" w:eastAsia="楷体" w:cs="楷体"/>
                <w:sz w:val="21"/>
                <w:szCs w:val="21"/>
              </w:rPr>
              <w:t>规定法律、法规及其他要求的范围、获取方法、确认及分发、合规性评价的要求和频率。办公室负责组织、其他部门协助，对环境方面适用法律法规的识别、获取、更新及适用性评价。</w:t>
            </w:r>
          </w:p>
          <w:p>
            <w:pPr>
              <w:rPr>
                <w:rFonts w:hint="eastAsia" w:ascii="楷体" w:hAnsi="楷体" w:eastAsia="楷体" w:cs="楷体"/>
                <w:sz w:val="21"/>
                <w:szCs w:val="21"/>
                <w:lang w:val="en-US" w:eastAsia="zh-CN"/>
              </w:rPr>
            </w:pPr>
            <w:r>
              <w:rPr>
                <w:rFonts w:hint="eastAsia" w:ascii="楷体" w:hAnsi="楷体" w:eastAsia="楷体" w:cs="楷体"/>
                <w:sz w:val="21"/>
                <w:szCs w:val="21"/>
              </w:rPr>
              <w:t>提供《</w:t>
            </w:r>
            <w:r>
              <w:rPr>
                <w:rFonts w:hint="eastAsia" w:ascii="楷体" w:hAnsi="楷体" w:eastAsia="楷体" w:cs="楷体"/>
                <w:sz w:val="21"/>
                <w:szCs w:val="21"/>
                <w:lang w:val="en-US" w:eastAsia="zh-CN"/>
              </w:rPr>
              <w:t>环境</w:t>
            </w:r>
            <w:r>
              <w:rPr>
                <w:rFonts w:hint="eastAsia" w:ascii="楷体" w:hAnsi="楷体" w:eastAsia="楷体" w:cs="楷体"/>
                <w:sz w:val="21"/>
                <w:szCs w:val="21"/>
              </w:rPr>
              <w:t>法律法规</w:t>
            </w:r>
            <w:r>
              <w:rPr>
                <w:rFonts w:hint="eastAsia" w:ascii="楷体" w:hAnsi="楷体" w:eastAsia="楷体" w:cs="楷体"/>
                <w:sz w:val="21"/>
                <w:szCs w:val="21"/>
                <w:lang w:val="en-US" w:eastAsia="zh-CN"/>
              </w:rPr>
              <w:t>及其他要求</w:t>
            </w:r>
            <w:r>
              <w:rPr>
                <w:rFonts w:hint="eastAsia" w:ascii="楷体" w:hAnsi="楷体" w:eastAsia="楷体" w:cs="楷体"/>
                <w:sz w:val="21"/>
                <w:szCs w:val="21"/>
              </w:rPr>
              <w:t>清单》</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包括</w:t>
            </w:r>
            <w:r>
              <w:rPr>
                <w:rFonts w:hint="eastAsia" w:ascii="楷体" w:hAnsi="楷体" w:eastAsia="楷体" w:cs="楷体"/>
                <w:sz w:val="21"/>
                <w:szCs w:val="21"/>
              </w:rPr>
              <w:t>：质量法、合同法、环境保护法、环境噪声污染防治法、劳动法、消防法、环境空气质量标准、固体废弃物环境防治法、仓库防火安全管理规则、劳动保护用品管理规定、《工业企业厂界环境噪声排放标准》、《环境空气质量标准》等</w:t>
            </w:r>
            <w:r>
              <w:rPr>
                <w:rFonts w:hint="eastAsia" w:ascii="楷体" w:hAnsi="楷体" w:eastAsia="楷体" w:cs="楷体"/>
                <w:sz w:val="21"/>
                <w:szCs w:val="21"/>
                <w:lang w:val="en-US" w:eastAsia="zh-CN"/>
              </w:rPr>
              <w:t>.</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策划措施</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6.1.4</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w:t>
            </w:r>
            <w:r>
              <w:rPr>
                <w:rFonts w:hint="eastAsia" w:ascii="楷体" w:hAnsi="楷体" w:eastAsia="楷体" w:cs="楷体"/>
                <w:sz w:val="21"/>
                <w:szCs w:val="21"/>
              </w:rPr>
              <w:t>目标</w:t>
            </w:r>
            <w:r>
              <w:rPr>
                <w:rFonts w:hint="eastAsia" w:ascii="楷体" w:hAnsi="楷体" w:eastAsia="楷体" w:cs="楷体"/>
                <w:sz w:val="21"/>
                <w:szCs w:val="21"/>
                <w:lang w:val="en-US" w:eastAsia="zh-CN"/>
              </w:rPr>
              <w:t>及其实现的策划</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w:t>
            </w:r>
            <w:r>
              <w:rPr>
                <w:rFonts w:hint="eastAsia" w:ascii="楷体" w:hAnsi="楷体" w:eastAsia="楷体" w:cs="楷体"/>
                <w:sz w:val="21"/>
                <w:szCs w:val="21"/>
                <w:lang w:val="en-US" w:eastAsia="zh-CN"/>
              </w:rPr>
              <w:t>环境</w:t>
            </w:r>
            <w:r>
              <w:rPr>
                <w:rFonts w:hint="eastAsia" w:ascii="楷体" w:hAnsi="楷体" w:eastAsia="楷体" w:cs="楷体"/>
                <w:sz w:val="21"/>
                <w:szCs w:val="21"/>
              </w:rPr>
              <w:t>目标：</w:t>
            </w:r>
          </w:p>
          <w:p>
            <w:pPr>
              <w:rPr>
                <w:rFonts w:hint="eastAsia" w:ascii="楷体" w:hAnsi="楷体" w:eastAsia="楷体" w:cs="楷体"/>
                <w:sz w:val="21"/>
                <w:szCs w:val="21"/>
              </w:rPr>
            </w:pPr>
            <w:r>
              <w:rPr>
                <w:rFonts w:hint="eastAsia" w:ascii="楷体" w:hAnsi="楷体" w:eastAsia="楷体" w:cs="楷体"/>
                <w:sz w:val="21"/>
                <w:szCs w:val="21"/>
              </w:rPr>
              <w:t>固体废物100%分类收集；</w:t>
            </w:r>
          </w:p>
          <w:p>
            <w:pPr>
              <w:rPr>
                <w:rFonts w:hint="eastAsia" w:ascii="楷体" w:hAnsi="楷体" w:eastAsia="楷体" w:cs="楷体"/>
                <w:sz w:val="21"/>
                <w:szCs w:val="21"/>
                <w:lang w:eastAsia="zh-CN"/>
              </w:rPr>
            </w:pPr>
            <w:r>
              <w:rPr>
                <w:rFonts w:hint="eastAsia" w:ascii="楷体" w:hAnsi="楷体" w:eastAsia="楷体" w:cs="楷体"/>
                <w:sz w:val="21"/>
                <w:szCs w:val="21"/>
              </w:rPr>
              <w:t>杜绝火灾事故发生</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对目标进行了分解，建立了各部门的分目标，</w:t>
            </w:r>
            <w:r>
              <w:rPr>
                <w:rFonts w:hint="eastAsia" w:ascii="楷体" w:hAnsi="楷体" w:eastAsia="楷体" w:cs="楷体"/>
                <w:sz w:val="21"/>
                <w:szCs w:val="21"/>
                <w:lang w:val="en-US" w:eastAsia="zh-CN"/>
              </w:rPr>
              <w:t>并制定了管理方案</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办公室负责编制方案，并监督、验证实施进度。</w:t>
            </w:r>
          </w:p>
          <w:p>
            <w:pPr>
              <w:rPr>
                <w:rFonts w:hint="eastAsia" w:ascii="楷体" w:hAnsi="楷体" w:eastAsia="楷体" w:cs="楷体"/>
                <w:sz w:val="21"/>
                <w:szCs w:val="21"/>
                <w:lang w:val="en-US" w:eastAsia="zh-CN"/>
              </w:rPr>
            </w:pPr>
            <w:r>
              <w:rPr>
                <w:rFonts w:hint="eastAsia" w:ascii="楷体" w:hAnsi="楷体" w:eastAsia="楷体" w:cs="楷体"/>
                <w:sz w:val="21"/>
                <w:szCs w:val="21"/>
              </w:rPr>
              <w:t>各部门负责目标、指标与方案的具体实施（见各部门</w:t>
            </w:r>
            <w:r>
              <w:rPr>
                <w:rFonts w:hint="eastAsia" w:ascii="楷体" w:hAnsi="楷体" w:eastAsia="楷体" w:cs="楷体"/>
                <w:sz w:val="21"/>
                <w:szCs w:val="21"/>
                <w:lang w:val="en-US" w:eastAsia="zh-CN"/>
              </w:rPr>
              <w:t>审核记录</w:t>
            </w:r>
            <w:r>
              <w:rPr>
                <w:rFonts w:hint="eastAsia" w:ascii="楷体" w:hAnsi="楷体" w:eastAsia="楷体" w:cs="楷体"/>
                <w:sz w:val="21"/>
                <w:szCs w:val="21"/>
              </w:rPr>
              <w:t>）。</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资源</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7.1</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的各项资源基本充分，包括：人力资源、基础设施、工作环境、技术、信息和组织知识等。现有的管理人员、技术人员、人员培训、设备设施等各项资源，配备办公室2间，车间2个、库房1个。公司共员工24人，</w:t>
            </w:r>
            <w:r>
              <w:rPr>
                <w:rFonts w:hint="eastAsia" w:ascii="楷体" w:hAnsi="楷体" w:eastAsia="楷体" w:cs="楷体"/>
                <w:sz w:val="21"/>
                <w:szCs w:val="21"/>
              </w:rPr>
              <w:t>注册资本</w:t>
            </w:r>
            <w:r>
              <w:rPr>
                <w:rFonts w:hint="eastAsia" w:ascii="楷体" w:hAnsi="楷体" w:eastAsia="楷体" w:cs="楷体"/>
                <w:sz w:val="21"/>
                <w:szCs w:val="21"/>
                <w:lang w:val="en-US" w:eastAsia="zh-CN"/>
              </w:rPr>
              <w:t>3600</w:t>
            </w:r>
            <w:r>
              <w:rPr>
                <w:rFonts w:hint="eastAsia" w:ascii="楷体" w:hAnsi="楷体" w:eastAsia="楷体" w:cs="楷体"/>
                <w:sz w:val="21"/>
                <w:szCs w:val="21"/>
              </w:rPr>
              <w:t>万元</w:t>
            </w:r>
            <w:r>
              <w:rPr>
                <w:rFonts w:hint="eastAsia" w:ascii="楷体" w:hAnsi="楷体" w:eastAsia="楷体" w:cs="楷体"/>
                <w:sz w:val="21"/>
                <w:szCs w:val="21"/>
                <w:lang w:val="en-US" w:eastAsia="zh-CN"/>
              </w:rPr>
              <w:t>。现有各项资源能够满足公司认证范围内生产及体系运行的需要。</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监视</w:t>
            </w:r>
            <w:r>
              <w:rPr>
                <w:rFonts w:hint="eastAsia" w:ascii="楷体" w:hAnsi="楷体" w:eastAsia="楷体" w:cs="楷体"/>
                <w:sz w:val="21"/>
                <w:szCs w:val="21"/>
                <w:lang w:eastAsia="zh-CN"/>
              </w:rPr>
              <w:t>、</w:t>
            </w:r>
            <w:r>
              <w:rPr>
                <w:rFonts w:hint="eastAsia" w:ascii="楷体" w:hAnsi="楷体" w:eastAsia="楷体" w:cs="楷体"/>
                <w:sz w:val="21"/>
                <w:szCs w:val="21"/>
              </w:rPr>
              <w:t>测量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分析、平均</w:t>
            </w: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9.1.1</w:t>
            </w:r>
          </w:p>
        </w:tc>
        <w:tc>
          <w:tcPr>
            <w:tcW w:w="10004" w:type="dxa"/>
            <w:vAlign w:val="center"/>
          </w:tcPr>
          <w:p>
            <w:pPr>
              <w:rPr>
                <w:rFonts w:hint="eastAsia" w:ascii="楷体" w:hAnsi="楷体" w:eastAsia="楷体" w:cs="楷体"/>
              </w:rPr>
            </w:pPr>
            <w:r>
              <w:rPr>
                <w:rFonts w:hint="eastAsia" w:ascii="楷体" w:hAnsi="楷体" w:eastAsia="楷体" w:cs="楷体"/>
              </w:rPr>
              <w:t>组织策划了对绩效的监视和测量，对绩效的分析和评价，对事项进行汇报的程序等。保留了必要的记录文件。</w:t>
            </w:r>
          </w:p>
          <w:p>
            <w:pPr>
              <w:rPr>
                <w:rFonts w:hint="eastAsia" w:ascii="楷体" w:hAnsi="楷体" w:eastAsia="楷体" w:cs="楷体"/>
              </w:rPr>
            </w:pPr>
            <w:r>
              <w:rPr>
                <w:rFonts w:hint="eastAsia" w:ascii="楷体" w:hAnsi="楷体" w:eastAsia="楷体" w:cs="楷体"/>
              </w:rPr>
              <w:t>公司通过管理评审和内部审核，以及定期的目标考核，对发现的问题采取纠正和必要的纠正措施，确保管理体系绩效和有效性。</w:t>
            </w:r>
          </w:p>
          <w:p>
            <w:pPr>
              <w:pStyle w:val="2"/>
              <w:rPr>
                <w:rFonts w:hint="eastAsia" w:ascii="楷体" w:hAnsi="楷体" w:eastAsia="楷体" w:cs="楷体"/>
                <w:lang w:val="en-US" w:eastAsia="zh-CN"/>
              </w:rPr>
            </w:pP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9.3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查管理评审的计划：管理评审的时间：20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29</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w:t>
            </w:r>
            <w:r>
              <w:rPr>
                <w:rFonts w:hint="eastAsia" w:ascii="楷体" w:hAnsi="楷体" w:eastAsia="楷体" w:cs="楷体"/>
                <w:sz w:val="21"/>
                <w:szCs w:val="21"/>
                <w:lang w:eastAsia="zh-CN"/>
              </w:rPr>
              <w:t>崔凯策</w:t>
            </w:r>
            <w:r>
              <w:rPr>
                <w:rFonts w:hint="eastAsia" w:ascii="楷体" w:hAnsi="楷体" w:eastAsia="楷体" w:cs="楷体"/>
                <w:sz w:val="21"/>
                <w:szCs w:val="21"/>
              </w:rPr>
              <w:t xml:space="preserve">      批准：</w:t>
            </w:r>
            <w:r>
              <w:rPr>
                <w:rFonts w:hint="eastAsia" w:ascii="楷体" w:hAnsi="楷体" w:eastAsia="楷体" w:cs="楷体"/>
                <w:sz w:val="21"/>
                <w:szCs w:val="21"/>
                <w:lang w:eastAsia="zh-CN"/>
              </w:rPr>
              <w:t>郭亚坤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日期：20</w:t>
            </w:r>
            <w:r>
              <w:rPr>
                <w:rFonts w:hint="eastAsia" w:ascii="楷体" w:hAnsi="楷体" w:eastAsia="楷体" w:cs="楷体"/>
                <w:sz w:val="21"/>
                <w:szCs w:val="21"/>
                <w:lang w:val="en-US" w:eastAsia="zh-CN"/>
              </w:rPr>
              <w:t>22.10.5</w:t>
            </w:r>
          </w:p>
          <w:p>
            <w:pPr>
              <w:rPr>
                <w:rFonts w:hint="eastAsia" w:ascii="楷体" w:hAnsi="楷体" w:eastAsia="楷体" w:cs="楷体"/>
                <w:sz w:val="21"/>
                <w:szCs w:val="21"/>
              </w:rPr>
            </w:pPr>
            <w:r>
              <w:rPr>
                <w:rFonts w:hint="eastAsia" w:ascii="楷体" w:hAnsi="楷体" w:eastAsia="楷体" w:cs="楷体"/>
                <w:sz w:val="21"/>
                <w:szCs w:val="21"/>
              </w:rPr>
              <w:t>查看管理评审输入的资料：</w:t>
            </w:r>
          </w:p>
          <w:p>
            <w:pPr>
              <w:rPr>
                <w:rFonts w:hint="eastAsia" w:ascii="楷体" w:hAnsi="楷体" w:eastAsia="楷体" w:cs="楷体"/>
                <w:sz w:val="21"/>
                <w:szCs w:val="21"/>
              </w:rPr>
            </w:pPr>
            <w:r>
              <w:rPr>
                <w:rFonts w:hint="eastAsia" w:ascii="楷体" w:hAnsi="楷体" w:eastAsia="楷体" w:cs="楷体"/>
                <w:sz w:val="21"/>
                <w:szCs w:val="21"/>
              </w:rPr>
              <w:t>a.</w:t>
            </w:r>
            <w:r>
              <w:rPr>
                <w:rFonts w:hint="eastAsia" w:ascii="楷体" w:hAnsi="楷体" w:eastAsia="楷体" w:cs="楷体"/>
                <w:sz w:val="21"/>
                <w:szCs w:val="21"/>
                <w:lang w:val="en-US" w:eastAsia="zh-CN"/>
              </w:rPr>
              <w:t>以往</w:t>
            </w:r>
            <w:r>
              <w:rPr>
                <w:rFonts w:hint="eastAsia" w:ascii="楷体" w:hAnsi="楷体" w:eastAsia="楷体" w:cs="楷体"/>
                <w:sz w:val="21"/>
                <w:szCs w:val="21"/>
              </w:rPr>
              <w:t>审核结果以及环境管理体系合规性评价的结果；</w:t>
            </w:r>
          </w:p>
          <w:p>
            <w:pPr>
              <w:rPr>
                <w:rFonts w:hint="eastAsia" w:ascii="楷体" w:hAnsi="楷体" w:eastAsia="楷体" w:cs="楷体"/>
                <w:sz w:val="21"/>
                <w:szCs w:val="21"/>
              </w:rPr>
            </w:pPr>
            <w:r>
              <w:rPr>
                <w:rFonts w:hint="eastAsia" w:ascii="楷体" w:hAnsi="楷体" w:eastAsia="楷体" w:cs="楷体"/>
                <w:sz w:val="21"/>
                <w:szCs w:val="21"/>
              </w:rPr>
              <w:t>b.顾客投诉的处理，顾客的满意度测量结果及反馈的重要信息，以及来自外部其他相关方的信息，包括相关方的抱怨。</w:t>
            </w:r>
          </w:p>
          <w:p>
            <w:pPr>
              <w:rPr>
                <w:rFonts w:hint="eastAsia" w:ascii="楷体" w:hAnsi="楷体" w:eastAsia="楷体" w:cs="楷体"/>
                <w:sz w:val="21"/>
                <w:szCs w:val="21"/>
              </w:rPr>
            </w:pPr>
            <w:r>
              <w:rPr>
                <w:rFonts w:hint="eastAsia" w:ascii="楷体" w:hAnsi="楷体" w:eastAsia="楷体" w:cs="楷体"/>
                <w:sz w:val="21"/>
                <w:szCs w:val="21"/>
              </w:rPr>
              <w:t>c.重大质量、环境、安全事故的处理，过程及产品质量趋势；</w:t>
            </w:r>
          </w:p>
          <w:p>
            <w:pPr>
              <w:rPr>
                <w:rFonts w:hint="eastAsia" w:ascii="楷体" w:hAnsi="楷体" w:eastAsia="楷体" w:cs="楷体"/>
                <w:sz w:val="21"/>
                <w:szCs w:val="21"/>
              </w:rPr>
            </w:pPr>
            <w:r>
              <w:rPr>
                <w:rFonts w:hint="eastAsia" w:ascii="楷体" w:hAnsi="楷体" w:eastAsia="楷体" w:cs="楷体"/>
                <w:sz w:val="21"/>
                <w:szCs w:val="21"/>
              </w:rPr>
              <w:t>d.管理体系运行状况，包括管理方针和目标以及实现程度。</w:t>
            </w:r>
          </w:p>
          <w:p>
            <w:pPr>
              <w:rPr>
                <w:rFonts w:hint="eastAsia" w:ascii="楷体" w:hAnsi="楷体" w:eastAsia="楷体" w:cs="楷体"/>
                <w:sz w:val="21"/>
                <w:szCs w:val="21"/>
              </w:rPr>
            </w:pPr>
            <w:r>
              <w:rPr>
                <w:rFonts w:hint="eastAsia" w:ascii="楷体" w:hAnsi="楷体" w:eastAsia="楷体" w:cs="楷体"/>
                <w:sz w:val="21"/>
                <w:szCs w:val="21"/>
              </w:rPr>
              <w:t>e.环境管理体系运行绩效。</w:t>
            </w:r>
          </w:p>
          <w:p>
            <w:pPr>
              <w:rPr>
                <w:rFonts w:hint="eastAsia" w:ascii="楷体" w:hAnsi="楷体" w:eastAsia="楷体" w:cs="楷体"/>
                <w:sz w:val="21"/>
                <w:szCs w:val="21"/>
              </w:rPr>
            </w:pPr>
            <w:r>
              <w:rPr>
                <w:rFonts w:hint="eastAsia" w:ascii="楷体" w:hAnsi="楷体" w:eastAsia="楷体" w:cs="楷体"/>
                <w:sz w:val="21"/>
                <w:szCs w:val="21"/>
              </w:rPr>
              <w:t>f.纠正预防和改进措施的实施情况。</w:t>
            </w:r>
          </w:p>
          <w:p>
            <w:pPr>
              <w:rPr>
                <w:rFonts w:hint="eastAsia" w:ascii="楷体" w:hAnsi="楷体" w:eastAsia="楷体" w:cs="楷体"/>
                <w:sz w:val="21"/>
                <w:szCs w:val="21"/>
              </w:rPr>
            </w:pPr>
            <w:r>
              <w:rPr>
                <w:rFonts w:hint="eastAsia" w:ascii="楷体" w:hAnsi="楷体" w:eastAsia="楷体" w:cs="楷体"/>
                <w:sz w:val="21"/>
                <w:szCs w:val="21"/>
              </w:rPr>
              <w:t>g.可能影响管理体系的变更（如公司的组织结构、产品结构、资源发生的重大改变和调整；相关的法律法规、标准及其他要求发生的变更。）</w:t>
            </w:r>
          </w:p>
          <w:p>
            <w:pPr>
              <w:rPr>
                <w:rFonts w:hint="eastAsia" w:ascii="楷体" w:hAnsi="楷体" w:eastAsia="楷体" w:cs="楷体"/>
                <w:sz w:val="21"/>
                <w:szCs w:val="21"/>
              </w:rPr>
            </w:pPr>
            <w:r>
              <w:rPr>
                <w:rFonts w:hint="eastAsia" w:ascii="楷体" w:hAnsi="楷体" w:eastAsia="楷体" w:cs="楷体"/>
                <w:sz w:val="21"/>
                <w:szCs w:val="21"/>
              </w:rPr>
              <w:t>h.员工的合理化改进建议。输入内容基本符合标准要求。</w:t>
            </w:r>
          </w:p>
          <w:p>
            <w:pPr>
              <w:rPr>
                <w:rFonts w:hint="eastAsia" w:ascii="楷体" w:hAnsi="楷体" w:eastAsia="楷体" w:cs="楷体"/>
                <w:sz w:val="21"/>
                <w:szCs w:val="21"/>
              </w:rPr>
            </w:pPr>
            <w:r>
              <w:rPr>
                <w:rFonts w:hint="eastAsia" w:ascii="楷体" w:hAnsi="楷体" w:eastAsia="楷体" w:cs="楷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eastAsia="zh-CN"/>
              </w:rPr>
            </w:pPr>
            <w:r>
              <w:rPr>
                <w:rFonts w:hint="eastAsia" w:ascii="楷体" w:hAnsi="楷体" w:eastAsia="楷体" w:cs="楷体"/>
                <w:sz w:val="21"/>
                <w:szCs w:val="21"/>
              </w:rPr>
              <w:t>查看管理评审报告，批准：</w:t>
            </w:r>
            <w:r>
              <w:rPr>
                <w:rFonts w:hint="eastAsia" w:ascii="楷体" w:hAnsi="楷体" w:eastAsia="楷体" w:cs="楷体"/>
                <w:sz w:val="21"/>
                <w:szCs w:val="21"/>
                <w:lang w:eastAsia="zh-CN"/>
              </w:rPr>
              <w:t>郭亚坤</w:t>
            </w:r>
            <w:r>
              <w:rPr>
                <w:rFonts w:hint="eastAsia" w:ascii="楷体" w:hAnsi="楷体" w:eastAsia="楷体" w:cs="楷体"/>
                <w:sz w:val="21"/>
                <w:szCs w:val="21"/>
              </w:rPr>
              <w:t xml:space="preserve"> 20</w:t>
            </w:r>
            <w:r>
              <w:rPr>
                <w:rFonts w:hint="eastAsia" w:ascii="楷体" w:hAnsi="楷体" w:eastAsia="楷体" w:cs="楷体"/>
                <w:sz w:val="21"/>
                <w:szCs w:val="21"/>
                <w:lang w:val="en-US" w:eastAsia="zh-CN"/>
              </w:rPr>
              <w:t>22.10.29</w:t>
            </w:r>
          </w:p>
          <w:p>
            <w:pPr>
              <w:rPr>
                <w:rFonts w:hint="eastAsia" w:ascii="楷体" w:hAnsi="楷体" w:eastAsia="楷体" w:cs="楷体"/>
                <w:sz w:val="21"/>
                <w:szCs w:val="21"/>
              </w:rPr>
            </w:pP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t>持续改进：</w:t>
            </w:r>
          </w:p>
          <w:p>
            <w:pPr>
              <w:rPr>
                <w:rFonts w:hint="eastAsia" w:ascii="楷体" w:hAnsi="楷体" w:eastAsia="楷体" w:cs="楷体"/>
                <w:sz w:val="21"/>
                <w:szCs w:val="21"/>
              </w:rPr>
            </w:pPr>
            <w:r>
              <w:rPr>
                <w:rFonts w:hint="eastAsia" w:ascii="楷体" w:hAnsi="楷体" w:eastAsia="楷体" w:cs="楷体"/>
                <w:sz w:val="21"/>
                <w:szCs w:val="21"/>
              </w:rPr>
              <w:t>（1）加强对GB/T24001-2016标准的学习。</w:t>
            </w:r>
          </w:p>
          <w:p>
            <w:pPr>
              <w:rPr>
                <w:rFonts w:hint="eastAsia" w:ascii="楷体" w:hAnsi="楷体" w:eastAsia="楷体" w:cs="楷体"/>
                <w:sz w:val="21"/>
                <w:szCs w:val="21"/>
              </w:rPr>
            </w:pPr>
            <w:r>
              <w:rPr>
                <w:rFonts w:hint="eastAsia" w:ascii="楷体" w:hAnsi="楷体" w:eastAsia="楷体" w:cs="楷体"/>
                <w:sz w:val="21"/>
                <w:szCs w:val="21"/>
              </w:rPr>
              <w:t>（2）加强对</w:t>
            </w:r>
            <w:r>
              <w:rPr>
                <w:rFonts w:hint="eastAsia" w:ascii="楷体" w:hAnsi="楷体" w:eastAsia="楷体" w:cs="楷体"/>
                <w:sz w:val="21"/>
                <w:szCs w:val="21"/>
                <w:lang w:val="en-US" w:eastAsia="zh-CN"/>
              </w:rPr>
              <w:t>销售人员的产品和服务意识培训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经查，已实施。</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10.1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 xml:space="preserve">a.制订 </w:t>
            </w:r>
            <w:r>
              <w:rPr>
                <w:rFonts w:hint="eastAsia" w:ascii="楷体" w:hAnsi="楷体" w:eastAsia="楷体" w:cs="楷体"/>
                <w:sz w:val="21"/>
                <w:szCs w:val="21"/>
                <w:lang w:val="en-US" w:eastAsia="zh-CN"/>
              </w:rPr>
              <w:t>9</w:t>
            </w:r>
            <w:r>
              <w:rPr>
                <w:rFonts w:hint="eastAsia" w:ascii="楷体" w:hAnsi="楷体" w:eastAsia="楷体" w:cs="楷体"/>
                <w:sz w:val="21"/>
                <w:szCs w:val="21"/>
              </w:rPr>
              <w:t>.2，9.3，10.2各种控制程序文件；</w:t>
            </w:r>
          </w:p>
          <w:p>
            <w:pPr>
              <w:rPr>
                <w:rFonts w:hint="eastAsia" w:ascii="楷体" w:hAnsi="楷体" w:eastAsia="楷体" w:cs="楷体"/>
                <w:sz w:val="21"/>
                <w:szCs w:val="21"/>
              </w:rPr>
            </w:pPr>
            <w:r>
              <w:rPr>
                <w:rFonts w:hint="eastAsia" w:ascii="楷体" w:hAnsi="楷体" w:eastAsia="楷体" w:cs="楷体"/>
                <w:sz w:val="21"/>
                <w:szCs w:val="21"/>
              </w:rPr>
              <w:t>b.通过内审、管理评审评价管理体系的符合性；</w:t>
            </w:r>
          </w:p>
          <w:p>
            <w:pPr>
              <w:rPr>
                <w:rFonts w:hint="eastAsia" w:ascii="楷体" w:hAnsi="楷体" w:eastAsia="楷体" w:cs="楷体"/>
                <w:sz w:val="21"/>
                <w:szCs w:val="21"/>
                <w:lang w:val="en-US" w:eastAsia="zh-CN"/>
              </w:rPr>
            </w:pPr>
            <w:r>
              <w:rPr>
                <w:rFonts w:hint="eastAsia" w:ascii="楷体" w:hAnsi="楷体" w:eastAsia="楷体" w:cs="楷体"/>
                <w:sz w:val="21"/>
                <w:szCs w:val="21"/>
              </w:rPr>
              <w:t>c.通过环境绩效的监视测量评价生产服务过程涉及环境管理的符合性；并通过日常数据分析，采取纠正、预防措施，达到持续改进目的。</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10.3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rPr>
              <w:t>a. 通过管理体系运行，管理方针、目标的实施，内审、管理评审进行持续改进；</w:t>
            </w:r>
          </w:p>
          <w:p>
            <w:pPr>
              <w:rPr>
                <w:rFonts w:hint="eastAsia" w:ascii="楷体" w:hAnsi="楷体" w:eastAsia="楷体" w:cs="楷体"/>
                <w:sz w:val="21"/>
                <w:szCs w:val="21"/>
              </w:rPr>
            </w:pPr>
            <w:r>
              <w:rPr>
                <w:rFonts w:hint="eastAsia" w:ascii="楷体" w:hAnsi="楷体" w:eastAsia="楷体" w:cs="楷体"/>
                <w:sz w:val="21"/>
                <w:szCs w:val="21"/>
              </w:rPr>
              <w:t>b. 通过数据分析、纠正、预防措施实施达到持续改进；</w:t>
            </w:r>
          </w:p>
          <w:p>
            <w:pPr>
              <w:rPr>
                <w:rFonts w:hint="eastAsia" w:ascii="楷体" w:hAnsi="楷体" w:eastAsia="楷体" w:cs="楷体"/>
                <w:sz w:val="21"/>
                <w:szCs w:val="21"/>
                <w:lang w:val="en-US" w:eastAsia="zh-CN"/>
              </w:rPr>
            </w:pPr>
            <w:r>
              <w:rPr>
                <w:rFonts w:hint="eastAsia" w:ascii="楷体" w:hAnsi="楷体" w:eastAsia="楷体" w:cs="楷体"/>
                <w:sz w:val="21"/>
                <w:szCs w:val="21"/>
              </w:rPr>
              <w:t>c. 通过</w:t>
            </w:r>
            <w:r>
              <w:rPr>
                <w:rFonts w:hint="eastAsia" w:ascii="楷体" w:hAnsi="楷体" w:eastAsia="楷体" w:cs="楷体"/>
                <w:sz w:val="21"/>
                <w:szCs w:val="21"/>
                <w:lang w:val="en-US" w:eastAsia="zh-CN"/>
              </w:rPr>
              <w:t>定期监测</w:t>
            </w:r>
            <w:r>
              <w:rPr>
                <w:rFonts w:hint="eastAsia" w:ascii="楷体" w:hAnsi="楷体" w:eastAsia="楷体" w:cs="楷体"/>
                <w:sz w:val="21"/>
                <w:szCs w:val="21"/>
              </w:rPr>
              <w:t>，改进、提高</w:t>
            </w:r>
            <w:r>
              <w:rPr>
                <w:rFonts w:hint="eastAsia" w:ascii="楷体" w:hAnsi="楷体" w:eastAsia="楷体" w:cs="楷体"/>
                <w:sz w:val="21"/>
                <w:szCs w:val="21"/>
                <w:lang w:val="en-US" w:eastAsia="zh-CN"/>
              </w:rPr>
              <w:t>环保绩效</w:t>
            </w:r>
            <w:r>
              <w:rPr>
                <w:rFonts w:hint="eastAsia" w:ascii="楷体" w:hAnsi="楷体" w:eastAsia="楷体" w:cs="楷体"/>
                <w:sz w:val="21"/>
                <w:szCs w:val="21"/>
              </w:rPr>
              <w:t>，满足</w:t>
            </w:r>
            <w:r>
              <w:rPr>
                <w:rFonts w:hint="eastAsia" w:ascii="楷体" w:hAnsi="楷体" w:eastAsia="楷体" w:cs="楷体"/>
                <w:sz w:val="21"/>
                <w:szCs w:val="21"/>
                <w:lang w:val="en-US" w:eastAsia="zh-CN"/>
              </w:rPr>
              <w:t>社会</w:t>
            </w:r>
            <w:r>
              <w:rPr>
                <w:rFonts w:hint="eastAsia" w:ascii="楷体" w:hAnsi="楷体" w:eastAsia="楷体" w:cs="楷体"/>
                <w:sz w:val="21"/>
                <w:szCs w:val="21"/>
              </w:rPr>
              <w:t>需求，达到持续改进的目的。</w:t>
            </w:r>
          </w:p>
        </w:tc>
        <w:tc>
          <w:tcPr>
            <w:tcW w:w="1585" w:type="dxa"/>
          </w:tcPr>
          <w:p>
            <w:pPr>
              <w:rPr>
                <w:rFonts w:hint="eastAsia" w:ascii="楷体" w:hAnsi="楷体" w:eastAsia="楷体" w:cs="楷体"/>
                <w:sz w:val="21"/>
                <w:szCs w:val="21"/>
              </w:rPr>
            </w:pPr>
          </w:p>
        </w:tc>
      </w:tr>
    </w:tbl>
    <w:p>
      <w:r>
        <w:ptab w:relativeTo="margin" w:alignment="center" w:leader="none"/>
      </w:r>
    </w:p>
    <w:p/>
    <w:p/>
    <w:p/>
    <w:p/>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pStyle w:val="5"/>
        <w:ind w:firstLine="5760" w:firstLineChars="1600"/>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供销部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冯亚坤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李海霞</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冷校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19</w:t>
            </w:r>
            <w:r>
              <w:rPr>
                <w:rFonts w:hint="eastAsia" w:ascii="楷体" w:hAnsi="楷体" w:eastAsia="楷体" w:cs="楷体"/>
                <w:sz w:val="21"/>
                <w:szCs w:val="21"/>
              </w:rPr>
              <w:t xml:space="preserve">日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审核条款：5.3/6.2</w:t>
            </w:r>
            <w:r>
              <w:rPr>
                <w:rFonts w:hint="eastAsia" w:ascii="楷体" w:hAnsi="楷体" w:eastAsia="楷体" w:cs="楷体"/>
                <w:sz w:val="21"/>
                <w:szCs w:val="21"/>
                <w:lang w:val="en-US" w:eastAsia="zh-CN"/>
              </w:rPr>
              <w:t>/</w:t>
            </w:r>
            <w:r>
              <w:rPr>
                <w:rFonts w:hint="eastAsia" w:ascii="楷体" w:hAnsi="楷体" w:eastAsia="楷体" w:cs="楷体"/>
                <w:sz w:val="21"/>
                <w:szCs w:val="21"/>
              </w:rPr>
              <w:t>8.2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组织的</w:t>
            </w:r>
            <w:r>
              <w:rPr>
                <w:rFonts w:hint="eastAsia" w:ascii="楷体" w:hAnsi="楷体" w:eastAsia="楷体" w:cs="楷体"/>
                <w:sz w:val="21"/>
                <w:szCs w:val="21"/>
                <w:lang w:val="en-US" w:eastAsia="zh-CN"/>
              </w:rPr>
              <w:t>角色</w:t>
            </w:r>
            <w:r>
              <w:rPr>
                <w:rFonts w:hint="eastAsia" w:ascii="楷体" w:hAnsi="楷体" w:eastAsia="楷体" w:cs="楷体"/>
                <w:sz w:val="21"/>
                <w:szCs w:val="21"/>
              </w:rPr>
              <w:t>、职责权限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冯亚坤</w:t>
            </w:r>
          </w:p>
          <w:p>
            <w:pPr>
              <w:rPr>
                <w:rFonts w:hint="eastAsia" w:ascii="楷体" w:hAnsi="楷体" w:eastAsia="楷体" w:cs="楷体"/>
                <w:sz w:val="21"/>
                <w:szCs w:val="21"/>
              </w:rPr>
            </w:pPr>
            <w:r>
              <w:rPr>
                <w:rFonts w:hint="eastAsia" w:ascii="楷体" w:hAnsi="楷体" w:eastAsia="楷体" w:cs="楷体"/>
                <w:sz w:val="21"/>
                <w:szCs w:val="21"/>
                <w:lang w:val="en-US" w:eastAsia="zh-CN"/>
              </w:rPr>
              <w:t>远程</w:t>
            </w:r>
            <w:r>
              <w:rPr>
                <w:rFonts w:hint="eastAsia" w:ascii="楷体" w:hAnsi="楷体" w:eastAsia="楷体" w:cs="楷体"/>
                <w:sz w:val="21"/>
                <w:szCs w:val="21"/>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w:t>
            </w:r>
            <w:r>
              <w:rPr>
                <w:rFonts w:hint="eastAsia" w:ascii="楷体" w:hAnsi="楷体" w:eastAsia="楷体" w:cs="楷体"/>
                <w:sz w:val="21"/>
                <w:szCs w:val="21"/>
                <w:lang w:eastAsia="zh-CN"/>
              </w:rPr>
              <w:t>环境管理手册</w:t>
            </w:r>
            <w:r>
              <w:rPr>
                <w:rFonts w:hint="eastAsia" w:ascii="楷体" w:hAnsi="楷体" w:eastAsia="楷体" w:cs="楷体"/>
                <w:sz w:val="21"/>
                <w:szCs w:val="21"/>
              </w:rPr>
              <w:t>在本部门的运行，对相关方的控制。</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职责明确，回答基本完整。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目标、方案</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部门目标：                考核情况（20</w:t>
            </w:r>
            <w:r>
              <w:rPr>
                <w:rFonts w:hint="eastAsia" w:ascii="楷体" w:hAnsi="楷体" w:eastAsia="楷体" w:cs="楷体"/>
                <w:sz w:val="21"/>
                <w:szCs w:val="21"/>
                <w:lang w:val="en-US" w:eastAsia="zh-CN"/>
              </w:rPr>
              <w:t>22年3季度</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固废100%分类处置             100%</w:t>
            </w:r>
          </w:p>
          <w:p>
            <w:pPr>
              <w:rPr>
                <w:rFonts w:hint="eastAsia" w:ascii="楷体" w:hAnsi="楷体" w:eastAsia="楷体" w:cs="楷体"/>
                <w:sz w:val="21"/>
                <w:szCs w:val="21"/>
              </w:rPr>
            </w:pPr>
            <w:r>
              <w:rPr>
                <w:rFonts w:hint="eastAsia" w:ascii="楷体" w:hAnsi="楷体" w:eastAsia="楷体" w:cs="楷体"/>
                <w:sz w:val="21"/>
                <w:szCs w:val="21"/>
              </w:rPr>
              <w:t>火灾发生率为0                  0</w:t>
            </w:r>
          </w:p>
          <w:p>
            <w:pPr>
              <w:rPr>
                <w:rFonts w:hint="eastAsia" w:ascii="楷体" w:hAnsi="楷体" w:eastAsia="楷体" w:cs="楷体"/>
                <w:sz w:val="21"/>
                <w:szCs w:val="21"/>
              </w:rPr>
            </w:pPr>
            <w:r>
              <w:rPr>
                <w:rFonts w:hint="eastAsia" w:ascii="楷体" w:hAnsi="楷体" w:eastAsia="楷体" w:cs="楷体"/>
                <w:sz w:val="21"/>
                <w:szCs w:val="21"/>
              </w:rPr>
              <w:t>相关方影响率≥9</w:t>
            </w:r>
            <w:r>
              <w:rPr>
                <w:rFonts w:hint="eastAsia" w:ascii="楷体" w:hAnsi="楷体" w:eastAsia="楷体" w:cs="楷体"/>
                <w:sz w:val="21"/>
                <w:szCs w:val="21"/>
                <w:lang w:val="en-US" w:eastAsia="zh-CN"/>
              </w:rPr>
              <w:t>5</w:t>
            </w:r>
            <w:r>
              <w:rPr>
                <w:rFonts w:hint="eastAsia" w:ascii="楷体" w:hAnsi="楷体" w:eastAsia="楷体" w:cs="楷体"/>
                <w:sz w:val="21"/>
                <w:szCs w:val="21"/>
              </w:rPr>
              <w:t>%             100%</w:t>
            </w:r>
          </w:p>
          <w:p>
            <w:pPr>
              <w:rPr>
                <w:rFonts w:hint="eastAsia" w:ascii="楷体" w:hAnsi="楷体" w:eastAsia="楷体" w:cs="楷体"/>
                <w:sz w:val="21"/>
                <w:szCs w:val="21"/>
              </w:rPr>
            </w:pPr>
            <w:r>
              <w:rPr>
                <w:rFonts w:hint="eastAsia" w:ascii="楷体" w:hAnsi="楷体" w:eastAsia="楷体" w:cs="楷体"/>
                <w:sz w:val="21"/>
                <w:szCs w:val="21"/>
              </w:rPr>
              <w:t>抽目标——火灾发生率为0管理方案：</w:t>
            </w:r>
          </w:p>
          <w:p>
            <w:pPr>
              <w:rPr>
                <w:rFonts w:hint="eastAsia" w:ascii="楷体" w:hAnsi="楷体" w:eastAsia="楷体" w:cs="楷体"/>
                <w:sz w:val="21"/>
                <w:szCs w:val="21"/>
              </w:rPr>
            </w:pPr>
            <w:r>
              <w:rPr>
                <w:rFonts w:hint="eastAsia" w:ascii="楷体" w:hAnsi="楷体" w:eastAsia="楷体" w:cs="楷体"/>
                <w:sz w:val="21"/>
                <w:szCs w:val="21"/>
              </w:rPr>
              <w:t>1）下班时及时关闭办公设备电源，日常；</w:t>
            </w:r>
          </w:p>
          <w:p>
            <w:pPr>
              <w:rPr>
                <w:rFonts w:hint="eastAsia" w:ascii="楷体" w:hAnsi="楷体" w:eastAsia="楷体" w:cs="楷体"/>
                <w:sz w:val="21"/>
                <w:szCs w:val="21"/>
              </w:rPr>
            </w:pPr>
            <w:r>
              <w:rPr>
                <w:rFonts w:hint="eastAsia" w:ascii="楷体" w:hAnsi="楷体" w:eastAsia="楷体" w:cs="楷体"/>
                <w:sz w:val="21"/>
                <w:szCs w:val="21"/>
              </w:rPr>
              <w:t>2）供销经理抽查电源的关闭情况，每月。</w:t>
            </w:r>
          </w:p>
          <w:p>
            <w:pPr>
              <w:rPr>
                <w:rFonts w:hint="eastAsia" w:ascii="楷体" w:hAnsi="楷体" w:eastAsia="楷体" w:cs="楷体"/>
                <w:sz w:val="21"/>
                <w:szCs w:val="21"/>
              </w:rPr>
            </w:pPr>
            <w:r>
              <w:rPr>
                <w:rFonts w:hint="eastAsia" w:ascii="楷体" w:hAnsi="楷体" w:eastAsia="楷体" w:cs="楷体"/>
                <w:sz w:val="21"/>
                <w:szCs w:val="21"/>
              </w:rPr>
              <w:t>3）禁烟，日常。</w:t>
            </w:r>
          </w:p>
          <w:p>
            <w:pPr>
              <w:rPr>
                <w:rFonts w:hint="eastAsia" w:ascii="楷体" w:hAnsi="楷体" w:eastAsia="楷体" w:cs="楷体"/>
                <w:sz w:val="21"/>
                <w:szCs w:val="21"/>
              </w:rPr>
            </w:pPr>
            <w:r>
              <w:rPr>
                <w:rFonts w:hint="eastAsia" w:ascii="楷体" w:hAnsi="楷体" w:eastAsia="楷体" w:cs="楷体"/>
                <w:sz w:val="21"/>
                <w:szCs w:val="21"/>
              </w:rPr>
              <w:t>4）易燃材料限量采购，日常。</w:t>
            </w:r>
          </w:p>
          <w:p>
            <w:pPr>
              <w:rPr>
                <w:rFonts w:hint="eastAsia" w:ascii="楷体" w:hAnsi="楷体" w:eastAsia="楷体" w:cs="楷体"/>
                <w:sz w:val="21"/>
                <w:szCs w:val="21"/>
              </w:rPr>
            </w:pPr>
            <w:r>
              <w:rPr>
                <w:rFonts w:hint="eastAsia" w:ascii="楷体" w:hAnsi="楷体" w:eastAsia="楷体" w:cs="楷体"/>
                <w:sz w:val="21"/>
                <w:szCs w:val="21"/>
              </w:rPr>
              <w:t>5）配备灭火器材，花费800元，要求完成日期：20</w:t>
            </w:r>
            <w:r>
              <w:rPr>
                <w:rFonts w:hint="eastAsia" w:ascii="楷体" w:hAnsi="楷体" w:eastAsia="楷体" w:cs="楷体"/>
                <w:sz w:val="21"/>
                <w:szCs w:val="21"/>
                <w:lang w:val="en-US" w:eastAsia="zh-CN"/>
              </w:rPr>
              <w:t>22.7</w:t>
            </w:r>
            <w:r>
              <w:rPr>
                <w:rFonts w:hint="eastAsia" w:ascii="楷体" w:hAnsi="楷体" w:eastAsia="楷体" w:cs="楷体"/>
                <w:sz w:val="21"/>
                <w:szCs w:val="21"/>
              </w:rPr>
              <w:t>-1</w:t>
            </w:r>
            <w:r>
              <w:rPr>
                <w:rFonts w:hint="eastAsia" w:ascii="楷体" w:hAnsi="楷体" w:eastAsia="楷体" w:cs="楷体"/>
                <w:sz w:val="21"/>
                <w:szCs w:val="21"/>
                <w:lang w:val="en-US" w:eastAsia="zh-CN"/>
              </w:rPr>
              <w:t>2</w:t>
            </w:r>
          </w:p>
          <w:p>
            <w:pPr>
              <w:rPr>
                <w:rFonts w:hint="eastAsia" w:ascii="楷体" w:hAnsi="楷体" w:eastAsia="楷体" w:cs="楷体"/>
                <w:sz w:val="21"/>
                <w:szCs w:val="21"/>
                <w:lang w:val="en-US" w:eastAsia="zh-CN"/>
              </w:rPr>
            </w:pPr>
            <w:r>
              <w:rPr>
                <w:rFonts w:hint="eastAsia" w:ascii="楷体" w:hAnsi="楷体" w:eastAsia="楷体" w:cs="楷体"/>
                <w:sz w:val="21"/>
                <w:szCs w:val="21"/>
              </w:rPr>
              <w:t>6）向客户发放一封信，要求完成日期：20</w:t>
            </w:r>
            <w:r>
              <w:rPr>
                <w:rFonts w:hint="eastAsia" w:ascii="楷体" w:hAnsi="楷体" w:eastAsia="楷体" w:cs="楷体"/>
                <w:sz w:val="21"/>
                <w:szCs w:val="21"/>
                <w:lang w:val="en-US" w:eastAsia="zh-CN"/>
              </w:rPr>
              <w:t>22.7</w:t>
            </w:r>
            <w:r>
              <w:rPr>
                <w:rFonts w:hint="eastAsia" w:ascii="楷体" w:hAnsi="楷体" w:eastAsia="楷体" w:cs="楷体"/>
                <w:sz w:val="21"/>
                <w:szCs w:val="21"/>
              </w:rPr>
              <w:t>-1</w:t>
            </w:r>
            <w:r>
              <w:rPr>
                <w:rFonts w:hint="eastAsia" w:ascii="楷体" w:hAnsi="楷体" w:eastAsia="楷体" w:cs="楷体"/>
                <w:sz w:val="21"/>
                <w:szCs w:val="21"/>
                <w:lang w:val="en-US" w:eastAsia="zh-CN"/>
              </w:rPr>
              <w:t>2</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经查，已完成。</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应急准备和响应</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执行《火灾事故应急救援处理预案》。20</w:t>
            </w:r>
            <w:r>
              <w:rPr>
                <w:rFonts w:hint="eastAsia" w:ascii="楷体" w:hAnsi="楷体" w:eastAsia="楷体" w:cs="楷体"/>
                <w:sz w:val="21"/>
                <w:szCs w:val="21"/>
                <w:lang w:val="en-US" w:eastAsia="zh-CN"/>
              </w:rPr>
              <w:t>22.9.14</w:t>
            </w:r>
            <w:r>
              <w:rPr>
                <w:rFonts w:hint="eastAsia" w:ascii="楷体" w:hAnsi="楷体" w:eastAsia="楷体" w:cs="楷体"/>
                <w:sz w:val="21"/>
                <w:szCs w:val="21"/>
              </w:rPr>
              <w:t>，供销部参加了公司组织消防演练，相关记录详见办公室</w:t>
            </w:r>
            <w:r>
              <w:rPr>
                <w:rFonts w:hint="eastAsia" w:ascii="楷体" w:hAnsi="楷体" w:eastAsia="楷体" w:cs="楷体"/>
                <w:sz w:val="21"/>
                <w:szCs w:val="21"/>
                <w:lang w:val="en-US" w:eastAsia="zh-CN"/>
              </w:rPr>
              <w:t>8.2</w:t>
            </w:r>
            <w:r>
              <w:rPr>
                <w:rFonts w:hint="eastAsia" w:ascii="楷体" w:hAnsi="楷体" w:eastAsia="楷体" w:cs="楷体"/>
                <w:sz w:val="21"/>
                <w:szCs w:val="21"/>
              </w:rPr>
              <w:t>条款。</w:t>
            </w:r>
          </w:p>
        </w:tc>
        <w:tc>
          <w:tcPr>
            <w:tcW w:w="1585" w:type="dxa"/>
          </w:tcPr>
          <w:p>
            <w:pPr>
              <w:rPr>
                <w:rFonts w:hint="eastAsia" w:ascii="楷体" w:hAnsi="楷体" w:eastAsia="楷体" w:cs="楷体"/>
                <w:sz w:val="21"/>
                <w:szCs w:val="21"/>
              </w:rPr>
            </w:pPr>
          </w:p>
        </w:tc>
      </w:tr>
    </w:tbl>
    <w:p>
      <w:pPr>
        <w:pStyle w:val="5"/>
        <w:rPr>
          <w:rFonts w:hint="eastAsia" w:ascii="隶书" w:hAnsi="宋体" w:eastAsia="隶书"/>
          <w:bCs/>
          <w:color w:val="000000"/>
          <w:sz w:val="36"/>
          <w:szCs w:val="36"/>
        </w:rPr>
      </w:pPr>
      <w:r>
        <w:rPr>
          <w:rFonts w:hint="eastAsia"/>
        </w:rPr>
        <w:t>说明：不符合标注N</w:t>
      </w:r>
    </w:p>
    <w:p>
      <w:pPr>
        <w:pStyle w:val="5"/>
        <w:rPr>
          <w:rFonts w:hint="eastAsia" w:eastAsia="宋体"/>
          <w:lang w:eastAsia="zh-CN"/>
        </w:rPr>
      </w:pPr>
      <w:r>
        <w:rPr>
          <w:rFonts w:hint="eastAsia" w:ascii="隶书" w:hAnsi="宋体" w:eastAsia="隶书"/>
          <w:bCs/>
          <w:color w:val="000000"/>
          <w:sz w:val="36"/>
          <w:szCs w:val="36"/>
          <w:lang w:val="en-US" w:eastAsia="zh-CN"/>
        </w:rPr>
        <w:t xml:space="preserve"> </w:t>
      </w:r>
    </w:p>
    <w:p>
      <w:pPr>
        <w:pStyle w:val="5"/>
        <w:ind w:firstLine="4320" w:firstLineChars="1200"/>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生产部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马东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李海霞</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冷校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年12月</w:t>
            </w:r>
            <w:r>
              <w:rPr>
                <w:rFonts w:hint="eastAsia" w:ascii="楷体" w:hAnsi="楷体" w:eastAsia="楷体" w:cs="楷体"/>
                <w:sz w:val="21"/>
                <w:szCs w:val="21"/>
                <w:lang w:val="en-US" w:eastAsia="zh-CN"/>
              </w:rPr>
              <w:t>19</w:t>
            </w:r>
            <w:r>
              <w:rPr>
                <w:rFonts w:hint="eastAsia" w:ascii="楷体" w:hAnsi="楷体" w:eastAsia="楷体" w:cs="楷体"/>
                <w:sz w:val="21"/>
                <w:szCs w:val="21"/>
              </w:rPr>
              <w:t xml:space="preserve">日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审核条款：5.3/6.2</w:t>
            </w:r>
            <w:r>
              <w:rPr>
                <w:rFonts w:hint="eastAsia" w:ascii="楷体" w:hAnsi="楷体" w:eastAsia="楷体" w:cs="楷体"/>
                <w:sz w:val="21"/>
                <w:szCs w:val="21"/>
                <w:lang w:val="en-US" w:eastAsia="zh-CN"/>
              </w:rPr>
              <w:t>/</w:t>
            </w:r>
            <w:r>
              <w:rPr>
                <w:rFonts w:hint="eastAsia" w:ascii="楷体" w:hAnsi="楷体" w:eastAsia="楷体" w:cs="楷体"/>
                <w:sz w:val="21"/>
                <w:szCs w:val="21"/>
              </w:rPr>
              <w:t>8.2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组织的</w:t>
            </w:r>
            <w:r>
              <w:rPr>
                <w:rFonts w:hint="eastAsia" w:ascii="楷体" w:hAnsi="楷体" w:eastAsia="楷体" w:cs="楷体"/>
                <w:sz w:val="21"/>
                <w:szCs w:val="21"/>
                <w:lang w:val="en-US" w:eastAsia="zh-CN"/>
              </w:rPr>
              <w:t>角色</w:t>
            </w:r>
            <w:r>
              <w:rPr>
                <w:rFonts w:hint="eastAsia" w:ascii="楷体" w:hAnsi="楷体" w:eastAsia="楷体" w:cs="楷体"/>
                <w:sz w:val="21"/>
                <w:szCs w:val="21"/>
              </w:rPr>
              <w:t>、职责权限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生产部</w:t>
            </w:r>
            <w:r>
              <w:rPr>
                <w:rFonts w:hint="eastAsia" w:ascii="楷体" w:hAnsi="楷体" w:eastAsia="楷体" w:cs="楷体"/>
                <w:sz w:val="21"/>
                <w:szCs w:val="21"/>
              </w:rPr>
              <w:t>负责人：</w:t>
            </w:r>
            <w:r>
              <w:rPr>
                <w:rFonts w:hint="eastAsia" w:ascii="楷体" w:hAnsi="楷体" w:eastAsia="楷体" w:cs="楷体"/>
                <w:sz w:val="21"/>
                <w:szCs w:val="21"/>
                <w:lang w:val="en-US" w:eastAsia="zh-CN"/>
              </w:rPr>
              <w:t>马东</w:t>
            </w:r>
          </w:p>
          <w:p>
            <w:pPr>
              <w:rPr>
                <w:rFonts w:hint="eastAsia" w:ascii="楷体" w:hAnsi="楷体" w:eastAsia="楷体" w:cs="楷体"/>
                <w:sz w:val="21"/>
                <w:szCs w:val="21"/>
              </w:rPr>
            </w:pPr>
            <w:r>
              <w:rPr>
                <w:rFonts w:hint="eastAsia" w:ascii="楷体" w:hAnsi="楷体" w:eastAsia="楷体" w:cs="楷体"/>
                <w:sz w:val="21"/>
                <w:szCs w:val="21"/>
              </w:rPr>
              <w:t>主要负责：生产过程的控制；设备的管理；产品的标识与防护；生产过程环境因素危险源的识别与控制、公司目标方案的执行、应急准备和相应等</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部门负责人对本部门的职责和权限以及工作流程清楚、明确完成本部门的目标指标。</w:t>
            </w:r>
            <w:r>
              <w:rPr>
                <w:rFonts w:hint="eastAsia" w:ascii="楷体" w:hAnsi="楷体" w:eastAsia="楷体" w:cs="楷体"/>
                <w:sz w:val="21"/>
                <w:szCs w:val="21"/>
                <w:lang w:val="en-US" w:eastAsia="zh-CN"/>
              </w:rPr>
              <w:t>通过远程询问，</w:t>
            </w:r>
            <w:r>
              <w:rPr>
                <w:rFonts w:hint="eastAsia" w:ascii="楷体" w:hAnsi="楷体" w:eastAsia="楷体" w:cs="楷体"/>
                <w:sz w:val="21"/>
                <w:szCs w:val="21"/>
              </w:rPr>
              <w:t>能较好回答部门质量职责，对工作要求明确。</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目标和方案</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部门</w:t>
            </w:r>
            <w:r>
              <w:rPr>
                <w:rFonts w:hint="eastAsia" w:ascii="楷体" w:hAnsi="楷体" w:eastAsia="楷体" w:cs="楷体"/>
                <w:sz w:val="21"/>
                <w:szCs w:val="21"/>
                <w:lang w:val="en-US" w:eastAsia="zh-CN"/>
              </w:rPr>
              <w:t>环境</w:t>
            </w:r>
            <w:r>
              <w:rPr>
                <w:rFonts w:hint="eastAsia" w:ascii="楷体" w:hAnsi="楷体" w:eastAsia="楷体" w:cs="楷体"/>
                <w:sz w:val="21"/>
                <w:szCs w:val="21"/>
              </w:rPr>
              <w:t>目标：</w:t>
            </w:r>
          </w:p>
          <w:p>
            <w:pPr>
              <w:rPr>
                <w:rFonts w:hint="eastAsia" w:ascii="楷体" w:hAnsi="楷体" w:eastAsia="楷体" w:cs="楷体"/>
                <w:sz w:val="21"/>
                <w:szCs w:val="21"/>
                <w:u w:val="none"/>
              </w:rPr>
            </w:pPr>
            <w:r>
              <w:rPr>
                <w:rFonts w:hint="eastAsia" w:ascii="楷体" w:hAnsi="楷体" w:eastAsia="楷体" w:cs="楷体"/>
                <w:sz w:val="21"/>
                <w:szCs w:val="21"/>
                <w:u w:val="none"/>
              </w:rPr>
              <w:t>1.</w:t>
            </w:r>
            <w:r>
              <w:rPr>
                <w:rFonts w:hint="eastAsia" w:ascii="楷体" w:hAnsi="楷体" w:eastAsia="楷体" w:cs="楷体"/>
                <w:sz w:val="21"/>
                <w:szCs w:val="21"/>
                <w:u w:val="none"/>
                <w:lang w:val="en-US" w:eastAsia="zh-CN"/>
              </w:rPr>
              <w:t>固废</w:t>
            </w:r>
            <w:r>
              <w:rPr>
                <w:rFonts w:hint="eastAsia" w:ascii="楷体" w:hAnsi="楷体" w:eastAsia="楷体" w:cs="楷体"/>
                <w:sz w:val="21"/>
                <w:szCs w:val="21"/>
                <w:u w:val="none"/>
              </w:rPr>
              <w:t>分类存放</w:t>
            </w:r>
            <w:r>
              <w:rPr>
                <w:rFonts w:hint="eastAsia" w:ascii="楷体" w:hAnsi="楷体" w:eastAsia="楷体" w:cs="楷体"/>
                <w:sz w:val="21"/>
                <w:szCs w:val="21"/>
                <w:u w:val="none"/>
                <w:lang w:val="en-US" w:eastAsia="zh-CN"/>
              </w:rPr>
              <w:t>并</w:t>
            </w:r>
            <w:r>
              <w:rPr>
                <w:rFonts w:hint="eastAsia" w:ascii="楷体" w:hAnsi="楷体" w:eastAsia="楷体" w:cs="楷体"/>
                <w:sz w:val="21"/>
                <w:szCs w:val="21"/>
                <w:u w:val="none"/>
              </w:rPr>
              <w:t>合理处置</w:t>
            </w:r>
            <w:r>
              <w:rPr>
                <w:rFonts w:hint="eastAsia" w:ascii="楷体" w:hAnsi="楷体" w:eastAsia="楷体" w:cs="楷体"/>
                <w:sz w:val="21"/>
                <w:szCs w:val="21"/>
                <w:u w:val="none"/>
                <w:lang w:val="en-US" w:eastAsia="zh-CN"/>
              </w:rPr>
              <w:t>率100%</w:t>
            </w:r>
            <w:r>
              <w:rPr>
                <w:rFonts w:hint="eastAsia" w:ascii="楷体" w:hAnsi="楷体" w:eastAsia="楷体" w:cs="楷体"/>
                <w:sz w:val="21"/>
                <w:szCs w:val="21"/>
                <w:u w:val="none"/>
              </w:rPr>
              <w:t>。</w:t>
            </w:r>
            <w:bookmarkStart w:id="6" w:name="_GoBack"/>
            <w:bookmarkEnd w:id="6"/>
          </w:p>
          <w:p>
            <w:pPr>
              <w:rPr>
                <w:rFonts w:hint="eastAsia" w:ascii="楷体" w:hAnsi="楷体" w:eastAsia="楷体" w:cs="楷体"/>
                <w:sz w:val="21"/>
                <w:szCs w:val="21"/>
                <w:u w:val="none"/>
              </w:rPr>
            </w:pPr>
            <w:r>
              <w:rPr>
                <w:rFonts w:hint="eastAsia" w:ascii="楷体" w:hAnsi="楷体" w:eastAsia="楷体" w:cs="楷体"/>
                <w:sz w:val="21"/>
                <w:szCs w:val="21"/>
                <w:u w:val="none"/>
              </w:rPr>
              <w:t>2.</w:t>
            </w:r>
            <w:r>
              <w:rPr>
                <w:rFonts w:hint="eastAsia" w:ascii="楷体" w:hAnsi="楷体" w:eastAsia="楷体" w:cs="楷体"/>
                <w:sz w:val="21"/>
                <w:szCs w:val="21"/>
                <w:u w:val="none"/>
                <w:lang w:val="en-US" w:eastAsia="zh-CN"/>
              </w:rPr>
              <w:t>废气、噪声达标排放</w:t>
            </w:r>
            <w:r>
              <w:rPr>
                <w:rFonts w:hint="eastAsia" w:ascii="楷体" w:hAnsi="楷体" w:eastAsia="楷体" w:cs="楷体"/>
                <w:sz w:val="21"/>
                <w:szCs w:val="21"/>
                <w:u w:val="none"/>
              </w:rPr>
              <w:t>。</w:t>
            </w:r>
          </w:p>
          <w:p>
            <w:pPr>
              <w:rPr>
                <w:rFonts w:hint="eastAsia" w:ascii="楷体" w:hAnsi="楷体" w:eastAsia="楷体" w:cs="楷体"/>
                <w:sz w:val="21"/>
                <w:szCs w:val="21"/>
                <w:u w:val="none"/>
                <w:lang w:val="en-US" w:eastAsia="zh-CN"/>
              </w:rPr>
            </w:pPr>
            <w:r>
              <w:rPr>
                <w:rFonts w:hint="eastAsia" w:ascii="楷体" w:hAnsi="楷体" w:eastAsia="楷体" w:cs="楷体"/>
                <w:sz w:val="21"/>
                <w:szCs w:val="21"/>
                <w:u w:val="none"/>
              </w:rPr>
              <w:t>3.</w:t>
            </w:r>
            <w:r>
              <w:rPr>
                <w:rFonts w:hint="eastAsia" w:ascii="楷体" w:hAnsi="楷体" w:eastAsia="楷体" w:cs="楷体"/>
                <w:sz w:val="21"/>
                <w:szCs w:val="21"/>
                <w:u w:val="none"/>
                <w:lang w:val="en-US" w:eastAsia="zh-CN"/>
              </w:rPr>
              <w:t>火灾</w:t>
            </w:r>
            <w:r>
              <w:rPr>
                <w:rFonts w:hint="eastAsia" w:ascii="楷体" w:hAnsi="楷体" w:eastAsia="楷体" w:cs="楷体"/>
                <w:sz w:val="21"/>
                <w:szCs w:val="21"/>
                <w:u w:val="none"/>
              </w:rPr>
              <w:t>事故</w:t>
            </w:r>
            <w:r>
              <w:rPr>
                <w:rFonts w:hint="eastAsia" w:ascii="楷体" w:hAnsi="楷体" w:eastAsia="楷体" w:cs="楷体"/>
                <w:sz w:val="21"/>
                <w:szCs w:val="21"/>
                <w:u w:val="none"/>
                <w:lang w:val="en-US" w:eastAsia="zh-CN"/>
              </w:rPr>
              <w:t>发生率为0</w:t>
            </w:r>
          </w:p>
          <w:p>
            <w:pPr>
              <w:rPr>
                <w:rFonts w:hint="eastAsia" w:ascii="楷体" w:hAnsi="楷体" w:eastAsia="楷体" w:cs="楷体"/>
                <w:sz w:val="21"/>
                <w:szCs w:val="21"/>
              </w:rPr>
            </w:pPr>
            <w:r>
              <w:rPr>
                <w:rFonts w:hint="eastAsia" w:ascii="楷体" w:hAnsi="楷体" w:eastAsia="楷体" w:cs="楷体"/>
                <w:sz w:val="21"/>
                <w:szCs w:val="21"/>
              </w:rPr>
              <w:t>按照季度进行考核，提供了20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季度目标考核表</w:t>
            </w:r>
            <w:r>
              <w:rPr>
                <w:rFonts w:hint="eastAsia" w:ascii="楷体" w:hAnsi="楷体" w:eastAsia="楷体" w:cs="楷体"/>
                <w:sz w:val="21"/>
                <w:szCs w:val="21"/>
                <w:lang w:eastAsia="zh-CN"/>
              </w:rPr>
              <w:t>，</w:t>
            </w:r>
            <w:r>
              <w:rPr>
                <w:rFonts w:hint="eastAsia" w:ascii="楷体" w:hAnsi="楷体" w:eastAsia="楷体" w:cs="楷体"/>
                <w:sz w:val="21"/>
                <w:szCs w:val="21"/>
              </w:rPr>
              <w:t>经查显示目标均已完成。</w:t>
            </w:r>
          </w:p>
          <w:p>
            <w:pPr>
              <w:rPr>
                <w:rFonts w:hint="eastAsia" w:ascii="楷体" w:hAnsi="楷体" w:eastAsia="楷体" w:cs="楷体"/>
                <w:sz w:val="21"/>
                <w:szCs w:val="21"/>
              </w:rPr>
            </w:pPr>
            <w:r>
              <w:rPr>
                <w:rFonts w:hint="eastAsia" w:ascii="楷体" w:hAnsi="楷体" w:eastAsia="楷体" w:cs="楷体"/>
                <w:sz w:val="21"/>
                <w:szCs w:val="21"/>
              </w:rPr>
              <w:t>对以上的目标指标制定了管理方案：</w:t>
            </w:r>
          </w:p>
          <w:p>
            <w:pPr>
              <w:rPr>
                <w:rFonts w:hint="eastAsia" w:ascii="楷体" w:hAnsi="楷体" w:eastAsia="楷体" w:cs="楷体"/>
                <w:sz w:val="21"/>
                <w:szCs w:val="21"/>
              </w:rPr>
            </w:pPr>
            <w:r>
              <w:rPr>
                <w:rFonts w:hint="eastAsia" w:ascii="楷体" w:hAnsi="楷体" w:eastAsia="楷体" w:cs="楷体"/>
                <w:sz w:val="21"/>
                <w:szCs w:val="21"/>
              </w:rPr>
              <w:t>环境目标、指标：噪声达标排放昼间≤60dB,夜间≤50dB。</w:t>
            </w:r>
          </w:p>
          <w:p>
            <w:pPr>
              <w:rPr>
                <w:rFonts w:hint="eastAsia" w:ascii="楷体" w:hAnsi="楷体" w:eastAsia="楷体" w:cs="楷体"/>
                <w:sz w:val="21"/>
                <w:szCs w:val="21"/>
              </w:rPr>
            </w:pPr>
            <w:r>
              <w:rPr>
                <w:rFonts w:hint="eastAsia" w:ascii="楷体" w:hAnsi="楷体" w:eastAsia="楷体" w:cs="楷体"/>
                <w:sz w:val="21"/>
                <w:szCs w:val="21"/>
              </w:rPr>
              <w:t>措施：各设备都安装减震、隔音设施</w:t>
            </w:r>
          </w:p>
          <w:p>
            <w:pPr>
              <w:rPr>
                <w:rFonts w:hint="eastAsia" w:ascii="楷体" w:hAnsi="楷体" w:eastAsia="楷体" w:cs="楷体"/>
                <w:sz w:val="21"/>
                <w:szCs w:val="21"/>
                <w:lang w:eastAsia="zh-CN"/>
              </w:rPr>
            </w:pPr>
            <w:r>
              <w:rPr>
                <w:rFonts w:hint="eastAsia" w:ascii="楷体" w:hAnsi="楷体" w:eastAsia="楷体" w:cs="楷体"/>
                <w:sz w:val="21"/>
                <w:szCs w:val="21"/>
              </w:rPr>
              <w:t>完成时间：20</w:t>
            </w:r>
            <w:r>
              <w:rPr>
                <w:rFonts w:hint="eastAsia" w:ascii="楷体" w:hAnsi="楷体" w:eastAsia="楷体" w:cs="楷体"/>
                <w:sz w:val="21"/>
                <w:szCs w:val="21"/>
                <w:lang w:val="en-US" w:eastAsia="zh-CN"/>
              </w:rPr>
              <w:t>22.7-</w:t>
            </w: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 费用：</w:t>
            </w:r>
            <w:r>
              <w:rPr>
                <w:rFonts w:hint="eastAsia" w:ascii="楷体" w:hAnsi="楷体" w:eastAsia="楷体" w:cs="楷体"/>
                <w:sz w:val="21"/>
                <w:szCs w:val="21"/>
                <w:lang w:val="en-US" w:eastAsia="zh-CN"/>
              </w:rPr>
              <w:t>1500</w:t>
            </w:r>
            <w:r>
              <w:rPr>
                <w:rFonts w:hint="eastAsia" w:ascii="楷体" w:hAnsi="楷体" w:eastAsia="楷体" w:cs="楷体"/>
                <w:sz w:val="21"/>
                <w:szCs w:val="21"/>
              </w:rPr>
              <w:t>元 责任部门：</w:t>
            </w:r>
            <w:r>
              <w:rPr>
                <w:rFonts w:hint="eastAsia" w:ascii="楷体" w:hAnsi="楷体" w:eastAsia="楷体" w:cs="楷体"/>
                <w:sz w:val="21"/>
                <w:szCs w:val="21"/>
                <w:lang w:eastAsia="zh-CN"/>
              </w:rPr>
              <w:t>生产部</w:t>
            </w:r>
          </w:p>
          <w:p>
            <w:pPr>
              <w:rPr>
                <w:rFonts w:hint="eastAsia" w:ascii="楷体" w:hAnsi="楷体" w:eastAsia="楷体" w:cs="楷体"/>
                <w:sz w:val="21"/>
                <w:szCs w:val="21"/>
              </w:rPr>
            </w:pPr>
            <w:r>
              <w:rPr>
                <w:rFonts w:hint="eastAsia" w:ascii="楷体" w:hAnsi="楷体" w:eastAsia="楷体" w:cs="楷体"/>
                <w:sz w:val="21"/>
                <w:szCs w:val="21"/>
              </w:rPr>
              <w:t>•环境目标、指标：对粉尘排放总量的控制排放符合总量控制指标。</w:t>
            </w:r>
          </w:p>
          <w:p>
            <w:pPr>
              <w:rPr>
                <w:rFonts w:hint="eastAsia" w:ascii="楷体" w:hAnsi="楷体" w:eastAsia="楷体" w:cs="楷体"/>
                <w:sz w:val="21"/>
                <w:szCs w:val="21"/>
              </w:rPr>
            </w:pPr>
            <w:r>
              <w:rPr>
                <w:rFonts w:hint="eastAsia" w:ascii="楷体" w:hAnsi="楷体" w:eastAsia="楷体" w:cs="楷体"/>
                <w:sz w:val="21"/>
                <w:szCs w:val="21"/>
              </w:rPr>
              <w:t>措施：</w:t>
            </w:r>
            <w:r>
              <w:rPr>
                <w:rFonts w:hint="eastAsia" w:ascii="楷体" w:hAnsi="楷体" w:eastAsia="楷体" w:cs="楷体"/>
                <w:sz w:val="21"/>
                <w:szCs w:val="21"/>
                <w:lang w:val="en-US" w:eastAsia="zh-CN"/>
              </w:rPr>
              <w:t>对环保设施进行维护保养</w:t>
            </w:r>
            <w:r>
              <w:rPr>
                <w:rFonts w:hint="eastAsia" w:ascii="楷体" w:hAnsi="楷体" w:eastAsia="楷体" w:cs="楷体"/>
                <w:sz w:val="21"/>
                <w:szCs w:val="21"/>
              </w:rPr>
              <w:t>，道路硬化，植树...</w:t>
            </w:r>
          </w:p>
          <w:p>
            <w:pPr>
              <w:rPr>
                <w:rFonts w:hint="eastAsia" w:ascii="楷体" w:hAnsi="楷体" w:eastAsia="楷体" w:cs="楷体"/>
                <w:sz w:val="21"/>
                <w:szCs w:val="21"/>
              </w:rPr>
            </w:pPr>
            <w:r>
              <w:rPr>
                <w:rFonts w:hint="eastAsia" w:ascii="楷体" w:hAnsi="楷体" w:eastAsia="楷体" w:cs="楷体"/>
                <w:sz w:val="21"/>
                <w:szCs w:val="21"/>
              </w:rPr>
              <w:t>完成时间：20</w:t>
            </w:r>
            <w:r>
              <w:rPr>
                <w:rFonts w:hint="eastAsia" w:ascii="楷体" w:hAnsi="楷体" w:eastAsia="楷体" w:cs="楷体"/>
                <w:sz w:val="21"/>
                <w:szCs w:val="21"/>
                <w:lang w:val="en-US" w:eastAsia="zh-CN"/>
              </w:rPr>
              <w:t>22.7-</w:t>
            </w:r>
            <w:r>
              <w:rPr>
                <w:rFonts w:hint="eastAsia" w:ascii="楷体" w:hAnsi="楷体" w:eastAsia="楷体" w:cs="楷体"/>
                <w:sz w:val="21"/>
                <w:szCs w:val="21"/>
              </w:rPr>
              <w:t>1</w:t>
            </w: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 费用：</w:t>
            </w:r>
            <w:r>
              <w:rPr>
                <w:rFonts w:hint="eastAsia" w:ascii="楷体" w:hAnsi="楷体" w:eastAsia="楷体" w:cs="楷体"/>
                <w:sz w:val="21"/>
                <w:szCs w:val="21"/>
                <w:lang w:val="en-US" w:eastAsia="zh-CN"/>
              </w:rPr>
              <w:t>2500</w:t>
            </w:r>
            <w:r>
              <w:rPr>
                <w:rFonts w:hint="eastAsia" w:ascii="楷体" w:hAnsi="楷体" w:eastAsia="楷体" w:cs="楷体"/>
                <w:sz w:val="21"/>
                <w:szCs w:val="21"/>
              </w:rPr>
              <w:t>元 责任部门：生</w:t>
            </w:r>
            <w:r>
              <w:rPr>
                <w:rFonts w:hint="eastAsia" w:ascii="楷体" w:hAnsi="楷体" w:eastAsia="楷体" w:cs="楷体"/>
                <w:sz w:val="21"/>
                <w:szCs w:val="21"/>
                <w:lang w:val="en-US" w:eastAsia="zh-CN"/>
              </w:rPr>
              <w:t>产</w:t>
            </w:r>
            <w:r>
              <w:rPr>
                <w:rFonts w:hint="eastAsia" w:ascii="楷体" w:hAnsi="楷体" w:eastAsia="楷体" w:cs="楷体"/>
                <w:sz w:val="21"/>
                <w:szCs w:val="21"/>
              </w:rPr>
              <w:t>部/办公室</w:t>
            </w:r>
          </w:p>
          <w:p>
            <w:pPr>
              <w:rPr>
                <w:rFonts w:hint="eastAsia" w:ascii="楷体" w:hAnsi="楷体" w:eastAsia="楷体" w:cs="楷体"/>
                <w:sz w:val="21"/>
                <w:szCs w:val="21"/>
              </w:rPr>
            </w:pPr>
            <w:r>
              <w:rPr>
                <w:rFonts w:hint="eastAsia" w:ascii="楷体" w:hAnsi="楷体" w:eastAsia="楷体" w:cs="楷体"/>
                <w:sz w:val="21"/>
                <w:szCs w:val="21"/>
              </w:rPr>
              <w:t>措施基本可行。</w:t>
            </w:r>
          </w:p>
          <w:p>
            <w:pPr>
              <w:rPr>
                <w:rFonts w:hint="eastAsia" w:ascii="楷体" w:hAnsi="楷体" w:eastAsia="楷体" w:cs="楷体"/>
                <w:sz w:val="21"/>
                <w:szCs w:val="21"/>
              </w:rPr>
            </w:pPr>
            <w:r>
              <w:rPr>
                <w:rFonts w:hint="eastAsia" w:ascii="楷体" w:hAnsi="楷体" w:eastAsia="楷体" w:cs="楷体"/>
                <w:sz w:val="21"/>
                <w:szCs w:val="21"/>
              </w:rPr>
              <w:t>每季度组织一次对目标、指标管理方案进行程度、完成情况的考核,提供安全目标、指标考核记录，20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季度的目标、指标管理方案完成情况考核，达到了阶段性的目标要求。</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经查，符合要求。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应急准备和响应</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1、查策划有《应急准备与响应控制程序》，编制有《应急预案汇编》，包括《安全事故应急救援体系》、《火灾事故应急预案》、《</w:t>
            </w:r>
            <w:r>
              <w:rPr>
                <w:rFonts w:hint="eastAsia" w:ascii="楷体" w:hAnsi="楷体" w:eastAsia="楷体" w:cs="楷体"/>
                <w:sz w:val="21"/>
                <w:szCs w:val="21"/>
                <w:lang w:val="en-US" w:eastAsia="zh-CN"/>
              </w:rPr>
              <w:t>爆炸事故</w:t>
            </w:r>
            <w:r>
              <w:rPr>
                <w:rFonts w:hint="eastAsia" w:ascii="楷体" w:hAnsi="楷体" w:eastAsia="楷体" w:cs="楷体"/>
                <w:sz w:val="21"/>
                <w:szCs w:val="21"/>
              </w:rPr>
              <w:t>应急预案》等。</w:t>
            </w:r>
          </w:p>
          <w:p>
            <w:pPr>
              <w:rPr>
                <w:rFonts w:hint="eastAsia" w:ascii="楷体" w:hAnsi="楷体" w:eastAsia="楷体" w:cs="楷体"/>
                <w:sz w:val="21"/>
                <w:szCs w:val="21"/>
              </w:rPr>
            </w:pPr>
            <w:r>
              <w:rPr>
                <w:rFonts w:hint="eastAsia" w:ascii="楷体" w:hAnsi="楷体" w:eastAsia="楷体" w:cs="楷体"/>
                <w:sz w:val="21"/>
                <w:szCs w:val="21"/>
              </w:rPr>
              <w:t>2、应急准备工作开展以下活动：</w:t>
            </w:r>
          </w:p>
          <w:p>
            <w:pPr>
              <w:rPr>
                <w:rFonts w:hint="eastAsia" w:ascii="楷体" w:hAnsi="楷体" w:eastAsia="楷体" w:cs="楷体"/>
                <w:sz w:val="21"/>
                <w:szCs w:val="21"/>
              </w:rPr>
            </w:pPr>
            <w:r>
              <w:rPr>
                <w:rFonts w:hint="eastAsia" w:ascii="楷体" w:hAnsi="楷体" w:eastAsia="楷体" w:cs="楷体"/>
                <w:sz w:val="21"/>
                <w:szCs w:val="21"/>
              </w:rPr>
              <w:t>——建立有应急组织，提供出应急组织机构图、消防队人员名单、职责权限规定等。</w:t>
            </w:r>
          </w:p>
          <w:p>
            <w:pPr>
              <w:rPr>
                <w:rFonts w:hint="eastAsia" w:ascii="楷体" w:hAnsi="楷体" w:eastAsia="楷体" w:cs="楷体"/>
                <w:sz w:val="21"/>
                <w:szCs w:val="21"/>
              </w:rPr>
            </w:pPr>
            <w:r>
              <w:rPr>
                <w:rFonts w:hint="eastAsia" w:ascii="楷体" w:hAnsi="楷体" w:eastAsia="楷体" w:cs="楷体"/>
                <w:sz w:val="21"/>
                <w:szCs w:val="21"/>
              </w:rPr>
              <w:t>——提供有消防器材检查记录表。</w:t>
            </w:r>
          </w:p>
          <w:p>
            <w:pPr>
              <w:rPr>
                <w:rFonts w:hint="eastAsia" w:ascii="楷体" w:hAnsi="楷体" w:eastAsia="楷体" w:cs="楷体"/>
                <w:sz w:val="21"/>
                <w:szCs w:val="21"/>
              </w:rPr>
            </w:pPr>
            <w:r>
              <w:rPr>
                <w:rFonts w:hint="eastAsia" w:ascii="楷体" w:hAnsi="楷体" w:eastAsia="楷体" w:cs="楷体"/>
                <w:sz w:val="21"/>
                <w:szCs w:val="21"/>
              </w:rPr>
              <w:t>——进行消防常识和能力的培训、潜在的火灾常识和能力的培训</w:t>
            </w:r>
          </w:p>
          <w:p>
            <w:pPr>
              <w:rPr>
                <w:rFonts w:hint="eastAsia" w:ascii="楷体" w:hAnsi="楷体" w:eastAsia="楷体" w:cs="楷体"/>
                <w:sz w:val="21"/>
                <w:szCs w:val="21"/>
                <w:lang w:eastAsia="zh-CN"/>
              </w:rPr>
            </w:pPr>
            <w:r>
              <w:rPr>
                <w:rFonts w:hint="eastAsia" w:ascii="楷体" w:hAnsi="楷体" w:eastAsia="楷体" w:cs="楷体"/>
                <w:sz w:val="21"/>
                <w:szCs w:val="21"/>
              </w:rPr>
              <w:t>该部门</w:t>
            </w:r>
            <w:r>
              <w:rPr>
                <w:rFonts w:hint="eastAsia" w:ascii="楷体" w:hAnsi="楷体" w:eastAsia="楷体" w:cs="楷体"/>
                <w:sz w:val="21"/>
                <w:szCs w:val="21"/>
                <w:lang w:val="en-US" w:eastAsia="zh-CN"/>
              </w:rPr>
              <w:t>负责人</w:t>
            </w:r>
            <w:r>
              <w:rPr>
                <w:rFonts w:hint="eastAsia" w:ascii="楷体" w:hAnsi="楷体" w:eastAsia="楷体" w:cs="楷体"/>
                <w:sz w:val="21"/>
                <w:szCs w:val="21"/>
              </w:rPr>
              <w:t>介绍20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w:t>
            </w:r>
            <w:r>
              <w:rPr>
                <w:rFonts w:hint="eastAsia" w:ascii="楷体" w:hAnsi="楷体" w:eastAsia="楷体" w:cs="楷体"/>
                <w:sz w:val="21"/>
                <w:szCs w:val="21"/>
                <w:lang w:val="en-US" w:eastAsia="zh-CN"/>
              </w:rPr>
              <w:t>参加了办公室组织的</w:t>
            </w:r>
            <w:r>
              <w:rPr>
                <w:rFonts w:hint="eastAsia" w:ascii="楷体" w:hAnsi="楷体" w:eastAsia="楷体" w:cs="楷体"/>
                <w:sz w:val="21"/>
                <w:szCs w:val="21"/>
              </w:rPr>
              <w:t>消防演练</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详见办公室8.2条款记录。</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通过视频和照片查看生产车间</w:t>
            </w:r>
            <w:r>
              <w:rPr>
                <w:rFonts w:hint="eastAsia" w:ascii="楷体" w:hAnsi="楷体" w:eastAsia="楷体" w:cs="楷体"/>
                <w:sz w:val="21"/>
                <w:szCs w:val="21"/>
              </w:rPr>
              <w:t>，车间配置有灭火器、消防栓等消防设施</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且有效</w:t>
            </w:r>
            <w:r>
              <w:rPr>
                <w:rFonts w:hint="eastAsia" w:ascii="楷体" w:hAnsi="楷体" w:eastAsia="楷体" w:cs="楷体"/>
                <w:sz w:val="21"/>
                <w:szCs w:val="21"/>
              </w:rPr>
              <w:t>。</w:t>
            </w:r>
          </w:p>
        </w:tc>
        <w:tc>
          <w:tcPr>
            <w:tcW w:w="1585" w:type="dxa"/>
          </w:tcPr>
          <w:p>
            <w:pPr>
              <w:rPr>
                <w:rFonts w:hint="eastAsia" w:ascii="楷体" w:hAnsi="楷体" w:eastAsia="楷体" w:cs="楷体"/>
                <w:sz w:val="21"/>
                <w:szCs w:val="21"/>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eastAsia="宋体"/>
          <w:lang w:val="en-US" w:eastAsia="zh-CN"/>
        </w:rPr>
      </w:pPr>
      <w:r>
        <w:rPr>
          <w:rFonts w:hint="eastAsia" w:ascii="隶书" w:hAnsi="宋体" w:eastAsia="隶书"/>
          <w:bCs/>
          <w:color w:val="000000"/>
          <w:sz w:val="36"/>
          <w:szCs w:val="36"/>
          <w:lang w:val="en-US" w:eastAsia="zh-CN"/>
        </w:rPr>
        <w:t xml:space="preserve"> </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创艺简黑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26819"/>
    <w:rsid w:val="04DC3175"/>
    <w:rsid w:val="08E30A91"/>
    <w:rsid w:val="29F966DC"/>
    <w:rsid w:val="33587BB2"/>
    <w:rsid w:val="3D7A7352"/>
    <w:rsid w:val="58595D67"/>
    <w:rsid w:val="75532C78"/>
    <w:rsid w:val="7B1F2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uiPriority w:val="99"/>
    <w:rPr>
      <w:sz w:val="28"/>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ScaleCrop>false</ScaleCrop>
  <LinksUpToDate>false</LinksUpToDate>
  <CharactersWithSpaces>101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2022-12-28T09:28:00Z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