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浙江尖峰健康科技有限公司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1274-2022-QF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</w:rPr>
              <w:t>原依据标准：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sz w:val="20"/>
                <w:szCs w:val="20"/>
              </w:rPr>
            </w:pPr>
            <w:bookmarkStart w:id="2" w:name="审核范围"/>
            <w:r>
              <w:rPr>
                <w:sz w:val="20"/>
                <w:szCs w:val="20"/>
              </w:rPr>
              <w:t>Q：固体饮料（其他固体饮料：红景天提取物、蔓越莓提取物）、保健食品原料提取物（银杏叶提取物）、保健食品（尖峰会仁寿堂牌破壁灵芝孢子粉（粉剂））、其他饮料（植物饮料）的生产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  <w:szCs w:val="20"/>
              </w:rPr>
              <w:t>F：固体饮料（其他固体饮料：红景天提取物、蔓越莓提取物）、</w:t>
            </w:r>
            <w:r>
              <w:rPr>
                <w:sz w:val="20"/>
                <w:szCs w:val="20"/>
                <w:highlight w:val="none"/>
              </w:rPr>
              <w:t>保健食品原料提取物（银杏叶提取物）</w:t>
            </w:r>
            <w:r>
              <w:rPr>
                <w:sz w:val="20"/>
                <w:szCs w:val="20"/>
              </w:rPr>
              <w:t>、保健食品（</w:t>
            </w:r>
            <w:r>
              <w:rPr>
                <w:color w:val="0000FF"/>
                <w:sz w:val="20"/>
                <w:szCs w:val="20"/>
              </w:rPr>
              <w:t>尖峰仁寿堂牌</w:t>
            </w:r>
            <w:r>
              <w:rPr>
                <w:sz w:val="20"/>
                <w:szCs w:val="20"/>
              </w:rPr>
              <w:t>破壁灵芝孢子粉（粉剂））、其他饮料（植物饮料）的生产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line="440" w:lineRule="exact"/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Q：</w:t>
            </w:r>
            <w:r>
              <w:rPr>
                <w:sz w:val="20"/>
                <w:szCs w:val="20"/>
              </w:rPr>
              <w:t>固体饮料（其他固体饮料：红景天提取物、蔓越莓提取物）、</w:t>
            </w:r>
            <w:r>
              <w:rPr>
                <w:sz w:val="20"/>
                <w:szCs w:val="20"/>
                <w:highlight w:val="none"/>
                <w:shd w:val="clear"/>
              </w:rPr>
              <w:t>保健食品原料提取物（银杏叶提取物）</w:t>
            </w:r>
            <w:r>
              <w:rPr>
                <w:sz w:val="20"/>
                <w:szCs w:val="20"/>
              </w:rPr>
              <w:t>、保健食品（尖峰仁寿堂牌破壁灵芝孢子粉（粉剂））、其他饮料（植物饮料）的生产</w:t>
            </w:r>
          </w:p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FSMS：位于</w:t>
            </w:r>
            <w:r>
              <w:rPr>
                <w:rFonts w:hint="eastAsia"/>
                <w:sz w:val="21"/>
                <w:szCs w:val="21"/>
                <w:highlight w:val="none"/>
              </w:rPr>
              <w:t>浙江省金华市婺城新城区临江工业园西溪街96号浙江尖峰健康科技有限公司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生产车间的</w:t>
            </w:r>
            <w:r>
              <w:rPr>
                <w:sz w:val="20"/>
                <w:szCs w:val="20"/>
                <w:highlight w:val="none"/>
              </w:rPr>
              <w:t>固体饮料（其他固体饮料：红景天提取物、蔓越莓提取物）、保健食品原料提取物（银杏叶提取物）</w:t>
            </w:r>
            <w:r>
              <w:rPr>
                <w:sz w:val="20"/>
                <w:szCs w:val="20"/>
              </w:rPr>
              <w:t>、保健食品（尖峰仁寿堂牌破壁灵芝孢子粉（粉剂））、其他饮料（植物饮料）的生产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  <w:bookmarkStart w:id="3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浙江省金华市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婺城区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婺城新城区临江工业园西溪街96号</w:t>
            </w:r>
            <w:bookmarkEnd w:id="3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浙江省金华市婺城新城区临江工业园西溪街96号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监审+认证范围变化+经营地址/生产地址变化，无人日变化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2023.1.31</w:t>
            </w:r>
            <w:bookmarkStart w:id="4" w:name="_GoBack"/>
            <w:bookmarkEnd w:id="4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李永忠2023.1.31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  <w:docVar w:name="KSO_WPS_MARK_KEY" w:val="5979f4d7-67f6-41d4-bf7f-f416c858faa1"/>
  </w:docVars>
  <w:rsids>
    <w:rsidRoot w:val="00000000"/>
    <w:rsid w:val="013E6A6E"/>
    <w:rsid w:val="168E4A97"/>
    <w:rsid w:val="16A92FDC"/>
    <w:rsid w:val="26182E17"/>
    <w:rsid w:val="4D8919FB"/>
    <w:rsid w:val="63BD3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831</Words>
  <Characters>889</Characters>
  <Lines>3</Lines>
  <Paragraphs>1</Paragraphs>
  <TotalTime>8</TotalTime>
  <ScaleCrop>false</ScaleCrop>
  <LinksUpToDate>false</LinksUpToDate>
  <CharactersWithSpaces>938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2023-02-01T01:35:52Z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13D4F0AABDD54A9398AE5F02A0EFE6A7</vt:lpwstr>
  </property>
  <property fmtid="{D5CDD505-2E9C-101B-9397-08002B2CF9AE}" pid="4" name="KSOProductBuildVer">
    <vt:lpwstr>2052-11.1.0.13703</vt:lpwstr>
  </property>
</Properties>
</file>