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21" w:rsidRDefault="00037921">
      <w:pPr>
        <w:pStyle w:val="a6"/>
      </w:pPr>
    </w:p>
    <w:p w:rsidR="00037921" w:rsidRDefault="00037921">
      <w:pPr>
        <w:pStyle w:val="a6"/>
      </w:pPr>
    </w:p>
    <w:p w:rsidR="00037921" w:rsidRDefault="00B423E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37921">
        <w:trPr>
          <w:trHeight w:val="515"/>
        </w:trPr>
        <w:tc>
          <w:tcPr>
            <w:tcW w:w="2160" w:type="dxa"/>
            <w:vMerge w:val="restart"/>
            <w:vAlign w:val="center"/>
          </w:tcPr>
          <w:p w:rsidR="00037921" w:rsidRDefault="00B423E8">
            <w:pPr>
              <w:spacing w:before="120"/>
              <w:jc w:val="center"/>
              <w:rPr>
                <w:sz w:val="24"/>
                <w:szCs w:val="24"/>
              </w:rPr>
            </w:pPr>
            <w:r>
              <w:rPr>
                <w:rFonts w:hint="eastAsia"/>
                <w:sz w:val="24"/>
                <w:szCs w:val="24"/>
              </w:rPr>
              <w:t>过程与活动、</w:t>
            </w:r>
          </w:p>
          <w:p w:rsidR="00037921" w:rsidRDefault="00B423E8">
            <w:pPr>
              <w:jc w:val="center"/>
            </w:pPr>
            <w:r>
              <w:rPr>
                <w:rFonts w:hint="eastAsia"/>
                <w:sz w:val="24"/>
                <w:szCs w:val="24"/>
              </w:rPr>
              <w:t>抽样计划</w:t>
            </w:r>
          </w:p>
        </w:tc>
        <w:tc>
          <w:tcPr>
            <w:tcW w:w="960" w:type="dxa"/>
            <w:vMerge w:val="restart"/>
            <w:vAlign w:val="center"/>
          </w:tcPr>
          <w:p w:rsidR="00037921" w:rsidRDefault="00B423E8">
            <w:pPr>
              <w:rPr>
                <w:sz w:val="24"/>
                <w:szCs w:val="24"/>
              </w:rPr>
            </w:pPr>
            <w:r>
              <w:rPr>
                <w:rFonts w:hint="eastAsia"/>
                <w:sz w:val="24"/>
                <w:szCs w:val="24"/>
              </w:rPr>
              <w:t>涉及</w:t>
            </w:r>
          </w:p>
          <w:p w:rsidR="00037921" w:rsidRDefault="00B423E8">
            <w:r>
              <w:rPr>
                <w:rFonts w:hint="eastAsia"/>
                <w:sz w:val="24"/>
                <w:szCs w:val="24"/>
              </w:rPr>
              <w:t>条款</w:t>
            </w:r>
          </w:p>
        </w:tc>
        <w:tc>
          <w:tcPr>
            <w:tcW w:w="10004" w:type="dxa"/>
            <w:vAlign w:val="center"/>
          </w:tcPr>
          <w:p w:rsidR="00037921" w:rsidRDefault="00B423E8" w:rsidP="002D6C8E">
            <w:pPr>
              <w:rPr>
                <w:sz w:val="24"/>
                <w:szCs w:val="24"/>
              </w:rPr>
            </w:pPr>
            <w:r>
              <w:rPr>
                <w:rFonts w:hint="eastAsia"/>
                <w:sz w:val="24"/>
                <w:szCs w:val="24"/>
              </w:rPr>
              <w:t>受审核部门：</w:t>
            </w:r>
            <w:r w:rsidR="005D7113">
              <w:rPr>
                <w:rFonts w:hint="eastAsia"/>
                <w:sz w:val="24"/>
                <w:szCs w:val="24"/>
              </w:rPr>
              <w:t>生产部</w:t>
            </w:r>
            <w:r>
              <w:rPr>
                <w:rFonts w:hint="eastAsia"/>
                <w:sz w:val="24"/>
                <w:szCs w:val="24"/>
              </w:rPr>
              <w:t xml:space="preserve">   </w:t>
            </w:r>
            <w:r>
              <w:rPr>
                <w:rFonts w:hint="eastAsia"/>
                <w:sz w:val="24"/>
                <w:szCs w:val="24"/>
              </w:rPr>
              <w:t>主管领导：</w:t>
            </w:r>
            <w:r w:rsidR="002D6C8E">
              <w:rPr>
                <w:rFonts w:hint="eastAsia"/>
                <w:sz w:val="24"/>
                <w:szCs w:val="24"/>
              </w:rPr>
              <w:t>张伟</w:t>
            </w:r>
            <w:r>
              <w:rPr>
                <w:rFonts w:hint="eastAsia"/>
                <w:sz w:val="24"/>
                <w:szCs w:val="24"/>
              </w:rPr>
              <w:t xml:space="preserve">   </w:t>
            </w:r>
            <w:r>
              <w:rPr>
                <w:rFonts w:hint="eastAsia"/>
                <w:sz w:val="24"/>
                <w:szCs w:val="24"/>
              </w:rPr>
              <w:t>陪同人员：</w:t>
            </w:r>
            <w:r w:rsidR="002D6C8E">
              <w:rPr>
                <w:rFonts w:hint="eastAsia"/>
                <w:sz w:val="24"/>
                <w:szCs w:val="24"/>
              </w:rPr>
              <w:t>张伟</w:t>
            </w:r>
          </w:p>
        </w:tc>
        <w:tc>
          <w:tcPr>
            <w:tcW w:w="1585" w:type="dxa"/>
            <w:vMerge w:val="restart"/>
            <w:vAlign w:val="center"/>
          </w:tcPr>
          <w:p w:rsidR="00037921" w:rsidRDefault="00B423E8">
            <w:pPr>
              <w:rPr>
                <w:sz w:val="24"/>
                <w:szCs w:val="24"/>
                <w:highlight w:val="magenta"/>
              </w:rPr>
            </w:pPr>
            <w:r>
              <w:rPr>
                <w:rFonts w:hint="eastAsia"/>
                <w:sz w:val="24"/>
                <w:szCs w:val="24"/>
              </w:rPr>
              <w:t>判定</w:t>
            </w:r>
          </w:p>
        </w:tc>
      </w:tr>
      <w:tr w:rsidR="00037921">
        <w:trPr>
          <w:trHeight w:val="90"/>
        </w:trPr>
        <w:tc>
          <w:tcPr>
            <w:tcW w:w="2160" w:type="dxa"/>
            <w:vMerge/>
            <w:vAlign w:val="center"/>
          </w:tcPr>
          <w:p w:rsidR="00037921" w:rsidRDefault="00037921"/>
        </w:tc>
        <w:tc>
          <w:tcPr>
            <w:tcW w:w="960" w:type="dxa"/>
            <w:vMerge/>
            <w:vAlign w:val="center"/>
          </w:tcPr>
          <w:p w:rsidR="00037921" w:rsidRDefault="00037921"/>
        </w:tc>
        <w:tc>
          <w:tcPr>
            <w:tcW w:w="10004" w:type="dxa"/>
            <w:vAlign w:val="center"/>
          </w:tcPr>
          <w:p w:rsidR="00037921" w:rsidRDefault="00B423E8" w:rsidP="002D6C8E">
            <w:pPr>
              <w:spacing w:before="120"/>
            </w:pPr>
            <w:r>
              <w:rPr>
                <w:rFonts w:hint="eastAsia"/>
                <w:sz w:val="24"/>
                <w:szCs w:val="24"/>
              </w:rPr>
              <w:t>审核员：文平</w:t>
            </w:r>
            <w:r>
              <w:rPr>
                <w:rFonts w:hint="eastAsia"/>
                <w:sz w:val="24"/>
                <w:szCs w:val="24"/>
              </w:rPr>
              <w:t xml:space="preserve"> </w:t>
            </w:r>
            <w:r w:rsidR="002D6C8E">
              <w:rPr>
                <w:rFonts w:hint="eastAsia"/>
                <w:sz w:val="24"/>
                <w:szCs w:val="24"/>
              </w:rPr>
              <w:t>、李杰臣</w:t>
            </w:r>
            <w:r>
              <w:rPr>
                <w:rFonts w:hint="eastAsia"/>
                <w:sz w:val="24"/>
                <w:szCs w:val="24"/>
              </w:rPr>
              <w:t>，</w:t>
            </w:r>
            <w:r>
              <w:rPr>
                <w:rFonts w:hint="eastAsia"/>
                <w:sz w:val="24"/>
                <w:szCs w:val="24"/>
              </w:rPr>
              <w:t xml:space="preserve"> </w:t>
            </w:r>
            <w:r w:rsidR="002D6C8E">
              <w:rPr>
                <w:rFonts w:hint="eastAsia"/>
                <w:sz w:val="24"/>
                <w:szCs w:val="24"/>
              </w:rPr>
              <w:t>审核方式：远程，审核工具：微信、视频、电话，</w:t>
            </w:r>
            <w:r>
              <w:rPr>
                <w:rFonts w:hint="eastAsia"/>
                <w:sz w:val="24"/>
                <w:szCs w:val="24"/>
              </w:rPr>
              <w:t>审核时间：</w:t>
            </w:r>
            <w:r>
              <w:rPr>
                <w:rFonts w:hint="eastAsia"/>
                <w:sz w:val="24"/>
                <w:szCs w:val="24"/>
              </w:rPr>
              <w:t>2022</w:t>
            </w:r>
            <w:r>
              <w:rPr>
                <w:rFonts w:hint="eastAsia"/>
                <w:sz w:val="24"/>
                <w:szCs w:val="24"/>
              </w:rPr>
              <w:t>年</w:t>
            </w:r>
            <w:r w:rsidR="002D6C8E">
              <w:rPr>
                <w:rFonts w:hint="eastAsia"/>
                <w:sz w:val="24"/>
                <w:szCs w:val="24"/>
              </w:rPr>
              <w:t>12</w:t>
            </w:r>
            <w:r>
              <w:rPr>
                <w:rFonts w:hint="eastAsia"/>
                <w:sz w:val="24"/>
                <w:szCs w:val="24"/>
              </w:rPr>
              <w:t>月</w:t>
            </w:r>
            <w:r w:rsidR="002D6C8E">
              <w:rPr>
                <w:rFonts w:hint="eastAsia"/>
                <w:sz w:val="24"/>
                <w:szCs w:val="24"/>
              </w:rPr>
              <w:t>16-17</w:t>
            </w:r>
            <w:r>
              <w:rPr>
                <w:rFonts w:hint="eastAsia"/>
                <w:sz w:val="24"/>
                <w:szCs w:val="24"/>
              </w:rPr>
              <w:t>日</w:t>
            </w:r>
          </w:p>
        </w:tc>
        <w:tc>
          <w:tcPr>
            <w:tcW w:w="1585" w:type="dxa"/>
            <w:vMerge/>
          </w:tcPr>
          <w:p w:rsidR="00037921" w:rsidRDefault="00037921">
            <w:pPr>
              <w:rPr>
                <w:highlight w:val="magenta"/>
              </w:rPr>
            </w:pPr>
          </w:p>
        </w:tc>
      </w:tr>
      <w:tr w:rsidR="00037921">
        <w:trPr>
          <w:trHeight w:val="516"/>
        </w:trPr>
        <w:tc>
          <w:tcPr>
            <w:tcW w:w="2160" w:type="dxa"/>
            <w:vMerge/>
            <w:vAlign w:val="center"/>
          </w:tcPr>
          <w:p w:rsidR="00037921" w:rsidRDefault="00037921">
            <w:pPr>
              <w:rPr>
                <w:highlight w:val="magenta"/>
              </w:rPr>
            </w:pPr>
          </w:p>
        </w:tc>
        <w:tc>
          <w:tcPr>
            <w:tcW w:w="960" w:type="dxa"/>
            <w:vMerge/>
            <w:vAlign w:val="center"/>
          </w:tcPr>
          <w:p w:rsidR="00037921" w:rsidRDefault="00037921">
            <w:pPr>
              <w:rPr>
                <w:highlight w:val="magenta"/>
              </w:rPr>
            </w:pPr>
          </w:p>
        </w:tc>
        <w:tc>
          <w:tcPr>
            <w:tcW w:w="10004" w:type="dxa"/>
            <w:vAlign w:val="center"/>
          </w:tcPr>
          <w:p w:rsidR="00037921" w:rsidRDefault="00B423E8" w:rsidP="0096621F">
            <w:pPr>
              <w:snapToGrid w:val="0"/>
              <w:spacing w:line="240" w:lineRule="exact"/>
              <w:rPr>
                <w:sz w:val="24"/>
                <w:szCs w:val="24"/>
                <w:highlight w:val="magenta"/>
              </w:rPr>
            </w:pPr>
            <w:r>
              <w:rPr>
                <w:rFonts w:hint="eastAsia"/>
                <w:sz w:val="24"/>
                <w:szCs w:val="24"/>
              </w:rPr>
              <w:t>审核条款：</w:t>
            </w:r>
          </w:p>
        </w:tc>
        <w:tc>
          <w:tcPr>
            <w:tcW w:w="1585" w:type="dxa"/>
            <w:vMerge/>
          </w:tcPr>
          <w:p w:rsidR="00037921" w:rsidRDefault="00037921">
            <w:pPr>
              <w:rPr>
                <w:highlight w:val="magenta"/>
              </w:rPr>
            </w:pPr>
          </w:p>
        </w:tc>
      </w:tr>
      <w:tr w:rsidR="000576AE">
        <w:trPr>
          <w:trHeight w:val="895"/>
        </w:trPr>
        <w:tc>
          <w:tcPr>
            <w:tcW w:w="2160" w:type="dxa"/>
          </w:tcPr>
          <w:p w:rsidR="000576AE" w:rsidRDefault="000576AE" w:rsidP="00311807">
            <w:pPr>
              <w:adjustRightInd w:val="0"/>
              <w:snapToGrid w:val="0"/>
              <w:jc w:val="center"/>
              <w:rPr>
                <w:rFonts w:ascii="宋体" w:hAnsi="宋体" w:cs="新宋体"/>
                <w:szCs w:val="21"/>
              </w:rPr>
            </w:pPr>
            <w:r>
              <w:rPr>
                <w:rFonts w:ascii="宋体" w:hAnsi="宋体" w:cs="新宋体" w:hint="eastAsia"/>
                <w:szCs w:val="21"/>
              </w:rPr>
              <w:t>组织的角色、职责和权限</w:t>
            </w:r>
          </w:p>
          <w:p w:rsidR="000576AE" w:rsidRDefault="000576AE" w:rsidP="00311807">
            <w:pPr>
              <w:adjustRightInd w:val="0"/>
              <w:snapToGrid w:val="0"/>
              <w:jc w:val="center"/>
              <w:rPr>
                <w:rFonts w:ascii="宋体" w:hAnsi="宋体" w:cs="新宋体"/>
                <w:szCs w:val="21"/>
              </w:rPr>
            </w:pPr>
          </w:p>
        </w:tc>
        <w:tc>
          <w:tcPr>
            <w:tcW w:w="960" w:type="dxa"/>
          </w:tcPr>
          <w:p w:rsidR="000576AE" w:rsidRDefault="000576AE" w:rsidP="00311807">
            <w:pPr>
              <w:rPr>
                <w:szCs w:val="21"/>
              </w:rPr>
            </w:pPr>
            <w:r>
              <w:rPr>
                <w:rFonts w:ascii="宋体" w:hAnsi="宋体" w:cs="新宋体" w:hint="eastAsia"/>
                <w:szCs w:val="21"/>
              </w:rPr>
              <w:t>QEO:5.3</w:t>
            </w:r>
          </w:p>
          <w:p w:rsidR="000576AE" w:rsidRDefault="000576AE" w:rsidP="00311807">
            <w:pPr>
              <w:rPr>
                <w:rFonts w:ascii="宋体" w:hAnsi="宋体" w:cs="新宋体"/>
                <w:szCs w:val="21"/>
              </w:rPr>
            </w:pPr>
          </w:p>
        </w:tc>
        <w:tc>
          <w:tcPr>
            <w:tcW w:w="10004" w:type="dxa"/>
          </w:tcPr>
          <w:p w:rsidR="000576AE" w:rsidRDefault="000576AE" w:rsidP="00311807">
            <w:pPr>
              <w:autoSpaceDE w:val="0"/>
              <w:autoSpaceDN w:val="0"/>
              <w:adjustRightInd w:val="0"/>
              <w:spacing w:line="400" w:lineRule="exact"/>
              <w:jc w:val="left"/>
              <w:rPr>
                <w:rFonts w:ascii="宋体" w:cs="宋体"/>
                <w:szCs w:val="21"/>
              </w:rPr>
            </w:pPr>
            <w:r>
              <w:rPr>
                <w:rFonts w:ascii="宋体" w:cs="宋体" w:hint="eastAsia"/>
                <w:szCs w:val="21"/>
              </w:rPr>
              <w:t>查，</w:t>
            </w:r>
            <w:r w:rsidR="005D7113">
              <w:rPr>
                <w:rFonts w:ascii="宋体" w:cs="宋体" w:hint="eastAsia"/>
                <w:szCs w:val="21"/>
              </w:rPr>
              <w:t>生产部</w:t>
            </w:r>
            <w:r>
              <w:rPr>
                <w:rFonts w:ascii="宋体" w:cs="宋体" w:hint="eastAsia"/>
                <w:szCs w:val="21"/>
              </w:rPr>
              <w:t>的岗位职责和权限如下：</w:t>
            </w:r>
          </w:p>
          <w:p w:rsidR="000576AE" w:rsidRDefault="000576AE" w:rsidP="00311807">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0576AE" w:rsidRDefault="000576AE" w:rsidP="00311807">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0576AE" w:rsidRDefault="000576AE" w:rsidP="00311807">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0576AE" w:rsidRDefault="000576AE" w:rsidP="00311807">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0576AE" w:rsidRDefault="000576AE" w:rsidP="00311807">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0576AE" w:rsidRDefault="000576AE" w:rsidP="00311807">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0576AE" w:rsidRDefault="000576AE" w:rsidP="00311807">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0576AE" w:rsidRDefault="000576AE" w:rsidP="00311807">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0576AE" w:rsidRDefault="000576AE" w:rsidP="00311807">
            <w:pPr>
              <w:spacing w:line="400" w:lineRule="exact"/>
              <w:rPr>
                <w:rFonts w:ascii="宋体" w:cs="宋体"/>
                <w:szCs w:val="21"/>
              </w:rPr>
            </w:pPr>
            <w:r>
              <w:rPr>
                <w:rFonts w:ascii="宋体" w:hAnsi="宋体" w:cs="宋体" w:hint="eastAsia"/>
                <w:szCs w:val="21"/>
              </w:rPr>
              <w:t>……</w:t>
            </w:r>
          </w:p>
          <w:p w:rsidR="000576AE" w:rsidRDefault="005D7113" w:rsidP="00311807">
            <w:pPr>
              <w:widowControl/>
              <w:jc w:val="left"/>
              <w:rPr>
                <w:rFonts w:ascii="宋体" w:hAnsi="宋体"/>
                <w:szCs w:val="21"/>
              </w:rPr>
            </w:pPr>
            <w:r>
              <w:rPr>
                <w:rFonts w:ascii="宋体" w:cs="宋体" w:hint="eastAsia"/>
                <w:szCs w:val="21"/>
              </w:rPr>
              <w:t>生产部</w:t>
            </w:r>
            <w:r w:rsidR="000576AE">
              <w:rPr>
                <w:rFonts w:ascii="宋体" w:hint="eastAsia"/>
                <w:szCs w:val="21"/>
              </w:rPr>
              <w:t>负责人对部门职责清楚。</w:t>
            </w:r>
          </w:p>
        </w:tc>
        <w:tc>
          <w:tcPr>
            <w:tcW w:w="1585" w:type="dxa"/>
          </w:tcPr>
          <w:p w:rsidR="000576AE" w:rsidRDefault="000576AE" w:rsidP="00311807">
            <w:r>
              <w:rPr>
                <w:rFonts w:hint="eastAsia"/>
              </w:rPr>
              <w:t>符合</w:t>
            </w:r>
          </w:p>
          <w:p w:rsidR="000576AE" w:rsidRDefault="000576AE" w:rsidP="00311807"/>
        </w:tc>
      </w:tr>
      <w:tr w:rsidR="000576AE">
        <w:trPr>
          <w:trHeight w:val="895"/>
        </w:trPr>
        <w:tc>
          <w:tcPr>
            <w:tcW w:w="2160" w:type="dxa"/>
          </w:tcPr>
          <w:p w:rsidR="000576AE" w:rsidRDefault="000576AE" w:rsidP="00311807">
            <w:pPr>
              <w:rPr>
                <w:rFonts w:ascii="宋体" w:hAnsi="宋体" w:cs="新宋体"/>
                <w:szCs w:val="21"/>
              </w:rPr>
            </w:pPr>
            <w:r>
              <w:rPr>
                <w:rFonts w:ascii="宋体" w:hAnsi="宋体" w:cs="新宋体" w:hint="eastAsia"/>
                <w:szCs w:val="21"/>
              </w:rPr>
              <w:t>目标及其实现的策划</w:t>
            </w:r>
          </w:p>
        </w:tc>
        <w:tc>
          <w:tcPr>
            <w:tcW w:w="960" w:type="dxa"/>
          </w:tcPr>
          <w:p w:rsidR="000576AE" w:rsidRDefault="000576AE" w:rsidP="00311807">
            <w:pPr>
              <w:rPr>
                <w:rFonts w:ascii="宋体" w:hAnsi="宋体" w:cs="新宋体"/>
                <w:szCs w:val="21"/>
              </w:rPr>
            </w:pPr>
            <w:r>
              <w:rPr>
                <w:rFonts w:ascii="宋体" w:hAnsi="宋体" w:cs="新宋体" w:hint="eastAsia"/>
                <w:szCs w:val="21"/>
              </w:rPr>
              <w:t>QEO:6.2</w:t>
            </w:r>
          </w:p>
        </w:tc>
        <w:tc>
          <w:tcPr>
            <w:tcW w:w="10004" w:type="dxa"/>
          </w:tcPr>
          <w:p w:rsidR="000576AE" w:rsidRPr="003A1F8F" w:rsidRDefault="000576AE" w:rsidP="00311807">
            <w:pPr>
              <w:spacing w:line="400" w:lineRule="exact"/>
              <w:rPr>
                <w:rFonts w:ascii="宋体" w:hAnsi="宋体"/>
                <w:szCs w:val="21"/>
              </w:rPr>
            </w:pPr>
            <w:r w:rsidRPr="003A1F8F">
              <w:rPr>
                <w:rFonts w:ascii="宋体" w:hAnsi="宋体" w:cs="Arial" w:hint="eastAsia"/>
                <w:iCs/>
                <w:szCs w:val="21"/>
              </w:rPr>
              <w:t>查</w:t>
            </w:r>
            <w:r w:rsidR="005D7113">
              <w:rPr>
                <w:rFonts w:ascii="宋体" w:hAnsi="宋体" w:cs="Arial" w:hint="eastAsia"/>
                <w:iCs/>
                <w:szCs w:val="21"/>
              </w:rPr>
              <w:t>生产部</w:t>
            </w:r>
            <w:r w:rsidRPr="003A1F8F">
              <w:rPr>
                <w:rFonts w:ascii="宋体" w:hAnsi="宋体" w:cs="Arial" w:hint="eastAsia"/>
                <w:iCs/>
                <w:szCs w:val="21"/>
              </w:rPr>
              <w:t>的质量、环境安全目标为：</w:t>
            </w:r>
            <w:r w:rsidRPr="003A1F8F">
              <w:rPr>
                <w:rFonts w:ascii="宋体" w:hAnsi="宋体" w:hint="eastAsia"/>
                <w:szCs w:val="21"/>
              </w:rPr>
              <w:t>完成情况统计（2022年</w:t>
            </w:r>
            <w:r w:rsidR="00D77EF3">
              <w:rPr>
                <w:rFonts w:ascii="宋体" w:hAnsi="宋体" w:hint="eastAsia"/>
                <w:szCs w:val="21"/>
              </w:rPr>
              <w:t>7</w:t>
            </w:r>
            <w:r w:rsidRPr="003A1F8F">
              <w:rPr>
                <w:rFonts w:ascii="宋体" w:hAnsi="宋体" w:hint="eastAsia"/>
                <w:szCs w:val="21"/>
              </w:rPr>
              <w:t>月-</w:t>
            </w:r>
            <w:r w:rsidR="004910D8" w:rsidRPr="003A1F8F">
              <w:rPr>
                <w:rFonts w:ascii="宋体" w:hAnsi="宋体" w:hint="eastAsia"/>
                <w:szCs w:val="21"/>
              </w:rPr>
              <w:t xml:space="preserve"> </w:t>
            </w:r>
            <w:r w:rsidR="00D77EF3">
              <w:rPr>
                <w:rFonts w:ascii="宋体" w:hAnsi="宋体" w:hint="eastAsia"/>
                <w:szCs w:val="21"/>
              </w:rPr>
              <w:t>11</w:t>
            </w:r>
            <w:r w:rsidRPr="003A1F8F">
              <w:rPr>
                <w:rFonts w:ascii="宋体" w:hAnsi="宋体" w:hint="eastAsia"/>
                <w:szCs w:val="21"/>
              </w:rPr>
              <w:t>月、频次：</w:t>
            </w:r>
            <w:r w:rsidR="00D77EF3">
              <w:rPr>
                <w:rFonts w:ascii="宋体" w:hAnsi="宋体" w:hint="eastAsia"/>
                <w:szCs w:val="21"/>
              </w:rPr>
              <w:t>月</w:t>
            </w:r>
            <w:r w:rsidRPr="003A1F8F">
              <w:rPr>
                <w:rFonts w:ascii="宋体" w:hAnsi="宋体" w:hint="eastAsia"/>
                <w:szCs w:val="21"/>
              </w:rPr>
              <w:t>/次）</w:t>
            </w:r>
          </w:p>
          <w:p w:rsidR="000576AE" w:rsidRPr="003A1F8F" w:rsidRDefault="000576AE" w:rsidP="00311807">
            <w:pPr>
              <w:spacing w:line="400" w:lineRule="atLeast"/>
              <w:ind w:right="170" w:firstLineChars="200" w:firstLine="420"/>
              <w:jc w:val="left"/>
              <w:rPr>
                <w:rFonts w:ascii="宋体" w:hAnsi="宋体" w:cs="Arial"/>
                <w:iCs/>
                <w:szCs w:val="21"/>
              </w:rPr>
            </w:pPr>
            <w:r w:rsidRPr="003A1F8F">
              <w:rPr>
                <w:rFonts w:ascii="宋体" w:hAnsi="宋体" w:cs="Arial" w:hint="eastAsia"/>
                <w:iCs/>
                <w:szCs w:val="21"/>
              </w:rPr>
              <w:t>1）</w:t>
            </w:r>
            <w:r w:rsidR="004910D8" w:rsidRPr="003A1F8F">
              <w:rPr>
                <w:rFonts w:ascii="宋体" w:hAnsi="宋体" w:hint="eastAsia"/>
                <w:szCs w:val="21"/>
              </w:rPr>
              <w:t>一次交付合格率100%</w:t>
            </w:r>
            <w:r w:rsidRPr="003A1F8F">
              <w:rPr>
                <w:rFonts w:ascii="宋体" w:hAnsi="宋体" w:cs="Arial" w:hint="eastAsia"/>
                <w:iCs/>
                <w:szCs w:val="21"/>
              </w:rPr>
              <w:t>；                        100%</w:t>
            </w:r>
          </w:p>
          <w:p w:rsidR="004910D8" w:rsidRPr="003A1F8F" w:rsidRDefault="004910D8" w:rsidP="004910D8">
            <w:pPr>
              <w:pStyle w:val="a0"/>
              <w:rPr>
                <w:rFonts w:ascii="宋体" w:hAnsi="宋体"/>
                <w:szCs w:val="21"/>
              </w:rPr>
            </w:pPr>
            <w:r w:rsidRPr="003A1F8F">
              <w:rPr>
                <w:rFonts w:hint="eastAsia"/>
              </w:rPr>
              <w:t xml:space="preserve">   2</w:t>
            </w:r>
            <w:r w:rsidRPr="003A1F8F">
              <w:rPr>
                <w:rFonts w:hint="eastAsia"/>
              </w:rPr>
              <w:t>）</w:t>
            </w:r>
            <w:r w:rsidRPr="003A1F8F">
              <w:rPr>
                <w:rFonts w:ascii="宋体" w:hAnsi="宋体" w:hint="eastAsia"/>
                <w:szCs w:val="21"/>
              </w:rPr>
              <w:t>生产计划准时完成率≥99%                100%</w:t>
            </w:r>
          </w:p>
          <w:p w:rsidR="004910D8" w:rsidRPr="003A1F8F" w:rsidRDefault="004910D8" w:rsidP="004910D8">
            <w:pPr>
              <w:pStyle w:val="a0"/>
              <w:ind w:firstLineChars="200" w:firstLine="460"/>
            </w:pPr>
            <w:r w:rsidRPr="003A1F8F">
              <w:rPr>
                <w:rFonts w:ascii="宋体" w:hAnsi="宋体" w:hint="eastAsia"/>
                <w:szCs w:val="21"/>
              </w:rPr>
              <w:t>3）生产设备完好率≥99%                    100%</w:t>
            </w:r>
          </w:p>
          <w:p w:rsidR="000576AE" w:rsidRPr="003A1F8F" w:rsidRDefault="004910D8" w:rsidP="00311807">
            <w:pPr>
              <w:spacing w:line="400" w:lineRule="atLeast"/>
              <w:ind w:right="170" w:firstLineChars="200" w:firstLine="420"/>
              <w:jc w:val="left"/>
              <w:rPr>
                <w:rFonts w:ascii="宋体" w:hAnsi="宋体"/>
                <w:szCs w:val="21"/>
              </w:rPr>
            </w:pPr>
            <w:r w:rsidRPr="003A1F8F">
              <w:rPr>
                <w:rFonts w:ascii="宋体" w:hAnsi="宋体" w:cs="Arial" w:hint="eastAsia"/>
                <w:iCs/>
                <w:szCs w:val="21"/>
              </w:rPr>
              <w:lastRenderedPageBreak/>
              <w:t>4</w:t>
            </w:r>
            <w:r w:rsidR="000576AE" w:rsidRPr="003A1F8F">
              <w:rPr>
                <w:rFonts w:ascii="宋体" w:hAnsi="宋体" w:cs="Arial" w:hint="eastAsia"/>
                <w:iCs/>
                <w:szCs w:val="21"/>
              </w:rPr>
              <w:t>）</w:t>
            </w:r>
            <w:r w:rsidR="00D77EF3">
              <w:rPr>
                <w:rFonts w:ascii="宋体" w:hAnsi="宋体" w:hint="eastAsia"/>
                <w:sz w:val="24"/>
              </w:rPr>
              <w:t>办公</w:t>
            </w:r>
            <w:r w:rsidR="00D77EF3" w:rsidRPr="001861C0">
              <w:rPr>
                <w:rFonts w:ascii="宋体" w:hAnsi="宋体" w:hint="eastAsia"/>
                <w:sz w:val="24"/>
              </w:rPr>
              <w:t>、</w:t>
            </w:r>
            <w:r w:rsidR="00D77EF3">
              <w:rPr>
                <w:rFonts w:ascii="宋体" w:hAnsi="宋体" w:hint="eastAsia"/>
                <w:sz w:val="24"/>
              </w:rPr>
              <w:t>生产</w:t>
            </w:r>
            <w:r w:rsidR="00D77EF3" w:rsidRPr="001861C0">
              <w:rPr>
                <w:rFonts w:ascii="宋体" w:hAnsi="宋体" w:hint="eastAsia"/>
                <w:sz w:val="24"/>
              </w:rPr>
              <w:t>废弃物分类收集处理率100%</w:t>
            </w:r>
            <w:r w:rsidR="000576AE" w:rsidRPr="003A1F8F">
              <w:rPr>
                <w:rFonts w:ascii="宋体" w:hAnsi="宋体" w:hint="eastAsia"/>
                <w:szCs w:val="21"/>
              </w:rPr>
              <w:t>；                  100%</w:t>
            </w:r>
          </w:p>
          <w:p w:rsidR="000576AE" w:rsidRPr="003A1F8F" w:rsidRDefault="004964AA" w:rsidP="00311807">
            <w:pPr>
              <w:spacing w:line="400" w:lineRule="atLeast"/>
              <w:ind w:right="170" w:firstLineChars="200" w:firstLine="420"/>
              <w:jc w:val="left"/>
              <w:rPr>
                <w:rFonts w:ascii="宋体" w:hAnsi="宋体"/>
                <w:szCs w:val="21"/>
              </w:rPr>
            </w:pPr>
            <w:r w:rsidRPr="003A1F8F">
              <w:rPr>
                <w:rFonts w:ascii="宋体" w:hAnsi="宋体" w:hint="eastAsia"/>
                <w:szCs w:val="21"/>
              </w:rPr>
              <w:t>5</w:t>
            </w:r>
            <w:r w:rsidR="000576AE" w:rsidRPr="003A1F8F">
              <w:rPr>
                <w:rFonts w:ascii="宋体" w:hAnsi="宋体" w:hint="eastAsia"/>
                <w:szCs w:val="21"/>
              </w:rPr>
              <w:t>）</w:t>
            </w:r>
            <w:r w:rsidR="00D77EF3" w:rsidRPr="001861C0">
              <w:rPr>
                <w:rFonts w:ascii="宋体" w:hAnsi="宋体" w:hint="eastAsia"/>
                <w:sz w:val="24"/>
              </w:rPr>
              <w:t>重大安全事故和伤亡事故为0</w:t>
            </w:r>
            <w:r w:rsidR="000576AE" w:rsidRPr="003A1F8F">
              <w:rPr>
                <w:rFonts w:ascii="宋体" w:hAnsi="宋体" w:hint="eastAsia"/>
                <w:szCs w:val="21"/>
              </w:rPr>
              <w:t xml:space="preserve">                                零</w:t>
            </w:r>
          </w:p>
          <w:p w:rsidR="000576AE" w:rsidRPr="003A1F8F" w:rsidRDefault="004964AA" w:rsidP="00311807">
            <w:pPr>
              <w:spacing w:line="400" w:lineRule="atLeast"/>
              <w:ind w:right="170" w:firstLineChars="200" w:firstLine="420"/>
              <w:jc w:val="left"/>
              <w:rPr>
                <w:rFonts w:ascii="宋体" w:hAnsi="宋体"/>
                <w:szCs w:val="21"/>
              </w:rPr>
            </w:pPr>
            <w:r w:rsidRPr="003A1F8F">
              <w:rPr>
                <w:rFonts w:ascii="宋体" w:hAnsi="宋体" w:hint="eastAsia"/>
                <w:szCs w:val="21"/>
              </w:rPr>
              <w:t>6</w:t>
            </w:r>
            <w:r w:rsidR="000576AE" w:rsidRPr="003A1F8F">
              <w:rPr>
                <w:rFonts w:ascii="宋体" w:hAnsi="宋体" w:hint="eastAsia"/>
                <w:szCs w:val="21"/>
              </w:rPr>
              <w:t>）火灾事故为零；                                      零</w:t>
            </w:r>
          </w:p>
          <w:p w:rsidR="000576AE" w:rsidRPr="003A1F8F" w:rsidRDefault="004964AA" w:rsidP="00311807">
            <w:pPr>
              <w:spacing w:line="400" w:lineRule="atLeast"/>
              <w:ind w:right="170" w:firstLineChars="200" w:firstLine="420"/>
              <w:jc w:val="left"/>
              <w:rPr>
                <w:rFonts w:ascii="宋体" w:hAnsi="宋体"/>
                <w:szCs w:val="21"/>
              </w:rPr>
            </w:pPr>
            <w:r w:rsidRPr="003A1F8F">
              <w:rPr>
                <w:rFonts w:ascii="宋体" w:hAnsi="宋体" w:hint="eastAsia"/>
                <w:szCs w:val="21"/>
              </w:rPr>
              <w:t>7</w:t>
            </w:r>
            <w:r w:rsidR="000576AE" w:rsidRPr="003A1F8F">
              <w:rPr>
                <w:rFonts w:ascii="宋体" w:hAnsi="宋体" w:hint="eastAsia"/>
                <w:szCs w:val="21"/>
              </w:rPr>
              <w:t>）</w:t>
            </w:r>
            <w:r w:rsidR="00D77EF3" w:rsidRPr="001861C0">
              <w:rPr>
                <w:rFonts w:hAnsi="宋体" w:hint="eastAsia"/>
                <w:sz w:val="24"/>
                <w:szCs w:val="24"/>
              </w:rPr>
              <w:t>职业病发</w:t>
            </w:r>
            <w:r w:rsidR="00D77EF3" w:rsidRPr="001861C0">
              <w:rPr>
                <w:rFonts w:hAnsi="宋体"/>
                <w:sz w:val="24"/>
                <w:szCs w:val="24"/>
              </w:rPr>
              <w:t>生</w:t>
            </w:r>
            <w:r w:rsidR="00D77EF3" w:rsidRPr="001861C0">
              <w:rPr>
                <w:rFonts w:hAnsi="宋体" w:hint="eastAsia"/>
                <w:sz w:val="24"/>
                <w:szCs w:val="24"/>
              </w:rPr>
              <w:t>为</w:t>
            </w:r>
            <w:r w:rsidR="00D77EF3" w:rsidRPr="001861C0">
              <w:rPr>
                <w:rFonts w:hAnsi="宋体" w:hint="eastAsia"/>
                <w:sz w:val="24"/>
                <w:szCs w:val="24"/>
              </w:rPr>
              <w:t>0</w:t>
            </w:r>
            <w:r w:rsidR="000576AE" w:rsidRPr="003A1F8F">
              <w:rPr>
                <w:rFonts w:ascii="宋体" w:hAnsi="宋体" w:hint="eastAsia"/>
                <w:szCs w:val="21"/>
              </w:rPr>
              <w:t xml:space="preserve">                                 </w:t>
            </w:r>
            <w:r w:rsidR="00B83F32" w:rsidRPr="003A1F8F">
              <w:rPr>
                <w:rFonts w:ascii="宋体" w:hAnsi="宋体" w:hint="eastAsia"/>
                <w:szCs w:val="21"/>
              </w:rPr>
              <w:t>符合</w:t>
            </w:r>
          </w:p>
          <w:p w:rsidR="000576AE" w:rsidRPr="003A1F8F" w:rsidRDefault="000576AE" w:rsidP="00311807">
            <w:pPr>
              <w:spacing w:line="400" w:lineRule="atLeast"/>
              <w:ind w:right="170" w:firstLineChars="200" w:firstLine="420"/>
              <w:jc w:val="left"/>
              <w:rPr>
                <w:rFonts w:ascii="宋体" w:hAnsi="宋体" w:cs="宋体"/>
                <w:szCs w:val="21"/>
              </w:rPr>
            </w:pPr>
            <w:r w:rsidRPr="003A1F8F">
              <w:rPr>
                <w:rFonts w:ascii="宋体" w:hAnsi="宋体" w:cs="宋体" w:hint="eastAsia"/>
                <w:szCs w:val="21"/>
              </w:rPr>
              <w:t>查：</w:t>
            </w:r>
            <w:r w:rsidRPr="003A1F8F">
              <w:rPr>
                <w:rFonts w:ascii="宋体" w:hAnsi="宋体" w:hint="eastAsia"/>
                <w:szCs w:val="21"/>
              </w:rPr>
              <w:t>2022年</w:t>
            </w:r>
            <w:r w:rsidR="00D77EF3">
              <w:rPr>
                <w:rFonts w:ascii="宋体" w:hAnsi="宋体" w:hint="eastAsia"/>
                <w:szCs w:val="21"/>
              </w:rPr>
              <w:t>7</w:t>
            </w:r>
            <w:r w:rsidRPr="003A1F8F">
              <w:rPr>
                <w:rFonts w:ascii="宋体" w:hAnsi="宋体" w:hint="eastAsia"/>
                <w:szCs w:val="21"/>
              </w:rPr>
              <w:t>月-</w:t>
            </w:r>
            <w:r w:rsidR="00D77EF3">
              <w:rPr>
                <w:rFonts w:ascii="宋体" w:hAnsi="宋体" w:hint="eastAsia"/>
                <w:szCs w:val="21"/>
              </w:rPr>
              <w:t>11</w:t>
            </w:r>
            <w:r w:rsidRPr="003A1F8F">
              <w:rPr>
                <w:rFonts w:ascii="宋体" w:hAnsi="宋体" w:hint="eastAsia"/>
                <w:szCs w:val="21"/>
              </w:rPr>
              <w:t>月</w:t>
            </w:r>
            <w:r w:rsidR="005D7113">
              <w:rPr>
                <w:rFonts w:ascii="宋体" w:hAnsi="宋体" w:cs="宋体" w:hint="eastAsia"/>
                <w:szCs w:val="21"/>
              </w:rPr>
              <w:t>生产部</w:t>
            </w:r>
            <w:r w:rsidRPr="003A1F8F">
              <w:rPr>
                <w:rFonts w:ascii="宋体" w:hAnsi="宋体" w:cs="宋体" w:hint="eastAsia"/>
                <w:szCs w:val="21"/>
              </w:rPr>
              <w:t>目标完成情况：均能达到要求。</w:t>
            </w:r>
          </w:p>
          <w:p w:rsidR="000576AE" w:rsidRPr="003A1F8F" w:rsidRDefault="000576AE" w:rsidP="00311807">
            <w:pPr>
              <w:spacing w:line="400" w:lineRule="exact"/>
              <w:rPr>
                <w:rFonts w:ascii="宋体" w:hAnsi="宋体"/>
                <w:szCs w:val="21"/>
              </w:rPr>
            </w:pPr>
            <w:r w:rsidRPr="003A1F8F">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0576AE" w:rsidRDefault="000576AE" w:rsidP="00311807">
            <w:r>
              <w:rPr>
                <w:rFonts w:hint="eastAsia"/>
              </w:rPr>
              <w:lastRenderedPageBreak/>
              <w:t>符合</w:t>
            </w:r>
          </w:p>
          <w:p w:rsidR="000576AE" w:rsidRDefault="000576AE" w:rsidP="00311807"/>
        </w:tc>
      </w:tr>
      <w:tr w:rsidR="000576AE">
        <w:trPr>
          <w:trHeight w:val="895"/>
        </w:trPr>
        <w:tc>
          <w:tcPr>
            <w:tcW w:w="2160" w:type="dxa"/>
          </w:tcPr>
          <w:p w:rsidR="000576AE" w:rsidRDefault="000576AE" w:rsidP="00311807">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0576AE" w:rsidRDefault="000576AE" w:rsidP="00311807">
            <w:pPr>
              <w:rPr>
                <w:rFonts w:ascii="宋体" w:hAnsi="宋体" w:cs="新宋体"/>
                <w:szCs w:val="21"/>
              </w:rPr>
            </w:pPr>
            <w:r>
              <w:rPr>
                <w:rFonts w:ascii="宋体" w:hAnsi="宋体" w:cs="新宋体" w:hint="eastAsia"/>
                <w:szCs w:val="21"/>
              </w:rPr>
              <w:t>E:6.1.2</w:t>
            </w:r>
          </w:p>
        </w:tc>
        <w:tc>
          <w:tcPr>
            <w:tcW w:w="10004" w:type="dxa"/>
          </w:tcPr>
          <w:p w:rsidR="000576AE" w:rsidRDefault="000576AE" w:rsidP="0031180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w:t>
            </w:r>
            <w:r w:rsidR="005D7113">
              <w:rPr>
                <w:rFonts w:ascii="宋体" w:cs="宋体" w:hint="eastAsia"/>
                <w:szCs w:val="21"/>
              </w:rPr>
              <w:t>生产部</w:t>
            </w:r>
            <w:r>
              <w:rPr>
                <w:rFonts w:ascii="宋体" w:cs="宋体" w:hint="eastAsia"/>
                <w:szCs w:val="21"/>
              </w:rPr>
              <w:t>确定的重要环境因素有：1）潜在火灾；2）固废的排放；3）噪声排放；4)废气排放。</w:t>
            </w:r>
          </w:p>
          <w:p w:rsidR="000576AE" w:rsidRDefault="000576AE" w:rsidP="002C723A">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w:t>
            </w:r>
            <w:r w:rsidR="005D7113">
              <w:rPr>
                <w:rFonts w:ascii="宋体" w:cs="宋体" w:hint="eastAsia"/>
                <w:szCs w:val="21"/>
              </w:rPr>
              <w:t>生产部</w:t>
            </w:r>
            <w:r>
              <w:rPr>
                <w:rFonts w:ascii="宋体" w:cs="宋体" w:hint="eastAsia"/>
                <w:szCs w:val="21"/>
              </w:rPr>
              <w:t>的主要工作为</w:t>
            </w:r>
            <w:r w:rsidR="002C723A">
              <w:rPr>
                <w:sz w:val="20"/>
              </w:rPr>
              <w:t>玻璃钢电缆桥架的生产</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w:t>
            </w:r>
            <w:r w:rsidR="005C77D6">
              <w:rPr>
                <w:rFonts w:ascii="宋体" w:cs="宋体" w:hint="eastAsia"/>
                <w:szCs w:val="21"/>
              </w:rPr>
              <w:t>废包装</w:t>
            </w:r>
            <w:r>
              <w:rPr>
                <w:rFonts w:ascii="宋体" w:cs="宋体" w:hint="eastAsia"/>
                <w:szCs w:val="21"/>
              </w:rPr>
              <w:t>、</w:t>
            </w:r>
            <w:r w:rsidR="005C77D6">
              <w:rPr>
                <w:rFonts w:ascii="宋体" w:cs="宋体" w:hint="eastAsia"/>
                <w:szCs w:val="21"/>
              </w:rPr>
              <w:t>不合格品</w:t>
            </w:r>
            <w:r>
              <w:rPr>
                <w:rFonts w:ascii="宋体" w:cs="宋体" w:hint="eastAsia"/>
                <w:szCs w:val="21"/>
              </w:rPr>
              <w:t>及辅料等固废；检验过程中有</w:t>
            </w:r>
            <w:r>
              <w:rPr>
                <w:rFonts w:cs="宋体" w:hint="eastAsia"/>
                <w:szCs w:val="21"/>
              </w:rPr>
              <w:t>办公固废、样件检测后产生的废料等固废</w:t>
            </w:r>
            <w:r>
              <w:rPr>
                <w:rFonts w:ascii="宋体" w:cs="宋体" w:hint="eastAsia"/>
                <w:szCs w:val="21"/>
              </w:rPr>
              <w:t>；机械设备运行产生的噪声；</w:t>
            </w:r>
            <w:r w:rsidR="005C77D6">
              <w:rPr>
                <w:rFonts w:ascii="宋体" w:cs="宋体" w:hint="eastAsia"/>
                <w:szCs w:val="21"/>
              </w:rPr>
              <w:t>冷却</w:t>
            </w:r>
            <w:r>
              <w:rPr>
                <w:rFonts w:ascii="宋体" w:cs="宋体" w:hint="eastAsia"/>
                <w:szCs w:val="21"/>
              </w:rPr>
              <w:t>工序产生废水，</w:t>
            </w:r>
            <w:r w:rsidR="005C77D6">
              <w:rPr>
                <w:rFonts w:ascii="宋体" w:cs="宋体" w:hint="eastAsia"/>
                <w:szCs w:val="21"/>
              </w:rPr>
              <w:t>循环</w:t>
            </w:r>
            <w:r>
              <w:rPr>
                <w:rFonts w:ascii="宋体" w:cs="宋体" w:hint="eastAsia"/>
                <w:szCs w:val="21"/>
              </w:rPr>
              <w:t>使用，</w:t>
            </w:r>
            <w:r w:rsidR="002C723A">
              <w:rPr>
                <w:rFonts w:ascii="宋体" w:cs="宋体" w:hint="eastAsia"/>
                <w:szCs w:val="21"/>
              </w:rPr>
              <w:t>拉挤成型</w:t>
            </w:r>
            <w:r>
              <w:rPr>
                <w:rFonts w:ascii="宋体" w:cs="宋体" w:hint="eastAsia"/>
                <w:szCs w:val="21"/>
              </w:rPr>
              <w:t>产生废气，采取</w:t>
            </w:r>
            <w:r w:rsidR="005C77D6">
              <w:rPr>
                <w:rFonts w:ascii="宋体" w:cs="宋体" w:hint="eastAsia"/>
                <w:szCs w:val="21"/>
              </w:rPr>
              <w:t>收集处理后排放</w:t>
            </w:r>
            <w:r>
              <w:rPr>
                <w:rFonts w:ascii="宋体" w:cs="宋体" w:hint="eastAsia"/>
                <w:szCs w:val="21"/>
              </w:rPr>
              <w:t>。部门的环境因素识别和重要环境因素基本到位。</w:t>
            </w:r>
          </w:p>
        </w:tc>
        <w:tc>
          <w:tcPr>
            <w:tcW w:w="1585" w:type="dxa"/>
          </w:tcPr>
          <w:p w:rsidR="000576AE" w:rsidRDefault="000576AE" w:rsidP="00311807">
            <w:r>
              <w:rPr>
                <w:rFonts w:hint="eastAsia"/>
              </w:rPr>
              <w:t>符合</w:t>
            </w:r>
          </w:p>
          <w:p w:rsidR="000576AE" w:rsidRDefault="000576AE" w:rsidP="00311807"/>
        </w:tc>
      </w:tr>
      <w:tr w:rsidR="000576AE" w:rsidTr="008E072F">
        <w:trPr>
          <w:trHeight w:val="132"/>
        </w:trPr>
        <w:tc>
          <w:tcPr>
            <w:tcW w:w="2160" w:type="dxa"/>
          </w:tcPr>
          <w:p w:rsidR="000576AE" w:rsidRDefault="000576A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0576AE" w:rsidRDefault="000576AE">
            <w:pPr>
              <w:rPr>
                <w:rFonts w:ascii="宋体" w:hAnsi="宋体" w:cs="新宋体"/>
                <w:szCs w:val="21"/>
              </w:rPr>
            </w:pPr>
            <w:r>
              <w:rPr>
                <w:rFonts w:ascii="宋体" w:hAnsi="宋体" w:cs="新宋体" w:hint="eastAsia"/>
                <w:szCs w:val="21"/>
              </w:rPr>
              <w:t>O:6.1.2</w:t>
            </w:r>
          </w:p>
        </w:tc>
        <w:tc>
          <w:tcPr>
            <w:tcW w:w="10004" w:type="dxa"/>
          </w:tcPr>
          <w:p w:rsidR="000576AE" w:rsidRDefault="000576AE">
            <w:pPr>
              <w:spacing w:line="400" w:lineRule="exact"/>
              <w:ind w:firstLineChars="100" w:firstLine="210"/>
              <w:rPr>
                <w:rFonts w:ascii="宋体" w:hAnsi="宋体" w:cs="宋体"/>
                <w:szCs w:val="21"/>
              </w:rPr>
            </w:pPr>
            <w:r>
              <w:rPr>
                <w:rFonts w:ascii="宋体" w:cs="宋体" w:hint="eastAsia"/>
                <w:szCs w:val="21"/>
              </w:rPr>
              <w:t>查，</w:t>
            </w:r>
            <w:r w:rsidR="005D7113">
              <w:rPr>
                <w:rFonts w:ascii="宋体" w:cs="宋体" w:hint="eastAsia"/>
                <w:szCs w:val="21"/>
              </w:rPr>
              <w:t>生产部</w:t>
            </w:r>
            <w:r>
              <w:rPr>
                <w:rFonts w:ascii="宋体" w:cs="宋体" w:hint="eastAsia"/>
                <w:szCs w:val="21"/>
              </w:rPr>
              <w:t>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；产品生产中机械伤害；接触高温设备和产品造成烫伤；接触</w:t>
            </w:r>
            <w:r w:rsidR="002C723A">
              <w:rPr>
                <w:rFonts w:ascii="宋体" w:hAnsi="宋体" w:cs="宋体" w:hint="eastAsia"/>
                <w:szCs w:val="21"/>
              </w:rPr>
              <w:t>树脂</w:t>
            </w:r>
            <w:r>
              <w:rPr>
                <w:rFonts w:ascii="宋体" w:hAnsi="宋体" w:cs="宋体" w:hint="eastAsia"/>
                <w:szCs w:val="21"/>
              </w:rPr>
              <w:t>的气味造成职业病等危险源。</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576AE" w:rsidRDefault="005D7113">
            <w:pPr>
              <w:spacing w:line="400" w:lineRule="exact"/>
              <w:ind w:firstLineChars="200" w:firstLine="420"/>
              <w:rPr>
                <w:rFonts w:ascii="宋体" w:hAnsi="宋体" w:cs="宋体"/>
                <w:szCs w:val="21"/>
              </w:rPr>
            </w:pPr>
            <w:r>
              <w:rPr>
                <w:rFonts w:ascii="宋体" w:cs="宋体" w:hint="eastAsia"/>
                <w:szCs w:val="21"/>
              </w:rPr>
              <w:t>生产部</w:t>
            </w:r>
            <w:r w:rsidR="000576AE">
              <w:rPr>
                <w:rFonts w:ascii="宋体" w:hAnsi="宋体" w:cs="宋体" w:hint="eastAsia"/>
                <w:szCs w:val="21"/>
              </w:rPr>
              <w:t>采用打分法确定重大风险是：（1）触电；（2）火灾；（3</w:t>
            </w:r>
            <w:r w:rsidR="002C723A">
              <w:rPr>
                <w:rFonts w:ascii="宋体" w:hAnsi="宋体" w:cs="宋体" w:hint="eastAsia"/>
                <w:szCs w:val="21"/>
              </w:rPr>
              <w:t>）机械伤害</w:t>
            </w:r>
            <w:r w:rsidR="00EA36AA">
              <w:rPr>
                <w:rFonts w:ascii="宋体" w:hAnsi="宋体" w:cs="宋体" w:hint="eastAsia"/>
                <w:szCs w:val="21"/>
              </w:rPr>
              <w:t>；4）职业危害</w:t>
            </w:r>
            <w:r w:rsidR="000576AE">
              <w:rPr>
                <w:rFonts w:ascii="宋体" w:hAnsi="宋体" w:cs="宋体" w:hint="eastAsia"/>
                <w:szCs w:val="21"/>
              </w:rPr>
              <w:t>。</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查，触电风险控制措施有：配置有空开，采用室外电缆等，员工严格按操作规程操作。</w:t>
            </w:r>
          </w:p>
          <w:p w:rsidR="000576AE" w:rsidRDefault="000576AE">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A645D6" w:rsidRPr="00A645D6" w:rsidRDefault="000576AE" w:rsidP="00A645D6">
            <w:pPr>
              <w:widowControl/>
              <w:ind w:firstLineChars="100" w:firstLine="210"/>
              <w:jc w:val="left"/>
            </w:pPr>
            <w:r>
              <w:rPr>
                <w:rFonts w:ascii="宋体" w:hAnsi="宋体" w:hint="eastAsia"/>
                <w:szCs w:val="21"/>
              </w:rPr>
              <w:lastRenderedPageBreak/>
              <w:t>危险源识别基本充分，控制措施需要完善。</w:t>
            </w:r>
          </w:p>
        </w:tc>
        <w:tc>
          <w:tcPr>
            <w:tcW w:w="1585" w:type="dxa"/>
          </w:tcPr>
          <w:p w:rsidR="000576AE" w:rsidRDefault="000576AE">
            <w:r>
              <w:rPr>
                <w:rFonts w:hint="eastAsia"/>
              </w:rPr>
              <w:lastRenderedPageBreak/>
              <w:t>符合</w:t>
            </w:r>
          </w:p>
          <w:p w:rsidR="000576AE" w:rsidRDefault="000576AE"/>
        </w:tc>
      </w:tr>
      <w:tr w:rsidR="00A645D6">
        <w:trPr>
          <w:trHeight w:val="1255"/>
        </w:trPr>
        <w:tc>
          <w:tcPr>
            <w:tcW w:w="2160" w:type="dxa"/>
          </w:tcPr>
          <w:p w:rsidR="00A645D6" w:rsidRDefault="00A645D6" w:rsidP="0031180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A645D6" w:rsidRDefault="00A645D6" w:rsidP="00311807">
            <w:pPr>
              <w:rPr>
                <w:rFonts w:ascii="宋体" w:hAnsi="宋体" w:cs="新宋体"/>
                <w:szCs w:val="21"/>
              </w:rPr>
            </w:pPr>
            <w:r>
              <w:rPr>
                <w:rFonts w:ascii="宋体" w:hAnsi="宋体" w:cs="新宋体" w:hint="eastAsia"/>
                <w:szCs w:val="21"/>
              </w:rPr>
              <w:t xml:space="preserve">EO8.1 </w:t>
            </w:r>
          </w:p>
          <w:p w:rsidR="00A645D6" w:rsidRDefault="00A645D6" w:rsidP="00311807">
            <w:pPr>
              <w:rPr>
                <w:rFonts w:ascii="宋体" w:hAnsi="宋体" w:cs="新宋体"/>
                <w:szCs w:val="21"/>
              </w:rPr>
            </w:pPr>
          </w:p>
        </w:tc>
        <w:tc>
          <w:tcPr>
            <w:tcW w:w="10004" w:type="dxa"/>
          </w:tcPr>
          <w:p w:rsidR="00A645D6" w:rsidRDefault="00A645D6" w:rsidP="00311807">
            <w:pPr>
              <w:ind w:firstLineChars="200" w:firstLine="420"/>
              <w:rPr>
                <w:rFonts w:ascii="宋体" w:hAnsi="宋体" w:cs="宋体"/>
                <w:szCs w:val="21"/>
              </w:rPr>
            </w:pPr>
            <w:r>
              <w:rPr>
                <w:rFonts w:ascii="宋体" w:hAnsi="宋体" w:cs="宋体" w:hint="eastAsia"/>
                <w:szCs w:val="21"/>
              </w:rPr>
              <w:t>查，</w:t>
            </w:r>
            <w:r w:rsidR="005D7113">
              <w:rPr>
                <w:rFonts w:ascii="宋体" w:hAnsi="宋体" w:cs="宋体" w:hint="eastAsia"/>
                <w:szCs w:val="21"/>
              </w:rPr>
              <w:t>生产部</w:t>
            </w:r>
            <w:r>
              <w:rPr>
                <w:rFonts w:ascii="宋体" w:hAnsi="宋体" w:cs="宋体" w:hint="eastAsia"/>
                <w:szCs w:val="21"/>
              </w:rPr>
              <w:t>实施以下环境安全管理制度：《固体废弃物管理规定》《消防管理制度》、《安全检查制度》、《火灾事故应急救援预案》、《运行管理制度》等。</w:t>
            </w:r>
          </w:p>
          <w:p w:rsidR="00A645D6" w:rsidRDefault="00A645D6" w:rsidP="00311807">
            <w:pPr>
              <w:rPr>
                <w:rFonts w:ascii="宋体" w:hAnsi="宋体" w:cs="宋体"/>
                <w:szCs w:val="21"/>
              </w:rPr>
            </w:pPr>
            <w:r>
              <w:rPr>
                <w:rFonts w:ascii="宋体" w:hAnsi="宋体" w:cs="宋体" w:hint="eastAsia"/>
                <w:szCs w:val="21"/>
              </w:rPr>
              <w:t>查不可接受风险源：</w:t>
            </w:r>
          </w:p>
          <w:p w:rsidR="00A645D6" w:rsidRDefault="00A645D6" w:rsidP="00311807">
            <w:pPr>
              <w:numPr>
                <w:ilvl w:val="0"/>
                <w:numId w:val="10"/>
              </w:numPr>
              <w:rPr>
                <w:szCs w:val="21"/>
              </w:rPr>
            </w:pPr>
            <w:r>
              <w:rPr>
                <w:rFonts w:ascii="宋体" w:hAnsi="宋体" w:cs="宋体" w:hint="eastAsia"/>
                <w:szCs w:val="21"/>
              </w:rPr>
              <w:t>各种类电线、排线裸露、不慎触及将会发生触电事故</w:t>
            </w:r>
            <w:r>
              <w:rPr>
                <w:rFonts w:hint="eastAsia"/>
                <w:szCs w:val="21"/>
              </w:rPr>
              <w:t>伤人；</w:t>
            </w:r>
          </w:p>
          <w:p w:rsidR="00A645D6" w:rsidRDefault="00A645D6" w:rsidP="00311807">
            <w:pPr>
              <w:numPr>
                <w:ilvl w:val="0"/>
                <w:numId w:val="10"/>
              </w:numPr>
              <w:rPr>
                <w:rFonts w:ascii="宋体" w:hAnsi="宋体" w:cs="宋体"/>
                <w:szCs w:val="21"/>
              </w:rPr>
            </w:pPr>
            <w:r>
              <w:rPr>
                <w:rFonts w:hint="eastAsia"/>
                <w:szCs w:val="21"/>
              </w:rPr>
              <w:t>各终端电器产品（照明办公设备）等各类故障可能引发火灾事故</w:t>
            </w:r>
            <w:r w:rsidR="00F5152A">
              <w:rPr>
                <w:rFonts w:hint="eastAsia"/>
                <w:szCs w:val="21"/>
              </w:rPr>
              <w:t>、压力容器管理不当造成爆炸</w:t>
            </w:r>
            <w:r>
              <w:rPr>
                <w:rFonts w:ascii="宋体" w:hAnsi="宋体" w:cs="宋体" w:hint="eastAsia"/>
                <w:szCs w:val="21"/>
              </w:rPr>
              <w:t>；</w:t>
            </w:r>
          </w:p>
          <w:p w:rsidR="00A645D6" w:rsidRDefault="00A645D6" w:rsidP="00311807">
            <w:pPr>
              <w:numPr>
                <w:ilvl w:val="0"/>
                <w:numId w:val="10"/>
              </w:numPr>
              <w:rPr>
                <w:rFonts w:ascii="宋体" w:hAnsi="宋体" w:cs="宋体"/>
                <w:szCs w:val="21"/>
              </w:rPr>
            </w:pPr>
            <w:r>
              <w:rPr>
                <w:rFonts w:ascii="宋体" w:hAnsi="宋体" w:cs="宋体" w:hint="eastAsia"/>
                <w:szCs w:val="21"/>
              </w:rPr>
              <w:t>产品生产中机械伤害。</w:t>
            </w:r>
          </w:p>
          <w:p w:rsidR="00F5152A" w:rsidRPr="00F5152A" w:rsidRDefault="00A645D6" w:rsidP="00F5152A">
            <w:pPr>
              <w:pStyle w:val="a0"/>
              <w:numPr>
                <w:ilvl w:val="0"/>
                <w:numId w:val="10"/>
              </w:numPr>
              <w:rPr>
                <w:rFonts w:ascii="宋体" w:hAnsi="宋体" w:cs="宋体"/>
                <w:szCs w:val="21"/>
              </w:rPr>
            </w:pPr>
            <w:r>
              <w:rPr>
                <w:rFonts w:ascii="宋体" w:hAnsi="宋体" w:cs="宋体" w:hint="eastAsia"/>
                <w:bCs w:val="0"/>
                <w:spacing w:val="0"/>
                <w:szCs w:val="21"/>
              </w:rPr>
              <w:t>职业病</w:t>
            </w:r>
            <w:r w:rsidR="00F5152A">
              <w:rPr>
                <w:rFonts w:ascii="宋体" w:hAnsi="宋体" w:cs="宋体" w:hint="eastAsia"/>
                <w:bCs w:val="0"/>
                <w:spacing w:val="0"/>
                <w:szCs w:val="21"/>
              </w:rPr>
              <w:t>危害（</w:t>
            </w:r>
            <w:r w:rsidR="00476367">
              <w:rPr>
                <w:rFonts w:ascii="宋体" w:hAnsi="宋体" w:cs="宋体" w:hint="eastAsia"/>
                <w:bCs w:val="0"/>
                <w:spacing w:val="0"/>
                <w:szCs w:val="21"/>
              </w:rPr>
              <w:t>粉尘</w:t>
            </w:r>
            <w:r w:rsidR="00F5152A">
              <w:rPr>
                <w:rFonts w:ascii="宋体" w:hAnsi="宋体" w:cs="宋体" w:hint="eastAsia"/>
                <w:bCs w:val="0"/>
                <w:spacing w:val="0"/>
                <w:szCs w:val="21"/>
              </w:rPr>
              <w:t>、</w:t>
            </w:r>
            <w:r w:rsidR="00476367">
              <w:rPr>
                <w:rFonts w:ascii="宋体" w:hAnsi="宋体" w:cs="宋体" w:hint="eastAsia"/>
                <w:bCs w:val="0"/>
                <w:spacing w:val="0"/>
                <w:szCs w:val="21"/>
              </w:rPr>
              <w:t>噪声、</w:t>
            </w:r>
            <w:r w:rsidR="00F5152A">
              <w:rPr>
                <w:rFonts w:ascii="宋体" w:hAnsi="宋体" w:cs="宋体" w:hint="eastAsia"/>
                <w:bCs w:val="0"/>
                <w:spacing w:val="0"/>
                <w:szCs w:val="21"/>
              </w:rPr>
              <w:t>气味）</w:t>
            </w:r>
          </w:p>
          <w:p w:rsidR="00F5152A" w:rsidRPr="00F5152A" w:rsidRDefault="00F5152A" w:rsidP="00F5152A">
            <w:pPr>
              <w:pStyle w:val="a0"/>
              <w:rPr>
                <w:rFonts w:ascii="宋体" w:hAnsi="宋体" w:cs="宋体"/>
                <w:szCs w:val="21"/>
              </w:rPr>
            </w:pPr>
          </w:p>
          <w:p w:rsidR="00A645D6" w:rsidRDefault="00A645D6" w:rsidP="00F5152A">
            <w:pPr>
              <w:pStyle w:val="a0"/>
              <w:rPr>
                <w:rFonts w:ascii="宋体" w:hAnsi="宋体" w:cs="宋体"/>
                <w:szCs w:val="21"/>
              </w:rPr>
            </w:pPr>
            <w:r>
              <w:rPr>
                <w:rFonts w:ascii="宋体" w:hAnsi="宋体" w:cs="宋体" w:hint="eastAsia"/>
                <w:szCs w:val="21"/>
              </w:rPr>
              <w:t>查重要环境因素</w:t>
            </w:r>
          </w:p>
          <w:p w:rsidR="00A645D6" w:rsidRDefault="00A645D6" w:rsidP="00311807">
            <w:pPr>
              <w:ind w:firstLineChars="200" w:firstLine="420"/>
              <w:rPr>
                <w:rFonts w:ascii="宋体" w:hAnsi="宋体" w:cs="宋体"/>
                <w:szCs w:val="21"/>
              </w:rPr>
            </w:pPr>
            <w:r>
              <w:rPr>
                <w:rFonts w:ascii="宋体" w:hAnsi="宋体" w:cs="宋体" w:hint="eastAsia"/>
                <w:szCs w:val="21"/>
              </w:rPr>
              <w:t>1）潜在火灾；</w:t>
            </w:r>
          </w:p>
          <w:p w:rsidR="00A645D6" w:rsidRDefault="00A645D6" w:rsidP="00311807">
            <w:pPr>
              <w:ind w:left="360"/>
              <w:rPr>
                <w:rFonts w:ascii="宋体" w:hAnsi="宋体" w:cs="宋体"/>
                <w:szCs w:val="21"/>
              </w:rPr>
            </w:pPr>
            <w:r>
              <w:rPr>
                <w:rFonts w:ascii="宋体" w:hAnsi="宋体" w:cs="宋体" w:hint="eastAsia"/>
                <w:szCs w:val="21"/>
              </w:rPr>
              <w:t>2）固废排放；</w:t>
            </w:r>
          </w:p>
          <w:p w:rsidR="00A645D6" w:rsidRDefault="00A645D6" w:rsidP="00311807">
            <w:pPr>
              <w:ind w:left="360"/>
              <w:rPr>
                <w:rFonts w:ascii="宋体" w:hAnsi="宋体" w:cs="宋体"/>
                <w:szCs w:val="21"/>
              </w:rPr>
            </w:pPr>
            <w:r>
              <w:rPr>
                <w:rFonts w:ascii="宋体" w:hAnsi="宋体" w:cs="宋体" w:hint="eastAsia"/>
                <w:szCs w:val="21"/>
              </w:rPr>
              <w:t>3）噪声排放；</w:t>
            </w:r>
          </w:p>
          <w:p w:rsidR="00A645D6" w:rsidRDefault="00A645D6" w:rsidP="00311807">
            <w:pPr>
              <w:pStyle w:val="a0"/>
            </w:pPr>
            <w:r>
              <w:rPr>
                <w:rFonts w:hint="eastAsia"/>
              </w:rPr>
              <w:t xml:space="preserve">   4</w:t>
            </w:r>
            <w:r>
              <w:rPr>
                <w:rFonts w:hint="eastAsia"/>
              </w:rPr>
              <w:t>）废气排放。</w:t>
            </w:r>
            <w:r>
              <w:rPr>
                <w:rFonts w:hint="eastAsia"/>
              </w:rPr>
              <w:t xml:space="preserve"> </w:t>
            </w:r>
          </w:p>
          <w:p w:rsidR="00A645D6" w:rsidRDefault="00A645D6" w:rsidP="00311807">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A645D6" w:rsidRDefault="00A645D6" w:rsidP="00311807">
            <w:pPr>
              <w:rPr>
                <w:rFonts w:ascii="宋体" w:hAnsi="宋体" w:cs="宋体"/>
                <w:szCs w:val="21"/>
              </w:rPr>
            </w:pPr>
            <w:r>
              <w:rPr>
                <w:rFonts w:ascii="宋体" w:hAnsi="宋体" w:cs="宋体" w:hint="eastAsia"/>
                <w:szCs w:val="21"/>
              </w:rPr>
              <w:t>据称：对火灾应急设施、安防设施运行情况等进行了检查维护。</w:t>
            </w:r>
          </w:p>
          <w:p w:rsidR="00A645D6" w:rsidRDefault="00A645D6" w:rsidP="00311807">
            <w:pPr>
              <w:rPr>
                <w:rFonts w:ascii="宋体" w:hAnsi="宋体" w:cs="宋体"/>
                <w:szCs w:val="21"/>
              </w:rPr>
            </w:pPr>
            <w:r>
              <w:rPr>
                <w:rFonts w:ascii="宋体" w:hAnsi="宋体" w:cs="宋体" w:hint="eastAsia"/>
                <w:szCs w:val="21"/>
              </w:rPr>
              <w:t>查</w:t>
            </w:r>
            <w:r w:rsidR="005D7113">
              <w:rPr>
                <w:rFonts w:ascii="宋体" w:hAnsi="宋体" w:cs="宋体" w:hint="eastAsia"/>
                <w:szCs w:val="21"/>
              </w:rPr>
              <w:t>生产部</w:t>
            </w:r>
            <w:r>
              <w:rPr>
                <w:rFonts w:ascii="宋体" w:hAnsi="宋体" w:cs="宋体" w:hint="eastAsia"/>
                <w:szCs w:val="21"/>
              </w:rPr>
              <w:t>办公区域和产品测试室环境和安全实施情况；</w:t>
            </w:r>
          </w:p>
          <w:p w:rsidR="00A645D6" w:rsidRDefault="00476367" w:rsidP="00311807">
            <w:pPr>
              <w:rPr>
                <w:rFonts w:ascii="宋体" w:hAnsi="宋体" w:cs="宋体"/>
                <w:szCs w:val="21"/>
              </w:rPr>
            </w:pPr>
            <w:r>
              <w:rPr>
                <w:rFonts w:ascii="宋体" w:hAnsi="宋体" w:cs="宋体" w:hint="eastAsia"/>
                <w:szCs w:val="21"/>
              </w:rPr>
              <w:t>视频</w:t>
            </w:r>
            <w:r w:rsidR="00A645D6">
              <w:rPr>
                <w:rFonts w:ascii="宋体" w:hAnsi="宋体" w:cs="宋体" w:hint="eastAsia"/>
                <w:szCs w:val="21"/>
              </w:rPr>
              <w:t>查看：现场未发现大功率电器使用。</w:t>
            </w:r>
          </w:p>
          <w:p w:rsidR="00A645D6" w:rsidRDefault="00476367" w:rsidP="00311807">
            <w:pPr>
              <w:rPr>
                <w:rFonts w:ascii="宋体" w:hAnsi="宋体" w:cs="宋体"/>
                <w:szCs w:val="21"/>
              </w:rPr>
            </w:pPr>
            <w:r>
              <w:rPr>
                <w:rFonts w:ascii="宋体" w:hAnsi="宋体" w:cs="宋体" w:hint="eastAsia"/>
                <w:szCs w:val="21"/>
              </w:rPr>
              <w:t>视频</w:t>
            </w:r>
            <w:r w:rsidR="00A645D6">
              <w:rPr>
                <w:rFonts w:ascii="宋体" w:hAnsi="宋体" w:cs="宋体" w:hint="eastAsia"/>
                <w:szCs w:val="21"/>
              </w:rPr>
              <w:t>查看：现场电线有穿管保护，固定布局、现场有禁止吸烟的提醒，办公设备和产品测试设备均有接地保护。</w:t>
            </w:r>
          </w:p>
          <w:p w:rsidR="00A645D6" w:rsidRDefault="00A645D6" w:rsidP="00311807">
            <w:pPr>
              <w:rPr>
                <w:rFonts w:ascii="宋体" w:hAnsi="宋体" w:cs="宋体"/>
                <w:szCs w:val="24"/>
              </w:rPr>
            </w:pPr>
            <w:r>
              <w:rPr>
                <w:rFonts w:ascii="宋体" w:hAnsi="宋体" w:cs="宋体" w:hint="eastAsia"/>
                <w:szCs w:val="21"/>
              </w:rPr>
              <w:t>视频查看：查见生产区域有一般固废收集桶，</w:t>
            </w:r>
            <w:r>
              <w:rPr>
                <w:rFonts w:ascii="宋体" w:hAnsi="宋体" w:cs="宋体" w:hint="eastAsia"/>
                <w:szCs w:val="24"/>
              </w:rPr>
              <w:t>生产固废收集在一起，按要求进行分类收集处理，</w:t>
            </w:r>
            <w:r w:rsidR="00476367">
              <w:rPr>
                <w:rFonts w:ascii="宋体" w:hAnsi="宋体" w:cs="宋体" w:hint="eastAsia"/>
                <w:szCs w:val="24"/>
              </w:rPr>
              <w:t>树脂</w:t>
            </w:r>
            <w:r>
              <w:rPr>
                <w:rFonts w:ascii="宋体" w:hAnsi="宋体" w:cs="宋体" w:hint="eastAsia"/>
                <w:szCs w:val="24"/>
              </w:rPr>
              <w:t>废桶由供方回收处理。</w:t>
            </w:r>
          </w:p>
          <w:p w:rsidR="00A645D6" w:rsidRDefault="00A645D6" w:rsidP="00311807">
            <w:pPr>
              <w:rPr>
                <w:rFonts w:ascii="宋体" w:hAnsi="宋体" w:cs="宋体"/>
                <w:szCs w:val="24"/>
              </w:rPr>
            </w:pPr>
            <w:r>
              <w:rPr>
                <w:rFonts w:ascii="宋体" w:hAnsi="宋体" w:cs="宋体" w:hint="eastAsia"/>
                <w:szCs w:val="24"/>
              </w:rPr>
              <w:t>噪声控制:查看，主要为</w:t>
            </w:r>
            <w:r w:rsidR="00476367">
              <w:rPr>
                <w:rFonts w:ascii="宋体" w:hAnsi="宋体" w:cs="宋体" w:hint="eastAsia"/>
                <w:szCs w:val="24"/>
              </w:rPr>
              <w:t>拉挤生产线</w:t>
            </w:r>
            <w:r w:rsidR="00740D95">
              <w:rPr>
                <w:rFonts w:ascii="宋体" w:hAnsi="宋体" w:cs="宋体" w:hint="eastAsia"/>
                <w:szCs w:val="24"/>
              </w:rPr>
              <w:t>、</w:t>
            </w:r>
            <w:r w:rsidR="00476367">
              <w:rPr>
                <w:rFonts w:asciiTheme="minorEastAsia" w:eastAsiaTheme="minorEastAsia" w:hAnsiTheme="minorEastAsia" w:hint="eastAsia"/>
                <w:color w:val="000000"/>
              </w:rPr>
              <w:t>片材</w:t>
            </w:r>
            <w:r w:rsidR="006153D7" w:rsidRPr="006153D7">
              <w:rPr>
                <w:rFonts w:asciiTheme="minorEastAsia" w:eastAsiaTheme="minorEastAsia" w:hAnsiTheme="minorEastAsia" w:hint="eastAsia"/>
                <w:color w:val="000000"/>
              </w:rPr>
              <w:t>机、</w:t>
            </w:r>
            <w:r w:rsidR="00476367">
              <w:rPr>
                <w:rFonts w:asciiTheme="minorEastAsia" w:eastAsiaTheme="minorEastAsia" w:hAnsiTheme="minorEastAsia" w:hint="eastAsia"/>
                <w:color w:val="000000"/>
              </w:rPr>
              <w:t>剪裁机、</w:t>
            </w:r>
            <w:r w:rsidR="006153D7" w:rsidRPr="006153D7">
              <w:rPr>
                <w:rFonts w:asciiTheme="minorEastAsia" w:eastAsiaTheme="minorEastAsia" w:hAnsiTheme="minorEastAsia" w:hint="eastAsia"/>
                <w:color w:val="000000"/>
              </w:rPr>
              <w:t>搅拌机</w:t>
            </w:r>
            <w:r>
              <w:rPr>
                <w:rFonts w:ascii="宋体" w:hAnsi="宋体" w:hint="eastAsia"/>
                <w:szCs w:val="21"/>
              </w:rPr>
              <w:t>等设备</w:t>
            </w:r>
            <w:r>
              <w:rPr>
                <w:rFonts w:ascii="宋体" w:hAnsi="宋体" w:cs="宋体" w:hint="eastAsia"/>
                <w:szCs w:val="24"/>
              </w:rPr>
              <w:t>运行噪声，采取设备安装减震基础，厂房封闭等措施，厂界噪声可控。</w:t>
            </w:r>
          </w:p>
          <w:p w:rsidR="00A645D6" w:rsidRDefault="00476367" w:rsidP="00311807">
            <w:pPr>
              <w:pStyle w:val="a0"/>
              <w:rPr>
                <w:rFonts w:ascii="宋体" w:hAnsi="宋体"/>
                <w:bCs w:val="0"/>
                <w:spacing w:val="0"/>
                <w:szCs w:val="21"/>
              </w:rPr>
            </w:pPr>
            <w:r>
              <w:rPr>
                <w:rFonts w:ascii="宋体" w:hAnsi="宋体" w:hint="eastAsia"/>
                <w:bCs w:val="0"/>
                <w:spacing w:val="0"/>
                <w:szCs w:val="21"/>
              </w:rPr>
              <w:t>查看</w:t>
            </w:r>
            <w:r w:rsidR="00A645D6">
              <w:rPr>
                <w:rFonts w:ascii="宋体" w:hAnsi="宋体" w:hint="eastAsia"/>
                <w:bCs w:val="0"/>
                <w:spacing w:val="0"/>
                <w:szCs w:val="21"/>
              </w:rPr>
              <w:t>生产现场，工作人员均按要求穿戴劳动防护设备</w:t>
            </w:r>
            <w:r>
              <w:rPr>
                <w:rFonts w:ascii="宋体" w:hAnsi="宋体" w:hint="eastAsia"/>
                <w:bCs w:val="0"/>
                <w:spacing w:val="0"/>
                <w:szCs w:val="21"/>
              </w:rPr>
              <w:t>，如</w:t>
            </w:r>
            <w:r>
              <w:t>工作服、自吸过滤式防毒面具、</w:t>
            </w:r>
            <w:r>
              <w:t xml:space="preserve"> </w:t>
            </w:r>
            <w:r>
              <w:t>耳塞、防护手套</w:t>
            </w:r>
            <w:r w:rsidR="00A645D6">
              <w:rPr>
                <w:rFonts w:ascii="宋体" w:hAnsi="宋体" w:hint="eastAsia"/>
                <w:bCs w:val="0"/>
                <w:spacing w:val="0"/>
                <w:szCs w:val="21"/>
              </w:rPr>
              <w:t>。</w:t>
            </w:r>
          </w:p>
          <w:p w:rsidR="00A645D6" w:rsidRDefault="00A645D6" w:rsidP="00311807">
            <w:pPr>
              <w:pStyle w:val="a0"/>
              <w:rPr>
                <w:rFonts w:ascii="宋体" w:hAnsi="宋体" w:cs="宋体"/>
                <w:bCs w:val="0"/>
                <w:spacing w:val="0"/>
                <w:szCs w:val="21"/>
              </w:rPr>
            </w:pPr>
            <w:r>
              <w:rPr>
                <w:rFonts w:ascii="宋体" w:hAnsi="宋体" w:cs="宋体" w:hint="eastAsia"/>
                <w:bCs w:val="0"/>
                <w:spacing w:val="0"/>
                <w:szCs w:val="21"/>
              </w:rPr>
              <w:t>废气控制：废气主要为</w:t>
            </w:r>
            <w:r w:rsidR="00476367">
              <w:rPr>
                <w:rFonts w:ascii="宋体" w:hAnsi="宋体" w:cs="宋体" w:hint="eastAsia"/>
                <w:bCs w:val="0"/>
                <w:spacing w:val="0"/>
                <w:szCs w:val="21"/>
              </w:rPr>
              <w:t>拉挤成型</w:t>
            </w:r>
            <w:r w:rsidR="006153D7">
              <w:rPr>
                <w:rFonts w:ascii="宋体" w:hAnsi="宋体" w:cs="宋体" w:hint="eastAsia"/>
                <w:bCs w:val="0"/>
                <w:spacing w:val="0"/>
                <w:szCs w:val="21"/>
              </w:rPr>
              <w:t>和</w:t>
            </w:r>
            <w:r w:rsidR="00476367">
              <w:rPr>
                <w:rFonts w:ascii="宋体" w:hAnsi="宋体" w:cs="宋体" w:hint="eastAsia"/>
                <w:bCs w:val="0"/>
                <w:spacing w:val="0"/>
                <w:szCs w:val="21"/>
              </w:rPr>
              <w:t>切割打磨</w:t>
            </w:r>
            <w:r w:rsidR="006153D7">
              <w:rPr>
                <w:rFonts w:ascii="宋体" w:hAnsi="宋体" w:cs="宋体" w:hint="eastAsia"/>
                <w:bCs w:val="0"/>
                <w:spacing w:val="0"/>
                <w:szCs w:val="21"/>
              </w:rPr>
              <w:t>工序</w:t>
            </w:r>
            <w:r>
              <w:rPr>
                <w:rFonts w:ascii="宋体" w:hAnsi="宋体" w:cs="宋体" w:hint="eastAsia"/>
                <w:bCs w:val="0"/>
                <w:spacing w:val="0"/>
                <w:szCs w:val="21"/>
              </w:rPr>
              <w:t>产生废气</w:t>
            </w:r>
            <w:r w:rsidR="00476367">
              <w:rPr>
                <w:rFonts w:ascii="宋体" w:hAnsi="宋体" w:cs="宋体" w:hint="eastAsia"/>
                <w:bCs w:val="0"/>
                <w:spacing w:val="0"/>
                <w:szCs w:val="21"/>
              </w:rPr>
              <w:t>、粉尘</w:t>
            </w:r>
            <w:r>
              <w:rPr>
                <w:rFonts w:ascii="宋体" w:hAnsi="宋体" w:cs="宋体" w:hint="eastAsia"/>
                <w:bCs w:val="0"/>
                <w:spacing w:val="0"/>
                <w:szCs w:val="21"/>
              </w:rPr>
              <w:t>，</w:t>
            </w:r>
            <w:r w:rsidR="00FA3C27">
              <w:rPr>
                <w:rFonts w:ascii="宋体" w:hAnsi="宋体" w:cs="宋体" w:hint="eastAsia"/>
                <w:bCs w:val="0"/>
                <w:spacing w:val="0"/>
                <w:szCs w:val="21"/>
              </w:rPr>
              <w:t>拉挤成型废气</w:t>
            </w:r>
            <w:r>
              <w:rPr>
                <w:rFonts w:ascii="宋体" w:hAnsi="宋体" w:cs="宋体" w:hint="eastAsia"/>
                <w:bCs w:val="0"/>
                <w:spacing w:val="0"/>
                <w:szCs w:val="21"/>
              </w:rPr>
              <w:t>采取</w:t>
            </w:r>
            <w:r w:rsidR="00A665BD">
              <w:t>集气罩收集后，引入</w:t>
            </w:r>
            <w:r w:rsidR="00A665BD">
              <w:t xml:space="preserve"> “</w:t>
            </w:r>
            <w:r w:rsidR="00A665BD">
              <w:t>活性炭吸附</w:t>
            </w:r>
            <w:r w:rsidR="00A665BD">
              <w:t>”</w:t>
            </w:r>
            <w:r w:rsidR="00A665BD">
              <w:t>处理装置进行处理，处理后通过</w:t>
            </w:r>
            <w:r w:rsidR="00A665BD">
              <w:t xml:space="preserve"> 15m </w:t>
            </w:r>
            <w:r w:rsidR="00A665BD">
              <w:t>排气筒排放</w:t>
            </w:r>
            <w:r w:rsidR="00A665BD">
              <w:rPr>
                <w:rFonts w:ascii="宋体" w:hAnsi="宋体" w:cs="宋体" w:hint="eastAsia"/>
                <w:bCs w:val="0"/>
                <w:spacing w:val="0"/>
                <w:szCs w:val="21"/>
              </w:rPr>
              <w:t>，</w:t>
            </w:r>
            <w:r w:rsidR="00FA3C27">
              <w:rPr>
                <w:rFonts w:ascii="宋体" w:hAnsi="宋体" w:cs="宋体" w:hint="eastAsia"/>
                <w:bCs w:val="0"/>
                <w:spacing w:val="0"/>
                <w:szCs w:val="21"/>
              </w:rPr>
              <w:t>切割废气粉尘经布袋除尘器处置后，</w:t>
            </w:r>
            <w:r w:rsidR="00FA3C27">
              <w:lastRenderedPageBreak/>
              <w:t>通过</w:t>
            </w:r>
            <w:r w:rsidR="00FA3C27">
              <w:t xml:space="preserve"> 15m </w:t>
            </w:r>
            <w:r w:rsidR="00FA3C27">
              <w:t>排气筒排</w:t>
            </w:r>
            <w:r w:rsidR="00FA3C27">
              <w:rPr>
                <w:rFonts w:ascii="宋体" w:hAnsi="宋体" w:cs="宋体" w:hint="eastAsia"/>
                <w:bCs w:val="0"/>
                <w:spacing w:val="0"/>
                <w:szCs w:val="21"/>
              </w:rPr>
              <w:t>放，</w:t>
            </w:r>
            <w:r w:rsidR="00A665BD">
              <w:rPr>
                <w:rFonts w:ascii="宋体" w:hAnsi="宋体" w:cs="宋体" w:hint="eastAsia"/>
                <w:bCs w:val="0"/>
                <w:spacing w:val="0"/>
                <w:szCs w:val="21"/>
              </w:rPr>
              <w:t>查看设备运行正常</w:t>
            </w:r>
            <w:r>
              <w:rPr>
                <w:rFonts w:ascii="宋体" w:hAnsi="宋体" w:cs="宋体" w:hint="eastAsia"/>
                <w:bCs w:val="0"/>
                <w:spacing w:val="0"/>
                <w:szCs w:val="21"/>
              </w:rPr>
              <w:t>。</w:t>
            </w:r>
          </w:p>
          <w:p w:rsidR="00A645D6" w:rsidRDefault="00A645D6" w:rsidP="00311807">
            <w:pPr>
              <w:spacing w:line="400" w:lineRule="exact"/>
              <w:rPr>
                <w:rFonts w:ascii="宋体" w:hAnsi="宋体" w:cs="宋体"/>
                <w:color w:val="000000"/>
                <w:kern w:val="0"/>
                <w:szCs w:val="21"/>
              </w:rPr>
            </w:pPr>
            <w:r>
              <w:rPr>
                <w:rFonts w:ascii="宋体" w:hAnsi="宋体" w:hint="eastAsia"/>
                <w:szCs w:val="21"/>
              </w:rPr>
              <w:t>查近期排放检测，提供有</w:t>
            </w:r>
            <w:r>
              <w:rPr>
                <w:rFonts w:hint="eastAsia"/>
                <w:color w:val="000000"/>
                <w:kern w:val="0"/>
                <w:szCs w:val="21"/>
              </w:rPr>
              <w:t>2022</w:t>
            </w:r>
            <w:r>
              <w:rPr>
                <w:rFonts w:hint="eastAsia"/>
                <w:color w:val="000000"/>
                <w:kern w:val="0"/>
                <w:szCs w:val="21"/>
              </w:rPr>
              <w:t>年</w:t>
            </w:r>
            <w:r w:rsidR="00A665BD">
              <w:rPr>
                <w:rFonts w:hint="eastAsia"/>
                <w:color w:val="000000"/>
                <w:kern w:val="0"/>
                <w:szCs w:val="21"/>
              </w:rPr>
              <w:t>5</w:t>
            </w:r>
            <w:r>
              <w:rPr>
                <w:rFonts w:hint="eastAsia"/>
                <w:color w:val="000000"/>
                <w:kern w:val="0"/>
                <w:szCs w:val="21"/>
              </w:rPr>
              <w:t>月</w:t>
            </w:r>
            <w:r w:rsidR="00FA3C27">
              <w:rPr>
                <w:rFonts w:hint="eastAsia"/>
                <w:color w:val="000000"/>
                <w:kern w:val="0"/>
                <w:szCs w:val="21"/>
              </w:rPr>
              <w:t>11</w:t>
            </w:r>
            <w:r>
              <w:rPr>
                <w:rFonts w:hint="eastAsia"/>
                <w:color w:val="000000"/>
                <w:kern w:val="0"/>
                <w:szCs w:val="21"/>
              </w:rPr>
              <w:t>日环境</w:t>
            </w:r>
            <w:r>
              <w:rPr>
                <w:rFonts w:ascii="宋体" w:hAnsi="宋体" w:cs="宋体" w:hint="eastAsia"/>
                <w:color w:val="000000"/>
                <w:kern w:val="0"/>
                <w:szCs w:val="21"/>
              </w:rPr>
              <w:t>检测报告，报告编号：</w:t>
            </w:r>
            <w:r w:rsidR="00FA3C27">
              <w:rPr>
                <w:rFonts w:ascii="宋体" w:hAnsi="宋体" w:cs="宋体" w:hint="eastAsia"/>
                <w:color w:val="000000"/>
                <w:kern w:val="0"/>
                <w:szCs w:val="21"/>
              </w:rPr>
              <w:t>HP22042902</w:t>
            </w:r>
            <w:r>
              <w:rPr>
                <w:rFonts w:ascii="宋体" w:hAnsi="宋体" w:cs="宋体" w:hint="eastAsia"/>
                <w:color w:val="000000"/>
                <w:kern w:val="0"/>
                <w:szCs w:val="21"/>
              </w:rPr>
              <w:t>。监测项目：废气、噪声检测。检测结论：合格，见附件。</w:t>
            </w:r>
          </w:p>
          <w:p w:rsidR="00A645D6" w:rsidRDefault="00A645D6" w:rsidP="00311807">
            <w:pPr>
              <w:pStyle w:val="a0"/>
            </w:pPr>
          </w:p>
          <w:p w:rsidR="00A645D6" w:rsidRDefault="00A645D6" w:rsidP="00311807">
            <w:pPr>
              <w:pStyle w:val="a0"/>
              <w:rPr>
                <w:rFonts w:ascii="宋体" w:hAnsi="宋体" w:cs="宋体"/>
                <w:bCs w:val="0"/>
                <w:spacing w:val="0"/>
                <w:szCs w:val="21"/>
              </w:rPr>
            </w:pPr>
            <w:r>
              <w:rPr>
                <w:rFonts w:ascii="宋体" w:hAnsi="宋体" w:cs="宋体" w:hint="eastAsia"/>
                <w:bCs w:val="0"/>
                <w:spacing w:val="0"/>
                <w:szCs w:val="21"/>
              </w:rPr>
              <w:t>危险固废管理：危险固废有</w:t>
            </w:r>
            <w:r w:rsidR="00A665BD">
              <w:rPr>
                <w:rFonts w:ascii="宋体" w:hAnsi="宋体" w:cs="宋体" w:hint="eastAsia"/>
                <w:bCs w:val="0"/>
                <w:spacing w:val="0"/>
                <w:szCs w:val="21"/>
              </w:rPr>
              <w:t>废活性炭</w:t>
            </w:r>
            <w:r>
              <w:rPr>
                <w:rFonts w:ascii="宋体" w:hAnsi="宋体" w:cs="宋体" w:hint="eastAsia"/>
                <w:bCs w:val="0"/>
                <w:spacing w:val="0"/>
                <w:szCs w:val="21"/>
              </w:rPr>
              <w:t>等，</w:t>
            </w:r>
            <w:r w:rsidR="00A665BD">
              <w:rPr>
                <w:rFonts w:ascii="宋体" w:hAnsi="宋体" w:cs="宋体" w:hint="eastAsia"/>
                <w:bCs w:val="0"/>
                <w:spacing w:val="0"/>
                <w:szCs w:val="21"/>
              </w:rPr>
              <w:t>目前暂未产生</w:t>
            </w:r>
            <w:r>
              <w:rPr>
                <w:rFonts w:ascii="宋体" w:hAnsi="宋体" w:cs="宋体" w:hint="eastAsia"/>
                <w:bCs w:val="0"/>
                <w:spacing w:val="0"/>
                <w:szCs w:val="21"/>
              </w:rPr>
              <w:t>。</w:t>
            </w:r>
            <w:r w:rsidR="006B2BD6">
              <w:rPr>
                <w:rFonts w:ascii="宋体" w:hAnsi="宋体" w:cs="宋体"/>
                <w:bCs w:val="0"/>
                <w:spacing w:val="0"/>
                <w:szCs w:val="21"/>
              </w:rPr>
              <w:t>挂有警示标识，</w:t>
            </w:r>
            <w:r>
              <w:rPr>
                <w:rFonts w:ascii="宋体" w:hAnsi="宋体" w:cs="宋体" w:hint="eastAsia"/>
                <w:bCs w:val="0"/>
                <w:spacing w:val="0"/>
                <w:szCs w:val="21"/>
              </w:rPr>
              <w:t>主要是控制误操作，现场操作符合要求。</w:t>
            </w:r>
          </w:p>
          <w:p w:rsidR="00A645D6" w:rsidRDefault="00A645D6" w:rsidP="00311807">
            <w:pPr>
              <w:pStyle w:val="a0"/>
              <w:rPr>
                <w:rFonts w:ascii="宋体" w:hAnsi="宋体" w:cs="宋体"/>
                <w:bCs w:val="0"/>
                <w:spacing w:val="0"/>
                <w:szCs w:val="21"/>
              </w:rPr>
            </w:pPr>
            <w:r>
              <w:rPr>
                <w:rFonts w:ascii="宋体" w:hAnsi="宋体" w:cs="宋体" w:hint="eastAsia"/>
                <w:bCs w:val="0"/>
                <w:spacing w:val="0"/>
                <w:szCs w:val="21"/>
              </w:rPr>
              <w:t>职业病防护：在</w:t>
            </w:r>
            <w:r w:rsidR="00FA3C27">
              <w:rPr>
                <w:rFonts w:ascii="宋体" w:hAnsi="宋体" w:cs="宋体" w:hint="eastAsia"/>
                <w:bCs w:val="0"/>
                <w:spacing w:val="0"/>
                <w:szCs w:val="21"/>
              </w:rPr>
              <w:t>配料、拉挤成型</w:t>
            </w:r>
            <w:r w:rsidR="00D26968">
              <w:rPr>
                <w:rFonts w:ascii="宋体" w:hAnsi="宋体" w:cs="宋体" w:hint="eastAsia"/>
                <w:bCs w:val="0"/>
                <w:spacing w:val="0"/>
                <w:szCs w:val="21"/>
              </w:rPr>
              <w:t>、</w:t>
            </w:r>
            <w:r w:rsidR="00FA3C27">
              <w:rPr>
                <w:rFonts w:ascii="宋体" w:hAnsi="宋体" w:cs="宋体" w:hint="eastAsia"/>
                <w:bCs w:val="0"/>
                <w:spacing w:val="0"/>
                <w:szCs w:val="21"/>
              </w:rPr>
              <w:t>切割</w:t>
            </w:r>
            <w:r w:rsidR="00D26968">
              <w:rPr>
                <w:rFonts w:ascii="宋体" w:hAnsi="宋体" w:cs="宋体" w:hint="eastAsia"/>
                <w:bCs w:val="0"/>
                <w:spacing w:val="0"/>
                <w:szCs w:val="21"/>
              </w:rPr>
              <w:t>工序</w:t>
            </w:r>
            <w:r>
              <w:rPr>
                <w:rFonts w:ascii="宋体" w:hAnsi="宋体" w:cs="宋体" w:hint="eastAsia"/>
                <w:bCs w:val="0"/>
                <w:spacing w:val="0"/>
                <w:szCs w:val="21"/>
              </w:rPr>
              <w:t>人员佩戴有口罩</w:t>
            </w:r>
            <w:r w:rsidR="00FA3C27">
              <w:rPr>
                <w:rFonts w:ascii="宋体" w:hAnsi="宋体" w:cs="宋体" w:hint="eastAsia"/>
                <w:bCs w:val="0"/>
                <w:spacing w:val="0"/>
                <w:szCs w:val="21"/>
              </w:rPr>
              <w:t>、耳塞</w:t>
            </w:r>
            <w:r>
              <w:rPr>
                <w:rFonts w:ascii="宋体" w:hAnsi="宋体" w:cs="宋体" w:hint="eastAsia"/>
                <w:bCs w:val="0"/>
                <w:spacing w:val="0"/>
                <w:szCs w:val="21"/>
              </w:rPr>
              <w:t>等防护设备，公司定期进行职业体检，见办公室EO9.1.1审核。</w:t>
            </w:r>
          </w:p>
          <w:p w:rsidR="00A645D6" w:rsidRDefault="00A645D6" w:rsidP="00FA3C27">
            <w:pPr>
              <w:pStyle w:val="a0"/>
            </w:pPr>
            <w:r>
              <w:rPr>
                <w:rFonts w:ascii="宋体" w:hAnsi="宋体" w:cs="宋体" w:hint="eastAsia"/>
                <w:bCs w:val="0"/>
                <w:spacing w:val="0"/>
                <w:szCs w:val="21"/>
              </w:rPr>
              <w:t>环保设备管理：布袋</w:t>
            </w:r>
            <w:r w:rsidR="00FA3C27">
              <w:rPr>
                <w:rFonts w:ascii="宋体" w:hAnsi="宋体" w:cs="宋体" w:hint="eastAsia"/>
                <w:bCs w:val="0"/>
                <w:spacing w:val="0"/>
                <w:szCs w:val="21"/>
              </w:rPr>
              <w:t>除</w:t>
            </w:r>
            <w:r>
              <w:rPr>
                <w:rFonts w:ascii="宋体" w:hAnsi="宋体" w:cs="宋体" w:hint="eastAsia"/>
                <w:bCs w:val="0"/>
                <w:spacing w:val="0"/>
                <w:szCs w:val="21"/>
              </w:rPr>
              <w:t>尘器、</w:t>
            </w:r>
            <w:r w:rsidR="00D26968">
              <w:t>活性炭吸附废气</w:t>
            </w:r>
            <w:r>
              <w:rPr>
                <w:rFonts w:ascii="宋体" w:hAnsi="宋体" w:hint="eastAsia"/>
                <w:szCs w:val="21"/>
              </w:rPr>
              <w:t>处理装置，采取定期维护和清理残渣的方式控制，确保正常使用，查看设备运行正常。</w:t>
            </w:r>
          </w:p>
        </w:tc>
        <w:tc>
          <w:tcPr>
            <w:tcW w:w="1585" w:type="dxa"/>
          </w:tcPr>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r>
              <w:rPr>
                <w:rFonts w:hint="eastAsia"/>
              </w:rPr>
              <w:t>符合</w:t>
            </w:r>
          </w:p>
          <w:p w:rsidR="00A645D6" w:rsidRDefault="00A645D6" w:rsidP="00311807"/>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p w:rsidR="00A645D6" w:rsidRDefault="00A645D6" w:rsidP="00311807">
            <w:pPr>
              <w:pStyle w:val="a0"/>
            </w:pPr>
          </w:p>
        </w:tc>
      </w:tr>
      <w:tr w:rsidR="00A645D6">
        <w:trPr>
          <w:trHeight w:val="1255"/>
        </w:trPr>
        <w:tc>
          <w:tcPr>
            <w:tcW w:w="2160" w:type="dxa"/>
          </w:tcPr>
          <w:p w:rsidR="00A645D6" w:rsidRDefault="00A645D6" w:rsidP="00311807">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645D6" w:rsidRDefault="00A645D6" w:rsidP="00311807">
            <w:pPr>
              <w:rPr>
                <w:rFonts w:ascii="宋体" w:hAnsi="宋体" w:cs="新宋体"/>
                <w:szCs w:val="21"/>
              </w:rPr>
            </w:pPr>
            <w:r>
              <w:rPr>
                <w:rFonts w:ascii="宋体" w:hAnsi="宋体" w:cs="新宋体" w:hint="eastAsia"/>
                <w:szCs w:val="21"/>
              </w:rPr>
              <w:t>EO:8.2</w:t>
            </w:r>
          </w:p>
          <w:p w:rsidR="00A645D6" w:rsidRDefault="00A645D6" w:rsidP="00311807">
            <w:pPr>
              <w:rPr>
                <w:rFonts w:ascii="宋体" w:hAnsi="宋体" w:cs="新宋体"/>
                <w:szCs w:val="21"/>
              </w:rPr>
            </w:pPr>
          </w:p>
        </w:tc>
        <w:tc>
          <w:tcPr>
            <w:tcW w:w="10004" w:type="dxa"/>
          </w:tcPr>
          <w:p w:rsidR="00A645D6" w:rsidRDefault="00A645D6" w:rsidP="00311807">
            <w:pPr>
              <w:spacing w:line="360" w:lineRule="auto"/>
              <w:ind w:firstLineChars="200" w:firstLine="420"/>
              <w:rPr>
                <w:rFonts w:ascii="宋体" w:hAnsi="宋体" w:cs="宋体"/>
                <w:szCs w:val="21"/>
              </w:rPr>
            </w:pPr>
            <w:r>
              <w:rPr>
                <w:rFonts w:ascii="宋体" w:hAnsi="宋体" w:cs="宋体" w:hint="eastAsia"/>
                <w:szCs w:val="21"/>
              </w:rPr>
              <w:t>查见：《</w:t>
            </w:r>
            <w:r w:rsidR="00E82BC7" w:rsidRPr="00E82BC7">
              <w:rPr>
                <w:rFonts w:ascii="宋体" w:hAnsi="宋体" w:cs="宋体"/>
                <w:szCs w:val="21"/>
              </w:rPr>
              <w:t>应急准备与响应控制程序</w:t>
            </w:r>
            <w:r>
              <w:rPr>
                <w:rFonts w:ascii="宋体" w:hAnsi="宋体" w:cs="宋体" w:hint="eastAsia"/>
                <w:szCs w:val="21"/>
              </w:rPr>
              <w:t>》、《</w:t>
            </w:r>
            <w:r w:rsidR="00E82BC7">
              <w:rPr>
                <w:rFonts w:ascii="宋体" w:hAnsi="宋体" w:cs="宋体" w:hint="eastAsia"/>
                <w:szCs w:val="21"/>
              </w:rPr>
              <w:t>消防</w:t>
            </w:r>
            <w:r>
              <w:rPr>
                <w:rFonts w:ascii="宋体" w:hAnsi="宋体" w:cs="宋体" w:hint="eastAsia"/>
                <w:szCs w:val="21"/>
              </w:rPr>
              <w:t>应急</w:t>
            </w:r>
            <w:r w:rsidR="00E82BC7">
              <w:rPr>
                <w:rFonts w:ascii="宋体" w:hAnsi="宋体" w:cs="宋体" w:hint="eastAsia"/>
                <w:szCs w:val="21"/>
              </w:rPr>
              <w:t>预案案》</w:t>
            </w:r>
            <w:r>
              <w:rPr>
                <w:rFonts w:ascii="宋体" w:hAnsi="宋体" w:cs="宋体" w:hint="eastAsia"/>
                <w:szCs w:val="21"/>
              </w:rPr>
              <w:t>等</w:t>
            </w:r>
          </w:p>
          <w:p w:rsidR="00A645D6" w:rsidRDefault="005D7113" w:rsidP="00311807">
            <w:pPr>
              <w:spacing w:line="360" w:lineRule="auto"/>
              <w:ind w:firstLineChars="200" w:firstLine="420"/>
              <w:rPr>
                <w:rFonts w:ascii="宋体" w:hAnsi="宋体" w:cs="宋体"/>
                <w:szCs w:val="21"/>
              </w:rPr>
            </w:pPr>
            <w:r>
              <w:rPr>
                <w:rFonts w:ascii="宋体" w:hAnsi="宋体" w:cs="宋体" w:hint="eastAsia"/>
                <w:szCs w:val="21"/>
              </w:rPr>
              <w:t>生产部</w:t>
            </w:r>
            <w:r w:rsidR="00A645D6">
              <w:rPr>
                <w:rFonts w:ascii="宋体" w:hAnsi="宋体" w:cs="宋体" w:hint="eastAsia"/>
                <w:szCs w:val="21"/>
              </w:rPr>
              <w:t>相关人员参加了2022年</w:t>
            </w:r>
            <w:r w:rsidR="00E82BC7">
              <w:rPr>
                <w:rFonts w:ascii="宋体" w:hAnsi="宋体" w:cs="宋体" w:hint="eastAsia"/>
                <w:szCs w:val="21"/>
              </w:rPr>
              <w:t>8</w:t>
            </w:r>
            <w:r w:rsidR="00A645D6">
              <w:rPr>
                <w:rFonts w:ascii="宋体" w:hAnsi="宋体" w:cs="宋体" w:hint="eastAsia"/>
                <w:szCs w:val="21"/>
              </w:rPr>
              <w:t>月</w:t>
            </w:r>
            <w:r w:rsidR="00E82BC7">
              <w:rPr>
                <w:rFonts w:ascii="宋体" w:hAnsi="宋体" w:cs="宋体" w:hint="eastAsia"/>
                <w:szCs w:val="21"/>
              </w:rPr>
              <w:t>28</w:t>
            </w:r>
            <w:r w:rsidR="00A645D6">
              <w:rPr>
                <w:rFonts w:ascii="宋体" w:hAnsi="宋体" w:cs="宋体" w:hint="eastAsia"/>
                <w:szCs w:val="21"/>
              </w:rPr>
              <w:t>日进行的火灾应急预案演练。</w:t>
            </w:r>
          </w:p>
          <w:p w:rsidR="00A645D6" w:rsidRDefault="00A645D6" w:rsidP="00311807">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A645D6" w:rsidRDefault="00A645D6" w:rsidP="00311807">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p w:rsidR="00A645D6" w:rsidRDefault="00A645D6" w:rsidP="00311807">
            <w:pPr>
              <w:spacing w:line="400" w:lineRule="atLeast"/>
              <w:ind w:firstLineChars="200" w:firstLine="420"/>
              <w:rPr>
                <w:rFonts w:ascii="宋体" w:hAnsi="宋体"/>
                <w:szCs w:val="21"/>
                <w:highlight w:val="magenta"/>
              </w:rPr>
            </w:pPr>
            <w:r>
              <w:rPr>
                <w:rFonts w:ascii="宋体" w:hAnsi="宋体" w:hint="eastAsia"/>
                <w:szCs w:val="21"/>
              </w:rPr>
              <w:t>另查，公司拟定有</w:t>
            </w:r>
            <w:r>
              <w:rPr>
                <w:rFonts w:ascii="宋体" w:hAnsi="宋体" w:cs="宋体" w:hint="eastAsia"/>
                <w:szCs w:val="21"/>
              </w:rPr>
              <w:t>《环境污染与突发环境事故应急预案》</w:t>
            </w:r>
            <w:r>
              <w:rPr>
                <w:rFonts w:ascii="宋体" w:hAnsi="宋体" w:hint="eastAsia"/>
                <w:szCs w:val="21"/>
              </w:rPr>
              <w:t>。</w:t>
            </w:r>
          </w:p>
        </w:tc>
        <w:tc>
          <w:tcPr>
            <w:tcW w:w="1585" w:type="dxa"/>
          </w:tcPr>
          <w:p w:rsidR="00A645D6" w:rsidRDefault="00A645D6" w:rsidP="00311807">
            <w:r>
              <w:rPr>
                <w:rFonts w:hint="eastAsia"/>
              </w:rPr>
              <w:t>符合</w:t>
            </w:r>
          </w:p>
          <w:p w:rsidR="00A645D6" w:rsidRDefault="00A645D6" w:rsidP="00311807"/>
        </w:tc>
      </w:tr>
      <w:tr w:rsidR="00A645D6">
        <w:trPr>
          <w:trHeight w:val="605"/>
        </w:trPr>
        <w:tc>
          <w:tcPr>
            <w:tcW w:w="2160" w:type="dxa"/>
          </w:tcPr>
          <w:p w:rsidR="00A645D6" w:rsidRDefault="00A645D6">
            <w:pPr>
              <w:adjustRightInd w:val="0"/>
              <w:snapToGrid w:val="0"/>
              <w:rPr>
                <w:rFonts w:ascii="宋体" w:hAnsi="宋体" w:cs="新宋体"/>
                <w:szCs w:val="21"/>
              </w:rPr>
            </w:pPr>
            <w:r>
              <w:rPr>
                <w:rFonts w:ascii="宋体" w:hAnsi="宋体" w:cs="新宋体" w:hint="eastAsia"/>
                <w:szCs w:val="21"/>
              </w:rPr>
              <w:t>基础设施</w:t>
            </w:r>
          </w:p>
          <w:p w:rsidR="00A645D6" w:rsidRDefault="00A645D6">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A645D6" w:rsidRDefault="00A645D6">
            <w:pPr>
              <w:rPr>
                <w:rFonts w:ascii="宋体" w:hAnsi="宋体" w:cs="新宋体"/>
                <w:szCs w:val="21"/>
              </w:rPr>
            </w:pPr>
            <w:r>
              <w:rPr>
                <w:rFonts w:ascii="宋体" w:hAnsi="宋体" w:cs="新宋体" w:hint="eastAsia"/>
                <w:szCs w:val="21"/>
              </w:rPr>
              <w:t xml:space="preserve">Q7.1.3 </w:t>
            </w:r>
          </w:p>
          <w:p w:rsidR="00A645D6" w:rsidRDefault="00A645D6">
            <w:pPr>
              <w:rPr>
                <w:rFonts w:ascii="宋体" w:hAnsi="宋体" w:cs="新宋体"/>
                <w:szCs w:val="21"/>
              </w:rPr>
            </w:pPr>
            <w:r>
              <w:rPr>
                <w:rFonts w:ascii="宋体" w:hAnsi="宋体" w:cs="新宋体" w:hint="eastAsia"/>
                <w:szCs w:val="21"/>
              </w:rPr>
              <w:t xml:space="preserve">Q7.1.4 </w:t>
            </w:r>
          </w:p>
        </w:tc>
        <w:tc>
          <w:tcPr>
            <w:tcW w:w="10004" w:type="dxa"/>
          </w:tcPr>
          <w:p w:rsidR="00A645D6" w:rsidRDefault="00A645D6">
            <w:pPr>
              <w:ind w:firstLineChars="300" w:firstLine="630"/>
              <w:rPr>
                <w:rFonts w:ascii="宋体" w:hAnsi="宋体" w:cs="宋体"/>
                <w:szCs w:val="21"/>
                <w:u w:val="single"/>
              </w:rPr>
            </w:pPr>
            <w:r>
              <w:rPr>
                <w:rFonts w:ascii="宋体" w:hAnsi="宋体" w:cs="宋体" w:hint="eastAsia"/>
                <w:szCs w:val="21"/>
              </w:rPr>
              <w:t>查见，《设施一览表》，公司配置的设备主要有</w:t>
            </w:r>
            <w:r w:rsidRPr="0096621F">
              <w:rPr>
                <w:rFonts w:ascii="宋体" w:hAnsi="宋体" w:cs="宋体" w:hint="eastAsia"/>
                <w:szCs w:val="21"/>
              </w:rPr>
              <w:t>电脑及</w:t>
            </w:r>
            <w:r w:rsidRPr="0096621F">
              <w:rPr>
                <w:rFonts w:hint="eastAsia"/>
                <w:szCs w:val="21"/>
              </w:rPr>
              <w:t>办公设备</w:t>
            </w:r>
            <w:r w:rsidRPr="0096621F">
              <w:rPr>
                <w:rFonts w:ascii="宋体" w:hAnsi="宋体" w:cs="宋体" w:hint="eastAsia"/>
                <w:szCs w:val="21"/>
              </w:rPr>
              <w:t>、</w:t>
            </w:r>
            <w:r w:rsidRPr="0096621F">
              <w:rPr>
                <w:rFonts w:asciiTheme="minorEastAsia" w:eastAsiaTheme="minorEastAsia" w:hAnsiTheme="minorEastAsia" w:hint="eastAsia"/>
                <w:color w:val="000000"/>
              </w:rPr>
              <w:t>搅拌机、</w:t>
            </w:r>
            <w:r w:rsidR="00B07542">
              <w:rPr>
                <w:rFonts w:ascii="宋体" w:hAnsi="宋体" w:hint="eastAsia"/>
                <w:color w:val="000000"/>
                <w:szCs w:val="21"/>
              </w:rPr>
              <w:t>一次成型拉挤生产线、定尺切割工具、裁剪机、叉车</w:t>
            </w:r>
            <w:r w:rsidRPr="0096621F">
              <w:rPr>
                <w:rFonts w:asciiTheme="minorEastAsia" w:eastAsiaTheme="minorEastAsia" w:hAnsiTheme="minorEastAsia" w:hint="eastAsia"/>
                <w:color w:val="000000"/>
              </w:rPr>
              <w:t>等</w:t>
            </w:r>
            <w:r w:rsidRPr="0096621F">
              <w:rPr>
                <w:rFonts w:ascii="宋体" w:hAnsi="宋体" w:cs="宋体" w:hint="eastAsia"/>
                <w:szCs w:val="21"/>
              </w:rPr>
              <w:t>。可以满足</w:t>
            </w:r>
            <w:r w:rsidR="00560FB5">
              <w:rPr>
                <w:sz w:val="20"/>
              </w:rPr>
              <w:t>玻璃钢电缆桥架的生产</w:t>
            </w:r>
            <w:r>
              <w:rPr>
                <w:rFonts w:ascii="宋体" w:hAnsi="宋体" w:cs="宋体" w:hint="eastAsia"/>
                <w:szCs w:val="21"/>
              </w:rPr>
              <w:t>需要。</w:t>
            </w:r>
          </w:p>
          <w:p w:rsidR="00A645D6" w:rsidRDefault="00A645D6">
            <w:pPr>
              <w:rPr>
                <w:rFonts w:ascii="宋体" w:hAnsi="宋体"/>
                <w:szCs w:val="21"/>
              </w:rPr>
            </w:pPr>
            <w:r>
              <w:rPr>
                <w:rFonts w:ascii="宋体" w:hAnsi="宋体" w:cs="宋体" w:hint="eastAsia"/>
                <w:szCs w:val="21"/>
              </w:rPr>
              <w:t>1、</w:t>
            </w:r>
            <w:r>
              <w:rPr>
                <w:rFonts w:ascii="宋体" w:hAnsi="宋体" w:hint="eastAsia"/>
                <w:szCs w:val="21"/>
              </w:rPr>
              <w:t>公司对关键设备和生产线采取日常检查、周检检查，发现异常及时进行检修。抽查《设备</w:t>
            </w:r>
            <w:r w:rsidR="00560FB5">
              <w:rPr>
                <w:rFonts w:ascii="宋体" w:hAnsi="宋体" w:hint="eastAsia"/>
                <w:szCs w:val="21"/>
              </w:rPr>
              <w:t>保养</w:t>
            </w:r>
            <w:r>
              <w:rPr>
                <w:rFonts w:ascii="宋体" w:hAnsi="宋体" w:hint="eastAsia"/>
                <w:szCs w:val="21"/>
              </w:rPr>
              <w:t>记录》</w:t>
            </w:r>
          </w:p>
          <w:p w:rsidR="00A645D6" w:rsidRDefault="00A645D6">
            <w:pPr>
              <w:rPr>
                <w:rFonts w:ascii="宋体" w:hAnsi="宋体"/>
                <w:szCs w:val="21"/>
              </w:rPr>
            </w:pPr>
            <w:r>
              <w:rPr>
                <w:rFonts w:ascii="宋体" w:hAnsi="宋体" w:hint="eastAsia"/>
                <w:szCs w:val="21"/>
              </w:rPr>
              <w:t>日期：2022年</w:t>
            </w:r>
            <w:r w:rsidR="00560FB5">
              <w:rPr>
                <w:rFonts w:ascii="宋体" w:hAnsi="宋体" w:hint="eastAsia"/>
                <w:szCs w:val="21"/>
              </w:rPr>
              <w:t>12</w:t>
            </w:r>
            <w:r>
              <w:rPr>
                <w:rFonts w:ascii="宋体" w:hAnsi="宋体" w:hint="eastAsia"/>
                <w:szCs w:val="21"/>
              </w:rPr>
              <w:t>月  设备：</w:t>
            </w:r>
            <w:r w:rsidR="00560FB5">
              <w:rPr>
                <w:rFonts w:ascii="宋体" w:hAnsi="宋体" w:hint="eastAsia"/>
                <w:szCs w:val="21"/>
              </w:rPr>
              <w:t>搅拌机</w:t>
            </w:r>
          </w:p>
          <w:p w:rsidR="00A645D6" w:rsidRDefault="00A645D6">
            <w:pPr>
              <w:rPr>
                <w:rFonts w:ascii="宋体" w:hAnsi="宋体"/>
                <w:szCs w:val="21"/>
              </w:rPr>
            </w:pPr>
            <w:r>
              <w:rPr>
                <w:rFonts w:ascii="宋体" w:hAnsi="宋体" w:hint="eastAsia"/>
                <w:szCs w:val="21"/>
              </w:rPr>
              <w:t>日常检查项目：</w:t>
            </w:r>
            <w:r w:rsidRPr="00403D89">
              <w:rPr>
                <w:rFonts w:ascii="宋体" w:hAnsi="宋体" w:hint="eastAsia"/>
                <w:szCs w:val="21"/>
              </w:rPr>
              <w:t>线路、开关、润滑、清洁、安全、运行状态</w:t>
            </w:r>
            <w:r>
              <w:rPr>
                <w:rFonts w:ascii="宋体" w:hAnsi="宋体" w:hint="eastAsia"/>
                <w:szCs w:val="21"/>
              </w:rPr>
              <w:t>等；</w:t>
            </w:r>
          </w:p>
          <w:p w:rsidR="00A645D6" w:rsidRDefault="00A645D6">
            <w:pPr>
              <w:rPr>
                <w:rFonts w:ascii="宋体" w:hAnsi="宋体"/>
                <w:szCs w:val="21"/>
              </w:rPr>
            </w:pPr>
            <w:r>
              <w:rPr>
                <w:rFonts w:ascii="宋体" w:hAnsi="宋体" w:hint="eastAsia"/>
                <w:szCs w:val="21"/>
              </w:rPr>
              <w:t>保养人：</w:t>
            </w:r>
            <w:r w:rsidR="00560FB5">
              <w:rPr>
                <w:rFonts w:ascii="宋体" w:hAnsi="宋体" w:hint="eastAsia"/>
                <w:szCs w:val="21"/>
              </w:rPr>
              <w:t>张伟</w:t>
            </w:r>
          </w:p>
          <w:p w:rsidR="00A645D6" w:rsidRDefault="00A645D6">
            <w:pPr>
              <w:pStyle w:val="a0"/>
            </w:pPr>
          </w:p>
          <w:p w:rsidR="00A645D6" w:rsidRDefault="00A645D6">
            <w:pPr>
              <w:rPr>
                <w:rFonts w:ascii="宋体" w:hAnsi="宋体"/>
                <w:szCs w:val="21"/>
              </w:rPr>
            </w:pPr>
            <w:r>
              <w:rPr>
                <w:rFonts w:ascii="宋体" w:hAnsi="宋体" w:hint="eastAsia"/>
                <w:szCs w:val="21"/>
              </w:rPr>
              <w:t>日期：2022年</w:t>
            </w:r>
            <w:r w:rsidR="00560FB5">
              <w:rPr>
                <w:rFonts w:ascii="宋体" w:hAnsi="宋体" w:hint="eastAsia"/>
                <w:szCs w:val="21"/>
              </w:rPr>
              <w:t>11</w:t>
            </w:r>
            <w:r>
              <w:rPr>
                <w:rFonts w:ascii="宋体" w:hAnsi="宋体" w:hint="eastAsia"/>
                <w:szCs w:val="21"/>
              </w:rPr>
              <w:t>月，  设备：</w:t>
            </w:r>
            <w:r w:rsidR="00560FB5">
              <w:rPr>
                <w:rFonts w:ascii="宋体" w:hAnsi="宋体" w:hint="eastAsia"/>
                <w:color w:val="000000"/>
                <w:szCs w:val="21"/>
              </w:rPr>
              <w:t>一次成型拉挤生产线</w:t>
            </w:r>
          </w:p>
          <w:p w:rsidR="00A645D6" w:rsidRDefault="00A645D6" w:rsidP="0009411C">
            <w:pPr>
              <w:rPr>
                <w:rFonts w:ascii="宋体" w:hAnsi="宋体"/>
                <w:szCs w:val="21"/>
              </w:rPr>
            </w:pPr>
            <w:r>
              <w:rPr>
                <w:rFonts w:ascii="宋体" w:hAnsi="宋体" w:hint="eastAsia"/>
                <w:szCs w:val="21"/>
              </w:rPr>
              <w:t>日常检查项目：</w:t>
            </w:r>
            <w:r w:rsidRPr="00403D89">
              <w:rPr>
                <w:rFonts w:ascii="宋体" w:hAnsi="宋体" w:hint="eastAsia"/>
                <w:szCs w:val="21"/>
              </w:rPr>
              <w:t>线路、开关、润滑、清洁、安全、运行状态</w:t>
            </w:r>
            <w:r>
              <w:rPr>
                <w:rFonts w:ascii="宋体" w:hAnsi="宋体" w:hint="eastAsia"/>
                <w:szCs w:val="21"/>
              </w:rPr>
              <w:t>等；</w:t>
            </w:r>
          </w:p>
          <w:p w:rsidR="00A645D6" w:rsidRDefault="00A645D6" w:rsidP="0009411C">
            <w:pPr>
              <w:rPr>
                <w:rFonts w:ascii="宋体" w:hAnsi="宋体"/>
                <w:szCs w:val="21"/>
              </w:rPr>
            </w:pPr>
            <w:r>
              <w:rPr>
                <w:rFonts w:ascii="宋体" w:hAnsi="宋体" w:hint="eastAsia"/>
                <w:szCs w:val="21"/>
              </w:rPr>
              <w:lastRenderedPageBreak/>
              <w:t>保养人：</w:t>
            </w:r>
            <w:r w:rsidR="00560FB5">
              <w:rPr>
                <w:rFonts w:ascii="宋体" w:hAnsi="宋体" w:hint="eastAsia"/>
                <w:szCs w:val="21"/>
              </w:rPr>
              <w:t>张伟</w:t>
            </w:r>
          </w:p>
          <w:p w:rsidR="00A645D6" w:rsidRDefault="00A645D6" w:rsidP="0009411C">
            <w:pPr>
              <w:rPr>
                <w:rFonts w:ascii="宋体" w:hAnsi="宋体"/>
                <w:szCs w:val="21"/>
              </w:rPr>
            </w:pPr>
            <w:r>
              <w:rPr>
                <w:rFonts w:ascii="宋体" w:hAnsi="宋体" w:hint="eastAsia"/>
                <w:szCs w:val="21"/>
              </w:rPr>
              <w:t>......</w:t>
            </w:r>
          </w:p>
          <w:p w:rsidR="00A645D6" w:rsidRDefault="00A645D6">
            <w:pPr>
              <w:pStyle w:val="a0"/>
              <w:numPr>
                <w:ilvl w:val="0"/>
                <w:numId w:val="8"/>
              </w:numPr>
              <w:rPr>
                <w:rFonts w:ascii="宋体" w:cs="宋体"/>
                <w:szCs w:val="21"/>
              </w:rPr>
            </w:pPr>
            <w:r>
              <w:rPr>
                <w:rFonts w:ascii="宋体" w:cs="宋体" w:hint="eastAsia"/>
                <w:szCs w:val="21"/>
              </w:rPr>
              <w:t>查特种设备管理，公司有</w:t>
            </w:r>
            <w:r w:rsidR="00560FB5">
              <w:rPr>
                <w:rFonts w:ascii="宋体" w:cs="宋体" w:hint="eastAsia"/>
                <w:szCs w:val="21"/>
              </w:rPr>
              <w:t>叉车1台</w:t>
            </w:r>
            <w:r>
              <w:rPr>
                <w:rFonts w:ascii="宋体" w:cs="宋体" w:hint="eastAsia"/>
                <w:szCs w:val="21"/>
              </w:rPr>
              <w:t>，能提供有效检验报告，具体见附件。</w:t>
            </w:r>
          </w:p>
          <w:p w:rsidR="00A645D6" w:rsidRDefault="00A645D6">
            <w:pPr>
              <w:spacing w:line="400" w:lineRule="exact"/>
              <w:rPr>
                <w:rFonts w:ascii="宋体" w:cs="宋体"/>
                <w:szCs w:val="21"/>
              </w:rPr>
            </w:pPr>
            <w:r>
              <w:rPr>
                <w:rFonts w:ascii="宋体" w:cs="宋体" w:hint="eastAsia"/>
                <w:szCs w:val="21"/>
              </w:rPr>
              <w:t>3、组织有用于生产的及办公的区域，产品及原材料的存放设有单独的仓库。</w:t>
            </w:r>
          </w:p>
          <w:p w:rsidR="00A645D6" w:rsidRDefault="00A645D6">
            <w:pPr>
              <w:spacing w:line="400" w:lineRule="exact"/>
              <w:rPr>
                <w:color w:val="000000" w:themeColor="text1"/>
                <w:szCs w:val="22"/>
              </w:rPr>
            </w:pPr>
            <w:r>
              <w:rPr>
                <w:rFonts w:ascii="宋体" w:cs="宋体" w:hint="eastAsia"/>
                <w:szCs w:val="21"/>
              </w:rPr>
              <w:t>4</w:t>
            </w:r>
            <w:r>
              <w:rPr>
                <w:rFonts w:hint="eastAsia"/>
                <w:color w:val="000000" w:themeColor="text1"/>
                <w:szCs w:val="22"/>
              </w:rPr>
              <w:t>、公司办公条件满足要求，配置有电脑、打印机、电话、传真等。</w:t>
            </w:r>
          </w:p>
          <w:p w:rsidR="00A645D6" w:rsidRDefault="00A645D6">
            <w:pPr>
              <w:spacing w:line="400" w:lineRule="exact"/>
              <w:rPr>
                <w:color w:val="000000" w:themeColor="text1"/>
                <w:szCs w:val="22"/>
              </w:rPr>
            </w:pPr>
            <w:r>
              <w:rPr>
                <w:rFonts w:hint="eastAsia"/>
                <w:color w:val="000000" w:themeColor="text1"/>
                <w:szCs w:val="22"/>
              </w:rPr>
              <w:t>询问</w:t>
            </w:r>
            <w:r w:rsidR="005D7113">
              <w:rPr>
                <w:rFonts w:hint="eastAsia"/>
                <w:color w:val="000000" w:themeColor="text1"/>
                <w:szCs w:val="22"/>
              </w:rPr>
              <w:t>生产部</w:t>
            </w:r>
            <w:r>
              <w:rPr>
                <w:rFonts w:hint="eastAsia"/>
                <w:color w:val="000000" w:themeColor="text1"/>
                <w:szCs w:val="22"/>
              </w:rPr>
              <w:t>负责人，生产现场由现场管理人员负责安全管理和现场服务质量管理，工作环境基本受控。</w:t>
            </w:r>
          </w:p>
          <w:p w:rsidR="00A645D6" w:rsidRDefault="00A645D6">
            <w:pPr>
              <w:spacing w:line="400" w:lineRule="exact"/>
              <w:ind w:firstLineChars="100" w:firstLine="210"/>
              <w:rPr>
                <w:color w:val="000000" w:themeColor="text1"/>
                <w:szCs w:val="22"/>
              </w:rPr>
            </w:pPr>
            <w:r>
              <w:rPr>
                <w:rFonts w:hint="eastAsia"/>
                <w:color w:val="000000" w:themeColor="text1"/>
                <w:szCs w:val="22"/>
              </w:rPr>
              <w:t>基础设施和工作环境能满足要求。</w:t>
            </w:r>
          </w:p>
          <w:p w:rsidR="00A645D6" w:rsidRDefault="00A645D6">
            <w:pPr>
              <w:rPr>
                <w:rFonts w:ascii="宋体" w:hAnsi="宋体"/>
                <w:szCs w:val="21"/>
                <w:highlight w:val="magenta"/>
              </w:rPr>
            </w:pPr>
          </w:p>
        </w:tc>
        <w:tc>
          <w:tcPr>
            <w:tcW w:w="1585" w:type="dxa"/>
          </w:tcPr>
          <w:p w:rsidR="00A645D6" w:rsidRDefault="00A645D6">
            <w:pPr>
              <w:pStyle w:val="a0"/>
            </w:pPr>
            <w:r>
              <w:rPr>
                <w:bCs w:val="0"/>
                <w:spacing w:val="0"/>
              </w:rPr>
              <w:lastRenderedPageBreak/>
              <w:t>符合</w:t>
            </w:r>
          </w:p>
        </w:tc>
      </w:tr>
      <w:tr w:rsidR="00A645D6">
        <w:trPr>
          <w:trHeight w:val="451"/>
        </w:trPr>
        <w:tc>
          <w:tcPr>
            <w:tcW w:w="2160" w:type="dxa"/>
          </w:tcPr>
          <w:p w:rsidR="00A645D6" w:rsidRDefault="00A645D6">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A645D6" w:rsidRDefault="00A645D6">
            <w:pPr>
              <w:rPr>
                <w:rFonts w:ascii="宋体" w:hAnsi="宋体" w:cs="新宋体"/>
                <w:szCs w:val="21"/>
              </w:rPr>
            </w:pPr>
            <w:r>
              <w:rPr>
                <w:rFonts w:ascii="宋体" w:hAnsi="宋体" w:cs="宋体" w:hint="eastAsia"/>
                <w:szCs w:val="21"/>
              </w:rPr>
              <w:t>Q7.1.5</w:t>
            </w:r>
          </w:p>
        </w:tc>
        <w:tc>
          <w:tcPr>
            <w:tcW w:w="10004" w:type="dxa"/>
          </w:tcPr>
          <w:p w:rsidR="00A645D6" w:rsidRPr="00A645D6" w:rsidRDefault="00A645D6">
            <w:pPr>
              <w:rPr>
                <w:szCs w:val="21"/>
              </w:rPr>
            </w:pPr>
            <w:r>
              <w:rPr>
                <w:rFonts w:ascii="宋体" w:hAnsi="宋体" w:cs="宋体" w:hint="eastAsia"/>
                <w:szCs w:val="21"/>
              </w:rPr>
              <w:t>公司的监</w:t>
            </w:r>
            <w:r w:rsidRPr="00A645D6">
              <w:rPr>
                <w:rFonts w:ascii="宋体" w:hAnsi="宋体" w:cs="宋体" w:hint="eastAsia"/>
                <w:szCs w:val="21"/>
              </w:rPr>
              <w:t>视和测量设施设备主要</w:t>
            </w:r>
            <w:r w:rsidRPr="00A645D6">
              <w:rPr>
                <w:rFonts w:hint="eastAsia"/>
              </w:rPr>
              <w:t>有</w:t>
            </w:r>
            <w:r w:rsidRPr="00A645D6">
              <w:rPr>
                <w:rFonts w:asciiTheme="minorEastAsia" w:eastAsiaTheme="minorEastAsia" w:hAnsiTheme="minorEastAsia"/>
                <w:color w:val="000000"/>
              </w:rPr>
              <w:t>卷尺、游标卡尺、</w:t>
            </w:r>
            <w:r w:rsidR="00615322">
              <w:rPr>
                <w:rFonts w:asciiTheme="minorEastAsia" w:eastAsiaTheme="minorEastAsia" w:hAnsiTheme="minorEastAsia"/>
                <w:color w:val="000000"/>
              </w:rPr>
              <w:t>钢卷尺</w:t>
            </w:r>
            <w:r w:rsidRPr="00A645D6">
              <w:rPr>
                <w:rFonts w:hint="eastAsia"/>
              </w:rPr>
              <w:t>等</w:t>
            </w:r>
            <w:r w:rsidRPr="00A645D6">
              <w:rPr>
                <w:rFonts w:ascii="宋体" w:hAnsi="宋体" w:cs="宋体" w:hint="eastAsia"/>
                <w:szCs w:val="21"/>
              </w:rPr>
              <w:t>。</w:t>
            </w:r>
          </w:p>
          <w:p w:rsidR="00A645D6" w:rsidRDefault="00A645D6" w:rsidP="00615322">
            <w:pPr>
              <w:spacing w:line="400" w:lineRule="exact"/>
              <w:ind w:firstLineChars="100" w:firstLine="210"/>
              <w:rPr>
                <w:rFonts w:ascii="宋体" w:hAnsi="宋体"/>
                <w:szCs w:val="21"/>
              </w:rPr>
            </w:pPr>
            <w:r w:rsidRPr="00A645D6">
              <w:rPr>
                <w:rFonts w:ascii="宋体" w:hAnsi="宋体" w:cs="宋体" w:hint="eastAsia"/>
                <w:szCs w:val="21"/>
              </w:rPr>
              <w:t>查在用检具，能提供</w:t>
            </w:r>
            <w:r w:rsidR="00615322">
              <w:rPr>
                <w:rFonts w:ascii="宋体" w:hAnsi="宋体" w:cs="宋体" w:hint="eastAsia"/>
                <w:szCs w:val="21"/>
              </w:rPr>
              <w:t>钢</w:t>
            </w:r>
            <w:r w:rsidRPr="00A645D6">
              <w:rPr>
                <w:rFonts w:asciiTheme="minorEastAsia" w:eastAsiaTheme="minorEastAsia" w:hAnsiTheme="minorEastAsia"/>
                <w:color w:val="000000"/>
              </w:rPr>
              <w:t>卷尺、游标卡尺</w:t>
            </w:r>
            <w:r w:rsidRPr="00A645D6">
              <w:rPr>
                <w:rFonts w:ascii="宋体" w:hAnsi="宋体" w:cs="宋体" w:hint="eastAsia"/>
                <w:szCs w:val="21"/>
              </w:rPr>
              <w:t>的有效校准证书</w:t>
            </w:r>
          </w:p>
        </w:tc>
        <w:tc>
          <w:tcPr>
            <w:tcW w:w="1585" w:type="dxa"/>
          </w:tcPr>
          <w:p w:rsidR="00A645D6" w:rsidRDefault="00615322" w:rsidP="00A645D6">
            <w:r>
              <w:rPr>
                <w:rFonts w:hint="eastAsia"/>
              </w:rPr>
              <w:t>符合</w:t>
            </w:r>
          </w:p>
        </w:tc>
      </w:tr>
      <w:tr w:rsidR="00A645D6">
        <w:trPr>
          <w:trHeight w:val="695"/>
        </w:trPr>
        <w:tc>
          <w:tcPr>
            <w:tcW w:w="2160" w:type="dxa"/>
          </w:tcPr>
          <w:p w:rsidR="00A645D6" w:rsidRDefault="00A645D6">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szCs w:val="21"/>
              </w:rPr>
              <w:t>运行策划和控制</w:t>
            </w:r>
          </w:p>
        </w:tc>
        <w:tc>
          <w:tcPr>
            <w:tcW w:w="960" w:type="dxa"/>
          </w:tcPr>
          <w:p w:rsidR="00A645D6" w:rsidRDefault="00A645D6">
            <w:pPr>
              <w:spacing w:line="360" w:lineRule="auto"/>
              <w:jc w:val="left"/>
              <w:rPr>
                <w:rFonts w:ascii="宋体" w:hAnsi="宋体" w:cs="宋体"/>
                <w:szCs w:val="21"/>
              </w:rPr>
            </w:pPr>
            <w:r>
              <w:rPr>
                <w:rFonts w:asciiTheme="minorEastAsia" w:eastAsiaTheme="minorEastAsia" w:hAnsiTheme="minorEastAsia" w:cs="黑体" w:hint="eastAsia"/>
                <w:szCs w:val="21"/>
              </w:rPr>
              <w:t>Q8.1</w:t>
            </w:r>
          </w:p>
        </w:tc>
        <w:tc>
          <w:tcPr>
            <w:tcW w:w="10004" w:type="dxa"/>
          </w:tcPr>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公司主要产品：</w:t>
            </w:r>
            <w:r w:rsidR="00E9386D">
              <w:rPr>
                <w:rFonts w:ascii="宋体" w:hAnsi="宋体" w:cs="宋体" w:hint="eastAsia"/>
                <w:color w:val="000000"/>
                <w:kern w:val="0"/>
                <w:szCs w:val="21"/>
              </w:rPr>
              <w:t>玻璃钢电缆桥架的生产</w:t>
            </w:r>
            <w:r w:rsidR="00EB31F1">
              <w:rPr>
                <w:rFonts w:ascii="宋体" w:hAnsi="宋体" w:cs="宋体" w:hint="eastAsia"/>
                <w:color w:val="000000"/>
                <w:kern w:val="0"/>
                <w:szCs w:val="21"/>
              </w:rPr>
              <w:t>，目前公司生产工艺为拉挤成型一种</w:t>
            </w:r>
            <w:r>
              <w:rPr>
                <w:rFonts w:asciiTheme="minorEastAsia" w:eastAsiaTheme="minorEastAsia" w:hAnsiTheme="minorEastAsia" w:cs="黑体" w:hint="eastAsia"/>
                <w:szCs w:val="21"/>
              </w:rPr>
              <w:t>。</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公司产品执行标准：</w:t>
            </w:r>
            <w:r w:rsidR="00E9386D" w:rsidRPr="00E9386D">
              <w:rPr>
                <w:rFonts w:hint="eastAsia"/>
                <w:bCs/>
                <w:sz w:val="20"/>
              </w:rPr>
              <w:t>玻璃钢电缆桥架</w:t>
            </w:r>
            <w:r w:rsidR="00E9386D" w:rsidRPr="00E9386D">
              <w:rPr>
                <w:rFonts w:hint="eastAsia"/>
                <w:bCs/>
                <w:sz w:val="20"/>
              </w:rPr>
              <w:t>NB</w:t>
            </w:r>
            <w:r w:rsidR="00E9386D" w:rsidRPr="00E9386D">
              <w:rPr>
                <w:bCs/>
                <w:sz w:val="20"/>
              </w:rPr>
              <w:t>/</w:t>
            </w:r>
            <w:r w:rsidR="00E9386D" w:rsidRPr="00E9386D">
              <w:rPr>
                <w:rFonts w:hint="eastAsia"/>
                <w:bCs/>
                <w:sz w:val="20"/>
              </w:rPr>
              <w:t>T</w:t>
            </w:r>
            <w:r w:rsidR="00E9386D" w:rsidRPr="00E9386D">
              <w:rPr>
                <w:bCs/>
                <w:sz w:val="20"/>
              </w:rPr>
              <w:t xml:space="preserve"> 10287-2019</w:t>
            </w:r>
            <w:r>
              <w:rPr>
                <w:rFonts w:asciiTheme="minorEastAsia" w:eastAsiaTheme="minorEastAsia" w:hAnsiTheme="minorEastAsia" w:cs="黑体" w:hint="eastAsia"/>
                <w:szCs w:val="21"/>
              </w:rPr>
              <w:t>等标准。</w:t>
            </w:r>
          </w:p>
          <w:p w:rsidR="00A645D6" w:rsidRDefault="005D7113">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生产部</w:t>
            </w:r>
            <w:r w:rsidR="00A645D6">
              <w:rPr>
                <w:rFonts w:asciiTheme="minorEastAsia" w:eastAsiaTheme="minorEastAsia" w:hAnsiTheme="minorEastAsia" w:cs="黑体" w:hint="eastAsia"/>
                <w:szCs w:val="21"/>
              </w:rPr>
              <w:t>负责产品实现和服务提供的策划，策划输出的具体结果包括以下内容：</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a）确定产品和生产的要求；</w:t>
            </w:r>
            <w:r w:rsidR="00E9386D" w:rsidRPr="00E9386D">
              <w:rPr>
                <w:rFonts w:hint="eastAsia"/>
                <w:bCs/>
                <w:sz w:val="20"/>
              </w:rPr>
              <w:t>玻璃钢电缆桥架</w:t>
            </w:r>
            <w:r w:rsidR="00E9386D" w:rsidRPr="00E9386D">
              <w:rPr>
                <w:rFonts w:hint="eastAsia"/>
                <w:bCs/>
                <w:sz w:val="20"/>
              </w:rPr>
              <w:t>NB</w:t>
            </w:r>
            <w:r w:rsidR="00E9386D" w:rsidRPr="00E9386D">
              <w:rPr>
                <w:bCs/>
                <w:sz w:val="20"/>
              </w:rPr>
              <w:t>/</w:t>
            </w:r>
            <w:r w:rsidR="00E9386D" w:rsidRPr="00E9386D">
              <w:rPr>
                <w:rFonts w:hint="eastAsia"/>
                <w:bCs/>
                <w:sz w:val="20"/>
              </w:rPr>
              <w:t>T</w:t>
            </w:r>
            <w:r w:rsidR="00E9386D" w:rsidRPr="00E9386D">
              <w:rPr>
                <w:bCs/>
                <w:sz w:val="20"/>
              </w:rPr>
              <w:t xml:space="preserve"> 10287-2019</w:t>
            </w:r>
            <w:r>
              <w:rPr>
                <w:rFonts w:asciiTheme="minorEastAsia" w:eastAsiaTheme="minorEastAsia" w:hAnsiTheme="minorEastAsia" w:cs="黑体" w:hint="eastAsia"/>
                <w:szCs w:val="21"/>
              </w:rPr>
              <w:t>等标准</w:t>
            </w:r>
            <w:r>
              <w:rPr>
                <w:rFonts w:ascii="宋体" w:hAnsi="宋体" w:hint="eastAsia"/>
                <w:szCs w:val="21"/>
              </w:rPr>
              <w:t>、</w:t>
            </w:r>
            <w:r>
              <w:rPr>
                <w:rFonts w:asciiTheme="minorEastAsia" w:eastAsiaTheme="minorEastAsia" w:hAnsiTheme="minorEastAsia" w:cs="黑体" w:hint="eastAsia"/>
                <w:szCs w:val="21"/>
              </w:rPr>
              <w:t>《合同》。</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b）建立过程准则以及产品和服务的接收准则；---检验规范、</w:t>
            </w:r>
            <w:r w:rsidR="00103BC6">
              <w:rPr>
                <w:rFonts w:asciiTheme="minorEastAsia" w:eastAsiaTheme="minorEastAsia" w:hAnsiTheme="minorEastAsia" w:cs="黑体" w:hint="eastAsia"/>
                <w:szCs w:val="21"/>
              </w:rPr>
              <w:t>作业</w:t>
            </w:r>
            <w:r>
              <w:rPr>
                <w:rFonts w:asciiTheme="minorEastAsia" w:eastAsiaTheme="minorEastAsia" w:hAnsiTheme="minorEastAsia" w:cs="黑体" w:hint="eastAsia"/>
                <w:szCs w:val="21"/>
              </w:rPr>
              <w:t>指导文件</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c）确定符合产品和服务要求的资源；---生产流程图</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d）按照准则实施过程控制；---生产和服务过程监控</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e）保持、保留必要的文件和记录。---文件和质量记录</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---策划输出经过评审及跟进、必要的更改控制及批准等以适合组织的运行需要。</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----外包过程：无</w:t>
            </w:r>
          </w:p>
          <w:p w:rsidR="00A645D6" w:rsidRDefault="00A645D6">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----关键过程的识别：</w:t>
            </w:r>
            <w:r w:rsidR="00D63857" w:rsidRPr="00BD2DE7">
              <w:rPr>
                <w:rFonts w:ascii="宋体" w:hAnsi="宋体" w:hint="eastAsia"/>
                <w:szCs w:val="21"/>
              </w:rPr>
              <w:t>配料</w:t>
            </w:r>
            <w:r w:rsidR="00D63857">
              <w:rPr>
                <w:rFonts w:ascii="宋体" w:hAnsi="宋体" w:hint="eastAsia"/>
                <w:szCs w:val="21"/>
              </w:rPr>
              <w:t>、拉挤成型</w:t>
            </w:r>
            <w:r>
              <w:rPr>
                <w:rFonts w:asciiTheme="minorEastAsia" w:eastAsiaTheme="minorEastAsia" w:hAnsiTheme="minorEastAsia" w:cs="黑体" w:hint="eastAsia"/>
                <w:szCs w:val="21"/>
              </w:rPr>
              <w:t>；</w:t>
            </w:r>
          </w:p>
          <w:p w:rsidR="00E93C22" w:rsidRPr="00E93C22" w:rsidRDefault="00E93C22" w:rsidP="00E93C22">
            <w:pPr>
              <w:pStyle w:val="a0"/>
              <w:ind w:firstLineChars="200" w:firstLine="460"/>
            </w:pPr>
            <w:r>
              <w:rPr>
                <w:rFonts w:asciiTheme="minorEastAsia" w:eastAsiaTheme="minorEastAsia" w:hAnsiTheme="minorEastAsia" w:cs="黑体" w:hint="eastAsia"/>
                <w:szCs w:val="21"/>
              </w:rPr>
              <w:lastRenderedPageBreak/>
              <w:t>----</w:t>
            </w:r>
            <w:r>
              <w:rPr>
                <w:rFonts w:asciiTheme="minorEastAsia" w:eastAsiaTheme="minorEastAsia" w:hAnsiTheme="minorEastAsia" w:hint="eastAsia"/>
                <w:color w:val="000000"/>
              </w:rPr>
              <w:t>确认过程：</w:t>
            </w:r>
            <w:r w:rsidR="00D63857">
              <w:rPr>
                <w:rFonts w:asciiTheme="minorEastAsia" w:eastAsiaTheme="minorEastAsia" w:hAnsiTheme="minorEastAsia" w:hint="eastAsia"/>
                <w:color w:val="000000"/>
              </w:rPr>
              <w:t>拉挤</w:t>
            </w:r>
            <w:r w:rsidRPr="00E93C22">
              <w:rPr>
                <w:rFonts w:asciiTheme="minorEastAsia" w:eastAsiaTheme="minorEastAsia" w:hAnsiTheme="minorEastAsia" w:hint="eastAsia"/>
                <w:color w:val="000000"/>
              </w:rPr>
              <w:t>成型</w:t>
            </w:r>
          </w:p>
          <w:p w:rsidR="00A645D6" w:rsidRDefault="00A645D6">
            <w:pPr>
              <w:spacing w:line="360" w:lineRule="auto"/>
              <w:ind w:firstLineChars="200" w:firstLine="420"/>
              <w:jc w:val="left"/>
              <w:rPr>
                <w:rFonts w:ascii="宋体" w:hAnsi="宋体"/>
                <w:szCs w:val="21"/>
              </w:rPr>
            </w:pPr>
            <w:r>
              <w:rPr>
                <w:rFonts w:asciiTheme="minorEastAsia" w:eastAsiaTheme="minorEastAsia" w:hAnsiTheme="minorEastAsia" w:cs="黑体" w:hint="eastAsia"/>
                <w:szCs w:val="21"/>
              </w:rPr>
              <w:t>-----经确认：暂无策划的更改。</w:t>
            </w:r>
          </w:p>
        </w:tc>
        <w:tc>
          <w:tcPr>
            <w:tcW w:w="1585" w:type="dxa"/>
          </w:tcPr>
          <w:p w:rsidR="00A645D6" w:rsidRDefault="00A645D6">
            <w:r>
              <w:rPr>
                <w:rFonts w:hint="eastAsia"/>
              </w:rPr>
              <w:lastRenderedPageBreak/>
              <w:t>符合</w:t>
            </w:r>
          </w:p>
          <w:p w:rsidR="00A645D6" w:rsidRDefault="00A645D6"/>
        </w:tc>
      </w:tr>
      <w:tr w:rsidR="00A645D6">
        <w:trPr>
          <w:trHeight w:val="695"/>
        </w:trPr>
        <w:tc>
          <w:tcPr>
            <w:tcW w:w="2160" w:type="dxa"/>
          </w:tcPr>
          <w:p w:rsidR="00A645D6" w:rsidRDefault="00A645D6">
            <w:pPr>
              <w:spacing w:line="400" w:lineRule="exact"/>
              <w:rPr>
                <w:rFonts w:asciiTheme="minorEastAsia" w:hAnsiTheme="minorEastAsia" w:cs="黑体"/>
                <w:szCs w:val="21"/>
                <w:highlight w:val="magenta"/>
              </w:rPr>
            </w:pPr>
            <w:r>
              <w:rPr>
                <w:rFonts w:ascii="宋体" w:hAnsi="宋体" w:hint="eastAsia"/>
                <w:szCs w:val="21"/>
              </w:rPr>
              <w:lastRenderedPageBreak/>
              <w:t>设计开发/不适用验证</w:t>
            </w:r>
          </w:p>
        </w:tc>
        <w:tc>
          <w:tcPr>
            <w:tcW w:w="960" w:type="dxa"/>
          </w:tcPr>
          <w:p w:rsidR="00A645D6" w:rsidRDefault="00A645D6">
            <w:pPr>
              <w:spacing w:line="400" w:lineRule="exact"/>
              <w:rPr>
                <w:rFonts w:asciiTheme="minorEastAsia" w:eastAsiaTheme="minorEastAsia" w:hAnsiTheme="minorEastAsia" w:cs="黑体"/>
                <w:szCs w:val="21"/>
              </w:rPr>
            </w:pPr>
            <w:r>
              <w:rPr>
                <w:rFonts w:ascii="宋体" w:hAnsi="宋体" w:hint="eastAsia"/>
                <w:szCs w:val="21"/>
              </w:rPr>
              <w:t xml:space="preserve">Q8.3 </w:t>
            </w:r>
          </w:p>
        </w:tc>
        <w:tc>
          <w:tcPr>
            <w:tcW w:w="10004" w:type="dxa"/>
          </w:tcPr>
          <w:p w:rsidR="00A645D6" w:rsidRDefault="00A645D6">
            <w:pPr>
              <w:spacing w:line="400" w:lineRule="exact"/>
              <w:ind w:firstLineChars="250" w:firstLine="525"/>
              <w:jc w:val="left"/>
              <w:rPr>
                <w:rFonts w:asciiTheme="minorEastAsia" w:hAnsiTheme="minorEastAsia" w:cs="黑体"/>
                <w:szCs w:val="21"/>
              </w:rPr>
            </w:pPr>
            <w:r>
              <w:rPr>
                <w:rFonts w:ascii="宋体" w:hAnsi="宋体" w:hint="eastAsia"/>
                <w:szCs w:val="21"/>
              </w:rPr>
              <w:t>公司所生产的产品严格按照国家标准及客户要求进行生产、工艺成熟，无设计和开发。故该条款不适用，合理。删减8.3不影响为顾客提供满足要求产品的能力。</w:t>
            </w:r>
          </w:p>
        </w:tc>
        <w:tc>
          <w:tcPr>
            <w:tcW w:w="1585" w:type="dxa"/>
          </w:tcPr>
          <w:p w:rsidR="00A645D6" w:rsidRDefault="00A645D6">
            <w:r>
              <w:rPr>
                <w:rFonts w:hint="eastAsia"/>
              </w:rPr>
              <w:t>符合</w:t>
            </w:r>
          </w:p>
          <w:p w:rsidR="00A645D6" w:rsidRDefault="00A645D6"/>
        </w:tc>
      </w:tr>
      <w:tr w:rsidR="00A645D6">
        <w:trPr>
          <w:trHeight w:val="695"/>
        </w:trPr>
        <w:tc>
          <w:tcPr>
            <w:tcW w:w="2160" w:type="dxa"/>
          </w:tcPr>
          <w:p w:rsidR="00A645D6" w:rsidRDefault="00A645D6" w:rsidP="00791643">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A645D6" w:rsidRDefault="00A645D6">
            <w:pPr>
              <w:spacing w:line="400" w:lineRule="exact"/>
              <w:jc w:val="left"/>
              <w:rPr>
                <w:rFonts w:ascii="宋体" w:hAnsi="宋体"/>
                <w:szCs w:val="21"/>
              </w:rPr>
            </w:pPr>
            <w:r>
              <w:rPr>
                <w:rFonts w:ascii="宋体" w:hAnsi="宋体" w:hint="eastAsia"/>
                <w:szCs w:val="21"/>
              </w:rPr>
              <w:t>Q8.5.1</w:t>
            </w:r>
          </w:p>
          <w:p w:rsidR="00A645D6" w:rsidRDefault="00A645D6">
            <w:pPr>
              <w:rPr>
                <w:rFonts w:ascii="宋体" w:hAnsi="宋体"/>
                <w:szCs w:val="21"/>
              </w:rPr>
            </w:pPr>
          </w:p>
        </w:tc>
        <w:tc>
          <w:tcPr>
            <w:tcW w:w="10004" w:type="dxa"/>
          </w:tcPr>
          <w:p w:rsidR="00A645D6" w:rsidRPr="00A37063" w:rsidRDefault="00A645D6">
            <w:pPr>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公司制定了《生产和服务提供控制程序》中生产和服务提供条款</w:t>
            </w:r>
          </w:p>
          <w:p w:rsidR="00A645D6" w:rsidRPr="00A37063" w:rsidRDefault="00A645D6">
            <w:pPr>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明确了受控条件</w:t>
            </w:r>
          </w:p>
          <w:p w:rsidR="00A645D6" w:rsidRPr="00A37063" w:rsidRDefault="00A645D6">
            <w:pPr>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1、查生产车间及作业工位执行的作业指导书主要包括：生产设备操作规程、生产作业指导书、生产车间操作规程等</w:t>
            </w:r>
          </w:p>
          <w:p w:rsidR="00A645D6" w:rsidRPr="00A37063" w:rsidRDefault="00A645D6">
            <w:pPr>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3.查看：现场有电脑及</w:t>
            </w:r>
            <w:r w:rsidRPr="00A37063">
              <w:rPr>
                <w:rFonts w:asciiTheme="minorEastAsia" w:eastAsiaTheme="minorEastAsia" w:hAnsiTheme="minorEastAsia" w:hint="eastAsia"/>
                <w:szCs w:val="21"/>
              </w:rPr>
              <w:t>办公设备</w:t>
            </w:r>
            <w:r w:rsidRPr="00A37063">
              <w:rPr>
                <w:rFonts w:asciiTheme="minorEastAsia" w:eastAsiaTheme="minorEastAsia" w:hAnsiTheme="minorEastAsia" w:cs="宋体" w:hint="eastAsia"/>
                <w:szCs w:val="21"/>
              </w:rPr>
              <w:t>、</w:t>
            </w:r>
            <w:r w:rsidR="00C77B5B" w:rsidRPr="00A37063">
              <w:rPr>
                <w:rFonts w:asciiTheme="minorEastAsia" w:eastAsiaTheme="minorEastAsia" w:hAnsiTheme="minorEastAsia" w:hint="eastAsia"/>
                <w:color w:val="000000"/>
                <w:szCs w:val="21"/>
              </w:rPr>
              <w:t>搅拌机、拉挤成型生产线、模具、切割工具、裁剪机</w:t>
            </w:r>
            <w:r w:rsidR="00C77B5B" w:rsidRPr="00A37063">
              <w:rPr>
                <w:rFonts w:asciiTheme="minorEastAsia" w:eastAsiaTheme="minorEastAsia" w:hAnsiTheme="minorEastAsia" w:hint="eastAsia"/>
                <w:szCs w:val="21"/>
              </w:rPr>
              <w:t>等</w:t>
            </w:r>
            <w:r w:rsidRPr="00A37063">
              <w:rPr>
                <w:rFonts w:asciiTheme="minorEastAsia" w:eastAsiaTheme="minorEastAsia" w:hAnsiTheme="minorEastAsia" w:cs="宋体" w:hint="eastAsia"/>
                <w:szCs w:val="21"/>
              </w:rPr>
              <w:t>生产相关设备。工作正常，状态良好，无异常现象，符合产品的生产的条件及要求。</w:t>
            </w:r>
          </w:p>
          <w:p w:rsidR="00A645D6" w:rsidRPr="00A37063" w:rsidRDefault="00A645D6">
            <w:pPr>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4.现场配置了相应的检测设备，主要为</w:t>
            </w:r>
            <w:r w:rsidR="00C77B5B" w:rsidRPr="00A37063">
              <w:rPr>
                <w:rFonts w:asciiTheme="minorEastAsia" w:eastAsiaTheme="minorEastAsia" w:hAnsiTheme="minorEastAsia" w:cs="宋体" w:hint="eastAsia"/>
                <w:szCs w:val="21"/>
              </w:rPr>
              <w:t>钢</w:t>
            </w:r>
            <w:r w:rsidR="00BF71DC" w:rsidRPr="00A37063">
              <w:rPr>
                <w:rFonts w:asciiTheme="minorEastAsia" w:eastAsiaTheme="minorEastAsia" w:hAnsiTheme="minorEastAsia"/>
                <w:color w:val="000000"/>
                <w:szCs w:val="21"/>
              </w:rPr>
              <w:t>卷尺、游标卡尺</w:t>
            </w:r>
            <w:r w:rsidRPr="00A37063">
              <w:rPr>
                <w:rFonts w:asciiTheme="minorEastAsia" w:eastAsiaTheme="minorEastAsia" w:hAnsiTheme="minorEastAsia" w:hint="eastAsia"/>
                <w:szCs w:val="21"/>
              </w:rPr>
              <w:t>等</w:t>
            </w:r>
            <w:r w:rsidRPr="00A37063">
              <w:rPr>
                <w:rFonts w:asciiTheme="minorEastAsia" w:eastAsiaTheme="minorEastAsia" w:hAnsiTheme="minorEastAsia" w:cs="宋体" w:hint="eastAsia"/>
                <w:szCs w:val="21"/>
              </w:rPr>
              <w:t>。</w:t>
            </w:r>
          </w:p>
          <w:p w:rsidR="00A645D6" w:rsidRPr="00A37063" w:rsidRDefault="00A645D6">
            <w:pPr>
              <w:rPr>
                <w:rFonts w:asciiTheme="minorEastAsia" w:eastAsiaTheme="minorEastAsia" w:hAnsiTheme="minorEastAsia" w:cs="宋体"/>
                <w:bCs/>
                <w:spacing w:val="10"/>
                <w:szCs w:val="21"/>
              </w:rPr>
            </w:pPr>
            <w:r w:rsidRPr="00A37063">
              <w:rPr>
                <w:rFonts w:asciiTheme="minorEastAsia" w:eastAsiaTheme="minorEastAsia" w:hAnsiTheme="minorEastAsia" w:cs="宋体" w:hint="eastAsia"/>
                <w:szCs w:val="21"/>
              </w:rPr>
              <w:t>5.出示了《</w:t>
            </w:r>
            <w:r w:rsidR="00BF71DC" w:rsidRPr="00A37063">
              <w:rPr>
                <w:rFonts w:asciiTheme="minorEastAsia" w:eastAsiaTheme="minorEastAsia" w:hAnsiTheme="minorEastAsia" w:cs="宋体" w:hint="eastAsia"/>
                <w:szCs w:val="21"/>
              </w:rPr>
              <w:t>生产计</w:t>
            </w:r>
            <w:r w:rsidR="00BF71DC" w:rsidRPr="00A37063">
              <w:rPr>
                <w:rFonts w:asciiTheme="minorEastAsia" w:eastAsiaTheme="minorEastAsia" w:hAnsiTheme="minorEastAsia" w:cs="宋体" w:hint="eastAsia"/>
                <w:bCs/>
                <w:spacing w:val="10"/>
                <w:szCs w:val="21"/>
              </w:rPr>
              <w:t>划单</w:t>
            </w:r>
            <w:r w:rsidRPr="00A37063">
              <w:rPr>
                <w:rFonts w:asciiTheme="minorEastAsia" w:eastAsiaTheme="minorEastAsia" w:hAnsiTheme="minorEastAsia" w:cs="宋体" w:hint="eastAsia"/>
                <w:bCs/>
                <w:spacing w:val="10"/>
                <w:szCs w:val="21"/>
              </w:rPr>
              <w:t>》 明确的产品名称、数量等内容；</w:t>
            </w:r>
          </w:p>
          <w:p w:rsidR="00BF71DC" w:rsidRPr="00A37063" w:rsidRDefault="00A645D6" w:rsidP="00F23D91">
            <w:pPr>
              <w:pStyle w:val="a0"/>
              <w:jc w:val="left"/>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时间：2022年</w:t>
            </w:r>
            <w:r w:rsidR="00F23D91" w:rsidRPr="00A37063">
              <w:rPr>
                <w:rFonts w:asciiTheme="minorEastAsia" w:eastAsiaTheme="minorEastAsia" w:hAnsiTheme="minorEastAsia" w:cs="宋体" w:hint="eastAsia"/>
                <w:szCs w:val="21"/>
              </w:rPr>
              <w:t>１１</w:t>
            </w:r>
            <w:r w:rsidRPr="00A37063">
              <w:rPr>
                <w:rFonts w:asciiTheme="minorEastAsia" w:eastAsiaTheme="minorEastAsia" w:hAnsiTheme="minorEastAsia" w:cs="宋体" w:hint="eastAsia"/>
                <w:szCs w:val="21"/>
              </w:rPr>
              <w:t>月</w:t>
            </w:r>
            <w:r w:rsidR="00F23D91" w:rsidRPr="00A37063">
              <w:rPr>
                <w:rFonts w:asciiTheme="minorEastAsia" w:eastAsiaTheme="minorEastAsia" w:hAnsiTheme="minorEastAsia" w:cs="宋体" w:hint="eastAsia"/>
                <w:szCs w:val="21"/>
              </w:rPr>
              <w:t>２０</w:t>
            </w:r>
            <w:r w:rsidRPr="00A37063">
              <w:rPr>
                <w:rFonts w:asciiTheme="minorEastAsia" w:eastAsiaTheme="minorEastAsia" w:hAnsiTheme="minorEastAsia" w:cs="宋体" w:hint="eastAsia"/>
                <w:szCs w:val="21"/>
              </w:rPr>
              <w:t>日，交期：2022年</w:t>
            </w:r>
            <w:r w:rsidR="00F23D91" w:rsidRPr="00A37063">
              <w:rPr>
                <w:rFonts w:asciiTheme="minorEastAsia" w:eastAsiaTheme="minorEastAsia" w:hAnsiTheme="minorEastAsia" w:cs="宋体" w:hint="eastAsia"/>
                <w:szCs w:val="21"/>
              </w:rPr>
              <w:t>１１</w:t>
            </w:r>
            <w:r w:rsidRPr="00A37063">
              <w:rPr>
                <w:rFonts w:asciiTheme="minorEastAsia" w:eastAsiaTheme="minorEastAsia" w:hAnsiTheme="minorEastAsia" w:cs="宋体" w:hint="eastAsia"/>
                <w:szCs w:val="21"/>
              </w:rPr>
              <w:t>月</w:t>
            </w:r>
            <w:r w:rsidR="00F23D91" w:rsidRPr="00A37063">
              <w:rPr>
                <w:rFonts w:asciiTheme="minorEastAsia" w:eastAsiaTheme="minorEastAsia" w:hAnsiTheme="minorEastAsia" w:cs="宋体" w:hint="eastAsia"/>
                <w:szCs w:val="21"/>
              </w:rPr>
              <w:t>３０</w:t>
            </w:r>
            <w:r w:rsidRPr="00A37063">
              <w:rPr>
                <w:rFonts w:asciiTheme="minorEastAsia" w:eastAsiaTheme="minorEastAsia" w:hAnsiTheme="minorEastAsia" w:cs="宋体" w:hint="eastAsia"/>
                <w:szCs w:val="21"/>
              </w:rPr>
              <w:t>日</w:t>
            </w:r>
          </w:p>
          <w:p w:rsidR="00A645D6" w:rsidRPr="00A37063" w:rsidRDefault="00A645D6">
            <w:pPr>
              <w:pStyle w:val="a0"/>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产品：</w:t>
            </w:r>
            <w:r w:rsidR="00754BB3" w:rsidRPr="00A37063">
              <w:rPr>
                <w:rFonts w:asciiTheme="minorEastAsia" w:eastAsiaTheme="minorEastAsia" w:hAnsiTheme="minorEastAsia" w:cs="宋体" w:hint="eastAsia"/>
                <w:szCs w:val="21"/>
              </w:rPr>
              <w:t>玻璃钢电缆桥架</w:t>
            </w:r>
            <w:r w:rsidR="00BF71DC" w:rsidRPr="00A37063">
              <w:rPr>
                <w:rFonts w:asciiTheme="minorEastAsia" w:eastAsiaTheme="minorEastAsia" w:hAnsiTheme="minorEastAsia" w:cs="宋体" w:hint="eastAsia"/>
                <w:szCs w:val="21"/>
              </w:rPr>
              <w:t>，</w:t>
            </w:r>
            <w:r w:rsidR="00754BB3" w:rsidRPr="00A37063">
              <w:rPr>
                <w:rFonts w:asciiTheme="minorEastAsia" w:eastAsiaTheme="minorEastAsia" w:hAnsiTheme="minorEastAsia" w:cs="宋体" w:hint="eastAsia"/>
                <w:szCs w:val="21"/>
              </w:rPr>
              <w:t>２</w:t>
            </w:r>
            <w:r w:rsidR="00BF71DC" w:rsidRPr="00A37063">
              <w:rPr>
                <w:rFonts w:asciiTheme="minorEastAsia" w:eastAsiaTheme="minorEastAsia" w:hAnsiTheme="minorEastAsia" w:cs="宋体" w:hint="eastAsia"/>
                <w:szCs w:val="21"/>
              </w:rPr>
              <w:t>00*</w:t>
            </w:r>
            <w:r w:rsidR="00754BB3" w:rsidRPr="00A37063">
              <w:rPr>
                <w:rFonts w:asciiTheme="minorEastAsia" w:eastAsiaTheme="minorEastAsia" w:hAnsiTheme="minorEastAsia" w:cs="宋体" w:hint="eastAsia"/>
                <w:szCs w:val="21"/>
              </w:rPr>
              <w:t>１</w:t>
            </w:r>
            <w:r w:rsidR="00BF71DC" w:rsidRPr="00A37063">
              <w:rPr>
                <w:rFonts w:asciiTheme="minorEastAsia" w:eastAsiaTheme="minorEastAsia" w:hAnsiTheme="minorEastAsia" w:cs="宋体" w:hint="eastAsia"/>
                <w:szCs w:val="21"/>
              </w:rPr>
              <w:t>00*</w:t>
            </w:r>
            <w:r w:rsidR="00754BB3" w:rsidRPr="00A37063">
              <w:rPr>
                <w:rFonts w:asciiTheme="minorEastAsia" w:eastAsiaTheme="minorEastAsia" w:hAnsiTheme="minorEastAsia" w:cs="宋体" w:hint="eastAsia"/>
                <w:szCs w:val="21"/>
              </w:rPr>
              <w:t>３０００</w:t>
            </w:r>
            <w:r w:rsidRPr="00A37063">
              <w:rPr>
                <w:rFonts w:asciiTheme="minorEastAsia" w:eastAsiaTheme="minorEastAsia" w:hAnsiTheme="minorEastAsia" w:cs="宋体" w:hint="eastAsia"/>
                <w:szCs w:val="21"/>
              </w:rPr>
              <w:t xml:space="preserve">  数量：</w:t>
            </w:r>
            <w:r w:rsidR="00754BB3" w:rsidRPr="00A37063">
              <w:rPr>
                <w:rFonts w:asciiTheme="minorEastAsia" w:eastAsiaTheme="minorEastAsia" w:hAnsiTheme="minorEastAsia" w:cs="宋体" w:hint="eastAsia"/>
                <w:szCs w:val="21"/>
              </w:rPr>
              <w:t>１５０件</w:t>
            </w:r>
          </w:p>
          <w:p w:rsidR="00A645D6" w:rsidRPr="00A37063" w:rsidRDefault="00A645D6">
            <w:pPr>
              <w:pStyle w:val="a0"/>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时间：2022年</w:t>
            </w:r>
            <w:r w:rsidR="00754BB3" w:rsidRPr="00A37063">
              <w:rPr>
                <w:rFonts w:asciiTheme="minorEastAsia" w:eastAsiaTheme="minorEastAsia" w:hAnsiTheme="minorEastAsia" w:cs="宋体" w:hint="eastAsia"/>
                <w:szCs w:val="21"/>
              </w:rPr>
              <w:t>１１</w:t>
            </w:r>
            <w:r w:rsidRPr="00A37063">
              <w:rPr>
                <w:rFonts w:asciiTheme="minorEastAsia" w:eastAsiaTheme="minorEastAsia" w:hAnsiTheme="minorEastAsia" w:cs="宋体" w:hint="eastAsia"/>
                <w:szCs w:val="21"/>
              </w:rPr>
              <w:t>月</w:t>
            </w:r>
            <w:r w:rsidR="00754BB3" w:rsidRPr="00A37063">
              <w:rPr>
                <w:rFonts w:asciiTheme="minorEastAsia" w:eastAsiaTheme="minorEastAsia" w:hAnsiTheme="minorEastAsia" w:cs="宋体" w:hint="eastAsia"/>
                <w:szCs w:val="21"/>
              </w:rPr>
              <w:t>２５</w:t>
            </w:r>
            <w:r w:rsidRPr="00A37063">
              <w:rPr>
                <w:rFonts w:asciiTheme="minorEastAsia" w:eastAsiaTheme="minorEastAsia" w:hAnsiTheme="minorEastAsia" w:cs="宋体" w:hint="eastAsia"/>
                <w:szCs w:val="21"/>
              </w:rPr>
              <w:t>日交期：2022年</w:t>
            </w:r>
            <w:r w:rsidR="00754BB3" w:rsidRPr="00A37063">
              <w:rPr>
                <w:rFonts w:asciiTheme="minorEastAsia" w:eastAsiaTheme="minorEastAsia" w:hAnsiTheme="minorEastAsia" w:cs="宋体" w:hint="eastAsia"/>
                <w:szCs w:val="21"/>
              </w:rPr>
              <w:t>１２</w:t>
            </w:r>
            <w:r w:rsidRPr="00A37063">
              <w:rPr>
                <w:rFonts w:asciiTheme="minorEastAsia" w:eastAsiaTheme="minorEastAsia" w:hAnsiTheme="minorEastAsia" w:cs="宋体" w:hint="eastAsia"/>
                <w:szCs w:val="21"/>
              </w:rPr>
              <w:t>月</w:t>
            </w:r>
            <w:r w:rsidR="00BF71DC" w:rsidRPr="00A37063">
              <w:rPr>
                <w:rFonts w:asciiTheme="minorEastAsia" w:eastAsiaTheme="minorEastAsia" w:hAnsiTheme="minorEastAsia" w:cs="宋体" w:hint="eastAsia"/>
                <w:szCs w:val="21"/>
              </w:rPr>
              <w:t>5</w:t>
            </w:r>
            <w:r w:rsidRPr="00A37063">
              <w:rPr>
                <w:rFonts w:asciiTheme="minorEastAsia" w:eastAsiaTheme="minorEastAsia" w:hAnsiTheme="minorEastAsia" w:cs="宋体" w:hint="eastAsia"/>
                <w:szCs w:val="21"/>
              </w:rPr>
              <w:t xml:space="preserve">日  </w:t>
            </w:r>
          </w:p>
          <w:p w:rsidR="00754BB3" w:rsidRPr="00A37063" w:rsidRDefault="00A645D6">
            <w:pPr>
              <w:pStyle w:val="a0"/>
              <w:rPr>
                <w:rFonts w:asciiTheme="minorEastAsia" w:eastAsiaTheme="minorEastAsia" w:hAnsiTheme="minorEastAsia" w:cs="宋体" w:hint="eastAsia"/>
                <w:szCs w:val="21"/>
              </w:rPr>
            </w:pPr>
            <w:r w:rsidRPr="00A37063">
              <w:rPr>
                <w:rFonts w:asciiTheme="minorEastAsia" w:eastAsiaTheme="minorEastAsia" w:hAnsiTheme="minorEastAsia" w:cs="宋体" w:hint="eastAsia"/>
                <w:szCs w:val="21"/>
              </w:rPr>
              <w:t>产品：</w:t>
            </w:r>
            <w:r w:rsidR="00754BB3" w:rsidRPr="00A37063">
              <w:rPr>
                <w:rFonts w:asciiTheme="minorEastAsia" w:eastAsiaTheme="minorEastAsia" w:hAnsiTheme="minorEastAsia" w:cs="宋体" w:hint="eastAsia"/>
                <w:szCs w:val="21"/>
              </w:rPr>
              <w:t>玻璃钢电缆桥架，６00*２00*５.０ 数量：１５０件</w:t>
            </w:r>
          </w:p>
          <w:p w:rsidR="00A645D6" w:rsidRPr="00A37063" w:rsidRDefault="00754BB3" w:rsidP="00754BB3">
            <w:pPr>
              <w:pStyle w:val="a0"/>
              <w:jc w:val="left"/>
              <w:rPr>
                <w:rFonts w:asciiTheme="minorEastAsia" w:eastAsiaTheme="minorEastAsia" w:hAnsiTheme="minorEastAsia" w:cs="宋体"/>
                <w:szCs w:val="21"/>
              </w:rPr>
            </w:pPr>
            <w:r w:rsidRPr="00A37063">
              <w:rPr>
                <w:rFonts w:asciiTheme="minorEastAsia" w:eastAsiaTheme="minorEastAsia" w:hAnsiTheme="minorEastAsia" w:cs="宋体" w:hint="eastAsia"/>
                <w:szCs w:val="21"/>
              </w:rPr>
              <w:t>视频</w:t>
            </w:r>
            <w:r w:rsidR="00A645D6" w:rsidRPr="00A37063">
              <w:rPr>
                <w:rFonts w:asciiTheme="minorEastAsia" w:eastAsiaTheme="minorEastAsia" w:hAnsiTheme="minorEastAsia" w:cs="宋体" w:hint="eastAsia"/>
                <w:szCs w:val="21"/>
              </w:rPr>
              <w:t>观察：按生产</w:t>
            </w:r>
            <w:r w:rsidR="00BF71DC" w:rsidRPr="00A37063">
              <w:rPr>
                <w:rFonts w:asciiTheme="minorEastAsia" w:eastAsiaTheme="minorEastAsia" w:hAnsiTheme="minorEastAsia" w:cs="宋体" w:hint="eastAsia"/>
                <w:szCs w:val="21"/>
              </w:rPr>
              <w:t>计划单</w:t>
            </w:r>
            <w:r w:rsidR="00A645D6" w:rsidRPr="00A37063">
              <w:rPr>
                <w:rFonts w:asciiTheme="minorEastAsia" w:eastAsiaTheme="minorEastAsia" w:hAnsiTheme="minorEastAsia" w:cs="宋体" w:hint="eastAsia"/>
                <w:szCs w:val="21"/>
              </w:rPr>
              <w:t>生产，查见</w:t>
            </w:r>
            <w:r w:rsidRPr="00A37063">
              <w:rPr>
                <w:rFonts w:asciiTheme="minorEastAsia" w:eastAsiaTheme="minorEastAsia" w:hAnsiTheme="minorEastAsia" w:cs="宋体" w:hint="eastAsia"/>
                <w:szCs w:val="21"/>
              </w:rPr>
              <w:t>玻璃钢电缆桥架</w:t>
            </w:r>
            <w:r w:rsidR="00A645D6" w:rsidRPr="00A37063">
              <w:rPr>
                <w:rFonts w:asciiTheme="minorEastAsia" w:eastAsiaTheme="minorEastAsia" w:hAnsiTheme="minorEastAsia" w:hint="eastAsia"/>
                <w:szCs w:val="21"/>
              </w:rPr>
              <w:t>在正常生产。</w:t>
            </w:r>
          </w:p>
          <w:p w:rsidR="00A645D6" w:rsidRPr="00A37063" w:rsidRDefault="00A645D6">
            <w:pPr>
              <w:spacing w:line="400" w:lineRule="exact"/>
              <w:rPr>
                <w:rFonts w:asciiTheme="minorEastAsia" w:eastAsiaTheme="minorEastAsia" w:hAnsiTheme="minorEastAsia" w:cs="Arial"/>
                <w:szCs w:val="21"/>
              </w:rPr>
            </w:pPr>
            <w:r w:rsidRPr="00A37063">
              <w:rPr>
                <w:rFonts w:asciiTheme="minorEastAsia" w:eastAsiaTheme="minorEastAsia" w:hAnsiTheme="minorEastAsia" w:cs="Arial" w:hint="eastAsia"/>
                <w:szCs w:val="21"/>
              </w:rPr>
              <w:t>生产流程：</w:t>
            </w:r>
          </w:p>
          <w:p w:rsidR="00A645D6" w:rsidRPr="00A37063" w:rsidRDefault="00382F9E" w:rsidP="00382F9E">
            <w:pPr>
              <w:jc w:val="left"/>
              <w:rPr>
                <w:rFonts w:asciiTheme="minorEastAsia" w:eastAsiaTheme="minorEastAsia" w:hAnsiTheme="minorEastAsia" w:cs="Arial"/>
                <w:szCs w:val="21"/>
              </w:rPr>
            </w:pPr>
            <w:r w:rsidRPr="00A37063">
              <w:rPr>
                <w:rFonts w:asciiTheme="minorEastAsia" w:eastAsiaTheme="minorEastAsia" w:hAnsiTheme="minorEastAsia" w:hint="eastAsia"/>
                <w:szCs w:val="21"/>
              </w:rPr>
              <w:t>原材—配料—拉挤成型—切割—检验—成品</w:t>
            </w:r>
          </w:p>
          <w:p w:rsidR="00A645D6" w:rsidRPr="00A37063" w:rsidRDefault="00382F9E">
            <w:pPr>
              <w:spacing w:line="400" w:lineRule="exact"/>
              <w:rPr>
                <w:rFonts w:asciiTheme="minorEastAsia" w:eastAsiaTheme="minorEastAsia" w:hAnsiTheme="minorEastAsia"/>
                <w:szCs w:val="21"/>
              </w:rPr>
            </w:pPr>
            <w:r w:rsidRPr="00A37063">
              <w:rPr>
                <w:rFonts w:asciiTheme="minorEastAsia" w:eastAsiaTheme="minorEastAsia" w:hAnsiTheme="minorEastAsia" w:hint="eastAsia"/>
                <w:color w:val="000000"/>
                <w:szCs w:val="21"/>
              </w:rPr>
              <w:t>配料、拉挤</w:t>
            </w:r>
            <w:r w:rsidR="00B33C33" w:rsidRPr="00A37063">
              <w:rPr>
                <w:rFonts w:asciiTheme="minorEastAsia" w:eastAsiaTheme="minorEastAsia" w:hAnsiTheme="minorEastAsia" w:hint="eastAsia"/>
                <w:color w:val="000000"/>
                <w:szCs w:val="21"/>
              </w:rPr>
              <w:t>成型</w:t>
            </w:r>
            <w:r w:rsidR="00A645D6" w:rsidRPr="00A37063">
              <w:rPr>
                <w:rFonts w:asciiTheme="minorEastAsia" w:eastAsiaTheme="minorEastAsia" w:hAnsiTheme="minorEastAsia" w:hint="eastAsia"/>
                <w:szCs w:val="21"/>
              </w:rPr>
              <w:t>为关键过程，</w:t>
            </w:r>
            <w:r w:rsidRPr="00A37063">
              <w:rPr>
                <w:rFonts w:asciiTheme="minorEastAsia" w:eastAsiaTheme="minorEastAsia" w:hAnsiTheme="minorEastAsia" w:hint="eastAsia"/>
                <w:color w:val="000000"/>
                <w:szCs w:val="21"/>
              </w:rPr>
              <w:t>拉挤</w:t>
            </w:r>
            <w:r w:rsidR="00B33C33" w:rsidRPr="00A37063">
              <w:rPr>
                <w:rFonts w:asciiTheme="minorEastAsia" w:eastAsiaTheme="minorEastAsia" w:hAnsiTheme="minorEastAsia" w:hint="eastAsia"/>
                <w:color w:val="000000"/>
                <w:szCs w:val="21"/>
              </w:rPr>
              <w:t>成型</w:t>
            </w:r>
            <w:r w:rsidR="00A645D6" w:rsidRPr="00A37063">
              <w:rPr>
                <w:rFonts w:asciiTheme="minorEastAsia" w:eastAsiaTheme="minorEastAsia" w:hAnsiTheme="minorEastAsia" w:hint="eastAsia"/>
                <w:szCs w:val="21"/>
              </w:rPr>
              <w:t>为特殊工序</w:t>
            </w:r>
          </w:p>
          <w:p w:rsidR="008B50E8" w:rsidRPr="00A37063" w:rsidRDefault="008B50E8">
            <w:pPr>
              <w:pStyle w:val="a0"/>
              <w:rPr>
                <w:rFonts w:asciiTheme="minorEastAsia" w:eastAsiaTheme="minorEastAsia" w:hAnsiTheme="minorEastAsia"/>
                <w:szCs w:val="21"/>
              </w:rPr>
            </w:pPr>
          </w:p>
          <w:p w:rsidR="00A645D6" w:rsidRPr="00A37063" w:rsidRDefault="00A645D6">
            <w:pPr>
              <w:pStyle w:val="a0"/>
              <w:rPr>
                <w:rFonts w:asciiTheme="minorEastAsia" w:eastAsiaTheme="minorEastAsia" w:hAnsiTheme="minorEastAsia"/>
                <w:szCs w:val="21"/>
              </w:rPr>
            </w:pPr>
            <w:r w:rsidRPr="00A37063">
              <w:rPr>
                <w:rFonts w:asciiTheme="minorEastAsia" w:eastAsiaTheme="minorEastAsia" w:hAnsiTheme="minorEastAsia" w:hint="eastAsia"/>
                <w:szCs w:val="21"/>
              </w:rPr>
              <w:t>现场生产产品为：</w:t>
            </w:r>
            <w:r w:rsidR="00560D8A" w:rsidRPr="00A37063">
              <w:rPr>
                <w:rFonts w:asciiTheme="minorEastAsia" w:eastAsiaTheme="minorEastAsia" w:hAnsiTheme="minorEastAsia" w:cs="宋体" w:hint="eastAsia"/>
                <w:szCs w:val="21"/>
              </w:rPr>
              <w:t>玻璃钢电缆桥架</w:t>
            </w:r>
            <w:r w:rsidR="008B50E8" w:rsidRPr="00A37063">
              <w:rPr>
                <w:rFonts w:asciiTheme="minorEastAsia" w:eastAsiaTheme="minorEastAsia" w:hAnsiTheme="minorEastAsia" w:cs="宋体" w:hint="eastAsia"/>
                <w:szCs w:val="21"/>
              </w:rPr>
              <w:t xml:space="preserve">  </w:t>
            </w:r>
            <w:r w:rsidR="00A605E3" w:rsidRPr="00A37063">
              <w:rPr>
                <w:rFonts w:asciiTheme="minorEastAsia" w:eastAsiaTheme="minorEastAsia" w:hAnsiTheme="minorEastAsia" w:cs="宋体" w:hint="eastAsia"/>
                <w:szCs w:val="21"/>
              </w:rPr>
              <w:t>４</w:t>
            </w:r>
            <w:r w:rsidR="008B50E8" w:rsidRPr="00A37063">
              <w:rPr>
                <w:rFonts w:asciiTheme="minorEastAsia" w:eastAsiaTheme="minorEastAsia" w:hAnsiTheme="minorEastAsia" w:cs="宋体" w:hint="eastAsia"/>
                <w:szCs w:val="21"/>
              </w:rPr>
              <w:t>00*</w:t>
            </w:r>
            <w:r w:rsidR="00A605E3" w:rsidRPr="00A37063">
              <w:rPr>
                <w:rFonts w:asciiTheme="minorEastAsia" w:eastAsiaTheme="minorEastAsia" w:hAnsiTheme="minorEastAsia" w:cs="宋体" w:hint="eastAsia"/>
                <w:szCs w:val="21"/>
              </w:rPr>
              <w:t>１</w:t>
            </w:r>
            <w:r w:rsidR="008B50E8" w:rsidRPr="00A37063">
              <w:rPr>
                <w:rFonts w:asciiTheme="minorEastAsia" w:eastAsiaTheme="minorEastAsia" w:hAnsiTheme="minorEastAsia" w:cs="宋体" w:hint="eastAsia"/>
                <w:szCs w:val="21"/>
              </w:rPr>
              <w:t>00*</w:t>
            </w:r>
            <w:r w:rsidR="00A605E3" w:rsidRPr="00A37063">
              <w:rPr>
                <w:rFonts w:asciiTheme="minorEastAsia" w:eastAsiaTheme="minorEastAsia" w:hAnsiTheme="minorEastAsia" w:cs="宋体" w:hint="eastAsia"/>
                <w:szCs w:val="21"/>
              </w:rPr>
              <w:t>３００</w:t>
            </w:r>
            <w:r w:rsidR="008B50E8" w:rsidRPr="00A37063">
              <w:rPr>
                <w:rFonts w:asciiTheme="minorEastAsia" w:eastAsiaTheme="minorEastAsia" w:hAnsiTheme="minorEastAsia" w:cs="宋体" w:hint="eastAsia"/>
                <w:szCs w:val="21"/>
              </w:rPr>
              <w:t>0，</w:t>
            </w:r>
            <w:r w:rsidRPr="00A37063">
              <w:rPr>
                <w:rFonts w:asciiTheme="minorEastAsia" w:eastAsiaTheme="minorEastAsia" w:hAnsiTheme="minorEastAsia" w:cs="宋体" w:hint="eastAsia"/>
                <w:szCs w:val="21"/>
              </w:rPr>
              <w:t>数量：</w:t>
            </w:r>
            <w:r w:rsidR="00A605E3" w:rsidRPr="00A37063">
              <w:rPr>
                <w:rFonts w:asciiTheme="minorEastAsia" w:eastAsiaTheme="minorEastAsia" w:hAnsiTheme="minorEastAsia" w:cs="宋体" w:hint="eastAsia"/>
                <w:szCs w:val="21"/>
              </w:rPr>
              <w:t>１</w:t>
            </w:r>
            <w:r w:rsidR="008B50E8" w:rsidRPr="00A37063">
              <w:rPr>
                <w:rFonts w:asciiTheme="minorEastAsia" w:eastAsiaTheme="minorEastAsia" w:hAnsiTheme="minorEastAsia" w:cs="宋体" w:hint="eastAsia"/>
                <w:szCs w:val="21"/>
              </w:rPr>
              <w:t>00</w:t>
            </w:r>
            <w:r w:rsidRPr="00A37063">
              <w:rPr>
                <w:rFonts w:asciiTheme="minorEastAsia" w:eastAsiaTheme="minorEastAsia" w:hAnsiTheme="minorEastAsia" w:cs="宋体" w:hint="eastAsia"/>
                <w:szCs w:val="21"/>
              </w:rPr>
              <w:t xml:space="preserve">片  </w:t>
            </w:r>
          </w:p>
          <w:p w:rsidR="00A645D6" w:rsidRPr="00A37063" w:rsidRDefault="00A645D6">
            <w:pPr>
              <w:pStyle w:val="a0"/>
              <w:rPr>
                <w:rFonts w:asciiTheme="minorEastAsia" w:eastAsiaTheme="minorEastAsia" w:hAnsiTheme="minorEastAsia"/>
                <w:szCs w:val="21"/>
              </w:rPr>
            </w:pPr>
            <w:r w:rsidRPr="00A37063">
              <w:rPr>
                <w:rFonts w:asciiTheme="minorEastAsia" w:eastAsiaTheme="minorEastAsia" w:hAnsiTheme="minorEastAsia" w:hint="eastAsia"/>
                <w:szCs w:val="21"/>
              </w:rPr>
              <w:t>查看工序执行情况：</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1）</w:t>
            </w:r>
            <w:r w:rsidR="00A605E3" w:rsidRPr="00A37063">
              <w:rPr>
                <w:rFonts w:asciiTheme="minorEastAsia" w:eastAsiaTheme="minorEastAsia" w:hAnsiTheme="minorEastAsia" w:hint="eastAsia"/>
                <w:color w:val="000000"/>
                <w:szCs w:val="21"/>
              </w:rPr>
              <w:t>配料</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工作操作要求：按《</w:t>
            </w:r>
            <w:r w:rsidR="00A605E3" w:rsidRPr="00A37063">
              <w:rPr>
                <w:rFonts w:asciiTheme="minorEastAsia" w:eastAsiaTheme="minorEastAsia" w:hAnsiTheme="minorEastAsia" w:hint="eastAsia"/>
                <w:szCs w:val="21"/>
              </w:rPr>
              <w:t>树脂混合作业指导书</w:t>
            </w:r>
            <w:r w:rsidRPr="00A37063">
              <w:rPr>
                <w:rFonts w:asciiTheme="minorEastAsia" w:eastAsiaTheme="minorEastAsia" w:hAnsiTheme="minorEastAsia" w:hint="eastAsia"/>
                <w:szCs w:val="21"/>
              </w:rPr>
              <w:t>》进行</w:t>
            </w:r>
            <w:r w:rsidR="0003032C" w:rsidRPr="00A37063">
              <w:rPr>
                <w:rFonts w:asciiTheme="minorEastAsia" w:eastAsiaTheme="minorEastAsia" w:hAnsiTheme="minorEastAsia" w:hint="eastAsia"/>
                <w:szCs w:val="21"/>
              </w:rPr>
              <w:t>配料</w:t>
            </w:r>
            <w:r w:rsidRPr="00A37063">
              <w:rPr>
                <w:rFonts w:asciiTheme="minorEastAsia" w:eastAsiaTheme="minorEastAsia" w:hAnsiTheme="minorEastAsia" w:hint="eastAsia"/>
                <w:szCs w:val="21"/>
              </w:rPr>
              <w:t>，查</w:t>
            </w:r>
            <w:r w:rsidR="0003032C" w:rsidRPr="00A37063">
              <w:rPr>
                <w:rFonts w:asciiTheme="minorEastAsia" w:eastAsiaTheme="minorEastAsia" w:hAnsiTheme="minorEastAsia" w:hint="eastAsia"/>
                <w:szCs w:val="21"/>
              </w:rPr>
              <w:t>配</w:t>
            </w:r>
            <w:r w:rsidR="00A605E3" w:rsidRPr="00A37063">
              <w:rPr>
                <w:rFonts w:asciiTheme="minorEastAsia" w:eastAsiaTheme="minorEastAsia" w:hAnsiTheme="minorEastAsia" w:hint="eastAsia"/>
                <w:szCs w:val="21"/>
              </w:rPr>
              <w:t>方</w:t>
            </w:r>
            <w:r w:rsidRPr="00A37063">
              <w:rPr>
                <w:rFonts w:asciiTheme="minorEastAsia" w:eastAsiaTheme="minorEastAsia" w:hAnsiTheme="minorEastAsia" w:hint="eastAsia"/>
                <w:szCs w:val="21"/>
              </w:rPr>
              <w:t>：</w:t>
            </w:r>
            <w:r w:rsidR="00A605E3" w:rsidRPr="00A37063">
              <w:rPr>
                <w:rFonts w:asciiTheme="minorEastAsia" w:eastAsiaTheme="minorEastAsia" w:hAnsiTheme="minorEastAsia" w:hint="eastAsia"/>
                <w:szCs w:val="21"/>
              </w:rPr>
              <w:t>树脂２４ｋｇ、低收缩剂６ｋｇ、碳酸钙８</w:t>
            </w:r>
            <w:r w:rsidR="00A605E3" w:rsidRPr="00A37063">
              <w:rPr>
                <w:rFonts w:asciiTheme="minorEastAsia" w:eastAsiaTheme="minorEastAsia" w:hAnsiTheme="minorEastAsia" w:hint="eastAsia"/>
                <w:szCs w:val="21"/>
              </w:rPr>
              <w:lastRenderedPageBreak/>
              <w:t>ｋｇ、脱模剂０.３ｋｇ、固化剂０１ｋｇ．．．．．．．</w:t>
            </w:r>
            <w:r w:rsidR="009729A8" w:rsidRPr="00A37063">
              <w:rPr>
                <w:rFonts w:asciiTheme="minorEastAsia" w:eastAsiaTheme="minorEastAsia" w:hAnsiTheme="minorEastAsia" w:hint="eastAsia"/>
                <w:szCs w:val="21"/>
              </w:rPr>
              <w:t>等</w:t>
            </w:r>
            <w:r w:rsidRPr="00A37063">
              <w:rPr>
                <w:rFonts w:asciiTheme="minorEastAsia" w:eastAsiaTheme="minorEastAsia" w:hAnsiTheme="minorEastAsia" w:hint="eastAsia"/>
                <w:szCs w:val="21"/>
              </w:rPr>
              <w:t>。</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操作工：</w:t>
            </w:r>
            <w:r w:rsidR="00A605E3" w:rsidRPr="00A37063">
              <w:rPr>
                <w:rFonts w:asciiTheme="minorEastAsia" w:eastAsiaTheme="minorEastAsia" w:hAnsiTheme="minorEastAsia" w:hint="eastAsia"/>
                <w:szCs w:val="21"/>
              </w:rPr>
              <w:t>杨怀亮</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生产设备：</w:t>
            </w:r>
            <w:r w:rsidR="00AA33CA" w:rsidRPr="00A37063">
              <w:rPr>
                <w:rFonts w:asciiTheme="minorEastAsia" w:eastAsiaTheme="minorEastAsia" w:hAnsiTheme="minorEastAsia" w:hint="eastAsia"/>
                <w:szCs w:val="21"/>
              </w:rPr>
              <w:t>计量喂料系统、搅拌机</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查看工序生产记录，主要内容：</w:t>
            </w:r>
            <w:r w:rsidR="00AA33CA" w:rsidRPr="00A37063">
              <w:rPr>
                <w:rFonts w:asciiTheme="minorEastAsia" w:eastAsiaTheme="minorEastAsia" w:hAnsiTheme="minorEastAsia" w:hint="eastAsia"/>
                <w:szCs w:val="21"/>
              </w:rPr>
              <w:t>配料及比例</w:t>
            </w:r>
            <w:r w:rsidRPr="00A37063">
              <w:rPr>
                <w:rFonts w:asciiTheme="minorEastAsia" w:eastAsiaTheme="minorEastAsia" w:hAnsiTheme="minorEastAsia" w:hint="eastAsia"/>
                <w:szCs w:val="21"/>
              </w:rPr>
              <w:t>。</w:t>
            </w:r>
            <w:r w:rsidR="00AA33CA" w:rsidRPr="00A37063">
              <w:rPr>
                <w:rFonts w:asciiTheme="minorEastAsia" w:eastAsiaTheme="minorEastAsia" w:hAnsiTheme="minorEastAsia" w:hint="eastAsia"/>
                <w:szCs w:val="21"/>
              </w:rPr>
              <w:t>提供有配料确认单</w:t>
            </w:r>
            <w:r w:rsidR="00A605E3" w:rsidRPr="00A37063">
              <w:rPr>
                <w:rFonts w:asciiTheme="minorEastAsia" w:eastAsiaTheme="minorEastAsia" w:hAnsiTheme="minorEastAsia" w:hint="eastAsia"/>
                <w:szCs w:val="21"/>
              </w:rPr>
              <w:t>，确认人：张伟</w:t>
            </w:r>
            <w:r w:rsidRPr="00A37063">
              <w:rPr>
                <w:rFonts w:asciiTheme="minorEastAsia" w:eastAsiaTheme="minorEastAsia" w:hAnsiTheme="minorEastAsia" w:hint="eastAsia"/>
                <w:szCs w:val="21"/>
              </w:rPr>
              <w:t>。</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2、</w:t>
            </w:r>
            <w:r w:rsidR="005C6CAD" w:rsidRPr="00A37063">
              <w:rPr>
                <w:rFonts w:asciiTheme="minorEastAsia" w:eastAsiaTheme="minorEastAsia" w:hAnsiTheme="minorEastAsia"/>
                <w:szCs w:val="21"/>
              </w:rPr>
              <w:t>拉挤</w:t>
            </w:r>
            <w:r w:rsidR="00C74BDC" w:rsidRPr="00A37063">
              <w:rPr>
                <w:rFonts w:asciiTheme="minorEastAsia" w:eastAsiaTheme="minorEastAsia" w:hAnsiTheme="minorEastAsia" w:hint="eastAsia"/>
                <w:szCs w:val="21"/>
              </w:rPr>
              <w:t>成型</w:t>
            </w:r>
            <w:r w:rsidRPr="00A37063">
              <w:rPr>
                <w:rFonts w:asciiTheme="minorEastAsia" w:eastAsiaTheme="minorEastAsia" w:hAnsiTheme="minorEastAsia" w:hint="eastAsia"/>
                <w:szCs w:val="21"/>
              </w:rPr>
              <w:t>工序</w:t>
            </w:r>
          </w:p>
          <w:p w:rsidR="00C74BDC" w:rsidRPr="00A37063" w:rsidRDefault="00C74BDC" w:rsidP="00E44C42">
            <w:pPr>
              <w:tabs>
                <w:tab w:val="left" w:pos="780"/>
              </w:tabs>
              <w:spacing w:line="440" w:lineRule="exact"/>
              <w:rPr>
                <w:rFonts w:asciiTheme="minorEastAsia" w:eastAsiaTheme="minorEastAsia" w:hAnsiTheme="minorEastAsia"/>
                <w:szCs w:val="21"/>
              </w:rPr>
            </w:pPr>
            <w:r w:rsidRPr="00A37063">
              <w:rPr>
                <w:rFonts w:asciiTheme="minorEastAsia" w:eastAsiaTheme="minorEastAsia" w:hAnsiTheme="minorEastAsia" w:hint="eastAsia"/>
                <w:szCs w:val="21"/>
              </w:rPr>
              <w:t>查看工艺要求：</w:t>
            </w:r>
            <w:r w:rsidR="00B16BC4" w:rsidRPr="00A37063">
              <w:rPr>
                <w:rFonts w:asciiTheme="minorEastAsia" w:eastAsiaTheme="minorEastAsia" w:hAnsiTheme="minorEastAsia" w:hint="eastAsia"/>
                <w:szCs w:val="21"/>
              </w:rPr>
              <w:t>１、在穿过模具的纱上打一个结，用铁链将拉具和粗纱连接起来，启动拉具，注意当拉具到头复位后将铁链重新固定，拉纱到正确位置停止。２、加树脂：推入树脂槽，开树脂泵，流完后，关上树脂盒的下盖，观察树脂充满树脂盒时关闭上盖。３、旋转拉拔具钮到第一拉具位置，当实际温度达到设定温度后，调节速度到25.4-30.5</w:t>
            </w:r>
            <w:r w:rsidR="00B16BC4" w:rsidRPr="00A37063">
              <w:rPr>
                <w:rFonts w:asciiTheme="minorEastAsia" w:eastAsiaTheme="minorEastAsia" w:hAnsiTheme="minorEastAsia"/>
                <w:szCs w:val="21"/>
              </w:rPr>
              <w:t>cm/min</w:t>
            </w:r>
            <w:r w:rsidR="00B16BC4" w:rsidRPr="00A37063">
              <w:rPr>
                <w:rFonts w:asciiTheme="minorEastAsia" w:eastAsiaTheme="minorEastAsia" w:hAnsiTheme="minorEastAsia" w:hint="eastAsia"/>
                <w:szCs w:val="21"/>
              </w:rPr>
              <w:t>（10-12in/min）拉纱，并检查粗纱在模具内分布的情况。４、当浸透树脂的粗纱要进入模具的时候，加入第一块毡，通常是下面的一块。观察粗纱、毡的运动情况，正常后依次加入其余的毡，并且是当前一块毡走出模具后，顺序是中、左、右、上，加毡时根据情况装上各种小支架。５、当型材到达第一及第二拉具时，分别装上两套夹具。型材连续生产正常后，逐步升温到1区温度121.1±10℃左右，2区132.2±10℃左右，3区121.1±10℃，速度提高到38.1-40.6</w:t>
            </w:r>
            <w:r w:rsidR="00B16BC4" w:rsidRPr="00A37063">
              <w:rPr>
                <w:rFonts w:asciiTheme="minorEastAsia" w:eastAsiaTheme="minorEastAsia" w:hAnsiTheme="minorEastAsia"/>
                <w:szCs w:val="21"/>
              </w:rPr>
              <w:t xml:space="preserve"> cm/min</w:t>
            </w:r>
            <w:r w:rsidR="00B16BC4" w:rsidRPr="00A37063">
              <w:rPr>
                <w:rFonts w:asciiTheme="minorEastAsia" w:eastAsiaTheme="minorEastAsia" w:hAnsiTheme="minorEastAsia" w:hint="eastAsia"/>
                <w:szCs w:val="21"/>
              </w:rPr>
              <w:t>。</w:t>
            </w:r>
            <w:r w:rsidR="00E44C42" w:rsidRPr="00A37063">
              <w:rPr>
                <w:rFonts w:asciiTheme="minorEastAsia" w:eastAsiaTheme="minorEastAsia" w:hAnsiTheme="minorEastAsia" w:hint="eastAsia"/>
                <w:szCs w:val="21"/>
              </w:rPr>
              <w:t>６、</w:t>
            </w:r>
            <w:r w:rsidR="00B16BC4" w:rsidRPr="00A37063">
              <w:rPr>
                <w:rFonts w:asciiTheme="minorEastAsia" w:eastAsiaTheme="minorEastAsia" w:hAnsiTheme="minorEastAsia" w:hint="eastAsia"/>
                <w:szCs w:val="21"/>
              </w:rPr>
              <w:t>直到所有的纱都加完，观察型材的断面，检查壁厚和粗纱、毡的分布情况，检查每个角落是否完好，当壁厚不均时，厚的一边可以剪掉几根粗纱，薄的一边增加几根，直到截面正常。</w:t>
            </w:r>
            <w:r w:rsidR="00E44C42" w:rsidRPr="00A37063">
              <w:rPr>
                <w:rFonts w:asciiTheme="minorEastAsia" w:eastAsiaTheme="minorEastAsia" w:hAnsiTheme="minorEastAsia" w:hint="eastAsia"/>
                <w:szCs w:val="21"/>
              </w:rPr>
              <w:t>７、</w:t>
            </w:r>
            <w:r w:rsidR="00B16BC4" w:rsidRPr="00A37063">
              <w:rPr>
                <w:rFonts w:asciiTheme="minorEastAsia" w:eastAsiaTheme="minorEastAsia" w:hAnsiTheme="minorEastAsia" w:hint="eastAsia"/>
                <w:szCs w:val="21"/>
              </w:rPr>
              <w:t>模具两侧的PTC温度是1区93.3℃左右，2区</w:t>
            </w:r>
            <w:r w:rsidR="00B16BC4" w:rsidRPr="00A37063">
              <w:rPr>
                <w:rFonts w:asciiTheme="minorEastAsia" w:eastAsiaTheme="minorEastAsia" w:hAnsiTheme="minorEastAsia"/>
                <w:szCs w:val="21"/>
              </w:rPr>
              <w:t>137.7</w:t>
            </w:r>
            <w:r w:rsidR="00B16BC4" w:rsidRPr="00A37063">
              <w:rPr>
                <w:rFonts w:asciiTheme="minorEastAsia" w:eastAsiaTheme="minorEastAsia" w:hAnsiTheme="minorEastAsia" w:hint="eastAsia"/>
                <w:szCs w:val="21"/>
              </w:rPr>
              <w:t>℃左右，3区</w:t>
            </w:r>
            <w:r w:rsidR="00B16BC4" w:rsidRPr="00A37063">
              <w:rPr>
                <w:rFonts w:asciiTheme="minorEastAsia" w:eastAsiaTheme="minorEastAsia" w:hAnsiTheme="minorEastAsia"/>
                <w:szCs w:val="21"/>
              </w:rPr>
              <w:t>148.8</w:t>
            </w:r>
            <w:r w:rsidR="00B16BC4" w:rsidRPr="00A37063">
              <w:rPr>
                <w:rFonts w:asciiTheme="minorEastAsia" w:eastAsiaTheme="minorEastAsia" w:hAnsiTheme="minorEastAsia" w:hint="eastAsia"/>
                <w:szCs w:val="21"/>
              </w:rPr>
              <w:t>℃左右，速度提高到</w:t>
            </w:r>
            <w:r w:rsidR="00B16BC4" w:rsidRPr="00A37063">
              <w:rPr>
                <w:rFonts w:asciiTheme="minorEastAsia" w:eastAsiaTheme="minorEastAsia" w:hAnsiTheme="minorEastAsia"/>
                <w:szCs w:val="21"/>
              </w:rPr>
              <w:t>63.5-76.2cm/min</w:t>
            </w:r>
            <w:r w:rsidR="00E44C42" w:rsidRPr="00A37063">
              <w:rPr>
                <w:rFonts w:asciiTheme="minorEastAsia" w:eastAsiaTheme="minorEastAsia" w:hAnsiTheme="minorEastAsia" w:hint="eastAsia"/>
                <w:szCs w:val="21"/>
              </w:rPr>
              <w:t>。</w:t>
            </w:r>
          </w:p>
          <w:p w:rsidR="00E44C42" w:rsidRPr="00A37063" w:rsidRDefault="00E44C42" w:rsidP="00442E00">
            <w:pPr>
              <w:pStyle w:val="a0"/>
              <w:rPr>
                <w:rFonts w:asciiTheme="minorEastAsia" w:eastAsiaTheme="minorEastAsia" w:hAnsiTheme="minorEastAsia" w:hint="eastAsia"/>
                <w:szCs w:val="21"/>
              </w:rPr>
            </w:pPr>
          </w:p>
          <w:p w:rsidR="00442E00" w:rsidRPr="00A37063" w:rsidRDefault="00E44C42" w:rsidP="00442E00">
            <w:pPr>
              <w:pStyle w:val="a0"/>
              <w:rPr>
                <w:rFonts w:asciiTheme="minorEastAsia" w:eastAsiaTheme="minorEastAsia" w:hAnsiTheme="minorEastAsia"/>
                <w:szCs w:val="21"/>
              </w:rPr>
            </w:pPr>
            <w:r w:rsidRPr="00A37063">
              <w:rPr>
                <w:rFonts w:asciiTheme="minorEastAsia" w:eastAsiaTheme="minorEastAsia" w:hAnsiTheme="minorEastAsia" w:hint="eastAsia"/>
                <w:szCs w:val="21"/>
              </w:rPr>
              <w:t>生产设备：一次拉挤成型生产线</w:t>
            </w:r>
            <w:r w:rsidR="00442E00" w:rsidRPr="00A37063">
              <w:rPr>
                <w:rFonts w:asciiTheme="minorEastAsia" w:eastAsiaTheme="minorEastAsia" w:hAnsiTheme="minorEastAsia" w:hint="eastAsia"/>
                <w:color w:val="000000"/>
                <w:szCs w:val="21"/>
              </w:rPr>
              <w:t>、</w:t>
            </w:r>
            <w:r w:rsidRPr="00A37063">
              <w:rPr>
                <w:rFonts w:asciiTheme="minorEastAsia" w:eastAsiaTheme="minorEastAsia" w:hAnsiTheme="minorEastAsia" w:hint="eastAsia"/>
                <w:color w:val="000000"/>
                <w:szCs w:val="21"/>
              </w:rPr>
              <w:t>模具</w:t>
            </w:r>
          </w:p>
          <w:p w:rsidR="00A645D6" w:rsidRPr="00A37063" w:rsidRDefault="00C74BDC">
            <w:pPr>
              <w:pStyle w:val="a0"/>
              <w:rPr>
                <w:rFonts w:asciiTheme="minorEastAsia" w:eastAsiaTheme="minorEastAsia" w:hAnsiTheme="minorEastAsia"/>
                <w:szCs w:val="21"/>
              </w:rPr>
            </w:pPr>
            <w:r w:rsidRPr="00A37063">
              <w:rPr>
                <w:rFonts w:asciiTheme="minorEastAsia" w:eastAsiaTheme="minorEastAsia" w:hAnsiTheme="minorEastAsia" w:hint="eastAsia"/>
                <w:szCs w:val="21"/>
              </w:rPr>
              <w:t>看，操作符合要求,操作控制参数：</w:t>
            </w:r>
            <w:r w:rsidR="00E44C42" w:rsidRPr="00A37063">
              <w:rPr>
                <w:rFonts w:asciiTheme="minorEastAsia" w:eastAsiaTheme="minorEastAsia" w:hAnsiTheme="minorEastAsia" w:hint="eastAsia"/>
                <w:szCs w:val="21"/>
              </w:rPr>
              <w:t>1区温度12５.２℃左右，2区13６.３℃左右，3区12４.６℃等</w:t>
            </w:r>
          </w:p>
          <w:p w:rsidR="00C74BDC" w:rsidRPr="00A37063" w:rsidRDefault="00C74BDC">
            <w:pPr>
              <w:pStyle w:val="a0"/>
              <w:rPr>
                <w:rFonts w:asciiTheme="minorEastAsia" w:eastAsiaTheme="minorEastAsia" w:hAnsiTheme="minorEastAsia"/>
                <w:szCs w:val="21"/>
              </w:rPr>
            </w:pP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操作工：</w:t>
            </w:r>
            <w:r w:rsidR="00E44C42" w:rsidRPr="00A37063">
              <w:rPr>
                <w:rFonts w:asciiTheme="minorEastAsia" w:eastAsiaTheme="minorEastAsia" w:hAnsiTheme="minorEastAsia" w:hint="eastAsia"/>
                <w:szCs w:val="21"/>
              </w:rPr>
              <w:t>苏国强等</w:t>
            </w:r>
          </w:p>
          <w:p w:rsidR="00A645D6" w:rsidRPr="00A37063" w:rsidRDefault="00E44C42">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lastRenderedPageBreak/>
              <w:t>３</w:t>
            </w:r>
            <w:r w:rsidR="00A645D6" w:rsidRPr="00A37063">
              <w:rPr>
                <w:rFonts w:asciiTheme="minorEastAsia" w:eastAsiaTheme="minorEastAsia" w:hAnsiTheme="minorEastAsia" w:hint="eastAsia"/>
                <w:szCs w:val="21"/>
              </w:rPr>
              <w:t>、</w:t>
            </w:r>
            <w:r w:rsidRPr="00A37063">
              <w:rPr>
                <w:rFonts w:asciiTheme="minorEastAsia" w:eastAsiaTheme="minorEastAsia" w:hAnsiTheme="minorEastAsia" w:hint="eastAsia"/>
                <w:szCs w:val="21"/>
              </w:rPr>
              <w:t>切割</w:t>
            </w:r>
            <w:r w:rsidR="00A645D6" w:rsidRPr="00A37063">
              <w:rPr>
                <w:rFonts w:asciiTheme="minorEastAsia" w:eastAsiaTheme="minorEastAsia" w:hAnsiTheme="minorEastAsia" w:hint="eastAsia"/>
                <w:szCs w:val="21"/>
              </w:rPr>
              <w:t>工序</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工艺要求：</w:t>
            </w:r>
            <w:r w:rsidR="00442E00" w:rsidRPr="00A37063">
              <w:rPr>
                <w:rFonts w:asciiTheme="minorEastAsia" w:eastAsiaTheme="minorEastAsia" w:hAnsiTheme="minorEastAsia" w:hint="eastAsia"/>
                <w:szCs w:val="21"/>
              </w:rPr>
              <w:t>裁剪</w:t>
            </w:r>
            <w:r w:rsidR="00E44C42" w:rsidRPr="00A37063">
              <w:rPr>
                <w:rFonts w:asciiTheme="minorEastAsia" w:eastAsiaTheme="minorEastAsia" w:hAnsiTheme="minorEastAsia" w:hint="eastAsia"/>
                <w:szCs w:val="21"/>
              </w:rPr>
              <w:t>长度３０００</w:t>
            </w:r>
            <w:r w:rsidRPr="00A37063">
              <w:rPr>
                <w:rFonts w:asciiTheme="minorEastAsia" w:eastAsiaTheme="minorEastAsia" w:hAnsiTheme="minorEastAsia" w:hint="eastAsia"/>
                <w:szCs w:val="21"/>
              </w:rPr>
              <w:t>。</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生产设备：</w:t>
            </w:r>
            <w:r w:rsidR="00442E00" w:rsidRPr="00A37063">
              <w:rPr>
                <w:rFonts w:asciiTheme="minorEastAsia" w:eastAsiaTheme="minorEastAsia" w:hAnsiTheme="minorEastAsia" w:hint="eastAsia"/>
                <w:color w:val="000000"/>
                <w:szCs w:val="21"/>
              </w:rPr>
              <w:t>截切机</w:t>
            </w:r>
            <w:r w:rsidRPr="00A37063">
              <w:rPr>
                <w:rFonts w:asciiTheme="minorEastAsia" w:eastAsiaTheme="minorEastAsia" w:hAnsiTheme="minorEastAsia" w:hint="eastAsia"/>
                <w:szCs w:val="21"/>
              </w:rPr>
              <w:t>；</w:t>
            </w:r>
          </w:p>
          <w:p w:rsidR="00442E00" w:rsidRPr="00A37063" w:rsidRDefault="00442E00">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查看工艺操作：设备调整好参数后自动化控制，产品尺寸合格。</w:t>
            </w:r>
          </w:p>
          <w:p w:rsidR="00A645D6" w:rsidRPr="00A37063" w:rsidRDefault="00A645D6">
            <w:pPr>
              <w:widowControl/>
              <w:spacing w:line="400" w:lineRule="exact"/>
              <w:rPr>
                <w:rFonts w:asciiTheme="minorEastAsia" w:eastAsiaTheme="minorEastAsia" w:hAnsiTheme="minorEastAsia"/>
                <w:szCs w:val="21"/>
              </w:rPr>
            </w:pPr>
            <w:r w:rsidRPr="00A37063">
              <w:rPr>
                <w:rFonts w:asciiTheme="minorEastAsia" w:eastAsiaTheme="minorEastAsia" w:hAnsiTheme="minorEastAsia" w:hint="eastAsia"/>
                <w:szCs w:val="21"/>
              </w:rPr>
              <w:t>操作工：</w:t>
            </w:r>
            <w:r w:rsidR="00E44C42" w:rsidRPr="00A37063">
              <w:rPr>
                <w:rFonts w:asciiTheme="minorEastAsia" w:eastAsiaTheme="minorEastAsia" w:hAnsiTheme="minorEastAsia" w:hint="eastAsia"/>
                <w:szCs w:val="21"/>
              </w:rPr>
              <w:t>郭静</w:t>
            </w:r>
          </w:p>
          <w:p w:rsidR="00AA33CA" w:rsidRPr="00A37063" w:rsidRDefault="00AA33CA" w:rsidP="00AA33CA">
            <w:pPr>
              <w:pStyle w:val="a0"/>
              <w:rPr>
                <w:rFonts w:asciiTheme="minorEastAsia" w:eastAsiaTheme="minorEastAsia" w:hAnsiTheme="minorEastAsia"/>
                <w:szCs w:val="21"/>
              </w:rPr>
            </w:pPr>
          </w:p>
          <w:p w:rsidR="00A645D6" w:rsidRPr="00A37063" w:rsidRDefault="00A645D6">
            <w:pPr>
              <w:pStyle w:val="a0"/>
              <w:rPr>
                <w:rFonts w:asciiTheme="minorEastAsia" w:eastAsiaTheme="minorEastAsia" w:hAnsiTheme="minorEastAsia"/>
                <w:szCs w:val="21"/>
              </w:rPr>
            </w:pPr>
            <w:r w:rsidRPr="00A37063">
              <w:rPr>
                <w:rFonts w:asciiTheme="minorEastAsia" w:eastAsiaTheme="minorEastAsia" w:hAnsiTheme="minorEastAsia" w:hint="eastAsia"/>
                <w:szCs w:val="21"/>
              </w:rPr>
              <w:t>查看以上工序操作过程符合工艺要求。</w:t>
            </w:r>
          </w:p>
          <w:p w:rsidR="00A645D6" w:rsidRPr="00A37063" w:rsidRDefault="00A645D6" w:rsidP="00FC1446">
            <w:pPr>
              <w:spacing w:line="360" w:lineRule="auto"/>
              <w:rPr>
                <w:rFonts w:asciiTheme="minorEastAsia" w:eastAsiaTheme="minorEastAsia" w:hAnsiTheme="minorEastAsia"/>
                <w:szCs w:val="21"/>
              </w:rPr>
            </w:pPr>
            <w:r w:rsidRPr="00A37063">
              <w:rPr>
                <w:rFonts w:asciiTheme="minorEastAsia" w:eastAsiaTheme="minorEastAsia" w:hAnsiTheme="minorEastAsia" w:hint="eastAsia"/>
                <w:szCs w:val="21"/>
              </w:rPr>
              <w:t>查确认过程管理：确认过程有</w:t>
            </w:r>
            <w:r w:rsidR="008734DD" w:rsidRPr="00A37063">
              <w:rPr>
                <w:rFonts w:asciiTheme="minorEastAsia" w:eastAsiaTheme="minorEastAsia" w:hAnsiTheme="minorEastAsia" w:hint="eastAsia"/>
                <w:szCs w:val="21"/>
              </w:rPr>
              <w:t>拉挤</w:t>
            </w:r>
            <w:r w:rsidR="008A76AA" w:rsidRPr="00A37063">
              <w:rPr>
                <w:rFonts w:asciiTheme="minorEastAsia" w:eastAsiaTheme="minorEastAsia" w:hAnsiTheme="minorEastAsia" w:hint="eastAsia"/>
                <w:szCs w:val="21"/>
              </w:rPr>
              <w:t>成型</w:t>
            </w:r>
            <w:r w:rsidRPr="00A37063">
              <w:rPr>
                <w:rFonts w:asciiTheme="minorEastAsia" w:eastAsiaTheme="minorEastAsia" w:hAnsiTheme="minorEastAsia" w:hint="eastAsia"/>
                <w:szCs w:val="21"/>
              </w:rPr>
              <w:t>工序，</w:t>
            </w:r>
            <w:r w:rsidR="00FC1446">
              <w:rPr>
                <w:rFonts w:asciiTheme="minorEastAsia" w:eastAsiaTheme="minorEastAsia" w:hAnsiTheme="minorEastAsia" w:hint="eastAsia"/>
                <w:szCs w:val="21"/>
              </w:rPr>
              <w:t>不能</w:t>
            </w:r>
            <w:r w:rsidRPr="00A37063">
              <w:rPr>
                <w:rFonts w:asciiTheme="minorEastAsia" w:eastAsiaTheme="minorEastAsia" w:hAnsiTheme="minorEastAsia" w:hint="eastAsia"/>
                <w:szCs w:val="21"/>
              </w:rPr>
              <w:t>提供有过程确认记录</w:t>
            </w:r>
            <w:r w:rsidR="00FC1446">
              <w:rPr>
                <w:rFonts w:asciiTheme="minorEastAsia" w:eastAsiaTheme="minorEastAsia" w:hAnsiTheme="minorEastAsia" w:hint="eastAsia"/>
                <w:szCs w:val="21"/>
              </w:rPr>
              <w:t>。</w:t>
            </w:r>
          </w:p>
          <w:p w:rsidR="00A645D6" w:rsidRDefault="00A645D6">
            <w:pPr>
              <w:pStyle w:val="a0"/>
              <w:ind w:firstLineChars="200" w:firstLine="462"/>
              <w:rPr>
                <w:rFonts w:asciiTheme="minorEastAsia" w:eastAsiaTheme="minorEastAsia" w:hAnsiTheme="minorEastAsia" w:hint="eastAsia"/>
                <w:b/>
                <w:bCs w:val="0"/>
                <w:szCs w:val="21"/>
              </w:rPr>
            </w:pPr>
          </w:p>
          <w:p w:rsidR="00FC1446" w:rsidRPr="00FC1446" w:rsidRDefault="00FC1446" w:rsidP="00FC1446">
            <w:pPr>
              <w:pStyle w:val="a0"/>
              <w:rPr>
                <w:rFonts w:asciiTheme="minorEastAsia" w:eastAsiaTheme="minorEastAsia" w:hAnsiTheme="minorEastAsia" w:hint="eastAsia"/>
                <w:bCs w:val="0"/>
                <w:szCs w:val="21"/>
              </w:rPr>
            </w:pPr>
            <w:r w:rsidRPr="00FC1446">
              <w:rPr>
                <w:rFonts w:asciiTheme="minorEastAsia" w:eastAsiaTheme="minorEastAsia" w:hAnsiTheme="minorEastAsia" w:hint="eastAsia"/>
                <w:bCs w:val="0"/>
                <w:szCs w:val="21"/>
              </w:rPr>
              <w:t>查玻璃钢电缆桥架的销售，公司销售产品都为自己生产产品，查看销售过程，流程为：合同签订——生产——交付——服务。</w:t>
            </w:r>
          </w:p>
          <w:p w:rsidR="00FC1446" w:rsidRPr="00FC1446" w:rsidRDefault="00FC1446" w:rsidP="00FC1446">
            <w:pPr>
              <w:ind w:firstLine="432"/>
              <w:rPr>
                <w:rFonts w:asciiTheme="minorEastAsia" w:eastAsiaTheme="minorEastAsia" w:hAnsiTheme="minorEastAsia" w:hint="eastAsia"/>
                <w:bCs/>
                <w:szCs w:val="21"/>
              </w:rPr>
            </w:pPr>
            <w:r w:rsidRPr="00FC1446">
              <w:rPr>
                <w:rFonts w:asciiTheme="minorEastAsia" w:eastAsiaTheme="minorEastAsia" w:hAnsiTheme="minorEastAsia" w:hint="eastAsia"/>
                <w:bCs/>
                <w:szCs w:val="21"/>
              </w:rPr>
              <w:t>查看销售过程：合同签订管理：</w:t>
            </w:r>
          </w:p>
          <w:p w:rsidR="00FC1446" w:rsidRDefault="00FC1446" w:rsidP="00FC1446">
            <w:pPr>
              <w:ind w:firstLine="432"/>
              <w:rPr>
                <w:szCs w:val="21"/>
              </w:rPr>
            </w:pPr>
            <w:r>
              <w:rPr>
                <w:rFonts w:hint="eastAsia"/>
                <w:szCs w:val="21"/>
              </w:rPr>
              <w:t>查见《合同</w:t>
            </w:r>
            <w:r>
              <w:rPr>
                <w:rFonts w:hint="eastAsia"/>
                <w:szCs w:val="21"/>
              </w:rPr>
              <w:t>/</w:t>
            </w:r>
            <w:r>
              <w:rPr>
                <w:rFonts w:hint="eastAsia"/>
                <w:szCs w:val="21"/>
              </w:rPr>
              <w:t>订单登记表》，内容包括：顾客名称、服务名称、联系人、交付日期、订单日期。</w:t>
            </w:r>
          </w:p>
          <w:tbl>
            <w:tblPr>
              <w:tblStyle w:val="a9"/>
              <w:tblW w:w="9788" w:type="dxa"/>
              <w:tblLayout w:type="fixed"/>
              <w:tblLook w:val="04A0"/>
            </w:tblPr>
            <w:tblGrid>
              <w:gridCol w:w="4172"/>
              <w:gridCol w:w="3346"/>
              <w:gridCol w:w="2270"/>
            </w:tblGrid>
            <w:tr w:rsidR="00FC1446" w:rsidTr="00311807">
              <w:tc>
                <w:tcPr>
                  <w:tcW w:w="4172" w:type="dxa"/>
                </w:tcPr>
                <w:p w:rsidR="00FC1446" w:rsidRDefault="00FC1446" w:rsidP="00311807">
                  <w:pPr>
                    <w:rPr>
                      <w:szCs w:val="21"/>
                    </w:rPr>
                  </w:pPr>
                  <w:r>
                    <w:rPr>
                      <w:rFonts w:hint="eastAsia"/>
                      <w:szCs w:val="21"/>
                    </w:rPr>
                    <w:t>顾客名称</w:t>
                  </w:r>
                  <w:r>
                    <w:rPr>
                      <w:rFonts w:hint="eastAsia"/>
                      <w:szCs w:val="21"/>
                    </w:rPr>
                    <w:t xml:space="preserve">                   </w:t>
                  </w:r>
                </w:p>
              </w:tc>
              <w:tc>
                <w:tcPr>
                  <w:tcW w:w="3346" w:type="dxa"/>
                </w:tcPr>
                <w:p w:rsidR="00FC1446" w:rsidRDefault="00FC1446" w:rsidP="00311807">
                  <w:pPr>
                    <w:rPr>
                      <w:szCs w:val="21"/>
                    </w:rPr>
                  </w:pPr>
                  <w:r>
                    <w:rPr>
                      <w:rFonts w:hint="eastAsia"/>
                      <w:szCs w:val="21"/>
                    </w:rPr>
                    <w:t>产品</w:t>
                  </w:r>
                  <w:r>
                    <w:rPr>
                      <w:rFonts w:hint="eastAsia"/>
                      <w:szCs w:val="21"/>
                    </w:rPr>
                    <w:t xml:space="preserve">                                          </w:t>
                  </w:r>
                </w:p>
              </w:tc>
              <w:tc>
                <w:tcPr>
                  <w:tcW w:w="2270" w:type="dxa"/>
                </w:tcPr>
                <w:p w:rsidR="00FC1446" w:rsidRDefault="00FC1446" w:rsidP="00311807">
                  <w:pPr>
                    <w:rPr>
                      <w:szCs w:val="21"/>
                    </w:rPr>
                  </w:pPr>
                  <w:r>
                    <w:rPr>
                      <w:rFonts w:hint="eastAsia"/>
                      <w:szCs w:val="21"/>
                    </w:rPr>
                    <w:t xml:space="preserve">  </w:t>
                  </w:r>
                  <w:r>
                    <w:rPr>
                      <w:rFonts w:hint="eastAsia"/>
                      <w:szCs w:val="21"/>
                    </w:rPr>
                    <w:t>订单日期</w:t>
                  </w:r>
                  <w:r>
                    <w:rPr>
                      <w:rFonts w:hint="eastAsia"/>
                      <w:szCs w:val="21"/>
                    </w:rPr>
                    <w:t xml:space="preserve">                                     </w:t>
                  </w:r>
                </w:p>
              </w:tc>
            </w:tr>
            <w:tr w:rsidR="00FC1446" w:rsidTr="00311807">
              <w:tc>
                <w:tcPr>
                  <w:tcW w:w="4172" w:type="dxa"/>
                </w:tcPr>
                <w:p w:rsidR="00FC1446" w:rsidRDefault="00FC1446" w:rsidP="00311807">
                  <w:pPr>
                    <w:rPr>
                      <w:szCs w:val="21"/>
                    </w:rPr>
                  </w:pPr>
                  <w:r>
                    <w:rPr>
                      <w:rFonts w:ascii="Calibri" w:hAnsi="Calibri" w:hint="eastAsia"/>
                    </w:rPr>
                    <w:t>河北旗胜环保设备有限公司</w:t>
                  </w:r>
                </w:p>
              </w:tc>
              <w:tc>
                <w:tcPr>
                  <w:tcW w:w="3346" w:type="dxa"/>
                </w:tcPr>
                <w:p w:rsidR="00FC1446" w:rsidRDefault="00FC1446" w:rsidP="00311807">
                  <w:pPr>
                    <w:rPr>
                      <w:szCs w:val="21"/>
                    </w:rPr>
                  </w:pPr>
                  <w:r>
                    <w:rPr>
                      <w:rFonts w:ascii="Calibri" w:hAnsi="Calibri" w:hint="eastAsia"/>
                    </w:rPr>
                    <w:t>玻璃钢槽式电桥架</w:t>
                  </w:r>
                  <w:r>
                    <w:rPr>
                      <w:rFonts w:ascii="Calibri" w:hAnsi="Calibri" w:hint="eastAsia"/>
                    </w:rPr>
                    <w:t>400*200*6000</w:t>
                  </w:r>
                </w:p>
              </w:tc>
              <w:tc>
                <w:tcPr>
                  <w:tcW w:w="2270" w:type="dxa"/>
                </w:tcPr>
                <w:p w:rsidR="00FC1446" w:rsidRDefault="00FC1446" w:rsidP="00311807">
                  <w:pPr>
                    <w:rPr>
                      <w:szCs w:val="21"/>
                    </w:rPr>
                  </w:pPr>
                  <w:r>
                    <w:rPr>
                      <w:rFonts w:hint="eastAsia"/>
                      <w:szCs w:val="21"/>
                    </w:rPr>
                    <w:t>2022.03.26</w:t>
                  </w:r>
                </w:p>
              </w:tc>
            </w:tr>
            <w:tr w:rsidR="00FC1446" w:rsidTr="00311807">
              <w:tc>
                <w:tcPr>
                  <w:tcW w:w="4172" w:type="dxa"/>
                </w:tcPr>
                <w:p w:rsidR="00FC1446" w:rsidRDefault="00FC1446" w:rsidP="00311807">
                  <w:pPr>
                    <w:rPr>
                      <w:szCs w:val="21"/>
                    </w:rPr>
                  </w:pPr>
                  <w:r>
                    <w:rPr>
                      <w:rFonts w:ascii="Calibri" w:hAnsi="Calibri" w:hint="eastAsia"/>
                    </w:rPr>
                    <w:t>河北绿德环保设备有限公司</w:t>
                  </w:r>
                </w:p>
              </w:tc>
              <w:tc>
                <w:tcPr>
                  <w:tcW w:w="3346" w:type="dxa"/>
                </w:tcPr>
                <w:p w:rsidR="00FC1446" w:rsidRDefault="00FC1446" w:rsidP="00311807">
                  <w:pPr>
                    <w:rPr>
                      <w:szCs w:val="21"/>
                    </w:rPr>
                  </w:pPr>
                  <w:r>
                    <w:rPr>
                      <w:rFonts w:ascii="Calibri" w:hAnsi="Calibri" w:hint="eastAsia"/>
                    </w:rPr>
                    <w:t>玻璃钢槽式电桥架</w:t>
                  </w:r>
                  <w:r>
                    <w:rPr>
                      <w:rFonts w:ascii="Calibri" w:hAnsi="Calibri" w:hint="eastAsia"/>
                    </w:rPr>
                    <w:t>400*100*3000</w:t>
                  </w:r>
                </w:p>
              </w:tc>
              <w:tc>
                <w:tcPr>
                  <w:tcW w:w="2270" w:type="dxa"/>
                </w:tcPr>
                <w:p w:rsidR="00FC1446" w:rsidRDefault="00FC1446" w:rsidP="00311807">
                  <w:pPr>
                    <w:rPr>
                      <w:szCs w:val="21"/>
                    </w:rPr>
                  </w:pPr>
                  <w:r>
                    <w:rPr>
                      <w:rFonts w:hint="eastAsia"/>
                      <w:szCs w:val="21"/>
                    </w:rPr>
                    <w:t>2022.10.26</w:t>
                  </w:r>
                </w:p>
              </w:tc>
            </w:tr>
            <w:tr w:rsidR="00FC1446" w:rsidTr="00311807">
              <w:tc>
                <w:tcPr>
                  <w:tcW w:w="4172" w:type="dxa"/>
                </w:tcPr>
                <w:p w:rsidR="00FC1446" w:rsidRDefault="00FC1446" w:rsidP="00311807">
                  <w:pPr>
                    <w:rPr>
                      <w:szCs w:val="21"/>
                    </w:rPr>
                  </w:pPr>
                  <w:r>
                    <w:rPr>
                      <w:rFonts w:ascii="Calibri" w:hAnsi="Calibri" w:hint="eastAsia"/>
                    </w:rPr>
                    <w:t>江西兴隆科技有限公司</w:t>
                  </w:r>
                </w:p>
              </w:tc>
              <w:tc>
                <w:tcPr>
                  <w:tcW w:w="3346" w:type="dxa"/>
                </w:tcPr>
                <w:p w:rsidR="00FC1446" w:rsidRDefault="00FC1446" w:rsidP="00311807">
                  <w:pPr>
                    <w:rPr>
                      <w:szCs w:val="21"/>
                    </w:rPr>
                  </w:pPr>
                  <w:r>
                    <w:rPr>
                      <w:rFonts w:ascii="Calibri" w:hAnsi="Calibri" w:hint="eastAsia"/>
                    </w:rPr>
                    <w:t>玻璃钢槽式电桥架</w:t>
                  </w:r>
                  <w:r>
                    <w:rPr>
                      <w:rFonts w:ascii="Calibri" w:hAnsi="Calibri" w:hint="eastAsia"/>
                    </w:rPr>
                    <w:t>400*100*3000</w:t>
                  </w:r>
                </w:p>
              </w:tc>
              <w:tc>
                <w:tcPr>
                  <w:tcW w:w="2270" w:type="dxa"/>
                </w:tcPr>
                <w:p w:rsidR="00FC1446" w:rsidRDefault="00FC1446" w:rsidP="00311807">
                  <w:pPr>
                    <w:rPr>
                      <w:szCs w:val="21"/>
                    </w:rPr>
                  </w:pPr>
                  <w:r>
                    <w:rPr>
                      <w:rFonts w:hint="eastAsia"/>
                      <w:szCs w:val="21"/>
                    </w:rPr>
                    <w:t>2022.10.27</w:t>
                  </w:r>
                </w:p>
              </w:tc>
            </w:tr>
            <w:tr w:rsidR="00FC1446" w:rsidTr="00311807">
              <w:tc>
                <w:tcPr>
                  <w:tcW w:w="4172" w:type="dxa"/>
                </w:tcPr>
                <w:p w:rsidR="00FC1446" w:rsidRDefault="00FC1446" w:rsidP="00311807">
                  <w:pPr>
                    <w:rPr>
                      <w:szCs w:val="21"/>
                    </w:rPr>
                  </w:pPr>
                </w:p>
              </w:tc>
              <w:tc>
                <w:tcPr>
                  <w:tcW w:w="3346" w:type="dxa"/>
                </w:tcPr>
                <w:p w:rsidR="00FC1446" w:rsidRDefault="00FC1446" w:rsidP="00311807">
                  <w:pPr>
                    <w:rPr>
                      <w:szCs w:val="21"/>
                    </w:rPr>
                  </w:pPr>
                </w:p>
              </w:tc>
              <w:tc>
                <w:tcPr>
                  <w:tcW w:w="2270" w:type="dxa"/>
                </w:tcPr>
                <w:p w:rsidR="00FC1446" w:rsidRDefault="00FC1446" w:rsidP="00311807">
                  <w:pPr>
                    <w:rPr>
                      <w:szCs w:val="21"/>
                    </w:rPr>
                  </w:pPr>
                </w:p>
              </w:tc>
            </w:tr>
          </w:tbl>
          <w:p w:rsidR="00FC1446" w:rsidRDefault="00FC1446" w:rsidP="00FC1446">
            <w:pPr>
              <w:rPr>
                <w:szCs w:val="21"/>
              </w:rPr>
            </w:pPr>
            <w:r>
              <w:rPr>
                <w:rFonts w:hint="eastAsia"/>
                <w:szCs w:val="21"/>
              </w:rPr>
              <w:t>合同评审管理：</w:t>
            </w:r>
          </w:p>
          <w:p w:rsidR="00FC1446" w:rsidRDefault="00FC1446" w:rsidP="00FC1446">
            <w:pPr>
              <w:ind w:firstLineChars="200" w:firstLine="420"/>
              <w:rPr>
                <w:rFonts w:ascii="宋体" w:hAnsi="宋体" w:cs="宋体"/>
                <w:szCs w:val="21"/>
                <w:highlight w:val="magenta"/>
              </w:rPr>
            </w:pPr>
            <w:r>
              <w:rPr>
                <w:rFonts w:ascii="宋体" w:hAnsi="宋体" w:cs="宋体" w:hint="eastAsia"/>
                <w:szCs w:val="21"/>
              </w:rPr>
              <w:t>为了明确与产品有关的要求，确保公司有能力满足顾客要求；在公司向顾客做出提供产品的承诺之前对产品有关要求进行了评审，查见《客户要求评审确认记录表》。</w:t>
            </w:r>
          </w:p>
          <w:p w:rsidR="00FC1446" w:rsidRPr="0094107D" w:rsidRDefault="00FC1446" w:rsidP="00FC1446">
            <w:r>
              <w:rPr>
                <w:rFonts w:ascii="宋体" w:hAnsi="宋体" w:cs="宋体" w:hint="eastAsia"/>
                <w:szCs w:val="21"/>
              </w:rPr>
              <w:t>顾客：</w:t>
            </w:r>
            <w:r>
              <w:rPr>
                <w:rFonts w:ascii="Calibri" w:hAnsi="Calibri" w:hint="eastAsia"/>
              </w:rPr>
              <w:t>河北绿德环保设备有限公司</w:t>
            </w:r>
          </w:p>
          <w:p w:rsidR="00FC1446" w:rsidRPr="0094107D" w:rsidRDefault="00FC1446" w:rsidP="00FC1446">
            <w:r w:rsidRPr="0094107D">
              <w:rPr>
                <w:rFonts w:hint="eastAsia"/>
              </w:rPr>
              <w:t>签订时间</w:t>
            </w:r>
            <w:r w:rsidRPr="0094107D">
              <w:rPr>
                <w:rFonts w:hint="eastAsia"/>
              </w:rPr>
              <w:t xml:space="preserve">: 2022.10.26 </w:t>
            </w:r>
          </w:p>
          <w:p w:rsidR="00FC1446" w:rsidRPr="0094107D" w:rsidRDefault="00FC1446" w:rsidP="00FC1446">
            <w:r w:rsidRPr="0094107D">
              <w:rPr>
                <w:rFonts w:hint="eastAsia"/>
              </w:rPr>
              <w:t>产品名称：玻璃钢槽式电桥架</w:t>
            </w:r>
            <w:r w:rsidRPr="0094107D">
              <w:rPr>
                <w:rFonts w:hint="eastAsia"/>
              </w:rPr>
              <w:t>400*100*3000</w:t>
            </w:r>
          </w:p>
          <w:p w:rsidR="00FC1446" w:rsidRPr="0094107D" w:rsidRDefault="00FC1446" w:rsidP="00FC1446">
            <w:pPr>
              <w:pStyle w:val="10"/>
              <w:snapToGrid w:val="0"/>
            </w:pPr>
            <w:r w:rsidRPr="0094107D">
              <w:rPr>
                <w:rFonts w:hint="eastAsia"/>
              </w:rPr>
              <w:t>评审内容：</w:t>
            </w:r>
            <w:r>
              <w:rPr>
                <w:rFonts w:hint="eastAsia"/>
              </w:rPr>
              <w:t>顾客对产品明示与潜在的要求：技术要求、质量要求、支持服务、价格等，交付及售后服务能力</w:t>
            </w:r>
            <w:r w:rsidRPr="0094107D">
              <w:rPr>
                <w:rFonts w:hint="eastAsia"/>
              </w:rPr>
              <w:t>等。</w:t>
            </w:r>
          </w:p>
          <w:p w:rsidR="00FC1446" w:rsidRPr="0094107D" w:rsidRDefault="00FC1446" w:rsidP="00FC1446">
            <w:r w:rsidRPr="0094107D">
              <w:rPr>
                <w:rFonts w:hint="eastAsia"/>
              </w:rPr>
              <w:lastRenderedPageBreak/>
              <w:t>评审负责人：李恒旭</w:t>
            </w:r>
            <w:r>
              <w:rPr>
                <w:rFonts w:hint="eastAsia"/>
              </w:rPr>
              <w:t>、</w:t>
            </w:r>
            <w:r w:rsidRPr="0094107D">
              <w:rPr>
                <w:rFonts w:hint="eastAsia"/>
              </w:rPr>
              <w:t>张伟</w:t>
            </w:r>
            <w:r>
              <w:rPr>
                <w:rFonts w:hint="eastAsia"/>
              </w:rPr>
              <w:t>、</w:t>
            </w:r>
            <w:r w:rsidRPr="0094107D">
              <w:rPr>
                <w:rFonts w:hint="eastAsia"/>
              </w:rPr>
              <w:t>刘京超。</w:t>
            </w:r>
          </w:p>
          <w:p w:rsidR="00FC1446" w:rsidRPr="0094107D" w:rsidRDefault="00FC1446" w:rsidP="00FC1446">
            <w:r w:rsidRPr="0094107D">
              <w:rPr>
                <w:rFonts w:hint="eastAsia"/>
              </w:rPr>
              <w:t>评审结论：符合要求，同意签订合同</w:t>
            </w:r>
            <w:r w:rsidRPr="0094107D">
              <w:rPr>
                <w:rFonts w:hint="eastAsia"/>
              </w:rPr>
              <w:t xml:space="preserve">    </w:t>
            </w:r>
            <w:r w:rsidRPr="0094107D">
              <w:rPr>
                <w:rFonts w:hint="eastAsia"/>
              </w:rPr>
              <w:t>批准人：张作旺</w:t>
            </w:r>
          </w:p>
          <w:p w:rsidR="00FC1446" w:rsidRPr="0094107D" w:rsidRDefault="00FC1446" w:rsidP="00FC1446">
            <w:r w:rsidRPr="0094107D">
              <w:rPr>
                <w:rFonts w:hint="eastAsia"/>
              </w:rPr>
              <w:t>评审时间</w:t>
            </w:r>
            <w:r w:rsidRPr="0094107D">
              <w:rPr>
                <w:rFonts w:hint="eastAsia"/>
              </w:rPr>
              <w:t>:2022</w:t>
            </w:r>
            <w:r w:rsidRPr="0094107D">
              <w:rPr>
                <w:rFonts w:hint="eastAsia"/>
              </w:rPr>
              <w:t>年</w:t>
            </w:r>
            <w:r w:rsidRPr="0094107D">
              <w:rPr>
                <w:rFonts w:hint="eastAsia"/>
              </w:rPr>
              <w:t>10</w:t>
            </w:r>
            <w:r w:rsidRPr="0094107D">
              <w:rPr>
                <w:rFonts w:hint="eastAsia"/>
              </w:rPr>
              <w:t>月</w:t>
            </w:r>
            <w:r w:rsidRPr="0094107D">
              <w:rPr>
                <w:rFonts w:hint="eastAsia"/>
              </w:rPr>
              <w:t>23</w:t>
            </w:r>
            <w:r w:rsidRPr="0094107D">
              <w:rPr>
                <w:rFonts w:hint="eastAsia"/>
              </w:rPr>
              <w:t>日</w:t>
            </w:r>
            <w:r w:rsidRPr="0094107D">
              <w:rPr>
                <w:rFonts w:hint="eastAsia"/>
              </w:rPr>
              <w:t xml:space="preserve"> </w:t>
            </w:r>
            <w:r w:rsidRPr="0094107D">
              <w:rPr>
                <w:rFonts w:hint="eastAsia"/>
              </w:rPr>
              <w:t>（合同签定前）</w:t>
            </w:r>
          </w:p>
          <w:p w:rsidR="00FC1446" w:rsidRDefault="00FC1446" w:rsidP="00FC1446">
            <w:pPr>
              <w:rPr>
                <w:rFonts w:ascii="宋体" w:hAnsi="宋体" w:cs="宋体"/>
                <w:szCs w:val="21"/>
                <w:highlight w:val="magenta"/>
              </w:rPr>
            </w:pPr>
          </w:p>
          <w:p w:rsidR="00FC1446" w:rsidRDefault="00FC1446" w:rsidP="00FC1446">
            <w:pPr>
              <w:rPr>
                <w:rFonts w:ascii="宋体" w:hAnsi="宋体" w:cs="宋体"/>
                <w:szCs w:val="21"/>
              </w:rPr>
            </w:pPr>
            <w:r>
              <w:rPr>
                <w:rFonts w:ascii="宋体" w:hAnsi="宋体" w:cs="宋体" w:hint="eastAsia"/>
                <w:szCs w:val="21"/>
              </w:rPr>
              <w:t>顾客：</w:t>
            </w:r>
            <w:r>
              <w:rPr>
                <w:rFonts w:ascii="Calibri" w:hAnsi="Calibri" w:hint="eastAsia"/>
              </w:rPr>
              <w:t>江西兴隆科技有限公司</w:t>
            </w:r>
          </w:p>
          <w:p w:rsidR="00FC1446" w:rsidRDefault="00FC1446" w:rsidP="00FC1446">
            <w:pPr>
              <w:rPr>
                <w:rFonts w:ascii="宋体" w:hAnsi="宋体" w:cs="宋体"/>
                <w:szCs w:val="21"/>
              </w:rPr>
            </w:pPr>
            <w:r>
              <w:rPr>
                <w:rFonts w:ascii="宋体" w:hAnsi="宋体" w:cs="宋体" w:hint="eastAsia"/>
                <w:szCs w:val="21"/>
              </w:rPr>
              <w:t>签订时间:</w:t>
            </w:r>
            <w:r>
              <w:rPr>
                <w:rFonts w:hint="eastAsia"/>
                <w:szCs w:val="21"/>
              </w:rPr>
              <w:t>2022</w:t>
            </w:r>
            <w:r>
              <w:rPr>
                <w:rFonts w:hint="eastAsia"/>
                <w:szCs w:val="21"/>
              </w:rPr>
              <w:t>年</w:t>
            </w:r>
            <w:r>
              <w:rPr>
                <w:rFonts w:hint="eastAsia"/>
                <w:szCs w:val="21"/>
              </w:rPr>
              <w:t>10</w:t>
            </w:r>
            <w:r>
              <w:rPr>
                <w:rFonts w:hint="eastAsia"/>
                <w:szCs w:val="21"/>
              </w:rPr>
              <w:t>月</w:t>
            </w:r>
            <w:r>
              <w:rPr>
                <w:rFonts w:hint="eastAsia"/>
                <w:szCs w:val="21"/>
              </w:rPr>
              <w:t>27</w:t>
            </w:r>
            <w:r>
              <w:rPr>
                <w:rFonts w:hint="eastAsia"/>
                <w:szCs w:val="21"/>
              </w:rPr>
              <w:t>日</w:t>
            </w:r>
          </w:p>
          <w:p w:rsidR="00FC1446" w:rsidRDefault="00FC1446" w:rsidP="00FC1446">
            <w:pPr>
              <w:rPr>
                <w:rFonts w:ascii="宋体" w:hAnsi="宋体" w:cs="宋体"/>
                <w:szCs w:val="21"/>
              </w:rPr>
            </w:pPr>
            <w:r>
              <w:rPr>
                <w:rFonts w:ascii="宋体" w:hAnsi="宋体" w:cs="宋体" w:hint="eastAsia"/>
                <w:szCs w:val="21"/>
              </w:rPr>
              <w:t>产品名称：</w:t>
            </w:r>
            <w:r>
              <w:rPr>
                <w:rFonts w:ascii="Calibri" w:hAnsi="Calibri" w:hint="eastAsia"/>
              </w:rPr>
              <w:t>玻璃钢槽式电桥架</w:t>
            </w:r>
            <w:r>
              <w:rPr>
                <w:rFonts w:ascii="Calibri" w:hAnsi="Calibri" w:hint="eastAsia"/>
              </w:rPr>
              <w:t>400*100*3000</w:t>
            </w:r>
            <w:r>
              <w:rPr>
                <w:rFonts w:hint="eastAsia"/>
                <w:szCs w:val="21"/>
              </w:rPr>
              <w:t>。</w:t>
            </w:r>
          </w:p>
          <w:p w:rsidR="00FC1446" w:rsidRDefault="00FC1446" w:rsidP="00FC1446">
            <w:pPr>
              <w:pStyle w:val="10"/>
              <w:snapToGrid w:val="0"/>
              <w:rPr>
                <w:rFonts w:ascii="宋体" w:hAnsi="宋体" w:cs="宋体"/>
                <w:szCs w:val="21"/>
              </w:rPr>
            </w:pPr>
            <w:r>
              <w:rPr>
                <w:rFonts w:ascii="宋体" w:hAnsi="宋体" w:cs="宋体" w:hint="eastAsia"/>
                <w:szCs w:val="21"/>
              </w:rPr>
              <w:t>评审内容：</w:t>
            </w:r>
            <w:r>
              <w:rPr>
                <w:rFonts w:hint="eastAsia"/>
              </w:rPr>
              <w:t>顾客对产品明示与潜在的要求：技术要求、质量要求、支持服务、价格等，交付及售后服务能力</w:t>
            </w:r>
            <w:r>
              <w:rPr>
                <w:rFonts w:hint="eastAsia"/>
                <w:szCs w:val="21"/>
              </w:rPr>
              <w:t>等。</w:t>
            </w:r>
          </w:p>
          <w:p w:rsidR="00FC1446" w:rsidRPr="0094107D" w:rsidRDefault="00FC1446" w:rsidP="00FC1446">
            <w:r w:rsidRPr="0094107D">
              <w:rPr>
                <w:rFonts w:hint="eastAsia"/>
              </w:rPr>
              <w:t>评审负责人：李恒旭</w:t>
            </w:r>
            <w:r>
              <w:rPr>
                <w:rFonts w:hint="eastAsia"/>
              </w:rPr>
              <w:t>、</w:t>
            </w:r>
            <w:r w:rsidRPr="0094107D">
              <w:rPr>
                <w:rFonts w:hint="eastAsia"/>
              </w:rPr>
              <w:t>张伟</w:t>
            </w:r>
            <w:r>
              <w:rPr>
                <w:rFonts w:hint="eastAsia"/>
              </w:rPr>
              <w:t>、</w:t>
            </w:r>
            <w:r w:rsidRPr="0094107D">
              <w:rPr>
                <w:rFonts w:hint="eastAsia"/>
              </w:rPr>
              <w:t>刘京超。</w:t>
            </w:r>
          </w:p>
          <w:p w:rsidR="00FC1446" w:rsidRPr="0094107D" w:rsidRDefault="00FC1446" w:rsidP="00FC1446">
            <w:r w:rsidRPr="0094107D">
              <w:rPr>
                <w:rFonts w:hint="eastAsia"/>
              </w:rPr>
              <w:t>评审结论：符合要求，同意签订合同</w:t>
            </w:r>
            <w:r w:rsidRPr="0094107D">
              <w:rPr>
                <w:rFonts w:hint="eastAsia"/>
              </w:rPr>
              <w:t xml:space="preserve">    </w:t>
            </w:r>
            <w:r w:rsidRPr="0094107D">
              <w:rPr>
                <w:rFonts w:hint="eastAsia"/>
              </w:rPr>
              <w:t>批准人：张作旺</w:t>
            </w:r>
          </w:p>
          <w:p w:rsidR="00FC1446" w:rsidRPr="0094107D" w:rsidRDefault="00FC1446" w:rsidP="00FC1446">
            <w:r w:rsidRPr="0094107D">
              <w:rPr>
                <w:rFonts w:hint="eastAsia"/>
              </w:rPr>
              <w:t>评审时间</w:t>
            </w:r>
            <w:r w:rsidRPr="0094107D">
              <w:rPr>
                <w:rFonts w:hint="eastAsia"/>
              </w:rPr>
              <w:t>:2022</w:t>
            </w:r>
            <w:r w:rsidRPr="0094107D">
              <w:rPr>
                <w:rFonts w:hint="eastAsia"/>
              </w:rPr>
              <w:t>年</w:t>
            </w:r>
            <w:r w:rsidRPr="0094107D">
              <w:rPr>
                <w:rFonts w:hint="eastAsia"/>
              </w:rPr>
              <w:t>10</w:t>
            </w:r>
            <w:r w:rsidRPr="0094107D">
              <w:rPr>
                <w:rFonts w:hint="eastAsia"/>
              </w:rPr>
              <w:t>月</w:t>
            </w:r>
            <w:r w:rsidRPr="0094107D">
              <w:rPr>
                <w:rFonts w:hint="eastAsia"/>
              </w:rPr>
              <w:t>23</w:t>
            </w:r>
            <w:r w:rsidRPr="0094107D">
              <w:rPr>
                <w:rFonts w:hint="eastAsia"/>
              </w:rPr>
              <w:t>日</w:t>
            </w:r>
            <w:r w:rsidRPr="0094107D">
              <w:rPr>
                <w:rFonts w:hint="eastAsia"/>
              </w:rPr>
              <w:t xml:space="preserve"> </w:t>
            </w:r>
            <w:r w:rsidRPr="0094107D">
              <w:rPr>
                <w:rFonts w:hint="eastAsia"/>
              </w:rPr>
              <w:t>（合同签定前）</w:t>
            </w:r>
          </w:p>
          <w:p w:rsidR="00FC1446" w:rsidRPr="0094107D" w:rsidRDefault="00FC1446" w:rsidP="00FC1446">
            <w:pPr>
              <w:rPr>
                <w:rFonts w:ascii="宋体" w:hAnsi="宋体" w:cs="宋体"/>
                <w:szCs w:val="21"/>
              </w:rPr>
            </w:pPr>
          </w:p>
          <w:p w:rsidR="00FC1446" w:rsidRPr="00FC1446" w:rsidRDefault="00FC1446" w:rsidP="00FC1446">
            <w:pPr>
              <w:pStyle w:val="a0"/>
              <w:rPr>
                <w:rFonts w:asciiTheme="minorEastAsia" w:eastAsiaTheme="minorEastAsia" w:hAnsiTheme="minorEastAsia" w:hint="eastAsia"/>
                <w:bCs w:val="0"/>
                <w:szCs w:val="21"/>
              </w:rPr>
            </w:pPr>
            <w:r w:rsidRPr="00FC1446">
              <w:rPr>
                <w:rFonts w:asciiTheme="minorEastAsia" w:eastAsiaTheme="minorEastAsia" w:hAnsiTheme="minorEastAsia"/>
                <w:bCs w:val="0"/>
                <w:szCs w:val="21"/>
              </w:rPr>
              <w:t>查交付管理：</w:t>
            </w:r>
          </w:p>
          <w:p w:rsidR="00FC1446" w:rsidRPr="00FC1446" w:rsidRDefault="00FC1446" w:rsidP="00FC1446">
            <w:pPr>
              <w:pStyle w:val="a0"/>
              <w:ind w:firstLine="468"/>
              <w:rPr>
                <w:rFonts w:asciiTheme="minorEastAsia" w:eastAsiaTheme="minorEastAsia" w:hAnsiTheme="minorEastAsia" w:hint="eastAsia"/>
                <w:bCs w:val="0"/>
                <w:szCs w:val="21"/>
              </w:rPr>
            </w:pPr>
            <w:r w:rsidRPr="00FC1446">
              <w:rPr>
                <w:rFonts w:asciiTheme="minorEastAsia" w:eastAsiaTheme="minorEastAsia" w:hAnsiTheme="minorEastAsia" w:hint="eastAsia"/>
                <w:bCs w:val="0"/>
                <w:szCs w:val="21"/>
              </w:rPr>
              <w:t>产品交付客户验收后签收《客户收货签收单》确认，查签收单：</w:t>
            </w:r>
          </w:p>
          <w:p w:rsidR="00FC1446" w:rsidRPr="00A37063" w:rsidRDefault="00FC1446" w:rsidP="00FC1446">
            <w:pPr>
              <w:pStyle w:val="a0"/>
              <w:ind w:firstLine="468"/>
              <w:rPr>
                <w:rFonts w:asciiTheme="minorEastAsia" w:eastAsiaTheme="minorEastAsia" w:hAnsiTheme="minorEastAsia"/>
                <w:b/>
                <w:bCs w:val="0"/>
                <w:szCs w:val="21"/>
              </w:rPr>
            </w:pPr>
            <w:r>
              <w:rPr>
                <w:rFonts w:asciiTheme="minorEastAsia" w:eastAsiaTheme="minorEastAsia" w:hAnsiTheme="minorEastAsia"/>
                <w:b/>
                <w:noProof/>
                <w:szCs w:val="21"/>
              </w:rPr>
              <w:lastRenderedPageBreak/>
              <w:drawing>
                <wp:inline distT="0" distB="0" distL="0" distR="0">
                  <wp:extent cx="2764790" cy="3728389"/>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67789" cy="3732433"/>
                          </a:xfrm>
                          <a:prstGeom prst="rect">
                            <a:avLst/>
                          </a:prstGeom>
                          <a:noFill/>
                          <a:ln w="9525">
                            <a:noFill/>
                            <a:miter lim="800000"/>
                            <a:headEnd/>
                            <a:tailEnd/>
                          </a:ln>
                        </pic:spPr>
                      </pic:pic>
                    </a:graphicData>
                  </a:graphic>
                </wp:inline>
              </w:drawing>
            </w:r>
            <w:r>
              <w:rPr>
                <w:rFonts w:asciiTheme="minorEastAsia" w:eastAsiaTheme="minorEastAsia" w:hAnsiTheme="minorEastAsia"/>
                <w:b/>
                <w:szCs w:val="21"/>
              </w:rPr>
              <w:t xml:space="preserve"> </w:t>
            </w:r>
            <w:r>
              <w:rPr>
                <w:rFonts w:asciiTheme="minorEastAsia" w:eastAsiaTheme="minorEastAsia" w:hAnsiTheme="minorEastAsia"/>
                <w:b/>
                <w:noProof/>
                <w:szCs w:val="21"/>
              </w:rPr>
              <w:drawing>
                <wp:inline distT="0" distB="0" distL="0" distR="0">
                  <wp:extent cx="2885792" cy="4068788"/>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89157" cy="4073532"/>
                          </a:xfrm>
                          <a:prstGeom prst="rect">
                            <a:avLst/>
                          </a:prstGeom>
                          <a:noFill/>
                          <a:ln w="9525">
                            <a:noFill/>
                            <a:miter lim="800000"/>
                            <a:headEnd/>
                            <a:tailEnd/>
                          </a:ln>
                        </pic:spPr>
                      </pic:pic>
                    </a:graphicData>
                  </a:graphic>
                </wp:inline>
              </w:drawing>
            </w:r>
          </w:p>
          <w:p w:rsidR="00FC1446" w:rsidRDefault="00FC1446">
            <w:pPr>
              <w:pStyle w:val="a0"/>
              <w:ind w:firstLineChars="200" w:firstLine="460"/>
              <w:rPr>
                <w:rFonts w:asciiTheme="minorEastAsia" w:eastAsiaTheme="minorEastAsia" w:hAnsiTheme="minorEastAsia" w:hint="eastAsia"/>
                <w:szCs w:val="21"/>
              </w:rPr>
            </w:pPr>
            <w:r>
              <w:rPr>
                <w:rFonts w:asciiTheme="minorEastAsia" w:eastAsiaTheme="minorEastAsia" w:hAnsiTheme="minorEastAsia" w:hint="eastAsia"/>
                <w:szCs w:val="21"/>
              </w:rPr>
              <w:t>销售过程按策划要求执行。</w:t>
            </w:r>
          </w:p>
          <w:p w:rsidR="00A645D6" w:rsidRPr="00A37063" w:rsidRDefault="00A645D6">
            <w:pPr>
              <w:pStyle w:val="a0"/>
              <w:ind w:firstLineChars="200" w:firstLine="460"/>
              <w:rPr>
                <w:rFonts w:asciiTheme="minorEastAsia" w:eastAsiaTheme="minorEastAsia" w:hAnsiTheme="minorEastAsia"/>
                <w:szCs w:val="21"/>
              </w:rPr>
            </w:pPr>
            <w:r w:rsidRPr="00A37063">
              <w:rPr>
                <w:rFonts w:asciiTheme="minorEastAsia" w:eastAsiaTheme="minorEastAsia" w:hAnsiTheme="minorEastAsia" w:hint="eastAsia"/>
                <w:szCs w:val="21"/>
              </w:rPr>
              <w:t>查问</w:t>
            </w:r>
            <w:r w:rsidR="005D7113" w:rsidRPr="00A37063">
              <w:rPr>
                <w:rFonts w:asciiTheme="minorEastAsia" w:eastAsiaTheme="minorEastAsia" w:hAnsiTheme="minorEastAsia" w:hint="eastAsia"/>
                <w:szCs w:val="21"/>
              </w:rPr>
              <w:t>生产部</w:t>
            </w:r>
            <w:r w:rsidRPr="00A37063">
              <w:rPr>
                <w:rFonts w:asciiTheme="minorEastAsia" w:eastAsiaTheme="minorEastAsia" w:hAnsiTheme="minorEastAsia" w:hint="eastAsia"/>
                <w:szCs w:val="21"/>
              </w:rPr>
              <w:t>负责人：公司的产品在各工序进行自检，经专检合格后才放行到下一工序，下工序按互检要求进行检查，如有问题，返回上工序。产品出厂有专人检验，合格后方能出厂。</w:t>
            </w:r>
          </w:p>
          <w:p w:rsidR="00A645D6" w:rsidRPr="00A37063" w:rsidRDefault="00A645D6">
            <w:pPr>
              <w:widowControl/>
              <w:spacing w:line="400" w:lineRule="exact"/>
              <w:ind w:firstLineChars="200" w:firstLine="420"/>
              <w:rPr>
                <w:rFonts w:asciiTheme="minorEastAsia" w:eastAsiaTheme="minorEastAsia" w:hAnsiTheme="minorEastAsia"/>
                <w:szCs w:val="21"/>
              </w:rPr>
            </w:pPr>
            <w:r w:rsidRPr="00A37063">
              <w:rPr>
                <w:rFonts w:asciiTheme="minorEastAsia" w:eastAsiaTheme="minorEastAsia" w:hAnsiTheme="minorEastAsia" w:hint="eastAsia"/>
                <w:szCs w:val="21"/>
              </w:rPr>
              <w:t>其过程基本受控。</w:t>
            </w:r>
          </w:p>
          <w:p w:rsidR="00A645D6" w:rsidRPr="00A37063" w:rsidRDefault="00A645D6">
            <w:pPr>
              <w:ind w:firstLineChars="200" w:firstLine="420"/>
              <w:rPr>
                <w:rFonts w:asciiTheme="minorEastAsia" w:eastAsiaTheme="minorEastAsia" w:hAnsiTheme="minorEastAsia"/>
                <w:szCs w:val="21"/>
              </w:rPr>
            </w:pPr>
          </w:p>
        </w:tc>
        <w:tc>
          <w:tcPr>
            <w:tcW w:w="1585" w:type="dxa"/>
          </w:tcPr>
          <w:p w:rsidR="00A645D6" w:rsidRDefault="00A645D6">
            <w:r>
              <w:rPr>
                <w:rFonts w:hint="eastAsia"/>
              </w:rPr>
              <w:lastRenderedPageBreak/>
              <w:t>符合</w:t>
            </w: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FC1446">
            <w:pPr>
              <w:pStyle w:val="a0"/>
            </w:pPr>
            <w:r>
              <w:rPr>
                <w:rFonts w:hint="eastAsia"/>
              </w:rPr>
              <w:t>N</w:t>
            </w: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p w:rsidR="00A645D6" w:rsidRDefault="00A645D6">
            <w:pPr>
              <w:pStyle w:val="a0"/>
            </w:pPr>
          </w:p>
        </w:tc>
      </w:tr>
      <w:tr w:rsidR="00A645D6">
        <w:trPr>
          <w:trHeight w:val="90"/>
        </w:trPr>
        <w:tc>
          <w:tcPr>
            <w:tcW w:w="2160" w:type="dxa"/>
          </w:tcPr>
          <w:p w:rsidR="00A645D6" w:rsidRDefault="00A645D6" w:rsidP="00311807">
            <w:pPr>
              <w:adjustRightInd w:val="0"/>
              <w:snapToGrid w:val="0"/>
              <w:rPr>
                <w:rFonts w:ascii="宋体" w:hAnsi="宋体"/>
                <w:szCs w:val="21"/>
              </w:rPr>
            </w:pPr>
            <w:r>
              <w:rPr>
                <w:rFonts w:ascii="宋体" w:hAnsi="宋体" w:cs="宋体" w:hint="eastAsia"/>
                <w:szCs w:val="21"/>
              </w:rPr>
              <w:lastRenderedPageBreak/>
              <w:t>标识和可追溯性</w:t>
            </w:r>
          </w:p>
        </w:tc>
        <w:tc>
          <w:tcPr>
            <w:tcW w:w="960" w:type="dxa"/>
          </w:tcPr>
          <w:p w:rsidR="00A645D6" w:rsidRDefault="00A645D6" w:rsidP="00311807">
            <w:pPr>
              <w:adjustRightInd w:val="0"/>
              <w:snapToGrid w:val="0"/>
              <w:jc w:val="center"/>
              <w:rPr>
                <w:rFonts w:ascii="宋体" w:hAnsi="宋体"/>
                <w:szCs w:val="21"/>
              </w:rPr>
            </w:pPr>
            <w:r>
              <w:rPr>
                <w:rFonts w:ascii="宋体" w:hAnsi="宋体" w:cs="宋体" w:hint="eastAsia"/>
                <w:szCs w:val="21"/>
              </w:rPr>
              <w:t>Q8.5.2</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查见，公司在生产过程中对标识和可追溯性进行了规定。</w:t>
            </w:r>
          </w:p>
          <w:p w:rsidR="00A645D6" w:rsidRDefault="00A645D6" w:rsidP="00311807">
            <w:pPr>
              <w:spacing w:line="400" w:lineRule="exact"/>
              <w:rPr>
                <w:rFonts w:ascii="宋体" w:hAnsi="宋体"/>
                <w:szCs w:val="21"/>
              </w:rPr>
            </w:pPr>
            <w:r>
              <w:rPr>
                <w:rFonts w:ascii="宋体" w:hAnsi="宋体" w:hint="eastAsia"/>
                <w:szCs w:val="21"/>
              </w:rPr>
              <w:lastRenderedPageBreak/>
              <w:t>1．在生产现场，车间的原料、成品按区域进行存放标识；</w:t>
            </w:r>
          </w:p>
          <w:p w:rsidR="00A645D6" w:rsidRDefault="00A645D6" w:rsidP="00311807">
            <w:pPr>
              <w:spacing w:line="400" w:lineRule="exact"/>
              <w:rPr>
                <w:rFonts w:ascii="宋体" w:hAnsi="宋体"/>
                <w:szCs w:val="21"/>
              </w:rPr>
            </w:pPr>
            <w:r>
              <w:rPr>
                <w:rFonts w:ascii="宋体" w:hAnsi="宋体" w:hint="eastAsia"/>
                <w:szCs w:val="21"/>
              </w:rPr>
              <w:t>2．成品按要求标识合格证标明，产品名称，型号规格，生产日期、检验人员等，粘贴在玻璃上；</w:t>
            </w:r>
          </w:p>
          <w:p w:rsidR="00A645D6" w:rsidRDefault="00A645D6" w:rsidP="00311807">
            <w:pPr>
              <w:spacing w:line="400" w:lineRule="exact"/>
              <w:rPr>
                <w:rFonts w:ascii="宋体" w:hAnsi="宋体" w:cs="宋体"/>
                <w:szCs w:val="21"/>
              </w:rPr>
            </w:pPr>
            <w:r>
              <w:rPr>
                <w:rFonts w:ascii="宋体" w:hAnsi="宋体" w:cs="宋体" w:hint="eastAsia"/>
                <w:szCs w:val="21"/>
              </w:rPr>
              <w:t>3.通过上述标识可以追溯产品的生产的日期、品质状况、顾客信息等。</w:t>
            </w:r>
          </w:p>
          <w:p w:rsidR="00A645D6" w:rsidRDefault="00A645D6" w:rsidP="00311807">
            <w:pPr>
              <w:rPr>
                <w:rFonts w:ascii="宋体" w:hAnsi="宋体"/>
                <w:szCs w:val="21"/>
              </w:rPr>
            </w:pPr>
            <w:r>
              <w:rPr>
                <w:rFonts w:ascii="宋体" w:hAnsi="宋体" w:cs="宋体" w:hint="eastAsia"/>
                <w:szCs w:val="21"/>
              </w:rPr>
              <w:t>标识基本符合要求。</w:t>
            </w:r>
          </w:p>
        </w:tc>
        <w:tc>
          <w:tcPr>
            <w:tcW w:w="1585" w:type="dxa"/>
          </w:tcPr>
          <w:p w:rsidR="00A645D6" w:rsidRDefault="00A645D6" w:rsidP="00311807">
            <w:r>
              <w:rPr>
                <w:rFonts w:hint="eastAsia"/>
              </w:rPr>
              <w:lastRenderedPageBreak/>
              <w:t>符合</w:t>
            </w:r>
          </w:p>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lastRenderedPageBreak/>
              <w:t>顾客或外部供方的财产</w:t>
            </w:r>
          </w:p>
        </w:tc>
        <w:tc>
          <w:tcPr>
            <w:tcW w:w="960" w:type="dxa"/>
          </w:tcPr>
          <w:p w:rsidR="00A645D6" w:rsidRDefault="00A645D6" w:rsidP="00311807">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 xml:space="preserve">公司的顾客的财产有顾客信息、合同，公司对顾客或外部供方财产进行了保存，当顾客或外部供方财产丢失时，应告知顾客或外部供方。  </w:t>
            </w:r>
          </w:p>
          <w:p w:rsidR="00A645D6" w:rsidRDefault="00A645D6" w:rsidP="00311807">
            <w:pPr>
              <w:rPr>
                <w:rFonts w:ascii="宋体" w:hAnsi="宋体" w:cs="宋体"/>
                <w:szCs w:val="21"/>
              </w:rPr>
            </w:pPr>
            <w:r>
              <w:rPr>
                <w:rFonts w:ascii="宋体" w:hAnsi="宋体" w:cs="宋体" w:hint="eastAsia"/>
                <w:szCs w:val="21"/>
              </w:rPr>
              <w:t>负责人讲目前没有发生顾客或外部供方财产丢失或损伤情况；</w:t>
            </w:r>
          </w:p>
        </w:tc>
        <w:tc>
          <w:tcPr>
            <w:tcW w:w="1585" w:type="dxa"/>
          </w:tcPr>
          <w:p w:rsidR="00A645D6" w:rsidRDefault="00A645D6" w:rsidP="00311807">
            <w:r>
              <w:rPr>
                <w:rFonts w:hint="eastAsia"/>
              </w:rPr>
              <w:t>符合</w:t>
            </w:r>
          </w:p>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t>防护</w:t>
            </w:r>
          </w:p>
        </w:tc>
        <w:tc>
          <w:tcPr>
            <w:tcW w:w="960" w:type="dxa"/>
          </w:tcPr>
          <w:p w:rsidR="00A645D6" w:rsidRDefault="00A645D6" w:rsidP="00311807">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产品防护</w:t>
            </w:r>
          </w:p>
          <w:p w:rsidR="00A645D6" w:rsidRDefault="00A645D6" w:rsidP="00311807">
            <w:pPr>
              <w:spacing w:line="400" w:lineRule="exact"/>
              <w:rPr>
                <w:rFonts w:ascii="宋体" w:hAnsi="宋体" w:cs="宋体"/>
                <w:szCs w:val="21"/>
              </w:rPr>
            </w:pPr>
            <w:r>
              <w:rPr>
                <w:rFonts w:ascii="宋体" w:hAnsi="宋体" w:cs="宋体" w:hint="eastAsia"/>
                <w:szCs w:val="21"/>
              </w:rPr>
              <w:t>1、转运：对产品的搬运主要为叉车转运，操作人员动作小心，未有损坏情况。</w:t>
            </w:r>
          </w:p>
          <w:p w:rsidR="00A645D6" w:rsidRDefault="00A645D6" w:rsidP="00311807">
            <w:pPr>
              <w:rPr>
                <w:rFonts w:ascii="宋体" w:hAnsi="宋体" w:cs="宋体"/>
                <w:szCs w:val="21"/>
              </w:rPr>
            </w:pPr>
            <w:r>
              <w:rPr>
                <w:rFonts w:ascii="宋体" w:hAnsi="宋体" w:cs="宋体" w:hint="eastAsia"/>
                <w:szCs w:val="21"/>
              </w:rPr>
              <w:t>2、包装：产品无包装，采用托架存放，并固定，未见有由于盛装不当情况。</w:t>
            </w:r>
          </w:p>
          <w:p w:rsidR="00A645D6" w:rsidRDefault="00A645D6" w:rsidP="00311807">
            <w:pPr>
              <w:spacing w:line="400" w:lineRule="exact"/>
              <w:rPr>
                <w:rFonts w:ascii="宋体" w:hAnsi="宋体" w:cs="宋体"/>
                <w:szCs w:val="21"/>
              </w:rPr>
            </w:pPr>
            <w:r>
              <w:rPr>
                <w:rFonts w:ascii="宋体" w:hAnsi="宋体" w:cs="宋体" w:hint="eastAsia"/>
                <w:szCs w:val="21"/>
              </w:rPr>
              <w:t>3. 贮存：各种原料、成品均贮存的场所适当，通风、采光、防潮等条件良好。</w:t>
            </w:r>
          </w:p>
          <w:p w:rsidR="00A645D6" w:rsidRDefault="00A645D6" w:rsidP="00311807">
            <w:pPr>
              <w:spacing w:line="400" w:lineRule="exact"/>
              <w:rPr>
                <w:rFonts w:ascii="宋体" w:hAnsi="宋体" w:cs="宋体"/>
                <w:szCs w:val="21"/>
              </w:rPr>
            </w:pPr>
            <w:r>
              <w:rPr>
                <w:rFonts w:ascii="宋体" w:hAnsi="宋体" w:cs="宋体" w:hint="eastAsia"/>
                <w:szCs w:val="21"/>
              </w:rPr>
              <w:t>4. 查，产品入库，验收、保管有相应的管理要求。入库有检验；在库有管理，各库产品分区放置，标识、状态基本清楚；出库有记录。</w:t>
            </w:r>
          </w:p>
          <w:p w:rsidR="00A645D6" w:rsidRDefault="00A645D6" w:rsidP="00311807">
            <w:pPr>
              <w:spacing w:line="400" w:lineRule="exact"/>
              <w:ind w:firstLineChars="200" w:firstLine="420"/>
              <w:rPr>
                <w:rFonts w:ascii="宋体" w:hAnsi="宋体" w:cs="宋体"/>
                <w:szCs w:val="21"/>
              </w:rPr>
            </w:pPr>
            <w:r>
              <w:rPr>
                <w:rFonts w:ascii="宋体" w:hAnsi="宋体" w:cs="宋体" w:hint="eastAsia"/>
                <w:szCs w:val="21"/>
              </w:rPr>
              <w:t>现场贴有禁止吸烟及处罚标识，配备有灭火器，制定有消防应急预案。</w:t>
            </w:r>
          </w:p>
          <w:p w:rsidR="00A645D6" w:rsidRDefault="00A645D6" w:rsidP="00311807">
            <w:pPr>
              <w:rPr>
                <w:rFonts w:ascii="宋体" w:hAnsi="宋体" w:cs="宋体"/>
                <w:szCs w:val="21"/>
              </w:rPr>
            </w:pPr>
            <w:r>
              <w:rPr>
                <w:rFonts w:ascii="宋体" w:hAnsi="宋体" w:cs="宋体" w:hint="eastAsia"/>
                <w:szCs w:val="21"/>
              </w:rPr>
              <w:t>基本符合要求。</w:t>
            </w:r>
          </w:p>
        </w:tc>
        <w:tc>
          <w:tcPr>
            <w:tcW w:w="1585" w:type="dxa"/>
          </w:tcPr>
          <w:p w:rsidR="00A645D6" w:rsidRDefault="00A645D6" w:rsidP="00311807">
            <w:r>
              <w:rPr>
                <w:rFonts w:hint="eastAsia"/>
              </w:rPr>
              <w:t>符合</w:t>
            </w:r>
          </w:p>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t>交付后活动</w:t>
            </w:r>
          </w:p>
        </w:tc>
        <w:tc>
          <w:tcPr>
            <w:tcW w:w="960" w:type="dxa"/>
          </w:tcPr>
          <w:p w:rsidR="00A645D6" w:rsidRDefault="00A645D6" w:rsidP="00311807">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A645D6" w:rsidRDefault="00A645D6" w:rsidP="00311807">
            <w:pPr>
              <w:spacing w:line="400" w:lineRule="exact"/>
              <w:rPr>
                <w:rFonts w:ascii="宋体" w:hAnsi="宋体" w:cs="宋体"/>
                <w:szCs w:val="21"/>
              </w:rPr>
            </w:pPr>
            <w:r>
              <w:rPr>
                <w:rFonts w:ascii="宋体" w:hAnsi="宋体" w:cs="宋体" w:hint="eastAsia"/>
                <w:szCs w:val="21"/>
              </w:rPr>
              <w:t>a）法律法规要求；</w:t>
            </w:r>
          </w:p>
          <w:p w:rsidR="00A645D6" w:rsidRDefault="00A645D6" w:rsidP="00311807">
            <w:pPr>
              <w:spacing w:line="400" w:lineRule="exact"/>
              <w:rPr>
                <w:rFonts w:ascii="宋体" w:hAnsi="宋体" w:cs="宋体"/>
                <w:szCs w:val="21"/>
              </w:rPr>
            </w:pPr>
            <w:r>
              <w:rPr>
                <w:rFonts w:ascii="宋体" w:hAnsi="宋体" w:cs="宋体" w:hint="eastAsia"/>
                <w:szCs w:val="21"/>
              </w:rPr>
              <w:t>b）与服务相关的潜在不期望的后果；</w:t>
            </w:r>
          </w:p>
          <w:p w:rsidR="00A645D6" w:rsidRDefault="00A645D6" w:rsidP="00311807">
            <w:pPr>
              <w:spacing w:line="400" w:lineRule="exact"/>
              <w:rPr>
                <w:rFonts w:ascii="宋体" w:hAnsi="宋体" w:cs="宋体"/>
                <w:szCs w:val="21"/>
              </w:rPr>
            </w:pPr>
            <w:r>
              <w:rPr>
                <w:rFonts w:ascii="宋体" w:hAnsi="宋体" w:cs="宋体" w:hint="eastAsia"/>
                <w:szCs w:val="21"/>
              </w:rPr>
              <w:t>c）其服务的性质、用途；</w:t>
            </w:r>
          </w:p>
          <w:p w:rsidR="00A645D6" w:rsidRDefault="00A645D6" w:rsidP="00311807">
            <w:pPr>
              <w:spacing w:line="400" w:lineRule="exact"/>
              <w:rPr>
                <w:rFonts w:ascii="宋体" w:hAnsi="宋体" w:cs="宋体"/>
                <w:szCs w:val="21"/>
              </w:rPr>
            </w:pPr>
            <w:r>
              <w:rPr>
                <w:rFonts w:ascii="宋体" w:hAnsi="宋体" w:cs="宋体" w:hint="eastAsia"/>
                <w:szCs w:val="21"/>
              </w:rPr>
              <w:t>d）顾客要求；</w:t>
            </w:r>
          </w:p>
          <w:p w:rsidR="00A645D6" w:rsidRDefault="00A645D6" w:rsidP="00311807">
            <w:pPr>
              <w:spacing w:line="400" w:lineRule="exact"/>
              <w:rPr>
                <w:rFonts w:ascii="宋体" w:hAnsi="宋体" w:cs="宋体"/>
                <w:szCs w:val="21"/>
              </w:rPr>
            </w:pPr>
            <w:r>
              <w:rPr>
                <w:rFonts w:ascii="宋体" w:hAnsi="宋体" w:cs="宋体" w:hint="eastAsia"/>
                <w:szCs w:val="21"/>
              </w:rPr>
              <w:t>e）顾客反馈。</w:t>
            </w:r>
          </w:p>
          <w:p w:rsidR="00A645D6" w:rsidRDefault="00A645D6" w:rsidP="00311807">
            <w:pPr>
              <w:spacing w:line="400" w:lineRule="exact"/>
              <w:rPr>
                <w:rFonts w:ascii="宋体" w:hAnsi="宋体" w:cs="宋体"/>
                <w:szCs w:val="21"/>
              </w:rPr>
            </w:pPr>
            <w:r>
              <w:rPr>
                <w:rFonts w:ascii="宋体" w:hAnsi="宋体" w:cs="宋体" w:hint="eastAsia"/>
                <w:szCs w:val="21"/>
              </w:rPr>
              <w:t xml:space="preserve">此外，也包括：交付后活动可能含的担保条款所规定的相关活动，诸如合同规定的售后服务、运输服务等。负责人讲，对客户的问询、投诉公司有专人进行解决跟进，如在交付后出现的质量问题，根据质量问题情况 </w:t>
            </w:r>
            <w:r>
              <w:rPr>
                <w:rFonts w:ascii="宋体" w:hAnsi="宋体" w:cs="宋体" w:hint="eastAsia"/>
                <w:szCs w:val="21"/>
              </w:rPr>
              <w:lastRenderedPageBreak/>
              <w:t>采取派人现场处理或的返厂维修进行解决，近期没有重大的客户投诉情况发生。</w:t>
            </w:r>
          </w:p>
          <w:p w:rsidR="00A645D6" w:rsidRDefault="00A645D6" w:rsidP="00311807">
            <w:pPr>
              <w:rPr>
                <w:rFonts w:ascii="宋体" w:hAnsi="宋体" w:cs="宋体"/>
                <w:szCs w:val="21"/>
              </w:rPr>
            </w:pPr>
            <w:r>
              <w:rPr>
                <w:rFonts w:ascii="宋体" w:hAnsi="宋体" w:cs="宋体" w:hint="eastAsia"/>
                <w:szCs w:val="21"/>
              </w:rPr>
              <w:t>-现场记录及沟通确认：已基本满足交付后活动的要求</w:t>
            </w:r>
          </w:p>
        </w:tc>
        <w:tc>
          <w:tcPr>
            <w:tcW w:w="1585" w:type="dxa"/>
          </w:tcPr>
          <w:p w:rsidR="00A645D6" w:rsidRDefault="00A645D6" w:rsidP="00311807">
            <w:r>
              <w:rPr>
                <w:rFonts w:hint="eastAsia"/>
              </w:rPr>
              <w:lastRenderedPageBreak/>
              <w:t>符合</w:t>
            </w:r>
          </w:p>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lastRenderedPageBreak/>
              <w:t>更改控制</w:t>
            </w:r>
          </w:p>
        </w:tc>
        <w:tc>
          <w:tcPr>
            <w:tcW w:w="960" w:type="dxa"/>
          </w:tcPr>
          <w:p w:rsidR="00A645D6" w:rsidRDefault="00A645D6" w:rsidP="00311807">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公司对产品、服务提供的更改管控要求予以明确规定：包括对其更改的评审、授权信息及需采取的措施等。经查：体系运行至今，暂无产品、服务提供的更改情形。</w:t>
            </w:r>
          </w:p>
        </w:tc>
        <w:tc>
          <w:tcPr>
            <w:tcW w:w="1585" w:type="dxa"/>
          </w:tcPr>
          <w:p w:rsidR="00A645D6" w:rsidRDefault="00A645D6" w:rsidP="00311807">
            <w:r>
              <w:rPr>
                <w:rFonts w:hint="eastAsia"/>
              </w:rPr>
              <w:t>符合</w:t>
            </w:r>
          </w:p>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t>产品和服务放行；</w:t>
            </w:r>
          </w:p>
        </w:tc>
        <w:tc>
          <w:tcPr>
            <w:tcW w:w="960" w:type="dxa"/>
          </w:tcPr>
          <w:p w:rsidR="00A645D6" w:rsidRDefault="00A645D6" w:rsidP="00311807">
            <w:pPr>
              <w:rPr>
                <w:rFonts w:ascii="宋体" w:hAnsi="宋体" w:cs="宋体"/>
                <w:szCs w:val="21"/>
              </w:rPr>
            </w:pPr>
            <w:r>
              <w:rPr>
                <w:rFonts w:ascii="宋体" w:hAnsi="宋体" w:cs="宋体" w:hint="eastAsia"/>
                <w:szCs w:val="21"/>
              </w:rPr>
              <w:t xml:space="preserve">Q8.6 </w:t>
            </w:r>
          </w:p>
        </w:tc>
        <w:tc>
          <w:tcPr>
            <w:tcW w:w="10004" w:type="dxa"/>
          </w:tcPr>
          <w:p w:rsidR="00A645D6" w:rsidRDefault="00A645D6" w:rsidP="00311807">
            <w:pPr>
              <w:ind w:firstLineChars="200" w:firstLine="420"/>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原则上，一般情况下不许特殊放行或紧急放行；若特殊情况下，要实施紧急放行时，一定要得到</w:t>
            </w:r>
            <w:r w:rsidR="005D7113">
              <w:rPr>
                <w:rFonts w:ascii="宋体" w:hAnsi="宋体" w:cs="宋体" w:hint="eastAsia"/>
                <w:szCs w:val="21"/>
              </w:rPr>
              <w:t>生产部</w:t>
            </w:r>
            <w:r>
              <w:rPr>
                <w:rFonts w:ascii="宋体" w:hAnsi="宋体" w:cs="宋体" w:hint="eastAsia"/>
                <w:szCs w:val="21"/>
              </w:rPr>
              <w:t>负责人许可、公司总经理批准，适用时得到顾客的批准后方可实施。体系运行至今尚未发生特殊放行或紧急放行的情况。</w:t>
            </w:r>
          </w:p>
          <w:p w:rsidR="00A645D6" w:rsidRDefault="00A645D6" w:rsidP="00311807">
            <w:pPr>
              <w:rPr>
                <w:rFonts w:ascii="宋体" w:hAnsi="宋体" w:cs="宋体"/>
                <w:szCs w:val="21"/>
              </w:rPr>
            </w:pPr>
            <w:r>
              <w:rPr>
                <w:rFonts w:ascii="宋体" w:hAnsi="宋体" w:cs="宋体" w:hint="eastAsia"/>
                <w:szCs w:val="21"/>
              </w:rPr>
              <w:t>公司明确对各阶段产品和服务的放行均须实施必要的记录并保留。</w:t>
            </w:r>
          </w:p>
          <w:p w:rsidR="00A645D6" w:rsidRDefault="00A645D6" w:rsidP="00311807">
            <w:pPr>
              <w:spacing w:line="400" w:lineRule="exact"/>
              <w:rPr>
                <w:rFonts w:ascii="宋体" w:hAnsi="宋体" w:cs="宋体"/>
                <w:szCs w:val="21"/>
              </w:rPr>
            </w:pPr>
            <w:r>
              <w:rPr>
                <w:rFonts w:ascii="宋体" w:hAnsi="宋体" w:cs="宋体" w:hint="eastAsia"/>
                <w:szCs w:val="21"/>
              </w:rPr>
              <w:t>公司成品按照标准进行检验。</w:t>
            </w:r>
          </w:p>
          <w:p w:rsidR="00A645D6" w:rsidRDefault="00A645D6" w:rsidP="00311807">
            <w:pPr>
              <w:numPr>
                <w:ilvl w:val="0"/>
                <w:numId w:val="11"/>
              </w:numPr>
              <w:spacing w:line="400" w:lineRule="exact"/>
              <w:jc w:val="left"/>
              <w:rPr>
                <w:rFonts w:ascii="宋体" w:hAnsi="宋体" w:cs="宋体"/>
                <w:szCs w:val="21"/>
              </w:rPr>
            </w:pPr>
            <w:r>
              <w:rPr>
                <w:rFonts w:ascii="宋体" w:hAnsi="宋体" w:cs="宋体" w:hint="eastAsia"/>
                <w:szCs w:val="21"/>
              </w:rPr>
              <w:t>进料检验（主要对</w:t>
            </w:r>
            <w:r w:rsidR="000667B6">
              <w:rPr>
                <w:rFonts w:ascii="宋体" w:hAnsi="宋体" w:cs="宋体" w:hint="eastAsia"/>
                <w:szCs w:val="21"/>
              </w:rPr>
              <w:t>外观、包装</w:t>
            </w:r>
            <w:r>
              <w:rPr>
                <w:rFonts w:ascii="宋体" w:hAnsi="宋体" w:cs="宋体" w:hint="eastAsia"/>
                <w:szCs w:val="21"/>
              </w:rPr>
              <w:t>、型号、批次和合格证明进行验证）：</w:t>
            </w:r>
          </w:p>
          <w:p w:rsidR="00A645D6" w:rsidRDefault="00A645D6" w:rsidP="00311807">
            <w:pPr>
              <w:widowControl/>
              <w:spacing w:line="400" w:lineRule="exact"/>
              <w:jc w:val="left"/>
              <w:rPr>
                <w:rFonts w:ascii="宋体" w:hAnsi="宋体" w:cs="宋体"/>
                <w:szCs w:val="21"/>
              </w:rPr>
            </w:pPr>
            <w:r>
              <w:rPr>
                <w:rFonts w:ascii="宋体" w:hAnsi="宋体" w:cs="宋体" w:hint="eastAsia"/>
                <w:szCs w:val="21"/>
              </w:rPr>
              <w:t>查《</w:t>
            </w:r>
            <w:r w:rsidR="000667B6">
              <w:rPr>
                <w:rFonts w:ascii="宋体" w:hAnsi="宋体" w:cs="宋体" w:hint="eastAsia"/>
                <w:szCs w:val="21"/>
              </w:rPr>
              <w:t>采购</w:t>
            </w:r>
            <w:r w:rsidR="00F53959">
              <w:rPr>
                <w:rFonts w:ascii="宋体" w:hAnsi="宋体" w:cs="宋体" w:hint="eastAsia"/>
                <w:szCs w:val="21"/>
              </w:rPr>
              <w:t>验收</w:t>
            </w:r>
            <w:r>
              <w:rPr>
                <w:rFonts w:ascii="宋体" w:hAnsi="宋体" w:cs="宋体" w:hint="eastAsia"/>
                <w:szCs w:val="21"/>
              </w:rPr>
              <w:t>记录》</w:t>
            </w:r>
          </w:p>
          <w:p w:rsidR="00A645D6" w:rsidRDefault="00A645D6" w:rsidP="00311807">
            <w:pPr>
              <w:widowControl/>
              <w:numPr>
                <w:ilvl w:val="0"/>
                <w:numId w:val="12"/>
              </w:numPr>
              <w:spacing w:line="360" w:lineRule="auto"/>
              <w:jc w:val="left"/>
              <w:rPr>
                <w:rFonts w:ascii="宋体" w:hAnsi="宋体" w:cs="宋体"/>
                <w:kern w:val="0"/>
                <w:szCs w:val="21"/>
              </w:rPr>
            </w:pPr>
            <w:r>
              <w:rPr>
                <w:rFonts w:ascii="宋体" w:hAnsi="宋体" w:cs="宋体" w:hint="eastAsia"/>
                <w:kern w:val="0"/>
                <w:szCs w:val="21"/>
              </w:rPr>
              <w:t>抽2022年</w:t>
            </w:r>
            <w:r w:rsidR="00F53959">
              <w:rPr>
                <w:rFonts w:ascii="宋体" w:hAnsi="宋体" w:cs="宋体" w:hint="eastAsia"/>
                <w:kern w:val="0"/>
                <w:szCs w:val="21"/>
              </w:rPr>
              <w:t>５</w:t>
            </w:r>
            <w:r>
              <w:rPr>
                <w:rFonts w:ascii="宋体" w:hAnsi="宋体" w:cs="宋体" w:hint="eastAsia"/>
                <w:kern w:val="0"/>
                <w:szCs w:val="21"/>
              </w:rPr>
              <w:t>月</w:t>
            </w:r>
            <w:r w:rsidR="00F53959">
              <w:rPr>
                <w:rFonts w:ascii="宋体" w:hAnsi="宋体" w:cs="宋体" w:hint="eastAsia"/>
                <w:kern w:val="0"/>
                <w:szCs w:val="21"/>
              </w:rPr>
              <w:t>１４</w:t>
            </w:r>
            <w:r>
              <w:rPr>
                <w:rFonts w:ascii="宋体" w:hAnsi="宋体" w:cs="宋体" w:hint="eastAsia"/>
                <w:kern w:val="0"/>
                <w:szCs w:val="21"/>
              </w:rPr>
              <w:t>日</w:t>
            </w:r>
            <w:r w:rsidR="00F53959">
              <w:rPr>
                <w:rFonts w:ascii="宋体" w:hAnsi="宋体" w:cs="宋体" w:hint="eastAsia"/>
                <w:kern w:val="0"/>
                <w:szCs w:val="21"/>
              </w:rPr>
              <w:t>促进剂</w:t>
            </w:r>
            <w:r>
              <w:rPr>
                <w:rFonts w:ascii="宋体" w:hAnsi="宋体" w:cs="宋体" w:hint="eastAsia"/>
                <w:kern w:val="0"/>
                <w:szCs w:val="21"/>
              </w:rPr>
              <w:t>检验记录：</w:t>
            </w:r>
          </w:p>
          <w:p w:rsidR="00984882" w:rsidRPr="00984882" w:rsidRDefault="00984882" w:rsidP="00984882">
            <w:pPr>
              <w:pStyle w:val="a0"/>
            </w:pPr>
            <w:r>
              <w:rPr>
                <w:rFonts w:hint="eastAsia"/>
              </w:rPr>
              <w:t>检验项目：数量</w:t>
            </w:r>
            <w:r w:rsidR="00F53959">
              <w:rPr>
                <w:rFonts w:hint="eastAsia"/>
              </w:rPr>
              <w:t>２０００ｋｇ</w:t>
            </w:r>
            <w:r>
              <w:rPr>
                <w:rFonts w:hint="eastAsia"/>
              </w:rPr>
              <w:t>、</w:t>
            </w:r>
            <w:r>
              <w:rPr>
                <w:rFonts w:ascii="宋体" w:hAnsi="宋体" w:cs="宋体" w:hint="eastAsia"/>
                <w:szCs w:val="21"/>
              </w:rPr>
              <w:t>外观、包装、购买信息一致</w:t>
            </w:r>
          </w:p>
          <w:p w:rsidR="00AA33CA" w:rsidRDefault="00AA33CA" w:rsidP="00311807">
            <w:pPr>
              <w:pStyle w:val="a0"/>
            </w:pPr>
            <w:r>
              <w:rPr>
                <w:rFonts w:hint="eastAsia"/>
              </w:rPr>
              <w:t>检验员：</w:t>
            </w:r>
            <w:r w:rsidR="00F53959">
              <w:rPr>
                <w:rFonts w:hint="eastAsia"/>
              </w:rPr>
              <w:t>李恒旭</w:t>
            </w:r>
          </w:p>
          <w:p w:rsidR="00A645D6" w:rsidRDefault="00984882" w:rsidP="00311807">
            <w:pPr>
              <w:pStyle w:val="a0"/>
            </w:pPr>
            <w:r>
              <w:t>结论：合格</w:t>
            </w:r>
          </w:p>
          <w:p w:rsidR="00A645D6" w:rsidRDefault="00A645D6" w:rsidP="00311807">
            <w:pPr>
              <w:widowControl/>
              <w:spacing w:line="360" w:lineRule="auto"/>
              <w:jc w:val="left"/>
              <w:rPr>
                <w:rFonts w:ascii="宋体" w:hAnsi="宋体" w:cs="宋体"/>
                <w:szCs w:val="21"/>
              </w:rPr>
            </w:pPr>
            <w:r>
              <w:rPr>
                <w:rFonts w:ascii="宋体" w:hAnsi="宋体" w:cs="宋体" w:hint="eastAsia"/>
                <w:kern w:val="0"/>
                <w:szCs w:val="21"/>
              </w:rPr>
              <w:t>2）抽2022年</w:t>
            </w:r>
            <w:r w:rsidR="00F53959">
              <w:rPr>
                <w:rFonts w:ascii="宋体" w:hAnsi="宋体" w:cs="宋体" w:hint="eastAsia"/>
                <w:kern w:val="0"/>
                <w:szCs w:val="21"/>
              </w:rPr>
              <w:t>１０</w:t>
            </w:r>
            <w:r>
              <w:rPr>
                <w:rFonts w:ascii="宋体" w:hAnsi="宋体" w:cs="宋体" w:hint="eastAsia"/>
                <w:kern w:val="0"/>
                <w:szCs w:val="21"/>
              </w:rPr>
              <w:t>月</w:t>
            </w:r>
            <w:r w:rsidR="00F53959">
              <w:rPr>
                <w:rFonts w:ascii="宋体" w:hAnsi="宋体" w:cs="宋体" w:hint="eastAsia"/>
                <w:kern w:val="0"/>
                <w:szCs w:val="21"/>
              </w:rPr>
              <w:t>２５</w:t>
            </w:r>
            <w:r>
              <w:rPr>
                <w:rFonts w:ascii="宋体" w:hAnsi="宋体" w:cs="宋体" w:hint="eastAsia"/>
                <w:kern w:val="0"/>
                <w:szCs w:val="21"/>
              </w:rPr>
              <w:t>日</w:t>
            </w:r>
            <w:r w:rsidR="00F53959">
              <w:rPr>
                <w:rFonts w:ascii="宋体" w:hAnsi="宋体" w:cs="宋体" w:hint="eastAsia"/>
                <w:kern w:val="0"/>
                <w:szCs w:val="21"/>
              </w:rPr>
              <w:t>树脂</w:t>
            </w:r>
            <w:r>
              <w:rPr>
                <w:rFonts w:ascii="宋体" w:hAnsi="宋体" w:cs="宋体" w:hint="eastAsia"/>
                <w:kern w:val="0"/>
                <w:szCs w:val="21"/>
              </w:rPr>
              <w:t>检验</w:t>
            </w:r>
            <w:r w:rsidR="00C23CD3">
              <w:rPr>
                <w:rFonts w:ascii="宋体" w:hAnsi="宋体" w:cs="宋体" w:hint="eastAsia"/>
                <w:kern w:val="0"/>
                <w:szCs w:val="21"/>
              </w:rPr>
              <w:t>记录</w:t>
            </w:r>
            <w:r>
              <w:rPr>
                <w:rFonts w:ascii="宋体" w:hAnsi="宋体" w:cs="宋体" w:hint="eastAsia"/>
                <w:kern w:val="0"/>
                <w:szCs w:val="21"/>
              </w:rPr>
              <w:t>：</w:t>
            </w:r>
          </w:p>
          <w:p w:rsidR="00C23CD3" w:rsidRPr="00984882" w:rsidRDefault="00C23CD3" w:rsidP="00C23CD3">
            <w:pPr>
              <w:pStyle w:val="a0"/>
            </w:pPr>
            <w:r>
              <w:rPr>
                <w:rFonts w:hint="eastAsia"/>
              </w:rPr>
              <w:t>检验项目：数量</w:t>
            </w:r>
            <w:r w:rsidR="00F53959">
              <w:rPr>
                <w:rFonts w:hint="eastAsia"/>
              </w:rPr>
              <w:t>２３</w:t>
            </w:r>
            <w:r>
              <w:rPr>
                <w:rFonts w:hint="eastAsia"/>
              </w:rPr>
              <w:t>T</w:t>
            </w:r>
            <w:r>
              <w:rPr>
                <w:rFonts w:hint="eastAsia"/>
              </w:rPr>
              <w:t>、</w:t>
            </w:r>
            <w:r>
              <w:rPr>
                <w:rFonts w:ascii="宋体" w:hAnsi="宋体" w:cs="宋体" w:hint="eastAsia"/>
                <w:szCs w:val="21"/>
              </w:rPr>
              <w:t>外观、包装、合格证、购买信息一致</w:t>
            </w:r>
          </w:p>
          <w:p w:rsidR="00C23CD3" w:rsidRDefault="00C23CD3" w:rsidP="00C23CD3">
            <w:pPr>
              <w:pStyle w:val="a0"/>
            </w:pPr>
            <w:r>
              <w:rPr>
                <w:rFonts w:hint="eastAsia"/>
              </w:rPr>
              <w:t>检验员：</w:t>
            </w:r>
            <w:r w:rsidR="00F53959">
              <w:rPr>
                <w:rFonts w:hint="eastAsia"/>
              </w:rPr>
              <w:t>李恒旭</w:t>
            </w:r>
          </w:p>
          <w:p w:rsidR="00C23CD3" w:rsidRDefault="00C23CD3" w:rsidP="00C23CD3">
            <w:pPr>
              <w:pStyle w:val="a0"/>
              <w:rPr>
                <w:rFonts w:hint="eastAsia"/>
              </w:rPr>
            </w:pPr>
            <w:r>
              <w:t>结论：合格</w:t>
            </w:r>
          </w:p>
          <w:p w:rsidR="00F53959" w:rsidRDefault="00F53959" w:rsidP="00F53959">
            <w:pPr>
              <w:widowControl/>
              <w:spacing w:line="360" w:lineRule="auto"/>
              <w:jc w:val="left"/>
              <w:rPr>
                <w:rFonts w:ascii="宋体" w:hAnsi="宋体" w:cs="宋体"/>
                <w:szCs w:val="21"/>
              </w:rPr>
            </w:pPr>
            <w:r>
              <w:rPr>
                <w:rFonts w:ascii="宋体" w:hAnsi="宋体" w:cs="宋体" w:hint="eastAsia"/>
                <w:kern w:val="0"/>
                <w:szCs w:val="21"/>
              </w:rPr>
              <w:t>３）抽2022年４月２５日玻璃纤维检验记录：</w:t>
            </w:r>
          </w:p>
          <w:p w:rsidR="00F53959" w:rsidRPr="00984882" w:rsidRDefault="00F53959" w:rsidP="00F53959">
            <w:pPr>
              <w:pStyle w:val="a0"/>
            </w:pPr>
            <w:r>
              <w:rPr>
                <w:rFonts w:hint="eastAsia"/>
              </w:rPr>
              <w:t>检验项目：数量１０</w:t>
            </w:r>
            <w:r>
              <w:rPr>
                <w:rFonts w:hint="eastAsia"/>
              </w:rPr>
              <w:t>T</w:t>
            </w:r>
            <w:r>
              <w:rPr>
                <w:rFonts w:hint="eastAsia"/>
              </w:rPr>
              <w:t>、</w:t>
            </w:r>
            <w:r>
              <w:rPr>
                <w:rFonts w:ascii="宋体" w:hAnsi="宋体" w:cs="宋体" w:hint="eastAsia"/>
                <w:szCs w:val="21"/>
              </w:rPr>
              <w:t>外观、包装、合格证、购买信息一致</w:t>
            </w:r>
          </w:p>
          <w:p w:rsidR="00F53959" w:rsidRDefault="00F53959" w:rsidP="00F53959">
            <w:pPr>
              <w:pStyle w:val="a0"/>
            </w:pPr>
            <w:r>
              <w:rPr>
                <w:rFonts w:hint="eastAsia"/>
              </w:rPr>
              <w:t>检验员：李恒旭</w:t>
            </w:r>
          </w:p>
          <w:p w:rsidR="00F53959" w:rsidRDefault="00F53959" w:rsidP="00F53959">
            <w:pPr>
              <w:pStyle w:val="a0"/>
              <w:rPr>
                <w:rFonts w:hint="eastAsia"/>
              </w:rPr>
            </w:pPr>
            <w:r>
              <w:lastRenderedPageBreak/>
              <w:t>结论：合格</w:t>
            </w:r>
          </w:p>
          <w:p w:rsidR="00A645D6" w:rsidRDefault="00A645D6" w:rsidP="00311807">
            <w:pPr>
              <w:spacing w:line="400" w:lineRule="exact"/>
              <w:jc w:val="left"/>
              <w:rPr>
                <w:rFonts w:ascii="宋体" w:hAnsi="宋体" w:cs="宋体"/>
                <w:szCs w:val="21"/>
              </w:rPr>
            </w:pPr>
            <w:r>
              <w:rPr>
                <w:rFonts w:ascii="宋体" w:hAnsi="宋体" w:cs="宋体" w:hint="eastAsia"/>
                <w:szCs w:val="21"/>
              </w:rPr>
              <w:t>。。。。。。。。</w:t>
            </w:r>
          </w:p>
          <w:p w:rsidR="00A645D6" w:rsidRDefault="00A645D6" w:rsidP="00311807">
            <w:pPr>
              <w:spacing w:line="400" w:lineRule="exact"/>
              <w:jc w:val="left"/>
              <w:rPr>
                <w:rFonts w:ascii="宋体" w:hAnsi="宋体" w:cs="宋体"/>
                <w:szCs w:val="21"/>
              </w:rPr>
            </w:pPr>
            <w:r>
              <w:rPr>
                <w:rFonts w:ascii="宋体" w:hAnsi="宋体" w:cs="宋体" w:hint="eastAsia"/>
                <w:szCs w:val="21"/>
              </w:rPr>
              <w:t xml:space="preserve">    现场查看其余原材料均提供入场检验记录。</w:t>
            </w:r>
          </w:p>
          <w:p w:rsidR="00A645D6" w:rsidRDefault="00A645D6" w:rsidP="00311807">
            <w:pPr>
              <w:pStyle w:val="aa"/>
              <w:spacing w:line="400" w:lineRule="exact"/>
              <w:ind w:firstLineChars="0" w:firstLine="0"/>
              <w:jc w:val="left"/>
              <w:rPr>
                <w:rFonts w:ascii="宋体" w:hAnsi="宋体" w:cs="宋体"/>
                <w:szCs w:val="21"/>
              </w:rPr>
            </w:pPr>
            <w:r>
              <w:rPr>
                <w:rFonts w:ascii="宋体" w:hAnsi="宋体" w:cs="宋体" w:hint="eastAsia"/>
                <w:szCs w:val="21"/>
              </w:rPr>
              <w:t>2、公司根据产品标准、生产工艺的要求在各生产关键工序</w:t>
            </w:r>
            <w:r w:rsidR="00311807">
              <w:rPr>
                <w:rFonts w:ascii="宋体" w:hAnsi="宋体" w:cs="宋体" w:hint="eastAsia"/>
                <w:szCs w:val="21"/>
              </w:rPr>
              <w:t>主要对工艺参数、配料情况进行监控，</w:t>
            </w:r>
            <w:r w:rsidR="00AA3F35">
              <w:rPr>
                <w:rFonts w:ascii="宋体" w:hAnsi="宋体" w:cs="宋体" w:hint="eastAsia"/>
                <w:szCs w:val="21"/>
              </w:rPr>
              <w:t>有检查监控记录，产品质量检查有抽样，具体见成品检验。</w:t>
            </w:r>
          </w:p>
          <w:p w:rsidR="00AE6192" w:rsidRDefault="00AE6192" w:rsidP="00AE6192">
            <w:pPr>
              <w:pStyle w:val="a0"/>
            </w:pPr>
          </w:p>
          <w:p w:rsidR="00A645D6" w:rsidRDefault="00A645D6" w:rsidP="00311807">
            <w:pPr>
              <w:tabs>
                <w:tab w:val="left" w:pos="1045"/>
              </w:tabs>
              <w:spacing w:line="400" w:lineRule="exact"/>
              <w:jc w:val="left"/>
              <w:rPr>
                <w:rFonts w:ascii="宋体" w:hAnsi="宋体" w:cs="宋体"/>
                <w:szCs w:val="21"/>
              </w:rPr>
            </w:pPr>
            <w:r>
              <w:rPr>
                <w:rFonts w:ascii="宋体" w:hAnsi="宋体" w:cs="宋体" w:hint="eastAsia"/>
                <w:szCs w:val="21"/>
              </w:rPr>
              <w:t>成品检验：</w:t>
            </w:r>
          </w:p>
          <w:p w:rsidR="00A645D6" w:rsidRDefault="00A645D6" w:rsidP="00311807">
            <w:pPr>
              <w:spacing w:line="400" w:lineRule="exact"/>
              <w:ind w:left="105" w:firstLineChars="200" w:firstLine="420"/>
              <w:jc w:val="left"/>
              <w:rPr>
                <w:rFonts w:ascii="宋体" w:hAnsi="宋体" w:cs="宋体"/>
                <w:szCs w:val="21"/>
              </w:rPr>
            </w:pPr>
            <w:r>
              <w:rPr>
                <w:rFonts w:ascii="宋体" w:hAnsi="宋体" w:cs="宋体" w:hint="eastAsia"/>
                <w:szCs w:val="21"/>
              </w:rPr>
              <w:t>公司通过产品标准对成品检验进行了检验。按</w:t>
            </w:r>
            <w:r w:rsidR="00AE6192">
              <w:rPr>
                <w:rFonts w:ascii="宋体" w:hAnsi="宋体" w:cs="宋体" w:hint="eastAsia"/>
                <w:szCs w:val="21"/>
              </w:rPr>
              <w:t>产品标准要求</w:t>
            </w:r>
            <w:r>
              <w:rPr>
                <w:rFonts w:ascii="宋体" w:hAnsi="宋体" w:cs="宋体" w:hint="eastAsia"/>
                <w:szCs w:val="21"/>
              </w:rPr>
              <w:t>进行，合格品由库房开出验收入库单入库。</w:t>
            </w:r>
          </w:p>
          <w:p w:rsidR="00A645D6" w:rsidRDefault="00A645D6" w:rsidP="00311807">
            <w:pPr>
              <w:pStyle w:val="a0"/>
              <w:rPr>
                <w:rFonts w:ascii="宋体" w:hAnsi="宋体" w:cs="宋体"/>
                <w:szCs w:val="21"/>
              </w:rPr>
            </w:pPr>
            <w:r>
              <w:rPr>
                <w:rFonts w:ascii="宋体" w:hAnsi="宋体" w:cs="宋体" w:hint="eastAsia"/>
                <w:szCs w:val="21"/>
              </w:rPr>
              <w:t>查2022年</w:t>
            </w:r>
            <w:r w:rsidR="00AE6192">
              <w:rPr>
                <w:rFonts w:ascii="宋体" w:hAnsi="宋体" w:cs="宋体" w:hint="eastAsia"/>
                <w:szCs w:val="21"/>
              </w:rPr>
              <w:t>产品检验记录：</w:t>
            </w:r>
          </w:p>
          <w:p w:rsidR="00AE6192" w:rsidRDefault="00AA3F35" w:rsidP="00311807">
            <w:pPr>
              <w:spacing w:line="400" w:lineRule="atLeast"/>
              <w:ind w:firstLineChars="200" w:firstLine="420"/>
              <w:jc w:val="left"/>
              <w:rPr>
                <w:rFonts w:ascii="宋体" w:hAnsi="宋体" w:cs="宋体"/>
                <w:szCs w:val="21"/>
              </w:rPr>
            </w:pPr>
            <w:r>
              <w:rPr>
                <w:rFonts w:ascii="宋体" w:hAnsi="宋体" w:cs="宋体"/>
                <w:noProof/>
                <w:szCs w:val="21"/>
              </w:rPr>
              <w:lastRenderedPageBreak/>
              <w:drawing>
                <wp:inline distT="0" distB="0" distL="0" distR="0">
                  <wp:extent cx="2880719" cy="4074160"/>
                  <wp:effectExtent l="1905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80182" cy="4073401"/>
                          </a:xfrm>
                          <a:prstGeom prst="rect">
                            <a:avLst/>
                          </a:prstGeom>
                          <a:noFill/>
                          <a:ln w="9525">
                            <a:noFill/>
                            <a:miter lim="800000"/>
                            <a:headEnd/>
                            <a:tailEnd/>
                          </a:ln>
                        </pic:spPr>
                      </pic:pic>
                    </a:graphicData>
                  </a:graphic>
                </wp:inline>
              </w:drawing>
            </w:r>
            <w:r>
              <w:rPr>
                <w:rFonts w:ascii="宋体" w:hAnsi="宋体" w:cs="宋体"/>
                <w:noProof/>
                <w:szCs w:val="21"/>
              </w:rPr>
              <w:drawing>
                <wp:inline distT="0" distB="0" distL="0" distR="0">
                  <wp:extent cx="2958227" cy="4084320"/>
                  <wp:effectExtent l="1905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958227" cy="4084320"/>
                          </a:xfrm>
                          <a:prstGeom prst="rect">
                            <a:avLst/>
                          </a:prstGeom>
                          <a:noFill/>
                          <a:ln w="9525">
                            <a:noFill/>
                            <a:miter lim="800000"/>
                            <a:headEnd/>
                            <a:tailEnd/>
                          </a:ln>
                        </pic:spPr>
                      </pic:pic>
                    </a:graphicData>
                  </a:graphic>
                </wp:inline>
              </w:drawing>
            </w:r>
            <w:r>
              <w:rPr>
                <w:rFonts w:ascii="宋体" w:hAnsi="宋体" w:cs="宋体"/>
                <w:noProof/>
                <w:szCs w:val="21"/>
              </w:rPr>
              <w:lastRenderedPageBreak/>
              <w:drawing>
                <wp:inline distT="0" distB="0" distL="0" distR="0">
                  <wp:extent cx="3186969" cy="4270862"/>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191662" cy="4277151"/>
                          </a:xfrm>
                          <a:prstGeom prst="rect">
                            <a:avLst/>
                          </a:prstGeom>
                          <a:noFill/>
                          <a:ln w="9525">
                            <a:noFill/>
                            <a:miter lim="800000"/>
                            <a:headEnd/>
                            <a:tailEnd/>
                          </a:ln>
                        </pic:spPr>
                      </pic:pic>
                    </a:graphicData>
                  </a:graphic>
                </wp:inline>
              </w:drawing>
            </w:r>
            <w:r>
              <w:rPr>
                <w:rFonts w:ascii="宋体" w:hAnsi="宋体" w:cs="宋体"/>
                <w:noProof/>
                <w:szCs w:val="21"/>
              </w:rPr>
              <w:drawing>
                <wp:inline distT="0" distB="0" distL="0" distR="0">
                  <wp:extent cx="2917190" cy="4260754"/>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917190" cy="4260754"/>
                          </a:xfrm>
                          <a:prstGeom prst="rect">
                            <a:avLst/>
                          </a:prstGeom>
                          <a:noFill/>
                          <a:ln w="9525">
                            <a:noFill/>
                            <a:miter lim="800000"/>
                            <a:headEnd/>
                            <a:tailEnd/>
                          </a:ln>
                        </pic:spPr>
                      </pic:pic>
                    </a:graphicData>
                  </a:graphic>
                </wp:inline>
              </w:drawing>
            </w:r>
          </w:p>
          <w:p w:rsidR="00425C1C" w:rsidRDefault="00A645D6" w:rsidP="00311807">
            <w:pPr>
              <w:spacing w:line="400" w:lineRule="atLeast"/>
              <w:ind w:firstLineChars="200" w:firstLine="420"/>
              <w:jc w:val="left"/>
              <w:rPr>
                <w:rFonts w:ascii="宋体" w:hAnsi="宋体" w:cs="宋体"/>
                <w:szCs w:val="21"/>
              </w:rPr>
            </w:pPr>
            <w:r>
              <w:rPr>
                <w:rFonts w:ascii="宋体" w:hAnsi="宋体" w:cs="宋体" w:hint="eastAsia"/>
                <w:szCs w:val="21"/>
              </w:rPr>
              <w:t>2022年</w:t>
            </w:r>
            <w:r w:rsidR="00AA3F35">
              <w:rPr>
                <w:rFonts w:ascii="宋体" w:hAnsi="宋体" w:cs="宋体" w:hint="eastAsia"/>
                <w:szCs w:val="21"/>
              </w:rPr>
              <w:t>３</w:t>
            </w:r>
            <w:r>
              <w:rPr>
                <w:rFonts w:ascii="宋体" w:hAnsi="宋体" w:cs="宋体" w:hint="eastAsia"/>
                <w:szCs w:val="21"/>
              </w:rPr>
              <w:t>月</w:t>
            </w:r>
            <w:r w:rsidR="00425C1C">
              <w:rPr>
                <w:rFonts w:ascii="宋体" w:hAnsi="宋体" w:cs="宋体" w:hint="eastAsia"/>
                <w:szCs w:val="21"/>
              </w:rPr>
              <w:t>对产品进行了委外</w:t>
            </w:r>
            <w:r w:rsidR="00AA3F35">
              <w:rPr>
                <w:rFonts w:ascii="宋体" w:hAnsi="宋体" w:cs="宋体" w:hint="eastAsia"/>
                <w:szCs w:val="21"/>
              </w:rPr>
              <w:t>进行了型式</w:t>
            </w:r>
            <w:r w:rsidR="00425C1C">
              <w:rPr>
                <w:rFonts w:ascii="宋体" w:hAnsi="宋体" w:cs="宋体" w:hint="eastAsia"/>
                <w:szCs w:val="21"/>
              </w:rPr>
              <w:t>检测，提供了检测报告，</w:t>
            </w:r>
            <w:r w:rsidR="00AA3F35">
              <w:rPr>
                <w:rFonts w:ascii="宋体" w:hAnsi="宋体" w:cs="宋体" w:hint="eastAsia"/>
                <w:szCs w:val="21"/>
              </w:rPr>
              <w:t>报告编号：HZTC/BG-22031104,</w:t>
            </w:r>
            <w:r w:rsidR="00425C1C">
              <w:rPr>
                <w:rFonts w:ascii="宋体" w:hAnsi="宋体" w:cs="宋体" w:hint="eastAsia"/>
                <w:szCs w:val="21"/>
              </w:rPr>
              <w:t>见附件，无监督抽查情况。</w:t>
            </w:r>
          </w:p>
          <w:p w:rsidR="00A645D6" w:rsidRDefault="00A645D6" w:rsidP="00311807">
            <w:pPr>
              <w:spacing w:line="400" w:lineRule="atLeast"/>
              <w:ind w:firstLineChars="200" w:firstLine="420"/>
              <w:jc w:val="left"/>
              <w:rPr>
                <w:rFonts w:ascii="宋体" w:hAnsi="宋体" w:cs="宋体"/>
                <w:szCs w:val="21"/>
              </w:rPr>
            </w:pPr>
            <w:r>
              <w:rPr>
                <w:rFonts w:ascii="宋体" w:hAnsi="宋体" w:cs="宋体" w:hint="eastAsia"/>
                <w:szCs w:val="21"/>
              </w:rPr>
              <w:t>查，公司的检验员，均经过培训、考核，并有公司的质检员授权。</w:t>
            </w:r>
          </w:p>
          <w:p w:rsidR="00A645D6" w:rsidRDefault="00A645D6" w:rsidP="00311807">
            <w:pPr>
              <w:rPr>
                <w:rFonts w:ascii="宋体" w:hAnsi="宋体" w:cs="宋体"/>
                <w:szCs w:val="21"/>
              </w:rPr>
            </w:pPr>
            <w:r>
              <w:rPr>
                <w:rFonts w:ascii="宋体" w:hAnsi="宋体" w:cs="宋体" w:hint="eastAsia"/>
                <w:szCs w:val="21"/>
              </w:rPr>
              <w:t>经查，公司至今，没有原辅料、半成品、成品让步放行的情况，产品的放行均有授权的质检人员的签字。</w:t>
            </w:r>
          </w:p>
        </w:tc>
        <w:tc>
          <w:tcPr>
            <w:tcW w:w="1585" w:type="dxa"/>
          </w:tcPr>
          <w:p w:rsidR="00A645D6" w:rsidRDefault="00A645D6" w:rsidP="00311807">
            <w:r>
              <w:rPr>
                <w:rFonts w:hint="eastAsia"/>
              </w:rPr>
              <w:lastRenderedPageBreak/>
              <w:t>符合</w:t>
            </w:r>
          </w:p>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p w:rsidR="00A645D6" w:rsidRDefault="00A645D6" w:rsidP="00311807"/>
        </w:tc>
      </w:tr>
      <w:tr w:rsidR="00A645D6">
        <w:trPr>
          <w:trHeight w:val="90"/>
        </w:trPr>
        <w:tc>
          <w:tcPr>
            <w:tcW w:w="2160" w:type="dxa"/>
          </w:tcPr>
          <w:p w:rsidR="00A645D6" w:rsidRDefault="00A645D6" w:rsidP="00311807">
            <w:pPr>
              <w:adjustRightInd w:val="0"/>
              <w:snapToGrid w:val="0"/>
              <w:rPr>
                <w:rFonts w:ascii="宋体" w:hAnsi="宋体" w:cs="宋体"/>
                <w:szCs w:val="21"/>
              </w:rPr>
            </w:pPr>
            <w:r>
              <w:rPr>
                <w:rFonts w:ascii="宋体" w:hAnsi="宋体" w:cs="宋体" w:hint="eastAsia"/>
                <w:szCs w:val="21"/>
              </w:rPr>
              <w:lastRenderedPageBreak/>
              <w:t>不合格输出的控制</w:t>
            </w:r>
          </w:p>
        </w:tc>
        <w:tc>
          <w:tcPr>
            <w:tcW w:w="960" w:type="dxa"/>
          </w:tcPr>
          <w:p w:rsidR="00A645D6" w:rsidRDefault="00A645D6" w:rsidP="00311807">
            <w:pPr>
              <w:rPr>
                <w:rFonts w:ascii="宋体" w:hAnsi="宋体" w:cs="宋体"/>
                <w:szCs w:val="21"/>
              </w:rPr>
            </w:pPr>
            <w:r>
              <w:rPr>
                <w:rFonts w:ascii="宋体" w:hAnsi="宋体" w:cs="宋体" w:hint="eastAsia"/>
                <w:szCs w:val="21"/>
              </w:rPr>
              <w:t xml:space="preserve">Q8.7 </w:t>
            </w:r>
          </w:p>
        </w:tc>
        <w:tc>
          <w:tcPr>
            <w:tcW w:w="10004" w:type="dxa"/>
          </w:tcPr>
          <w:p w:rsidR="00A645D6" w:rsidRDefault="00A645D6" w:rsidP="00311807">
            <w:pPr>
              <w:spacing w:line="400" w:lineRule="exact"/>
              <w:rPr>
                <w:rFonts w:ascii="宋体" w:hAnsi="宋体" w:cs="宋体"/>
                <w:szCs w:val="21"/>
              </w:rPr>
            </w:pPr>
            <w:r>
              <w:rPr>
                <w:rFonts w:ascii="宋体" w:hAnsi="宋体" w:cs="宋体" w:hint="eastAsia"/>
                <w:szCs w:val="21"/>
              </w:rPr>
              <w:t>组织编制了《不合格品控制程序》：该公司的不合格处理方式有:降级使用或改变用途；报废或退货。</w:t>
            </w:r>
          </w:p>
          <w:p w:rsidR="00A645D6" w:rsidRDefault="00A645D6" w:rsidP="00311807">
            <w:pPr>
              <w:rPr>
                <w:rFonts w:ascii="宋体" w:hAnsi="宋体"/>
                <w:szCs w:val="21"/>
              </w:rPr>
            </w:pPr>
            <w:r>
              <w:rPr>
                <w:rFonts w:ascii="宋体" w:hAnsi="宋体" w:hint="eastAsia"/>
                <w:szCs w:val="21"/>
              </w:rPr>
              <w:lastRenderedPageBreak/>
              <w:t>抽查《不合格品</w:t>
            </w:r>
            <w:r w:rsidR="00B607C6">
              <w:rPr>
                <w:rFonts w:ascii="宋体" w:hAnsi="宋体" w:hint="eastAsia"/>
                <w:szCs w:val="21"/>
              </w:rPr>
              <w:t>评审</w:t>
            </w:r>
            <w:r>
              <w:rPr>
                <w:rFonts w:ascii="宋体" w:hAnsi="宋体" w:hint="eastAsia"/>
                <w:szCs w:val="21"/>
              </w:rPr>
              <w:t>处置</w:t>
            </w:r>
            <w:r w:rsidR="00B607C6">
              <w:rPr>
                <w:rFonts w:ascii="宋体" w:hAnsi="宋体" w:hint="eastAsia"/>
                <w:szCs w:val="21"/>
              </w:rPr>
              <w:t>记录表</w:t>
            </w:r>
            <w:r>
              <w:rPr>
                <w:rFonts w:ascii="宋体" w:hAnsi="宋体" w:hint="eastAsia"/>
                <w:szCs w:val="21"/>
              </w:rPr>
              <w:t>》</w:t>
            </w:r>
          </w:p>
          <w:p w:rsidR="00A645D6" w:rsidRDefault="00A645D6" w:rsidP="00311807">
            <w:pPr>
              <w:numPr>
                <w:ilvl w:val="0"/>
                <w:numId w:val="14"/>
              </w:numPr>
              <w:rPr>
                <w:rFonts w:ascii="宋体" w:hAnsi="宋体"/>
                <w:szCs w:val="21"/>
              </w:rPr>
            </w:pPr>
            <w:r>
              <w:rPr>
                <w:rFonts w:ascii="宋体" w:hAnsi="宋体" w:hint="eastAsia"/>
                <w:szCs w:val="21"/>
              </w:rPr>
              <w:t>时间：2022年</w:t>
            </w:r>
            <w:r w:rsidR="00B607C6">
              <w:rPr>
                <w:rFonts w:ascii="宋体" w:hAnsi="宋体" w:hint="eastAsia"/>
                <w:szCs w:val="21"/>
              </w:rPr>
              <w:t>11</w:t>
            </w:r>
            <w:r>
              <w:rPr>
                <w:rFonts w:ascii="宋体" w:hAnsi="宋体" w:hint="eastAsia"/>
                <w:szCs w:val="21"/>
              </w:rPr>
              <w:t>月</w:t>
            </w:r>
            <w:r w:rsidR="00B607C6">
              <w:rPr>
                <w:rFonts w:ascii="宋体" w:hAnsi="宋体" w:hint="eastAsia"/>
                <w:szCs w:val="21"/>
              </w:rPr>
              <w:t>1</w:t>
            </w:r>
            <w:r>
              <w:rPr>
                <w:rFonts w:ascii="宋体" w:hAnsi="宋体" w:hint="eastAsia"/>
                <w:szCs w:val="21"/>
              </w:rPr>
              <w:t>日  </w:t>
            </w:r>
            <w:r>
              <w:rPr>
                <w:rFonts w:ascii="宋体" w:hAnsi="宋体" w:hint="eastAsia"/>
                <w:szCs w:val="21"/>
              </w:rPr>
              <w:br/>
              <w:t>责任部门：</w:t>
            </w:r>
            <w:r w:rsidR="005D7113">
              <w:rPr>
                <w:rFonts w:ascii="宋体" w:hAnsi="宋体" w:hint="eastAsia"/>
                <w:szCs w:val="21"/>
              </w:rPr>
              <w:t>生产部</w:t>
            </w:r>
            <w:r>
              <w:rPr>
                <w:rFonts w:ascii="宋体" w:hAnsi="宋体" w:hint="eastAsia"/>
                <w:szCs w:val="21"/>
              </w:rPr>
              <w:br/>
              <w:t>不合格事实描述：</w:t>
            </w:r>
            <w:r w:rsidR="00B607C6">
              <w:rPr>
                <w:rFonts w:ascii="宋体" w:hAnsi="宋体" w:hint="eastAsia"/>
                <w:szCs w:val="21"/>
              </w:rPr>
              <w:t>拉挤工序</w:t>
            </w:r>
            <w:r w:rsidR="00DA0ECF">
              <w:rPr>
                <w:rFonts w:ascii="宋体" w:hAnsi="宋体" w:hint="eastAsia"/>
                <w:szCs w:val="21"/>
              </w:rPr>
              <w:t>抽检发现</w:t>
            </w:r>
            <w:r w:rsidR="00B607C6">
              <w:rPr>
                <w:rFonts w:ascii="宋体" w:hAnsi="宋体" w:hint="eastAsia"/>
                <w:szCs w:val="21"/>
              </w:rPr>
              <w:t>部件表面起泡过多</w:t>
            </w:r>
            <w:r>
              <w:rPr>
                <w:rFonts w:ascii="宋体" w:hAnsi="宋体" w:hint="eastAsia"/>
                <w:szCs w:val="21"/>
              </w:rPr>
              <w:t>。</w:t>
            </w:r>
            <w:r>
              <w:rPr>
                <w:rFonts w:ascii="宋体" w:hAnsi="宋体" w:hint="eastAsia"/>
                <w:szCs w:val="21"/>
              </w:rPr>
              <w:br/>
              <w:t>原因分析：</w:t>
            </w:r>
            <w:r w:rsidR="00B607C6">
              <w:rPr>
                <w:rFonts w:ascii="宋体" w:hAnsi="宋体" w:hint="eastAsia"/>
                <w:szCs w:val="21"/>
              </w:rPr>
              <w:t>树脂含量低导致空隙引起</w:t>
            </w:r>
            <w:r>
              <w:rPr>
                <w:rFonts w:ascii="宋体" w:hAnsi="宋体" w:hint="eastAsia"/>
                <w:szCs w:val="21"/>
              </w:rPr>
              <w:t>。</w:t>
            </w:r>
          </w:p>
          <w:p w:rsidR="00A645D6" w:rsidRDefault="00B607C6" w:rsidP="00311807">
            <w:pPr>
              <w:numPr>
                <w:ilvl w:val="0"/>
                <w:numId w:val="14"/>
              </w:numPr>
              <w:rPr>
                <w:rFonts w:ascii="宋体" w:hAnsi="宋体"/>
                <w:szCs w:val="21"/>
              </w:rPr>
            </w:pPr>
            <w:r>
              <w:rPr>
                <w:rFonts w:ascii="宋体" w:hAnsi="宋体" w:hint="eastAsia"/>
                <w:szCs w:val="21"/>
              </w:rPr>
              <w:t>处理</w:t>
            </w:r>
            <w:r w:rsidR="00A645D6">
              <w:rPr>
                <w:rFonts w:ascii="宋体" w:hAnsi="宋体" w:hint="eastAsia"/>
                <w:szCs w:val="21"/>
              </w:rPr>
              <w:t>措施：</w:t>
            </w:r>
            <w:r>
              <w:rPr>
                <w:rFonts w:ascii="宋体" w:hAnsi="宋体" w:hint="eastAsia"/>
                <w:szCs w:val="21"/>
              </w:rPr>
              <w:t>提高入口端模温度、</w:t>
            </w:r>
            <w:r w:rsidR="00631C04">
              <w:rPr>
                <w:rFonts w:ascii="宋体" w:hAnsi="宋体" w:hint="eastAsia"/>
                <w:szCs w:val="21"/>
              </w:rPr>
              <w:t>使树脂更快固化，降低拉线速度</w:t>
            </w:r>
            <w:r w:rsidR="00A645D6">
              <w:rPr>
                <w:rFonts w:ascii="宋体" w:hAnsi="宋体" w:hint="eastAsia"/>
                <w:szCs w:val="21"/>
              </w:rPr>
              <w:t>。</w:t>
            </w:r>
            <w:r w:rsidR="00A645D6">
              <w:rPr>
                <w:rFonts w:ascii="宋体" w:hAnsi="宋体" w:hint="eastAsia"/>
                <w:szCs w:val="21"/>
              </w:rPr>
              <w:br/>
              <w:t>验证结果：</w:t>
            </w:r>
            <w:r w:rsidR="00631C04">
              <w:rPr>
                <w:rFonts w:ascii="宋体" w:hAnsi="宋体" w:hint="eastAsia"/>
                <w:szCs w:val="21"/>
              </w:rPr>
              <w:t>调整工艺参数后</w:t>
            </w:r>
            <w:r w:rsidR="00DA0ECF">
              <w:rPr>
                <w:rFonts w:ascii="宋体" w:hAnsi="宋体" w:hint="eastAsia"/>
                <w:szCs w:val="21"/>
              </w:rPr>
              <w:t>生产产品合格</w:t>
            </w:r>
            <w:r w:rsidR="00A645D6">
              <w:rPr>
                <w:rFonts w:ascii="宋体" w:hAnsi="宋体" w:hint="eastAsia"/>
                <w:szCs w:val="21"/>
              </w:rPr>
              <w:t xml:space="preserve">。 </w:t>
            </w:r>
            <w:r w:rsidR="00A645D6">
              <w:rPr>
                <w:rFonts w:ascii="宋体" w:hAnsi="宋体" w:hint="eastAsia"/>
                <w:szCs w:val="21"/>
              </w:rPr>
              <w:br/>
              <w:t>验证人：</w:t>
            </w:r>
            <w:r w:rsidR="00631C04">
              <w:rPr>
                <w:rFonts w:ascii="宋体" w:hAnsi="宋体" w:hint="eastAsia"/>
                <w:szCs w:val="21"/>
              </w:rPr>
              <w:t>张伟</w:t>
            </w:r>
            <w:r w:rsidR="00A645D6">
              <w:rPr>
                <w:rFonts w:ascii="宋体" w:hAnsi="宋体" w:hint="eastAsia"/>
                <w:szCs w:val="21"/>
              </w:rPr>
              <w:t>  2022年</w:t>
            </w:r>
            <w:r w:rsidR="00631C04">
              <w:rPr>
                <w:rFonts w:ascii="宋体" w:hAnsi="宋体" w:hint="eastAsia"/>
                <w:szCs w:val="21"/>
              </w:rPr>
              <w:t>１１</w:t>
            </w:r>
            <w:r w:rsidR="00A645D6">
              <w:rPr>
                <w:rFonts w:ascii="宋体" w:hAnsi="宋体" w:hint="eastAsia"/>
                <w:szCs w:val="21"/>
              </w:rPr>
              <w:t>月</w:t>
            </w:r>
            <w:r w:rsidR="00631C04">
              <w:rPr>
                <w:rFonts w:ascii="宋体" w:hAnsi="宋体" w:hint="eastAsia"/>
                <w:szCs w:val="21"/>
              </w:rPr>
              <w:t>１</w:t>
            </w:r>
            <w:r w:rsidR="00A645D6">
              <w:rPr>
                <w:rFonts w:ascii="宋体" w:hAnsi="宋体" w:hint="eastAsia"/>
                <w:szCs w:val="21"/>
              </w:rPr>
              <w:t>日</w:t>
            </w:r>
          </w:p>
          <w:p w:rsidR="00A645D6" w:rsidRDefault="00A645D6" w:rsidP="00311807">
            <w:pPr>
              <w:spacing w:line="400" w:lineRule="exact"/>
              <w:rPr>
                <w:rFonts w:ascii="宋体" w:hAnsi="宋体" w:cs="宋体"/>
                <w:szCs w:val="21"/>
              </w:rPr>
            </w:pPr>
            <w:r>
              <w:rPr>
                <w:rFonts w:ascii="宋体" w:hAnsi="宋体" w:hint="eastAsia"/>
                <w:szCs w:val="21"/>
              </w:rPr>
              <w:t>负责人讲：2022年</w:t>
            </w:r>
            <w:r w:rsidR="00631C04">
              <w:rPr>
                <w:rFonts w:ascii="宋体" w:hAnsi="宋体" w:hint="eastAsia"/>
                <w:szCs w:val="21"/>
              </w:rPr>
              <w:t>７</w:t>
            </w:r>
            <w:r>
              <w:rPr>
                <w:rFonts w:ascii="宋体" w:hAnsi="宋体" w:hint="eastAsia"/>
                <w:szCs w:val="21"/>
              </w:rPr>
              <w:t>月至今公司组织基本上没有让步接收、让步放行、让步使用的情况。</w:t>
            </w:r>
          </w:p>
        </w:tc>
        <w:tc>
          <w:tcPr>
            <w:tcW w:w="1585" w:type="dxa"/>
          </w:tcPr>
          <w:p w:rsidR="00A645D6" w:rsidRDefault="00A645D6" w:rsidP="00311807">
            <w:r>
              <w:rPr>
                <w:rFonts w:hint="eastAsia"/>
              </w:rPr>
              <w:lastRenderedPageBreak/>
              <w:t>符合</w:t>
            </w:r>
          </w:p>
          <w:p w:rsidR="00A645D6" w:rsidRDefault="00A645D6" w:rsidP="00311807"/>
        </w:tc>
      </w:tr>
    </w:tbl>
    <w:p w:rsidR="00037921" w:rsidRDefault="00B423E8">
      <w:pPr>
        <w:pStyle w:val="a6"/>
      </w:pPr>
      <w:r>
        <w:rPr>
          <w:rFonts w:hint="eastAsia"/>
        </w:rPr>
        <w:lastRenderedPageBreak/>
        <w:t>说明：不符合标注</w:t>
      </w:r>
      <w:r>
        <w:rPr>
          <w:rFonts w:hint="eastAsia"/>
        </w:rPr>
        <w:t>N</w:t>
      </w:r>
    </w:p>
    <w:p w:rsidR="00037921" w:rsidRDefault="00037921">
      <w:pPr>
        <w:pStyle w:val="a6"/>
      </w:pPr>
    </w:p>
    <w:p w:rsidR="00037921" w:rsidRDefault="00037921"/>
    <w:p w:rsidR="00037921" w:rsidRDefault="00037921"/>
    <w:sectPr w:rsidR="00037921" w:rsidSect="00037921">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BB" w:rsidRDefault="004B60BB" w:rsidP="00037921">
      <w:r>
        <w:separator/>
      </w:r>
    </w:p>
  </w:endnote>
  <w:endnote w:type="continuationSeparator" w:id="0">
    <w:p w:rsidR="004B60BB" w:rsidRDefault="004B60BB" w:rsidP="0003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11807" w:rsidRDefault="00311807">
            <w:pPr>
              <w:pStyle w:val="a6"/>
              <w:jc w:val="center"/>
            </w:pPr>
            <w:r>
              <w:rPr>
                <w:b/>
                <w:sz w:val="24"/>
                <w:szCs w:val="24"/>
              </w:rPr>
              <w:fldChar w:fldCharType="begin"/>
            </w:r>
            <w:r>
              <w:rPr>
                <w:b/>
              </w:rPr>
              <w:instrText>PAGE</w:instrText>
            </w:r>
            <w:r>
              <w:rPr>
                <w:b/>
                <w:sz w:val="24"/>
                <w:szCs w:val="24"/>
              </w:rPr>
              <w:fldChar w:fldCharType="separate"/>
            </w:r>
            <w:r w:rsidR="00631C04">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1C04">
              <w:rPr>
                <w:b/>
                <w:noProof/>
              </w:rPr>
              <w:t>16</w:t>
            </w:r>
            <w:r>
              <w:rPr>
                <w:b/>
                <w:sz w:val="24"/>
                <w:szCs w:val="24"/>
              </w:rPr>
              <w:fldChar w:fldCharType="end"/>
            </w:r>
          </w:p>
        </w:sdtContent>
      </w:sdt>
    </w:sdtContent>
  </w:sdt>
  <w:p w:rsidR="00311807" w:rsidRDefault="003118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BB" w:rsidRDefault="004B60BB" w:rsidP="00037921">
      <w:r>
        <w:separator/>
      </w:r>
    </w:p>
  </w:footnote>
  <w:footnote w:type="continuationSeparator" w:id="0">
    <w:p w:rsidR="004B60BB" w:rsidRDefault="004B60BB" w:rsidP="0003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07" w:rsidRDefault="0031180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Pr="00B32B8D">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311807" w:rsidRDefault="0031180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11807" w:rsidRDefault="00311807" w:rsidP="002634DC">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C9D0B115"/>
    <w:multiLevelType w:val="singleLevel"/>
    <w:tmpl w:val="C9D0B115"/>
    <w:lvl w:ilvl="0">
      <w:start w:val="1"/>
      <w:numFmt w:val="decimal"/>
      <w:suff w:val="nothing"/>
      <w:lvlText w:val="%1）"/>
      <w:lvlJc w:val="left"/>
    </w:lvl>
  </w:abstractNum>
  <w:abstractNum w:abstractNumId="2">
    <w:nsid w:val="CF32E063"/>
    <w:multiLevelType w:val="singleLevel"/>
    <w:tmpl w:val="CF32E063"/>
    <w:lvl w:ilvl="0">
      <w:start w:val="4"/>
      <w:numFmt w:val="decimal"/>
      <w:suff w:val="nothing"/>
      <w:lvlText w:val="%1）"/>
      <w:lvlJc w:val="left"/>
    </w:lvl>
  </w:abstractNum>
  <w:abstractNum w:abstractNumId="3">
    <w:nsid w:val="CFEC1D69"/>
    <w:multiLevelType w:val="singleLevel"/>
    <w:tmpl w:val="CFEC1D69"/>
    <w:lvl w:ilvl="0">
      <w:start w:val="1"/>
      <w:numFmt w:val="decimal"/>
      <w:suff w:val="nothing"/>
      <w:lvlText w:val="%1）"/>
      <w:lvlJc w:val="left"/>
    </w:lvl>
  </w:abstractNum>
  <w:abstractNum w:abstractNumId="4">
    <w:nsid w:val="D32F906C"/>
    <w:multiLevelType w:val="singleLevel"/>
    <w:tmpl w:val="D32F906C"/>
    <w:lvl w:ilvl="0">
      <w:start w:val="1"/>
      <w:numFmt w:val="decimal"/>
      <w:lvlText w:val="%1."/>
      <w:lvlJc w:val="left"/>
      <w:pPr>
        <w:ind w:left="425" w:hanging="425"/>
      </w:pPr>
      <w:rPr>
        <w:rFonts w:hint="default"/>
      </w:rPr>
    </w:lvl>
  </w:abstractNum>
  <w:abstractNum w:abstractNumId="5">
    <w:nsid w:val="E83242FF"/>
    <w:multiLevelType w:val="singleLevel"/>
    <w:tmpl w:val="E83242FF"/>
    <w:lvl w:ilvl="0">
      <w:start w:val="1"/>
      <w:numFmt w:val="decimal"/>
      <w:suff w:val="nothing"/>
      <w:lvlText w:val="%1、"/>
      <w:lvlJc w:val="left"/>
    </w:lvl>
  </w:abstractNum>
  <w:abstractNum w:abstractNumId="6">
    <w:nsid w:val="ED30AFC2"/>
    <w:multiLevelType w:val="singleLevel"/>
    <w:tmpl w:val="ED30AFC2"/>
    <w:lvl w:ilvl="0">
      <w:start w:val="1"/>
      <w:numFmt w:val="decimal"/>
      <w:suff w:val="nothing"/>
      <w:lvlText w:val="%1）"/>
      <w:lvlJc w:val="left"/>
    </w:lvl>
  </w:abstractNum>
  <w:abstractNum w:abstractNumId="7">
    <w:nsid w:val="F2C8CD03"/>
    <w:multiLevelType w:val="singleLevel"/>
    <w:tmpl w:val="F2C8CD03"/>
    <w:lvl w:ilvl="0">
      <w:start w:val="1"/>
      <w:numFmt w:val="decimal"/>
      <w:suff w:val="nothing"/>
      <w:lvlText w:val="%1）"/>
      <w:lvlJc w:val="left"/>
    </w:lvl>
  </w:abstractNum>
  <w:abstractNum w:abstractNumId="8">
    <w:nsid w:val="0000000B"/>
    <w:multiLevelType w:val="multilevel"/>
    <w:tmpl w:val="0000000B"/>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8F6EFF3"/>
    <w:multiLevelType w:val="singleLevel"/>
    <w:tmpl w:val="08F6EFF3"/>
    <w:lvl w:ilvl="0">
      <w:start w:val="1"/>
      <w:numFmt w:val="decimal"/>
      <w:suff w:val="nothing"/>
      <w:lvlText w:val="%1）"/>
      <w:lvlJc w:val="left"/>
    </w:lvl>
  </w:abstractNum>
  <w:abstractNum w:abstractNumId="10">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3BBA0E"/>
    <w:multiLevelType w:val="singleLevel"/>
    <w:tmpl w:val="523BBA0E"/>
    <w:lvl w:ilvl="0">
      <w:start w:val="1"/>
      <w:numFmt w:val="decimal"/>
      <w:suff w:val="nothing"/>
      <w:lvlText w:val="%1）"/>
      <w:lvlJc w:val="left"/>
    </w:lvl>
  </w:abstractNum>
  <w:abstractNum w:abstractNumId="12">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9BF21E7"/>
    <w:multiLevelType w:val="singleLevel"/>
    <w:tmpl w:val="59BF21E7"/>
    <w:lvl w:ilvl="0">
      <w:start w:val="1"/>
      <w:numFmt w:val="decimal"/>
      <w:suff w:val="nothing"/>
      <w:lvlText w:val="%1、"/>
      <w:lvlJc w:val="left"/>
    </w:lvl>
  </w:abstractNum>
  <w:abstractNum w:abstractNumId="14">
    <w:nsid w:val="71EF8040"/>
    <w:multiLevelType w:val="singleLevel"/>
    <w:tmpl w:val="71EF8040"/>
    <w:lvl w:ilvl="0">
      <w:start w:val="1"/>
      <w:numFmt w:val="decimal"/>
      <w:lvlText w:val="%1."/>
      <w:lvlJc w:val="left"/>
      <w:pPr>
        <w:tabs>
          <w:tab w:val="left" w:pos="312"/>
        </w:tabs>
      </w:pPr>
    </w:lvl>
  </w:abstractNum>
  <w:num w:numId="1">
    <w:abstractNumId w:val="13"/>
  </w:num>
  <w:num w:numId="2">
    <w:abstractNumId w:val="14"/>
  </w:num>
  <w:num w:numId="3">
    <w:abstractNumId w:val="3"/>
  </w:num>
  <w:num w:numId="4">
    <w:abstractNumId w:val="12"/>
  </w:num>
  <w:num w:numId="5">
    <w:abstractNumId w:val="4"/>
  </w:num>
  <w:num w:numId="6">
    <w:abstractNumId w:val="10"/>
  </w:num>
  <w:num w:numId="7">
    <w:abstractNumId w:val="6"/>
  </w:num>
  <w:num w:numId="8">
    <w:abstractNumId w:val="0"/>
  </w:num>
  <w:num w:numId="9">
    <w:abstractNumId w:val="11"/>
  </w:num>
  <w:num w:numId="10">
    <w:abstractNumId w:val="7"/>
  </w:num>
  <w:num w:numId="11">
    <w:abstractNumId w:val="5"/>
  </w:num>
  <w:num w:numId="12">
    <w:abstractNumId w:val="9"/>
  </w:num>
  <w:num w:numId="13">
    <w:abstractNumId w:val="2"/>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037921"/>
    <w:rsid w:val="0003032C"/>
    <w:rsid w:val="00037921"/>
    <w:rsid w:val="000576AE"/>
    <w:rsid w:val="000667B6"/>
    <w:rsid w:val="0009411C"/>
    <w:rsid w:val="000E7EEC"/>
    <w:rsid w:val="00103BC6"/>
    <w:rsid w:val="001259EB"/>
    <w:rsid w:val="0016479E"/>
    <w:rsid w:val="00183824"/>
    <w:rsid w:val="001904EE"/>
    <w:rsid w:val="00220B9C"/>
    <w:rsid w:val="002634DC"/>
    <w:rsid w:val="00264EC6"/>
    <w:rsid w:val="002C723A"/>
    <w:rsid w:val="002D6C8E"/>
    <w:rsid w:val="00311807"/>
    <w:rsid w:val="003470B0"/>
    <w:rsid w:val="00382F9E"/>
    <w:rsid w:val="003A1F8F"/>
    <w:rsid w:val="004001A1"/>
    <w:rsid w:val="00403D89"/>
    <w:rsid w:val="00425C1C"/>
    <w:rsid w:val="00442E00"/>
    <w:rsid w:val="00476367"/>
    <w:rsid w:val="004910D8"/>
    <w:rsid w:val="004964AA"/>
    <w:rsid w:val="004B60BB"/>
    <w:rsid w:val="004C4FDA"/>
    <w:rsid w:val="00560D8A"/>
    <w:rsid w:val="00560FB5"/>
    <w:rsid w:val="005C6CAD"/>
    <w:rsid w:val="005C77D6"/>
    <w:rsid w:val="005D7113"/>
    <w:rsid w:val="006050F4"/>
    <w:rsid w:val="00615322"/>
    <w:rsid w:val="006153D7"/>
    <w:rsid w:val="00631C04"/>
    <w:rsid w:val="006B2BD6"/>
    <w:rsid w:val="006E2366"/>
    <w:rsid w:val="006F3435"/>
    <w:rsid w:val="00732CE0"/>
    <w:rsid w:val="00740D95"/>
    <w:rsid w:val="00754BB3"/>
    <w:rsid w:val="00791643"/>
    <w:rsid w:val="007D7565"/>
    <w:rsid w:val="007E612F"/>
    <w:rsid w:val="008734DD"/>
    <w:rsid w:val="008A76AA"/>
    <w:rsid w:val="008B50E8"/>
    <w:rsid w:val="008E072F"/>
    <w:rsid w:val="0095560D"/>
    <w:rsid w:val="0096621F"/>
    <w:rsid w:val="009729A8"/>
    <w:rsid w:val="00984882"/>
    <w:rsid w:val="009A2957"/>
    <w:rsid w:val="009D2125"/>
    <w:rsid w:val="00A37063"/>
    <w:rsid w:val="00A605E3"/>
    <w:rsid w:val="00A645D6"/>
    <w:rsid w:val="00A665BD"/>
    <w:rsid w:val="00AA33CA"/>
    <w:rsid w:val="00AA3F35"/>
    <w:rsid w:val="00AE6192"/>
    <w:rsid w:val="00B07542"/>
    <w:rsid w:val="00B16BC4"/>
    <w:rsid w:val="00B32B8D"/>
    <w:rsid w:val="00B33C33"/>
    <w:rsid w:val="00B423E8"/>
    <w:rsid w:val="00B607C6"/>
    <w:rsid w:val="00B83F32"/>
    <w:rsid w:val="00BC56EC"/>
    <w:rsid w:val="00BE526C"/>
    <w:rsid w:val="00BF5C33"/>
    <w:rsid w:val="00BF71DC"/>
    <w:rsid w:val="00C23CD3"/>
    <w:rsid w:val="00C447DF"/>
    <w:rsid w:val="00C51718"/>
    <w:rsid w:val="00C74BDC"/>
    <w:rsid w:val="00C77B5B"/>
    <w:rsid w:val="00C958B9"/>
    <w:rsid w:val="00D11640"/>
    <w:rsid w:val="00D26968"/>
    <w:rsid w:val="00D35817"/>
    <w:rsid w:val="00D63857"/>
    <w:rsid w:val="00D70C07"/>
    <w:rsid w:val="00D77EF3"/>
    <w:rsid w:val="00D826EE"/>
    <w:rsid w:val="00DA0ECF"/>
    <w:rsid w:val="00DE40D1"/>
    <w:rsid w:val="00E44C42"/>
    <w:rsid w:val="00E50DCB"/>
    <w:rsid w:val="00E82BC7"/>
    <w:rsid w:val="00E9386D"/>
    <w:rsid w:val="00E93C22"/>
    <w:rsid w:val="00EA36AA"/>
    <w:rsid w:val="00EB31F1"/>
    <w:rsid w:val="00F1033C"/>
    <w:rsid w:val="00F23D91"/>
    <w:rsid w:val="00F5152A"/>
    <w:rsid w:val="00F518E2"/>
    <w:rsid w:val="00F53959"/>
    <w:rsid w:val="00FA3C27"/>
    <w:rsid w:val="00FC1446"/>
    <w:rsid w:val="0B8F6F3C"/>
    <w:rsid w:val="1C7F7F73"/>
    <w:rsid w:val="1EBA38BF"/>
    <w:rsid w:val="31B859B9"/>
    <w:rsid w:val="361758F3"/>
    <w:rsid w:val="38583912"/>
    <w:rsid w:val="39555924"/>
    <w:rsid w:val="39B76556"/>
    <w:rsid w:val="3E397FBA"/>
    <w:rsid w:val="3ED11EFD"/>
    <w:rsid w:val="4E873EBB"/>
    <w:rsid w:val="557A2CDB"/>
    <w:rsid w:val="5652729B"/>
    <w:rsid w:val="57B248A4"/>
    <w:rsid w:val="59BF7AEC"/>
    <w:rsid w:val="5A89319F"/>
    <w:rsid w:val="5AED21E4"/>
    <w:rsid w:val="5B386973"/>
    <w:rsid w:val="64341F68"/>
    <w:rsid w:val="68812DA4"/>
    <w:rsid w:val="6A1A44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7921"/>
    <w:pPr>
      <w:widowControl w:val="0"/>
      <w:jc w:val="both"/>
    </w:pPr>
    <w:rPr>
      <w:rFonts w:ascii="Times New Roman" w:eastAsia="宋体" w:hAnsi="Times New Roman" w:cs="Times New Roman"/>
      <w:kern w:val="2"/>
      <w:sz w:val="21"/>
    </w:rPr>
  </w:style>
  <w:style w:type="paragraph" w:styleId="3">
    <w:name w:val="heading 3"/>
    <w:basedOn w:val="a"/>
    <w:next w:val="a"/>
    <w:qFormat/>
    <w:rsid w:val="0003792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37921"/>
    <w:pPr>
      <w:spacing w:before="25" w:after="25"/>
    </w:pPr>
    <w:rPr>
      <w:bCs/>
      <w:spacing w:val="10"/>
    </w:rPr>
  </w:style>
  <w:style w:type="paragraph" w:styleId="a4">
    <w:name w:val="Block Text"/>
    <w:basedOn w:val="a"/>
    <w:uiPriority w:val="99"/>
    <w:qFormat/>
    <w:rsid w:val="00037921"/>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037921"/>
    <w:rPr>
      <w:sz w:val="18"/>
      <w:szCs w:val="18"/>
    </w:rPr>
  </w:style>
  <w:style w:type="paragraph" w:styleId="a6">
    <w:name w:val="footer"/>
    <w:basedOn w:val="a"/>
    <w:link w:val="Char0"/>
    <w:uiPriority w:val="99"/>
    <w:unhideWhenUsed/>
    <w:qFormat/>
    <w:rsid w:val="00037921"/>
    <w:pPr>
      <w:tabs>
        <w:tab w:val="center" w:pos="4153"/>
        <w:tab w:val="right" w:pos="8306"/>
      </w:tabs>
      <w:snapToGrid w:val="0"/>
      <w:jc w:val="left"/>
    </w:pPr>
    <w:rPr>
      <w:sz w:val="18"/>
      <w:szCs w:val="18"/>
    </w:rPr>
  </w:style>
  <w:style w:type="paragraph" w:styleId="a7">
    <w:name w:val="header"/>
    <w:basedOn w:val="a"/>
    <w:link w:val="Char1"/>
    <w:unhideWhenUsed/>
    <w:qFormat/>
    <w:rsid w:val="0003792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37921"/>
    <w:rPr>
      <w:color w:val="000000"/>
      <w:kern w:val="0"/>
      <w:sz w:val="24"/>
      <w:szCs w:val="24"/>
    </w:rPr>
  </w:style>
  <w:style w:type="table" w:styleId="a9">
    <w:name w:val="Table Grid"/>
    <w:basedOn w:val="a2"/>
    <w:uiPriority w:val="59"/>
    <w:qFormat/>
    <w:rsid w:val="00037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37921"/>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7"/>
    <w:uiPriority w:val="99"/>
    <w:qFormat/>
    <w:rsid w:val="00037921"/>
    <w:rPr>
      <w:rFonts w:ascii="Times New Roman" w:eastAsia="宋体" w:hAnsi="Times New Roman" w:cs="Times New Roman"/>
      <w:sz w:val="18"/>
      <w:szCs w:val="18"/>
    </w:rPr>
  </w:style>
  <w:style w:type="character" w:customStyle="1" w:styleId="Char0">
    <w:name w:val="页脚 Char"/>
    <w:basedOn w:val="a1"/>
    <w:link w:val="a6"/>
    <w:uiPriority w:val="99"/>
    <w:qFormat/>
    <w:rsid w:val="00037921"/>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37921"/>
    <w:rPr>
      <w:rFonts w:ascii="Times New Roman" w:eastAsia="宋体" w:hAnsi="Times New Roman" w:cs="Times New Roman"/>
      <w:sz w:val="18"/>
      <w:szCs w:val="18"/>
    </w:rPr>
  </w:style>
  <w:style w:type="character" w:customStyle="1" w:styleId="CharChar1">
    <w:name w:val="Char Char1"/>
    <w:qFormat/>
    <w:locked/>
    <w:rsid w:val="00037921"/>
    <w:rPr>
      <w:rFonts w:ascii="宋体" w:eastAsia="宋体" w:hAnsi="Courier New" w:hint="eastAsia"/>
      <w:kern w:val="2"/>
      <w:sz w:val="21"/>
      <w:lang w:val="en-US" w:eastAsia="zh-CN" w:bidi="ar-SA"/>
    </w:rPr>
  </w:style>
  <w:style w:type="paragraph" w:styleId="aa">
    <w:name w:val="List Paragraph"/>
    <w:basedOn w:val="a"/>
    <w:uiPriority w:val="99"/>
    <w:unhideWhenUsed/>
    <w:qFormat/>
    <w:rsid w:val="00037921"/>
    <w:pPr>
      <w:ind w:firstLineChars="200" w:firstLine="420"/>
    </w:pPr>
  </w:style>
  <w:style w:type="paragraph" w:customStyle="1" w:styleId="1">
    <w:name w:val="列出段落1"/>
    <w:basedOn w:val="a"/>
    <w:uiPriority w:val="34"/>
    <w:qFormat/>
    <w:rsid w:val="00037921"/>
    <w:pPr>
      <w:ind w:firstLineChars="200" w:firstLine="420"/>
    </w:pPr>
    <w:rPr>
      <w:rFonts w:ascii="Calibri" w:hAnsi="Calibri"/>
      <w:szCs w:val="22"/>
    </w:rPr>
  </w:style>
  <w:style w:type="paragraph" w:customStyle="1" w:styleId="4">
    <w:name w:val="列出段落4"/>
    <w:basedOn w:val="a"/>
    <w:uiPriority w:val="34"/>
    <w:qFormat/>
    <w:rsid w:val="00037921"/>
    <w:pPr>
      <w:ind w:firstLineChars="200" w:firstLine="420"/>
    </w:pPr>
    <w:rPr>
      <w:rFonts w:ascii="Calibri" w:hAnsi="Calibri"/>
      <w:szCs w:val="22"/>
    </w:rPr>
  </w:style>
  <w:style w:type="paragraph" w:customStyle="1" w:styleId="10">
    <w:name w:val="样式1"/>
    <w:basedOn w:val="a"/>
    <w:rsid w:val="00FC14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16</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dcterms:created xsi:type="dcterms:W3CDTF">2022-08-11T01:34:00Z</dcterms:created>
  <dcterms:modified xsi:type="dcterms:W3CDTF">2022-12-20T06:16:00Z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