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574"/>
        <w:gridCol w:w="106"/>
        <w:gridCol w:w="320"/>
        <w:gridCol w:w="1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杭州特种纸业有限公司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浙江省杭州市富阳区鹿山街道上里工业区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浙江省杭州市富阳区鹿山街道上里工业区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朱政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18368090586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zheng.zhu@newstarpaper.cn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1241-2021-O-2022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hint="eastAsia" w:ascii="宋体" w:hAnsi="宋体" w:cs="Times New Roman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hint="eastAsia" w:ascii="宋体" w:hAnsi="宋体" w:cs="Times New Roman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 w:cs="Times New Roman"/>
                <w:b/>
                <w:bCs/>
                <w:sz w:val="20"/>
                <w:szCs w:val="22"/>
              </w:rPr>
              <w:t>■监督审核：评价组织管理体系的持续符合性和有效性，以确定是否推荐保持认证证书。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 w:cs="Times New Roman"/>
                <w:b/>
                <w:bCs/>
                <w:sz w:val="20"/>
                <w:szCs w:val="22"/>
              </w:rPr>
              <w:t>□跟踪调查投诉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3" w:name="审核范围"/>
            <w:r>
              <w:rPr>
                <w:sz w:val="20"/>
              </w:rPr>
              <w:t>O：化学分析滤纸（定性滤纸、定量滤纸）、汽车滤纸和钢纸（绝缘钢纸、研磨钢纸、钢纸原纸）的生产所涉及场所的职业健康安全管理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E：化学分析滤纸（定性滤纸、定量滤纸）、汽车滤纸和钢纸（绝缘钢纸、研磨钢纸）的生产所涉及场所的相关环境管理活动</w:t>
            </w:r>
            <w:bookmarkEnd w:id="23"/>
          </w:p>
        </w:tc>
        <w:tc>
          <w:tcPr>
            <w:tcW w:w="68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4" w:name="专业代码"/>
            <w:r>
              <w:rPr>
                <w:sz w:val="20"/>
              </w:rPr>
              <w:t>O：07.02.05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E：07.02.05</w:t>
            </w:r>
            <w:bookmarkEnd w:id="2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5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6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7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8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29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0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1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(手册版本号：)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2" w:name="审核日期"/>
            <w:r>
              <w:rPr>
                <w:rFonts w:hint="eastAsia"/>
                <w:b/>
                <w:sz w:val="20"/>
              </w:rPr>
              <w:t>2022年12月21日 上午至2022年12月23日 下午</w:t>
            </w:r>
            <w:bookmarkEnd w:id="32"/>
            <w:r>
              <w:rPr>
                <w:rFonts w:hint="eastAsia"/>
                <w:b/>
                <w:sz w:val="20"/>
              </w:rPr>
              <w:t>(共</w:t>
            </w:r>
            <w:bookmarkStart w:id="33" w:name="审核天数"/>
            <w:r>
              <w:rPr>
                <w:rFonts w:hint="eastAsia"/>
                <w:b/>
                <w:sz w:val="20"/>
              </w:rPr>
              <w:t>3.0</w:t>
            </w:r>
            <w:bookmarkEnd w:id="33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0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29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组长</w:t>
            </w:r>
            <w:r>
              <w:rPr>
                <w:rFonts w:hint="eastAsia"/>
                <w:sz w:val="20"/>
                <w:lang w:val="en-US" w:eastAsia="zh-CN"/>
              </w:rPr>
              <w:t>/A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林兵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2022-N1OHSMS-3059501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2020-N1EMS-3059501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550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13588800890</w:t>
            </w:r>
          </w:p>
        </w:tc>
        <w:tc>
          <w:tcPr>
            <w:tcW w:w="1129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val="en-US" w:eastAsia="zh-CN"/>
              </w:rPr>
              <w:t>/B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李大方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ISC-JSZJ-452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ISC-JSZJ-452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浙江凯恩特种材料股份有限公司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O:07.02.05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E:07.02.05</w:t>
            </w:r>
          </w:p>
        </w:tc>
        <w:tc>
          <w:tcPr>
            <w:tcW w:w="1550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13857044028</w:t>
            </w:r>
          </w:p>
        </w:tc>
        <w:tc>
          <w:tcPr>
            <w:tcW w:w="1129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50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124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55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技术专家</w:t>
            </w:r>
          </w:p>
        </w:tc>
        <w:tc>
          <w:tcPr>
            <w:tcW w:w="1350" w:type="dxa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sz w:val="20"/>
                <w:lang w:val="de-DE"/>
              </w:rPr>
              <w:t>李大方</w:t>
            </w:r>
          </w:p>
        </w:tc>
        <w:tc>
          <w:tcPr>
            <w:tcW w:w="948" w:type="dxa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sz w:val="20"/>
                <w:lang w:val="de-DE"/>
              </w:rPr>
              <w:t>浙江凯恩特种材料股份有限公司</w:t>
            </w:r>
          </w:p>
        </w:tc>
        <w:tc>
          <w:tcPr>
            <w:tcW w:w="1004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高工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O:07.02.05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sz w:val="20"/>
                <w:lang w:val="de-DE"/>
              </w:rPr>
              <w:t>E:07.02.05</w:t>
            </w:r>
          </w:p>
        </w:tc>
        <w:tc>
          <w:tcPr>
            <w:tcW w:w="1124" w:type="dxa"/>
            <w:gridSpan w:val="3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1555" w:type="dxa"/>
            <w:gridSpan w:val="3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sz w:val="20"/>
                <w:lang w:val="de-DE"/>
              </w:rPr>
              <w:t>13857044028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林兵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4" w:name="审核派遣人"/>
            <w:r>
              <w:rPr>
                <w:sz w:val="21"/>
                <w:szCs w:val="21"/>
              </w:rPr>
              <w:t>李永忠</w:t>
            </w:r>
            <w:bookmarkEnd w:id="34"/>
          </w:p>
        </w:tc>
        <w:tc>
          <w:tcPr>
            <w:tcW w:w="1886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555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_GoBack"/>
            <w:bookmarkEnd w:id="3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13588800890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86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55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2022-12-20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2022-12-20</w:t>
            </w:r>
          </w:p>
        </w:tc>
        <w:tc>
          <w:tcPr>
            <w:tcW w:w="1886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55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pStyle w:val="9"/>
      </w:pPr>
    </w:p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352"/>
        <w:gridCol w:w="1008"/>
        <w:gridCol w:w="4188"/>
        <w:gridCol w:w="1956"/>
        <w:gridCol w:w="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35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00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418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95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83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12-21</w:t>
            </w:r>
          </w:p>
        </w:tc>
        <w:tc>
          <w:tcPr>
            <w:tcW w:w="1352" w:type="dxa"/>
            <w:vAlign w:val="center"/>
          </w:tcPr>
          <w:p>
            <w:pPr>
              <w:snapToGrid w:val="0"/>
              <w:spacing w:line="320" w:lineRule="exact"/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8:30</w:t>
            </w:r>
            <w:r>
              <w:rPr>
                <w:rFonts w:hint="default"/>
                <w:b/>
                <w:color w:val="auto"/>
                <w:sz w:val="21"/>
                <w:szCs w:val="21"/>
                <w:lang w:val="en-US" w:eastAsia="zh-CN"/>
              </w:rPr>
              <w:t>~</w:t>
            </w: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 xml:space="preserve">9:00 </w:t>
            </w:r>
          </w:p>
        </w:tc>
        <w:tc>
          <w:tcPr>
            <w:tcW w:w="1008" w:type="dxa"/>
            <w:vAlign w:val="center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18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color w:val="FF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95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color w:val="FF0000"/>
                <w:sz w:val="21"/>
                <w:szCs w:val="21"/>
                <w:lang w:val="en-US"/>
              </w:rPr>
            </w:pPr>
          </w:p>
        </w:tc>
        <w:tc>
          <w:tcPr>
            <w:tcW w:w="83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宋体" w:hAnsi="宋体" w:eastAsia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12-21</w:t>
            </w:r>
          </w:p>
        </w:tc>
        <w:tc>
          <w:tcPr>
            <w:tcW w:w="1352" w:type="dxa"/>
          </w:tcPr>
          <w:p>
            <w:pPr>
              <w:snapToGrid w:val="0"/>
              <w:spacing w:line="320" w:lineRule="exact"/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9:00~12:00</w:t>
            </w:r>
          </w:p>
        </w:tc>
        <w:tc>
          <w:tcPr>
            <w:tcW w:w="1008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领导层</w:t>
            </w:r>
          </w:p>
        </w:tc>
        <w:tc>
          <w:tcPr>
            <w:tcW w:w="4188" w:type="dxa"/>
            <w:vAlign w:val="top"/>
          </w:tcPr>
          <w:p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内外部因素、相关方的需求和期望、体系策划过程、管理承诺相关过程、资源提供过程、内外部沟通、管理评审过程、产品实现策划、顾客投诉处理、监视和测量规划和持续改进等</w:t>
            </w:r>
          </w:p>
          <w:p>
            <w:pPr>
              <w:tabs>
                <w:tab w:val="left" w:pos="709"/>
              </w:tabs>
              <w:ind w:right="57" w:rightChars="0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对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初审</w:t>
            </w:r>
            <w:r>
              <w:rPr>
                <w:rFonts w:hint="eastAsia"/>
                <w:sz w:val="21"/>
                <w:szCs w:val="21"/>
              </w:rPr>
              <w:t>问题整改情况的确认；事故事件及起处理情况，环境安全监测情况、使用情况等</w:t>
            </w:r>
          </w:p>
        </w:tc>
        <w:tc>
          <w:tcPr>
            <w:tcW w:w="1956" w:type="dxa"/>
            <w:vAlign w:val="top"/>
          </w:tcPr>
          <w:p>
            <w:pPr>
              <w:tabs>
                <w:tab w:val="left" w:pos="709"/>
              </w:tabs>
              <w:ind w:right="57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E/O: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 4.2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4.3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 4.4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5.1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5.2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6.1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.1/</w:t>
            </w:r>
            <w:r>
              <w:rPr>
                <w:rFonts w:hint="eastAsia"/>
                <w:sz w:val="21"/>
                <w:szCs w:val="21"/>
              </w:rPr>
              <w:t xml:space="preserve">6.1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.4/</w:t>
            </w:r>
            <w:r>
              <w:rPr>
                <w:rFonts w:hint="eastAsia"/>
                <w:sz w:val="21"/>
                <w:szCs w:val="21"/>
              </w:rPr>
              <w:t xml:space="preserve">6.2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7.1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9.1.1/9.2/</w:t>
            </w:r>
            <w:r>
              <w:rPr>
                <w:rFonts w:hint="eastAsia"/>
                <w:sz w:val="21"/>
                <w:szCs w:val="21"/>
              </w:rPr>
              <w:t xml:space="preserve"> 9.3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10.1</w:t>
            </w:r>
          </w:p>
          <w:p>
            <w:pPr>
              <w:tabs>
                <w:tab w:val="left" w:pos="709"/>
              </w:tabs>
              <w:ind w:right="57" w:rightChars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7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52" w:type="dxa"/>
          </w:tcPr>
          <w:p>
            <w:pPr>
              <w:snapToGrid w:val="0"/>
              <w:spacing w:line="320" w:lineRule="exact"/>
              <w:rPr>
                <w:rFonts w:hint="default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12:00~12:30</w:t>
            </w:r>
          </w:p>
        </w:tc>
        <w:tc>
          <w:tcPr>
            <w:tcW w:w="7152" w:type="dxa"/>
            <w:gridSpan w:val="3"/>
            <w:vAlign w:val="top"/>
          </w:tcPr>
          <w:p>
            <w:pPr>
              <w:tabs>
                <w:tab w:val="left" w:pos="709"/>
              </w:tabs>
              <w:ind w:right="57" w:rightChars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午餐</w:t>
            </w:r>
          </w:p>
        </w:tc>
        <w:tc>
          <w:tcPr>
            <w:tcW w:w="837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both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52" w:type="dxa"/>
          </w:tcPr>
          <w:p>
            <w:pPr>
              <w:snapToGrid w:val="0"/>
              <w:spacing w:line="320" w:lineRule="exact"/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12:30~15:30</w:t>
            </w:r>
          </w:p>
        </w:tc>
        <w:tc>
          <w:tcPr>
            <w:tcW w:w="1008" w:type="dxa"/>
            <w:vAlign w:val="top"/>
          </w:tcPr>
          <w:p>
            <w:pPr>
              <w:rPr>
                <w:rFonts w:hint="eastAsia"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开发部</w:t>
            </w:r>
          </w:p>
        </w:tc>
        <w:tc>
          <w:tcPr>
            <w:tcW w:w="4188" w:type="dxa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部门职责、部门目标、部门</w:t>
            </w:r>
            <w:r>
              <w:rPr>
                <w:rFonts w:hint="eastAsia"/>
                <w:sz w:val="21"/>
                <w:szCs w:val="21"/>
                <w:lang w:eastAsia="zh-CN"/>
              </w:rPr>
              <w:t>环境因素识别</w:t>
            </w:r>
            <w:r>
              <w:rPr>
                <w:rFonts w:hint="eastAsia"/>
                <w:sz w:val="21"/>
                <w:szCs w:val="21"/>
              </w:rPr>
              <w:t>和评价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部门措施、部门运行控制、部门应急准备和响应</w:t>
            </w:r>
          </w:p>
        </w:tc>
        <w:tc>
          <w:tcPr>
            <w:tcW w:w="1956" w:type="dxa"/>
            <w:vAlign w:val="top"/>
          </w:tcPr>
          <w:p>
            <w:pPr>
              <w:pStyle w:val="15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E/O:</w:t>
            </w: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>5.3/6.1.2/6.1.4/6.2/8.1/8.2</w:t>
            </w:r>
          </w:p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7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52" w:type="dxa"/>
          </w:tcPr>
          <w:p>
            <w:pPr>
              <w:snapToGrid w:val="0"/>
              <w:spacing w:line="320" w:lineRule="exact"/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15:30~17:00</w:t>
            </w:r>
          </w:p>
        </w:tc>
        <w:tc>
          <w:tcPr>
            <w:tcW w:w="1008" w:type="dxa"/>
            <w:vAlign w:val="top"/>
          </w:tcPr>
          <w:p>
            <w:pPr>
              <w:rPr>
                <w:rFonts w:hint="eastAsia"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 xml:space="preserve">供应部 </w:t>
            </w:r>
          </w:p>
        </w:tc>
        <w:tc>
          <w:tcPr>
            <w:tcW w:w="4188" w:type="dxa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部门职责、部门目标、部门</w:t>
            </w:r>
            <w:r>
              <w:rPr>
                <w:rFonts w:hint="eastAsia"/>
                <w:sz w:val="21"/>
                <w:szCs w:val="21"/>
                <w:lang w:eastAsia="zh-CN"/>
              </w:rPr>
              <w:t>环境因素识别</w:t>
            </w:r>
            <w:r>
              <w:rPr>
                <w:rFonts w:hint="eastAsia"/>
                <w:sz w:val="21"/>
                <w:szCs w:val="21"/>
              </w:rPr>
              <w:t>和评价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部门措施、公司采购（</w:t>
            </w:r>
            <w:r>
              <w:rPr>
                <w:rFonts w:hint="eastAsia"/>
                <w:sz w:val="21"/>
                <w:szCs w:val="21"/>
              </w:rPr>
              <w:t>危化品、劳保用品的采购过程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仓库管理）、部门运行控制、部门应急准备和响应</w:t>
            </w:r>
          </w:p>
        </w:tc>
        <w:tc>
          <w:tcPr>
            <w:tcW w:w="1956" w:type="dxa"/>
            <w:vAlign w:val="top"/>
          </w:tcPr>
          <w:p>
            <w:pPr>
              <w:pStyle w:val="15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E/O:</w:t>
            </w: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>5.3/6.1.2/6.1.4/6.2/8.1/8.2</w:t>
            </w:r>
          </w:p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7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12-22</w:t>
            </w:r>
          </w:p>
        </w:tc>
        <w:tc>
          <w:tcPr>
            <w:tcW w:w="1352" w:type="dxa"/>
          </w:tcPr>
          <w:p>
            <w:pPr>
              <w:snapToGrid w:val="0"/>
              <w:spacing w:line="320" w:lineRule="exact"/>
              <w:rPr>
                <w:rFonts w:hint="default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8:30~12:00</w:t>
            </w:r>
          </w:p>
        </w:tc>
        <w:tc>
          <w:tcPr>
            <w:tcW w:w="1008" w:type="dxa"/>
            <w:vAlign w:val="top"/>
          </w:tcPr>
          <w:p>
            <w:pPr>
              <w:rPr>
                <w:rFonts w:hint="default" w:ascii="楷体_GB2312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4188" w:type="dxa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部门职责、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公司及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部门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环境因素</w:t>
            </w:r>
            <w:r>
              <w:rPr>
                <w:rFonts w:hint="eastAsia"/>
                <w:sz w:val="21"/>
                <w:szCs w:val="21"/>
              </w:rPr>
              <w:t>识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别</w:t>
            </w:r>
            <w:r>
              <w:rPr>
                <w:rFonts w:hint="eastAsia"/>
                <w:sz w:val="21"/>
                <w:szCs w:val="21"/>
              </w:rPr>
              <w:t>和评价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公司及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部门目标、能力、意识、沟通、运行策划、</w:t>
            </w:r>
            <w:r>
              <w:rPr>
                <w:rFonts w:hint="eastAsia"/>
                <w:sz w:val="21"/>
                <w:szCs w:val="21"/>
              </w:rPr>
              <w:t>合规义务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合规性评价、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部门运行控制、部门应急准备和响应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、不符合纠正措施、持续改进</w:t>
            </w:r>
          </w:p>
        </w:tc>
        <w:tc>
          <w:tcPr>
            <w:tcW w:w="1956" w:type="dxa"/>
            <w:vAlign w:val="top"/>
          </w:tcPr>
          <w:p>
            <w:pPr>
              <w:spacing w:line="300" w:lineRule="exact"/>
              <w:jc w:val="lef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E/O: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5.3/5.4/6.2/7.4/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6.1.2/6.1.3/6.1.4/6.2/8.1/8.2/9.1.1/9.1.2/10.2/10.3</w:t>
            </w:r>
          </w:p>
        </w:tc>
        <w:tc>
          <w:tcPr>
            <w:tcW w:w="837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52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12:00~12:30</w:t>
            </w:r>
          </w:p>
        </w:tc>
        <w:tc>
          <w:tcPr>
            <w:tcW w:w="1008" w:type="dxa"/>
            <w:vAlign w:val="top"/>
          </w:tcPr>
          <w:p>
            <w:pP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</w:pPr>
          </w:p>
        </w:tc>
        <w:tc>
          <w:tcPr>
            <w:tcW w:w="4188" w:type="dxa"/>
            <w:vAlign w:val="top"/>
          </w:tcPr>
          <w:p>
            <w:pPr>
              <w:tabs>
                <w:tab w:val="left" w:pos="709"/>
              </w:tabs>
              <w:ind w:right="57" w:rightChars="0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午餐</w:t>
            </w:r>
          </w:p>
        </w:tc>
        <w:tc>
          <w:tcPr>
            <w:tcW w:w="1956" w:type="dxa"/>
            <w:vAlign w:val="top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7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52" w:type="dxa"/>
          </w:tcPr>
          <w:p>
            <w:pPr>
              <w:snapToGrid w:val="0"/>
              <w:spacing w:line="320" w:lineRule="exact"/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12:30~14:30</w:t>
            </w:r>
          </w:p>
        </w:tc>
        <w:tc>
          <w:tcPr>
            <w:tcW w:w="1008" w:type="dxa"/>
            <w:vAlign w:val="top"/>
          </w:tcPr>
          <w:p>
            <w:pPr>
              <w:rPr>
                <w:rFonts w:hint="eastAsia"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财务部</w:t>
            </w:r>
          </w:p>
        </w:tc>
        <w:tc>
          <w:tcPr>
            <w:tcW w:w="4188" w:type="dxa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部门职责、部门目标、部门</w:t>
            </w:r>
            <w:r>
              <w:rPr>
                <w:rFonts w:hint="eastAsia"/>
                <w:sz w:val="21"/>
                <w:szCs w:val="21"/>
                <w:lang w:eastAsia="zh-CN"/>
              </w:rPr>
              <w:t>环境因素识别</w:t>
            </w:r>
            <w:r>
              <w:rPr>
                <w:rFonts w:hint="eastAsia"/>
                <w:sz w:val="21"/>
                <w:szCs w:val="21"/>
              </w:rPr>
              <w:t>和评价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部门措施、部门运行控制、部门应急准备和响应</w:t>
            </w:r>
          </w:p>
        </w:tc>
        <w:tc>
          <w:tcPr>
            <w:tcW w:w="1956" w:type="dxa"/>
            <w:vAlign w:val="top"/>
          </w:tcPr>
          <w:p>
            <w:pPr>
              <w:pStyle w:val="15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E/O:</w:t>
            </w: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>5.3/6.1.2/6.1.4/6.2/8.1/8.2</w:t>
            </w:r>
          </w:p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7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52" w:type="dxa"/>
          </w:tcPr>
          <w:p>
            <w:pPr>
              <w:snapToGrid w:val="0"/>
              <w:spacing w:line="320" w:lineRule="exact"/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14:30~16:30</w:t>
            </w:r>
          </w:p>
        </w:tc>
        <w:tc>
          <w:tcPr>
            <w:tcW w:w="1008" w:type="dxa"/>
            <w:vAlign w:val="top"/>
          </w:tcPr>
          <w:p>
            <w:pP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质管部</w:t>
            </w:r>
          </w:p>
        </w:tc>
        <w:tc>
          <w:tcPr>
            <w:tcW w:w="4188" w:type="dxa"/>
            <w:vAlign w:val="top"/>
          </w:tcPr>
          <w:p>
            <w:pPr>
              <w:tabs>
                <w:tab w:val="left" w:pos="709"/>
              </w:tabs>
              <w:ind w:right="57" w:rightChars="0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部门职责、</w:t>
            </w:r>
            <w:r>
              <w:rPr>
                <w:rFonts w:hint="eastAsia"/>
                <w:sz w:val="21"/>
                <w:szCs w:val="21"/>
                <w:lang w:eastAsia="zh-CN"/>
              </w:rPr>
              <w:t>环境因素识别</w:t>
            </w:r>
            <w:r>
              <w:rPr>
                <w:rFonts w:hint="eastAsia"/>
                <w:sz w:val="21"/>
                <w:szCs w:val="21"/>
              </w:rPr>
              <w:t>和评价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目标指标和管理方案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部门运行策划和控制、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部门应急准备和响应</w:t>
            </w:r>
          </w:p>
        </w:tc>
        <w:tc>
          <w:tcPr>
            <w:tcW w:w="1956" w:type="dxa"/>
            <w:vAlign w:val="top"/>
          </w:tcPr>
          <w:p>
            <w:pPr>
              <w:pStyle w:val="15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E/O:</w:t>
            </w: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>5.3/6.1.2/6.1.4/6.2/8.1/8.2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7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52" w:type="dxa"/>
          </w:tcPr>
          <w:p>
            <w:pPr>
              <w:snapToGrid w:val="0"/>
              <w:spacing w:line="320" w:lineRule="exact"/>
              <w:rPr>
                <w:rFonts w:hint="default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18:00~18:30</w:t>
            </w:r>
          </w:p>
        </w:tc>
        <w:tc>
          <w:tcPr>
            <w:tcW w:w="1008" w:type="dxa"/>
            <w:vAlign w:val="top"/>
          </w:tcPr>
          <w:p>
            <w:pP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生产制造部</w:t>
            </w:r>
          </w:p>
        </w:tc>
        <w:tc>
          <w:tcPr>
            <w:tcW w:w="4188" w:type="dxa"/>
            <w:vAlign w:val="top"/>
          </w:tcPr>
          <w:p>
            <w:pPr>
              <w:tabs>
                <w:tab w:val="left" w:pos="709"/>
              </w:tabs>
              <w:ind w:right="57" w:right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晚班现场查看</w:t>
            </w:r>
          </w:p>
        </w:tc>
        <w:tc>
          <w:tcPr>
            <w:tcW w:w="1956" w:type="dxa"/>
            <w:vAlign w:val="top"/>
          </w:tcPr>
          <w:p>
            <w:pPr>
              <w:spacing w:line="300" w:lineRule="exact"/>
              <w:jc w:val="lef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837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restart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12-23</w:t>
            </w:r>
          </w:p>
        </w:tc>
        <w:tc>
          <w:tcPr>
            <w:tcW w:w="1352" w:type="dxa"/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rFonts w:hint="default" w:eastAsia="宋体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/>
                <w:color w:val="auto"/>
                <w:sz w:val="21"/>
                <w:szCs w:val="21"/>
                <w:lang w:val="en-US" w:eastAsia="zh-CN"/>
              </w:rPr>
              <w:t>8:</w:t>
            </w: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eastAsia="宋体"/>
                <w:b/>
                <w:color w:val="auto"/>
                <w:sz w:val="21"/>
                <w:szCs w:val="21"/>
                <w:lang w:val="en-US" w:eastAsia="zh-CN"/>
              </w:rPr>
              <w:t>~12:00</w:t>
            </w:r>
          </w:p>
        </w:tc>
        <w:tc>
          <w:tcPr>
            <w:tcW w:w="1008" w:type="dxa"/>
            <w:shd w:val="clear" w:color="auto" w:fill="FFFFFF" w:themeFill="background1"/>
          </w:tcPr>
          <w:p>
            <w:pP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生产制造部（仓库）</w:t>
            </w:r>
          </w:p>
        </w:tc>
        <w:tc>
          <w:tcPr>
            <w:tcW w:w="4188" w:type="dxa"/>
            <w:shd w:val="clear" w:color="auto" w:fill="FFFFFF" w:themeFill="background1"/>
          </w:tcPr>
          <w:p>
            <w:pPr>
              <w:spacing w:line="30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部门职责、部门目标、部门</w:t>
            </w:r>
            <w:r>
              <w:rPr>
                <w:rFonts w:hint="eastAsia"/>
                <w:sz w:val="21"/>
                <w:szCs w:val="21"/>
                <w:lang w:eastAsia="zh-CN"/>
              </w:rPr>
              <w:t>环境因素识别</w:t>
            </w:r>
            <w:r>
              <w:rPr>
                <w:rFonts w:hint="eastAsia"/>
                <w:sz w:val="21"/>
                <w:szCs w:val="21"/>
              </w:rPr>
              <w:t>和评价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部门措施、公司及部门运行控制、公司及部门应急准备和响应</w:t>
            </w:r>
          </w:p>
        </w:tc>
        <w:tc>
          <w:tcPr>
            <w:tcW w:w="1956" w:type="dxa"/>
            <w:shd w:val="clear" w:color="auto" w:fill="FFFFFF" w:themeFill="background1"/>
          </w:tcPr>
          <w:p>
            <w:pPr>
              <w:pStyle w:val="15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E/O:</w:t>
            </w: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>5.3/6.1.2/6.1.4/6.2/8.1/8.2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837" w:type="dxa"/>
            <w:tcBorders>
              <w:righ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52" w:type="dxa"/>
            <w:shd w:val="clear" w:color="auto" w:fill="FFFFFF" w:themeFill="background1"/>
            <w:vAlign w:val="top"/>
          </w:tcPr>
          <w:p>
            <w:pPr>
              <w:snapToGrid w:val="0"/>
              <w:spacing w:line="320" w:lineRule="exact"/>
              <w:rPr>
                <w:rFonts w:hint="eastAsia" w:eastAsia="宋体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/>
                <w:color w:val="auto"/>
                <w:sz w:val="21"/>
                <w:szCs w:val="21"/>
                <w:lang w:val="en-US" w:eastAsia="zh-CN"/>
              </w:rPr>
              <w:t>12:00~12:30</w:t>
            </w:r>
          </w:p>
        </w:tc>
        <w:tc>
          <w:tcPr>
            <w:tcW w:w="1008" w:type="dxa"/>
            <w:shd w:val="clear" w:color="auto" w:fill="FFFFFF" w:themeFill="background1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188" w:type="dxa"/>
            <w:shd w:val="clear" w:color="auto" w:fill="FFFFFF" w:themeFill="background1"/>
            <w:vAlign w:val="top"/>
          </w:tcPr>
          <w:p>
            <w:pPr>
              <w:tabs>
                <w:tab w:val="left" w:pos="709"/>
              </w:tabs>
              <w:ind w:right="57" w:rightChars="0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午餐</w:t>
            </w:r>
          </w:p>
        </w:tc>
        <w:tc>
          <w:tcPr>
            <w:tcW w:w="1956" w:type="dxa"/>
            <w:shd w:val="clear" w:color="auto" w:fill="FFFFFF" w:themeFill="background1"/>
            <w:vAlign w:val="top"/>
          </w:tcPr>
          <w:p>
            <w:pPr>
              <w:spacing w:line="300" w:lineRule="exact"/>
              <w:jc w:val="lef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7" w:type="dxa"/>
            <w:tcBorders>
              <w:right w:val="single" w:color="auto" w:sz="8" w:space="0"/>
            </w:tcBorders>
            <w:shd w:val="clear" w:color="auto" w:fill="FFFFFF" w:themeFill="background1"/>
            <w:vAlign w:val="top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52" w:type="dxa"/>
            <w:shd w:val="clear" w:color="auto" w:fill="FFFFFF" w:themeFill="background1"/>
            <w:vAlign w:val="top"/>
          </w:tcPr>
          <w:p>
            <w:pPr>
              <w:snapToGrid w:val="0"/>
              <w:spacing w:line="320" w:lineRule="exact"/>
              <w:rPr>
                <w:rFonts w:hint="eastAsia" w:eastAsia="宋体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/>
                <w:color w:val="auto"/>
                <w:sz w:val="21"/>
                <w:szCs w:val="21"/>
                <w:lang w:val="en-US" w:eastAsia="zh-CN"/>
              </w:rPr>
              <w:t>12:30~14:30</w:t>
            </w:r>
          </w:p>
        </w:tc>
        <w:tc>
          <w:tcPr>
            <w:tcW w:w="1008" w:type="dxa"/>
            <w:shd w:val="clear" w:color="auto" w:fill="FFFFFF" w:themeFill="background1"/>
          </w:tcPr>
          <w:p>
            <w:pPr>
              <w:rPr>
                <w:rFonts w:hint="default" w:ascii="楷体_GB2312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营销部</w:t>
            </w:r>
          </w:p>
        </w:tc>
        <w:tc>
          <w:tcPr>
            <w:tcW w:w="4188" w:type="dxa"/>
            <w:shd w:val="clear" w:color="auto" w:fill="FFFFFF" w:themeFill="background1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部门职责、部门目标、部门</w:t>
            </w:r>
            <w:r>
              <w:rPr>
                <w:rFonts w:hint="eastAsia"/>
                <w:sz w:val="21"/>
                <w:szCs w:val="21"/>
                <w:lang w:eastAsia="zh-CN"/>
              </w:rPr>
              <w:t>环境因素识别</w:t>
            </w:r>
            <w:r>
              <w:rPr>
                <w:rFonts w:hint="eastAsia"/>
                <w:sz w:val="21"/>
                <w:szCs w:val="21"/>
              </w:rPr>
              <w:t>和评价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部门措施、部门运行控制、部门应急准备和响应</w:t>
            </w:r>
          </w:p>
        </w:tc>
        <w:tc>
          <w:tcPr>
            <w:tcW w:w="1956" w:type="dxa"/>
            <w:shd w:val="clear" w:color="auto" w:fill="FFFFFF" w:themeFill="background1"/>
            <w:vAlign w:val="top"/>
          </w:tcPr>
          <w:p>
            <w:pPr>
              <w:pStyle w:val="15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E/O:</w:t>
            </w: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>5.3/6.1.2/6.1.4/6.2/8.1/8.2</w:t>
            </w:r>
          </w:p>
          <w:p>
            <w:pPr>
              <w:spacing w:line="30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7" w:type="dxa"/>
            <w:tcBorders>
              <w:right w:val="single" w:color="auto" w:sz="8" w:space="0"/>
            </w:tcBorders>
            <w:shd w:val="clear" w:color="auto" w:fill="FFFFFF" w:themeFill="background1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52" w:type="dxa"/>
            <w:shd w:val="clear" w:color="auto" w:fill="FFFFFF" w:themeFill="background1"/>
            <w:vAlign w:val="top"/>
          </w:tcPr>
          <w:p>
            <w:pPr>
              <w:snapToGrid w:val="0"/>
              <w:spacing w:line="320" w:lineRule="exact"/>
              <w:rPr>
                <w:rFonts w:hint="eastAsia" w:eastAsia="宋体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/>
                <w:color w:val="auto"/>
                <w:sz w:val="21"/>
                <w:szCs w:val="21"/>
                <w:lang w:val="en-US" w:eastAsia="zh-CN"/>
              </w:rPr>
              <w:t>14:30~16:00</w:t>
            </w:r>
          </w:p>
        </w:tc>
        <w:tc>
          <w:tcPr>
            <w:tcW w:w="7152" w:type="dxa"/>
            <w:gridSpan w:val="3"/>
            <w:shd w:val="clear" w:color="auto" w:fill="FFFFFF" w:themeFill="background1"/>
            <w:vAlign w:val="top"/>
          </w:tcPr>
          <w:p>
            <w:pPr>
              <w:spacing w:line="300" w:lineRule="exact"/>
              <w:jc w:val="lef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-SA"/>
              </w:rPr>
              <w:t>审核组内部沟通，整理完善审核记录</w:t>
            </w:r>
          </w:p>
        </w:tc>
        <w:tc>
          <w:tcPr>
            <w:tcW w:w="837" w:type="dxa"/>
            <w:tcBorders>
              <w:right w:val="single" w:color="auto" w:sz="8" w:space="0"/>
            </w:tcBorders>
            <w:shd w:val="clear" w:color="auto" w:fill="FFFFFF" w:themeFill="background1"/>
            <w:vAlign w:val="top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52" w:type="dxa"/>
          </w:tcPr>
          <w:p>
            <w:pPr>
              <w:snapToGrid w:val="0"/>
              <w:spacing w:line="320" w:lineRule="exact"/>
              <w:rPr>
                <w:rFonts w:hint="eastAsia" w:eastAsia="宋体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/>
                <w:color w:val="auto"/>
                <w:sz w:val="21"/>
                <w:szCs w:val="21"/>
                <w:lang w:val="en-US" w:eastAsia="zh-CN"/>
              </w:rPr>
              <w:t>16:00~16:30</w:t>
            </w:r>
          </w:p>
        </w:tc>
        <w:tc>
          <w:tcPr>
            <w:tcW w:w="7152" w:type="dxa"/>
            <w:gridSpan w:val="3"/>
          </w:tcPr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末次会议、与受审核方交流，报告审核发现，</w:t>
            </w: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83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4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0YTE0MGY2ZDNlMWRjNTY0YzZjODI1ZjhiNzdmYzQifQ=="/>
  </w:docVars>
  <w:rsids>
    <w:rsidRoot w:val="00000000"/>
    <w:rsid w:val="0EC75A69"/>
    <w:rsid w:val="16410FBE"/>
    <w:rsid w:val="1BB35316"/>
    <w:rsid w:val="23522813"/>
    <w:rsid w:val="322104B7"/>
    <w:rsid w:val="430B2AB8"/>
    <w:rsid w:val="4AD87D65"/>
    <w:rsid w:val="4D5A127B"/>
    <w:rsid w:val="532D3FB2"/>
    <w:rsid w:val="562763BA"/>
    <w:rsid w:val="661E1587"/>
    <w:rsid w:val="6651700F"/>
    <w:rsid w:val="6AC1283E"/>
    <w:rsid w:val="767415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spacing w:line="400" w:lineRule="atLeast"/>
      <w:jc w:val="center"/>
      <w:outlineLvl w:val="1"/>
    </w:pPr>
    <w:rPr>
      <w:spacing w:val="8"/>
      <w:sz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799</Words>
  <Characters>4556</Characters>
  <Lines>37</Lines>
  <Paragraphs>10</Paragraphs>
  <TotalTime>0</TotalTime>
  <ScaleCrop>false</ScaleCrop>
  <LinksUpToDate>false</LinksUpToDate>
  <CharactersWithSpaces>5345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森林</cp:lastModifiedBy>
  <dcterms:modified xsi:type="dcterms:W3CDTF">2022-12-26T02:34:23Z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2052-11.1.0.12980</vt:lpwstr>
  </property>
</Properties>
</file>