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1204-2021-2022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bookmarkStart w:id="1" w:name="_GoBack"/>
            <w:r>
              <w:rPr>
                <w:rFonts w:hint="eastAsia"/>
              </w:rPr>
              <w:t>QYL回油过滤器水压试验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（1.6±0.1）MPa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LHCL/-01QYL回油过滤器水</w:t>
            </w:r>
            <w:r>
              <w:rPr>
                <w:rFonts w:hint="eastAsia" w:ascii="Times New Roman" w:hAnsi="Times New Roman" w:cs="Times New Roman"/>
              </w:rPr>
              <w:t>压试验测量过程控制规范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1.5-1.7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0.2  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highlight w:val="none"/>
              </w:rPr>
              <w:t>×1/3=0.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067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1.7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主要计量特性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压力表</w:t>
            </w:r>
            <w:r>
              <w:rPr>
                <w:rFonts w:hint="eastAsia"/>
                <w:color w:val="auto"/>
                <w:lang w:val="en-US" w:eastAsia="zh-CN"/>
              </w:rPr>
              <w:t>/19090077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(0-4)Mpa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210" w:firstLineChars="10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1.6级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ZD202210141154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22.10.14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</w:rPr>
            </w:pPr>
          </w:p>
        </w:tc>
        <w:tc>
          <w:tcPr>
            <w:tcW w:w="14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/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1.5-1.7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1.6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064</w:t>
            </w:r>
            <w:r>
              <w:rPr>
                <w:rFonts w:hint="eastAsia"/>
                <w:color w:val="000000"/>
              </w:rPr>
              <w:t>MPa，满足计量要求中测量过程的最大允许误差 0.</w:t>
            </w:r>
            <w:r>
              <w:rPr>
                <w:rFonts w:hint="eastAsia"/>
                <w:color w:val="000000"/>
                <w:lang w:val="en-US" w:eastAsia="zh-CN"/>
              </w:rPr>
              <w:t>067</w:t>
            </w:r>
            <w:r>
              <w:rPr>
                <w:rFonts w:hint="eastAsia"/>
                <w:color w:val="000000"/>
              </w:rPr>
              <w:t>MPa的要求。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cs="宋体"/>
                <w:color w:val="00000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验证人员签字：周川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474345" cy="361950"/>
                  <wp:effectExtent l="0" t="0" r="8255" b="6350"/>
                  <wp:docPr id="4" name="图片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 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474345" cy="361950"/>
                  <wp:effectExtent l="0" t="0" r="8255" b="635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D8B10E7"/>
    <w:rsid w:val="3B735E46"/>
    <w:rsid w:val="68A13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641</Characters>
  <Lines>2</Lines>
  <Paragraphs>1</Paragraphs>
  <TotalTime>1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2022-12-10T07:20:08Z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03EF36F28DD349BDB1D707AC0AF3E95F</vt:lpwstr>
  </property>
</Properties>
</file>