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保定良智电子技术有限公司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微信、电话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强兴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审核时间：</w:t>
            </w:r>
            <w:bookmarkStart w:id="0" w:name="审核日期"/>
            <w:r>
              <w:rPr>
                <w:color w:val="000000"/>
              </w:rPr>
              <w:t>2022年12月08日 上午至2022年12月08日 上午</w:t>
            </w:r>
            <w:bookmarkEnd w:id="0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91530112MA7MDYQU 4M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有效期：20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21"/>
              </w:rPr>
              <w:t>年0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电子技术开发、咨询服务,软件开发;电力电子元器件制造、销售、咨询服务,电子产品,五金产品,通用设备，电气设备,仪器仅表,计算机、皱件及辅助设备销售,普通货物道路运输。(依法须经批准的项目，经相关部门批准后方可开展经营活动)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1" w:name="审核范围"/>
            <w:r>
              <w:t>印制电路板组装件（PCBA）生产</w:t>
            </w:r>
            <w:bookmarkEnd w:id="1"/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sz w:val="21"/>
                <w:szCs w:val="21"/>
              </w:rPr>
              <w:t>保定市惠阳街369号保定·中关村创新基地11号楼西单元4层大厂房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2" w:name="注册地址"/>
            <w:r>
              <w:rPr>
                <w:sz w:val="21"/>
                <w:szCs w:val="21"/>
              </w:rPr>
              <w:t>保定市惠阳街369号保定·中关村创新基地11号楼西单元4层大厂房</w:t>
            </w:r>
            <w:bookmarkEnd w:id="2"/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rFonts w:hint="eastAsia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tabs>
                <w:tab w:val="left" w:pos="5955"/>
                <w:tab w:val="right" w:pos="9200"/>
              </w:tabs>
              <w:spacing w:line="240" w:lineRule="auto"/>
              <w:jc w:val="left"/>
              <w:rPr>
                <w:rFonts w:hint="eastAsia" w:eastAsia="宋体"/>
                <w:color w:val="000000"/>
                <w:lang w:eastAsia="zh-CN"/>
              </w:rPr>
            </w:pPr>
            <w:bookmarkStart w:id="3" w:name="_GoBack"/>
            <w:r>
              <w:rPr>
                <w:rFonts w:hint="eastAsia" w:eastAsia="宋体"/>
                <w:color w:val="000000"/>
                <w:lang w:eastAsia="zh-CN"/>
              </w:rPr>
              <w:drawing>
                <wp:inline distT="0" distB="0" distL="114300" distR="114300">
                  <wp:extent cx="5969000" cy="2336800"/>
                  <wp:effectExtent l="0" t="0" r="0" b="0"/>
                  <wp:docPr id="3" name="图片 3" descr="微信图片_20221215095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212150957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0" cy="23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23-24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6720"/>
              </w:tabs>
              <w:spacing w:line="360" w:lineRule="auto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spacing w:line="400" w:lineRule="exact"/>
              <w:ind w:firstLine="840" w:firstLineChars="3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科技领先，优质高效，顾客至上，遵信守约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</w:rPr>
                    <w:t>产品一次交验合格率</w:t>
                  </w: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eastAsia="zh-CN"/>
                    </w:rPr>
                    <w:t>&gt;</w:t>
                  </w: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</w:rPr>
                    <w:t>9</w:t>
                  </w: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val="en-US" w:eastAsia="zh-CN"/>
                    </w:rPr>
                    <w:t>8</w:t>
                  </w: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</w:rPr>
                    <w:t>%</w:t>
                  </w: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eastAsia="zh-CN"/>
                    </w:rPr>
                    <w:t>；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</w:rPr>
                    <w:t>每季度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</w:rPr>
                    <w:t>一次交验合格产品数╱交验产品数X 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spacing w:line="240" w:lineRule="exact"/>
                    <w:jc w:val="center"/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</w:rPr>
                    <w:t>顾客满意率</w:t>
                  </w: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eastAsia="zh-CN"/>
                    </w:rPr>
                    <w:t>&gt;</w:t>
                  </w: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</w:rPr>
                    <w:t>9</w:t>
                  </w: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val="en-US" w:eastAsia="zh-CN"/>
                    </w:rPr>
                    <w:t>6</w:t>
                  </w: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</w:rPr>
                    <w:t>%；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</w:rPr>
                    <w:t>每季度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</w:rPr>
                    <w:t>满意度总得分╱调查顾客数 X 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spacing w:line="240" w:lineRule="exact"/>
                    <w:jc w:val="center"/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9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8.3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ascii="Times New Roman" w:hAnsi="Times New Roman" w:eastAsia="宋体" w:cs="Times New Roman"/>
                      <w:sz w:val="18"/>
                      <w:szCs w:val="22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ascii="Times New Roman" w:hAnsi="Times New Roman" w:eastAsia="宋体" w:cs="Times New Roman"/>
                      <w:sz w:val="18"/>
                      <w:szCs w:val="22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ascii="Times New Roman" w:hAnsi="Times New Roman" w:eastAsia="宋体" w:cs="Times New Roman"/>
                      <w:sz w:val="18"/>
                      <w:szCs w:val="22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ascii="Times New Roman" w:hAnsi="Times New Roman" w:eastAsia="宋体" w:cs="Times New Roman"/>
                      <w:sz w:val="18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48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17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2022年11月4日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QMS不适用条款1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:8.3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合理理由的详细说明：质量手册范围覆盖GB／T19001－2016 idt ISO9001:2015标准的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除“8.3产品和服务的设计与开发”外的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全部条款。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产品的生产是按国家相关标准及顾客要求进行的，公司暂时不对这些产品进行设计和开发，GB/T19001-2016/IS09001:2015标准中的“8.3产品和服务的设计和开发”暂不适用。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焊接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温度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焊接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98.3%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印刷机、贴片机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 w:ascii="宋体" w:hAnsi="宋体" w:cs="宋体"/>
                <w:color w:val="000000"/>
              </w:rPr>
              <w:t>万用表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游标卡尺、电阻电容表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</w:t>
            </w:r>
            <w:r>
              <w:rPr>
                <w:rFonts w:hint="eastAsia"/>
                <w:color w:val="000000"/>
                <w:szCs w:val="22"/>
              </w:rPr>
              <w:t xml:space="preserve">控 </w:t>
            </w:r>
            <w:r>
              <w:rPr>
                <w:rFonts w:hint="eastAsia"/>
                <w:color w:val="000000"/>
                <w:szCs w:val="22"/>
              </w:rPr>
              <w:sym w:font="Wingdings 2" w:char="00A3"/>
            </w:r>
            <w:r>
              <w:rPr>
                <w:rFonts w:hint="eastAsia"/>
                <w:color w:val="000000"/>
                <w:szCs w:val="22"/>
              </w:rPr>
              <w:t xml:space="preserve">校准基本受控 </w:t>
            </w:r>
            <w:r>
              <w:rPr>
                <w:rFonts w:hint="eastAsia"/>
                <w:color w:val="000000"/>
                <w:szCs w:val="22"/>
              </w:rPr>
              <w:sym w:font="Wingdings 2" w:char="00A3"/>
            </w:r>
            <w:r>
              <w:rPr>
                <w:rFonts w:hint="eastAsia"/>
                <w:color w:val="000000"/>
                <w:szCs w:val="22"/>
              </w:rPr>
              <w:t xml:space="preserve"> 校准失控，说明；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其他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0B67C47"/>
    <w:rsid w:val="02041D37"/>
    <w:rsid w:val="032A783D"/>
    <w:rsid w:val="079C23F4"/>
    <w:rsid w:val="07A34ED2"/>
    <w:rsid w:val="0BB62F65"/>
    <w:rsid w:val="0E2A3E78"/>
    <w:rsid w:val="10270A2C"/>
    <w:rsid w:val="122C4DD8"/>
    <w:rsid w:val="12B04B38"/>
    <w:rsid w:val="13337884"/>
    <w:rsid w:val="144A24F5"/>
    <w:rsid w:val="1654006F"/>
    <w:rsid w:val="1A980BDD"/>
    <w:rsid w:val="1BF71C3C"/>
    <w:rsid w:val="1CBD34DC"/>
    <w:rsid w:val="1EBF5BEA"/>
    <w:rsid w:val="21D24499"/>
    <w:rsid w:val="265F53DE"/>
    <w:rsid w:val="27842142"/>
    <w:rsid w:val="2900527F"/>
    <w:rsid w:val="2EA41548"/>
    <w:rsid w:val="2EE25536"/>
    <w:rsid w:val="310C3AD8"/>
    <w:rsid w:val="33F11C53"/>
    <w:rsid w:val="34C669A8"/>
    <w:rsid w:val="36496A45"/>
    <w:rsid w:val="366A790D"/>
    <w:rsid w:val="40352069"/>
    <w:rsid w:val="424E54E8"/>
    <w:rsid w:val="43EB33E9"/>
    <w:rsid w:val="43F24000"/>
    <w:rsid w:val="471C519C"/>
    <w:rsid w:val="4AF012E5"/>
    <w:rsid w:val="4C73524B"/>
    <w:rsid w:val="4D166E1C"/>
    <w:rsid w:val="4E7B202B"/>
    <w:rsid w:val="532D5D6A"/>
    <w:rsid w:val="57A07715"/>
    <w:rsid w:val="586752B0"/>
    <w:rsid w:val="59593DF5"/>
    <w:rsid w:val="5CCC63FD"/>
    <w:rsid w:val="5FD446BD"/>
    <w:rsid w:val="62320833"/>
    <w:rsid w:val="62547C5C"/>
    <w:rsid w:val="62E429A1"/>
    <w:rsid w:val="67B50A59"/>
    <w:rsid w:val="6AC621FB"/>
    <w:rsid w:val="6B11097E"/>
    <w:rsid w:val="6CC96C04"/>
    <w:rsid w:val="6D3A6A2C"/>
    <w:rsid w:val="6EE000F6"/>
    <w:rsid w:val="6EE743EF"/>
    <w:rsid w:val="70672BC7"/>
    <w:rsid w:val="777B5B3E"/>
    <w:rsid w:val="79630D17"/>
    <w:rsid w:val="7BC053A5"/>
    <w:rsid w:val="7C1D7929"/>
    <w:rsid w:val="7D2325A7"/>
    <w:rsid w:val="7EA35C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3300</Words>
  <Characters>3544</Characters>
  <Lines>92</Lines>
  <Paragraphs>26</Paragraphs>
  <TotalTime>0</TotalTime>
  <ScaleCrop>false</ScaleCrop>
  <LinksUpToDate>false</LinksUpToDate>
  <CharactersWithSpaces>3983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苗</cp:lastModifiedBy>
  <dcterms:modified xsi:type="dcterms:W3CDTF">2022-12-15T10:08:23Z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2052-11.1.0.12980</vt:lpwstr>
  </property>
</Properties>
</file>