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  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根据公司安排，审核组一行四人于2022年12月9-12日对</w:t>
      </w:r>
      <w:bookmarkStart w:id="0" w:name="组织名称"/>
      <w:r>
        <w:rPr>
          <w:sz w:val="28"/>
          <w:szCs w:val="28"/>
        </w:rPr>
        <w:t>恩施昊恒建材有限公司</w:t>
      </w:r>
      <w:bookmarkEnd w:id="0"/>
      <w:r>
        <w:rPr>
          <w:rFonts w:hint="eastAsia"/>
          <w:sz w:val="28"/>
          <w:szCs w:val="28"/>
          <w:lang w:val="en-US" w:eastAsia="zh-CN"/>
        </w:rPr>
        <w:t>进行了三体系的初次审核，开具了不符合1项；由于受疫情的影响，企业不符合项至今无法关闭。现审核材料按公司规定交卷，后期关注企业整改情况，及时上传整改材料。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</w:p>
    <w:p>
      <w:pPr>
        <w:ind w:firstLine="3373" w:firstLineChars="1600"/>
        <w:rPr>
          <w:rFonts w:hint="eastAsia"/>
          <w:sz w:val="28"/>
          <w:szCs w:val="28"/>
          <w:lang w:val="en-US" w:eastAsia="zh-CN"/>
        </w:rPr>
      </w:pPr>
      <w:r>
        <w:rPr>
          <w:rFonts w:ascii="方正仿宋简体" w:eastAsia="方正仿宋简体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7729220</wp:posOffset>
            </wp:positionV>
            <wp:extent cx="752475" cy="628650"/>
            <wp:effectExtent l="0" t="0" r="9525" b="0"/>
            <wp:wrapNone/>
            <wp:docPr id="3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审核员：</w:t>
      </w:r>
      <w:r>
        <w:rPr>
          <w:rFonts w:ascii="方正仿宋简体" w:eastAsia="方正仿宋简体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7881620</wp:posOffset>
            </wp:positionV>
            <wp:extent cx="752475" cy="628650"/>
            <wp:effectExtent l="0" t="0" r="9525" b="0"/>
            <wp:wrapNone/>
            <wp:docPr id="2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7729220</wp:posOffset>
            </wp:positionV>
            <wp:extent cx="752475" cy="628650"/>
            <wp:effectExtent l="0" t="0" r="9525" b="0"/>
            <wp:wrapNone/>
            <wp:docPr id="1" name="图片 1" descr="D:\收集资料\伍光华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收集资料\伍光华-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伍光华</w:t>
      </w:r>
    </w:p>
    <w:p>
      <w:pPr>
        <w:ind w:firstLine="4480" w:firstLineChars="1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2023年1月10日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2CC436DE"/>
    <w:rsid w:val="2CC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2023-01-10T08:16:00Z</dcterms:created>
  <dc:creator>伍光华</dc:creator>
  <cp:lastModifiedBy>伍光华</cp:lastModifiedBy>
  <dcterms:modified xsi:type="dcterms:W3CDTF">2023-01-10T08:27:23Z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FF7DAA0F51204165BBF378201E8F35B9</vt:lpwstr>
  </property>
</Properties>
</file>