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E5" w:rsidRDefault="007B0A3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807932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岐山振兴现代锻造有限公司</w:t>
            </w:r>
            <w:bookmarkEnd w:id="0"/>
          </w:p>
        </w:tc>
      </w:tr>
      <w:tr w:rsidR="00807932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0689-2019-E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807932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0917-8778150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07932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0A3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17AD7">
            <w:bookmarkStart w:id="8" w:name="最高管理者"/>
            <w:bookmarkEnd w:id="8"/>
            <w:r>
              <w:rPr>
                <w:rFonts w:hint="eastAsia"/>
              </w:rPr>
              <w:t>刘保良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B0A30">
            <w:bookmarkStart w:id="9" w:name="联系人传真"/>
            <w:bookmarkStart w:id="10" w:name="_GoBack"/>
            <w:bookmarkEnd w:id="9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7B0A30"/>
        </w:tc>
        <w:tc>
          <w:tcPr>
            <w:tcW w:w="2079" w:type="dxa"/>
            <w:gridSpan w:val="3"/>
            <w:vMerge/>
            <w:vAlign w:val="center"/>
          </w:tcPr>
          <w:p w:rsidR="004A38E5" w:rsidRDefault="007B0A30"/>
        </w:tc>
      </w:tr>
      <w:tr w:rsidR="00807932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0A3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B0A3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7B0A3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7B0A30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80793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0A3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B0A30">
            <w:bookmarkStart w:id="11" w:name="审核范围"/>
            <w:r>
              <w:t>汽车变速箱零配件的加工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7B0A30">
            <w:r>
              <w:rPr>
                <w:rFonts w:hint="eastAsia"/>
              </w:rPr>
              <w:t>专业</w:t>
            </w:r>
          </w:p>
          <w:p w:rsidR="004A38E5" w:rsidRDefault="007B0A3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B0A30">
            <w:bookmarkStart w:id="12" w:name="专业代码"/>
            <w:r>
              <w:t>22.03.02</w:t>
            </w:r>
            <w:bookmarkEnd w:id="12"/>
          </w:p>
        </w:tc>
      </w:tr>
      <w:tr w:rsidR="0080793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0A3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B0A3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3"/>
          </w:p>
        </w:tc>
      </w:tr>
      <w:tr w:rsidR="0080793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0A3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B0A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80793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0A3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94ED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7B0A30">
              <w:rPr>
                <w:rFonts w:hint="eastAsia"/>
                <w:b/>
                <w:sz w:val="21"/>
                <w:szCs w:val="21"/>
              </w:rPr>
              <w:t>普通话</w:t>
            </w:r>
            <w:r w:rsidR="007B0A3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B0A30">
              <w:rPr>
                <w:rFonts w:hint="eastAsia"/>
                <w:b/>
                <w:sz w:val="21"/>
                <w:szCs w:val="21"/>
              </w:rPr>
              <w:t>英语</w:t>
            </w:r>
            <w:r w:rsidR="007B0A3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B0A3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07932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B0A30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80793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B0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B0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B0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B0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B0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B0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B0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7B0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80793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B0A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B0A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B0A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B0A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B0A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7B0A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294ED9" w:rsidRDefault="00294ED9" w:rsidP="00294ED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807932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94ED9">
            <w:proofErr w:type="gramStart"/>
            <w:r>
              <w:rPr>
                <w:rFonts w:hint="eastAsia"/>
              </w:rPr>
              <w:t>寇昂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:rsidR="004A38E5" w:rsidRPr="00294ED9" w:rsidRDefault="00294ED9" w:rsidP="00294ED9">
            <w:pPr>
              <w:jc w:val="center"/>
              <w:rPr>
                <w:sz w:val="21"/>
                <w:szCs w:val="21"/>
              </w:rPr>
            </w:pPr>
            <w:r w:rsidRPr="00294ED9">
              <w:rPr>
                <w:rFonts w:hint="eastAsia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Pr="00294ED9" w:rsidRDefault="00294ED9" w:rsidP="00294ED9">
            <w:pPr>
              <w:jc w:val="center"/>
              <w:rPr>
                <w:sz w:val="21"/>
                <w:szCs w:val="21"/>
              </w:rPr>
            </w:pPr>
            <w:r w:rsidRPr="00294ED9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294ED9" w:rsidRDefault="00294ED9" w:rsidP="00294ED9">
            <w:pPr>
              <w:jc w:val="center"/>
              <w:rPr>
                <w:sz w:val="21"/>
                <w:szCs w:val="21"/>
              </w:rPr>
            </w:pPr>
            <w:r w:rsidRPr="00294ED9">
              <w:rPr>
                <w:rFonts w:hint="eastAsia"/>
                <w:sz w:val="21"/>
                <w:szCs w:val="21"/>
              </w:rPr>
              <w:t>技术专家</w:t>
            </w:r>
          </w:p>
        </w:tc>
        <w:tc>
          <w:tcPr>
            <w:tcW w:w="3402" w:type="dxa"/>
            <w:gridSpan w:val="4"/>
            <w:vAlign w:val="center"/>
          </w:tcPr>
          <w:p w:rsidR="004A38E5" w:rsidRPr="00294ED9" w:rsidRDefault="00294ED9" w:rsidP="00294ED9">
            <w:pPr>
              <w:jc w:val="center"/>
              <w:rPr>
                <w:sz w:val="21"/>
                <w:szCs w:val="21"/>
              </w:rPr>
            </w:pPr>
            <w:r w:rsidRPr="00294ED9">
              <w:rPr>
                <w:sz w:val="21"/>
                <w:szCs w:val="21"/>
              </w:rPr>
              <w:t>22.03.02</w:t>
            </w:r>
          </w:p>
        </w:tc>
        <w:tc>
          <w:tcPr>
            <w:tcW w:w="1559" w:type="dxa"/>
            <w:gridSpan w:val="4"/>
            <w:vAlign w:val="center"/>
          </w:tcPr>
          <w:p w:rsidR="004A38E5" w:rsidRPr="00294ED9" w:rsidRDefault="00294ED9" w:rsidP="00294ED9">
            <w:pPr>
              <w:jc w:val="center"/>
              <w:rPr>
                <w:sz w:val="21"/>
                <w:szCs w:val="21"/>
              </w:rPr>
            </w:pPr>
            <w:r w:rsidRPr="00294ED9">
              <w:rPr>
                <w:sz w:val="21"/>
                <w:szCs w:val="21"/>
              </w:rPr>
              <w:t>13572879606</w:t>
            </w:r>
          </w:p>
        </w:tc>
        <w:tc>
          <w:tcPr>
            <w:tcW w:w="1229" w:type="dxa"/>
            <w:vAlign w:val="center"/>
          </w:tcPr>
          <w:p w:rsidR="004A38E5" w:rsidRPr="00294ED9" w:rsidRDefault="00294ED9" w:rsidP="00294ED9">
            <w:pPr>
              <w:jc w:val="center"/>
              <w:rPr>
                <w:sz w:val="21"/>
                <w:szCs w:val="21"/>
              </w:rPr>
            </w:pPr>
            <w:r w:rsidRPr="00294ED9"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807932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B0A30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807932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B0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B0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B0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7B0A30"/>
        </w:tc>
      </w:tr>
      <w:tr w:rsidR="00807932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B0A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94ED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3833305598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7B0A3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7B0A3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7B0A3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7B0A30">
            <w:pPr>
              <w:spacing w:line="360" w:lineRule="auto"/>
            </w:pPr>
          </w:p>
        </w:tc>
      </w:tr>
      <w:tr w:rsidR="00807932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7B0A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94ED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020.01.04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7B0A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7B0A3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7B0A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294ED9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020.01.06</w:t>
            </w:r>
          </w:p>
        </w:tc>
      </w:tr>
    </w:tbl>
    <w:p w:rsidR="004A38E5" w:rsidRDefault="007B0A30">
      <w:pPr>
        <w:widowControl/>
        <w:jc w:val="left"/>
      </w:pPr>
    </w:p>
    <w:p w:rsidR="004A38E5" w:rsidRDefault="007B0A30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94ED9" w:rsidRDefault="00294ED9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A38E5" w:rsidRDefault="007B0A30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80793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7B0A3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07932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7B0A3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 w:rsidRDefault="007B0A3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7B0A3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7B0A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94ED9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94ED9" w:rsidRDefault="00294E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020.01.06</w:t>
            </w:r>
          </w:p>
        </w:tc>
        <w:tc>
          <w:tcPr>
            <w:tcW w:w="1505" w:type="dxa"/>
            <w:vAlign w:val="center"/>
          </w:tcPr>
          <w:p w:rsidR="00294ED9" w:rsidRDefault="00294E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:00-8:30</w:t>
            </w:r>
          </w:p>
        </w:tc>
        <w:tc>
          <w:tcPr>
            <w:tcW w:w="6665" w:type="dxa"/>
            <w:vAlign w:val="center"/>
          </w:tcPr>
          <w:p w:rsidR="00294ED9" w:rsidRDefault="00294E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各部门、</w:t>
            </w:r>
            <w:proofErr w:type="gramStart"/>
            <w:r>
              <w:rPr>
                <w:rFonts w:hint="eastAsia"/>
                <w:b/>
                <w:sz w:val="20"/>
              </w:rPr>
              <w:t>首次会</w:t>
            </w:r>
            <w:proofErr w:type="gramEnd"/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94ED9" w:rsidRDefault="00294E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294ED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94ED9" w:rsidRDefault="00294E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94ED9" w:rsidRDefault="00294ED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294ED9" w:rsidRDefault="00294ED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生产技术部（生产车间</w:t>
            </w:r>
            <w:r>
              <w:rPr>
                <w:rFonts w:hint="eastAsia"/>
                <w:b/>
                <w:sz w:val="20"/>
              </w:rPr>
              <w:t>）</w:t>
            </w:r>
            <w:r>
              <w:rPr>
                <w:rFonts w:hint="eastAsia"/>
                <w:b/>
                <w:sz w:val="20"/>
              </w:rPr>
              <w:t>、生产现场的环境运行控制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94ED9" w:rsidRDefault="00294E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294ED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94ED9" w:rsidRDefault="00294E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94ED9" w:rsidRDefault="00294ED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E178F3" w:rsidRDefault="00294ED9" w:rsidP="002157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管理层、公司办公室及经营管理部环境管理运行控制，</w:t>
            </w:r>
          </w:p>
          <w:p w:rsidR="002157CF" w:rsidRPr="002157CF" w:rsidRDefault="002157CF" w:rsidP="002157CF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2157CF">
              <w:rPr>
                <w:rFonts w:hint="eastAsia"/>
                <w:b/>
                <w:sz w:val="20"/>
              </w:rPr>
              <w:t>环境影响评价报告及批复、“三同时”验收报告</w:t>
            </w:r>
          </w:p>
          <w:p w:rsidR="002157CF" w:rsidRPr="002157CF" w:rsidRDefault="002157CF" w:rsidP="002157CF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2157CF">
              <w:rPr>
                <w:rFonts w:hint="eastAsia"/>
                <w:b/>
                <w:sz w:val="20"/>
              </w:rPr>
              <w:t>由法定资格的环境监测部门对各项污染物的监测数据</w:t>
            </w:r>
          </w:p>
          <w:p w:rsidR="002157CF" w:rsidRPr="002157CF" w:rsidRDefault="002157CF" w:rsidP="002157CF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2157CF">
              <w:rPr>
                <w:rFonts w:hint="eastAsia"/>
                <w:b/>
                <w:sz w:val="20"/>
              </w:rPr>
              <w:t>方针的制定与贯彻情况</w:t>
            </w:r>
          </w:p>
          <w:p w:rsidR="002157CF" w:rsidRPr="002157CF" w:rsidRDefault="002157CF" w:rsidP="002157CF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2157CF">
              <w:rPr>
                <w:rFonts w:hint="eastAsia"/>
                <w:b/>
                <w:sz w:val="20"/>
              </w:rPr>
              <w:t>环境因素的识别和评价程序合理性</w:t>
            </w:r>
          </w:p>
          <w:p w:rsidR="00E178F3" w:rsidRDefault="002157CF" w:rsidP="002157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157CF">
              <w:rPr>
                <w:rFonts w:hint="eastAsia"/>
                <w:b/>
                <w:sz w:val="20"/>
              </w:rPr>
              <w:t>适用的法律和其他要求的获取、识别程序实施情况</w:t>
            </w:r>
            <w:r w:rsidRPr="002157CF">
              <w:rPr>
                <w:rFonts w:hint="eastAsia"/>
                <w:b/>
                <w:sz w:val="20"/>
              </w:rPr>
              <w:t xml:space="preserve"> </w:t>
            </w:r>
          </w:p>
          <w:p w:rsidR="002157CF" w:rsidRPr="002157CF" w:rsidRDefault="002157CF" w:rsidP="002157CF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2157CF">
              <w:rPr>
                <w:rFonts w:hint="eastAsia"/>
                <w:b/>
                <w:sz w:val="20"/>
              </w:rPr>
              <w:t>组织的目标、指标和管理方案合理性及实施情况</w:t>
            </w:r>
            <w:r w:rsidRPr="002157CF">
              <w:rPr>
                <w:rFonts w:hint="eastAsia"/>
                <w:b/>
                <w:sz w:val="20"/>
              </w:rPr>
              <w:t xml:space="preserve"> </w:t>
            </w:r>
          </w:p>
          <w:p w:rsidR="002157CF" w:rsidRPr="002157CF" w:rsidRDefault="002157CF" w:rsidP="002157CF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2157CF">
              <w:rPr>
                <w:rFonts w:hint="eastAsia"/>
                <w:b/>
                <w:sz w:val="20"/>
              </w:rPr>
              <w:t>组织法律法规的遵循情况</w:t>
            </w:r>
          </w:p>
          <w:p w:rsidR="00294ED9" w:rsidRDefault="002157CF" w:rsidP="002157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157CF">
              <w:rPr>
                <w:rFonts w:hint="eastAsia"/>
                <w:b/>
                <w:sz w:val="20"/>
              </w:rPr>
              <w:t>内审和管理评审的实施情况</w:t>
            </w:r>
            <w:r w:rsidR="00E178F3">
              <w:rPr>
                <w:b/>
                <w:sz w:val="20"/>
              </w:rPr>
              <w:t>4</w:t>
            </w:r>
            <w:r w:rsidR="00E178F3" w:rsidRPr="00E178F3">
              <w:rPr>
                <w:rFonts w:hint="eastAsia"/>
                <w:b/>
                <w:sz w:val="20"/>
              </w:rPr>
              <w:t>)</w:t>
            </w:r>
            <w:r w:rsidR="00E178F3" w:rsidRPr="00E178F3">
              <w:rPr>
                <w:rFonts w:hint="eastAsia"/>
                <w:b/>
                <w:sz w:val="20"/>
              </w:rPr>
              <w:tab/>
            </w:r>
            <w:r w:rsidR="00E178F3" w:rsidRPr="00E178F3">
              <w:rPr>
                <w:rFonts w:hint="eastAsia"/>
                <w:b/>
                <w:sz w:val="20"/>
              </w:rPr>
              <w:t>识别二阶段审核的资源配置情况</w:t>
            </w:r>
            <w:r w:rsidR="00E178F3">
              <w:rPr>
                <w:rFonts w:hint="eastAsia"/>
                <w:b/>
                <w:sz w:val="20"/>
              </w:rPr>
              <w:t>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94ED9" w:rsidRDefault="00294E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294ED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94ED9" w:rsidRDefault="00294E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94ED9" w:rsidRDefault="00294E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1:00-12:00</w:t>
            </w:r>
          </w:p>
        </w:tc>
        <w:tc>
          <w:tcPr>
            <w:tcW w:w="6665" w:type="dxa"/>
            <w:vAlign w:val="center"/>
          </w:tcPr>
          <w:p w:rsidR="00294ED9" w:rsidRDefault="00294E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审核组内部沟通及与受审核方领导层沟通及末次会议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94ED9" w:rsidRDefault="00294E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:rsidR="004A38E5" w:rsidRDefault="007B0A3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7B0A30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7B0A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7B0A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7B0A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7B0A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7B0A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B0A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7B0A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7B0A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7B0A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7B0A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7B0A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7B0A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7B0A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7B0A30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7B0A3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7B0A3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7B0A3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B0A3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B0A3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</w:t>
      </w:r>
      <w:r>
        <w:rPr>
          <w:rFonts w:ascii="华文细黑" w:eastAsia="华文细黑" w:hAnsi="华文细黑" w:hint="eastAsia"/>
          <w:b/>
          <w:sz w:val="21"/>
          <w:szCs w:val="21"/>
        </w:rPr>
        <w:t>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B0A3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B0A3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B0A3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B0A3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B0A3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7B0A3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B0A3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7B0A3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7B0A3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7B0A30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A30" w:rsidRDefault="007B0A30">
      <w:r>
        <w:separator/>
      </w:r>
    </w:p>
  </w:endnote>
  <w:endnote w:type="continuationSeparator" w:id="0">
    <w:p w:rsidR="007B0A30" w:rsidRDefault="007B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B0A3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7B0A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A30" w:rsidRDefault="007B0A30">
      <w:r>
        <w:separator/>
      </w:r>
    </w:p>
  </w:footnote>
  <w:footnote w:type="continuationSeparator" w:id="0">
    <w:p w:rsidR="007B0A30" w:rsidRDefault="007B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E5" w:rsidRDefault="007B0A3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B0A30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B0A3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4A38E5" w:rsidRDefault="007B0A30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932"/>
    <w:rsid w:val="002157CF"/>
    <w:rsid w:val="00217AD7"/>
    <w:rsid w:val="00294ED9"/>
    <w:rsid w:val="007B0A30"/>
    <w:rsid w:val="00807932"/>
    <w:rsid w:val="00E1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FED5876"/>
  <w15:docId w15:val="{0566E087-D897-4C90-A5D7-BB606A7B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246</Words>
  <Characters>1406</Characters>
  <Application>Microsoft Office Word</Application>
  <DocSecurity>0</DocSecurity>
  <Lines>11</Lines>
  <Paragraphs>3</Paragraphs>
  <ScaleCrop>false</ScaleCrop>
  <Company>微软中国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26</cp:revision>
  <cp:lastPrinted>2019-03-27T03:10:00Z</cp:lastPrinted>
  <dcterms:created xsi:type="dcterms:W3CDTF">2015-06-17T12:16:00Z</dcterms:created>
  <dcterms:modified xsi:type="dcterms:W3CDTF">2020-01-04T13:33:00Z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