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1311-2021-2022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北京恒合信业技术股份有限公司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2022年12月04日 上午至2022年12月04日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eastAsia="zh-CN"/>
              </w:rPr>
              <w:t>测量体系证书正副本原件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563B49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</TotalTime>
  <ScaleCrop>false</ScaleCrop>
  <LinksUpToDate>false</LinksUpToDate>
  <CharactersWithSpaces>1089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2022-12-04T02:28:25Z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272DC61191DE4255ADDC7A9387F7987B</vt:lpwstr>
  </property>
</Properties>
</file>