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EF53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06990" w14:paraId="026F795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DFB1E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5C4EBBF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江西天境精藏科技有限公司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2E94DE7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0269003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1311-2022-QEO</w:t>
            </w:r>
            <w:bookmarkEnd w:id="1"/>
          </w:p>
        </w:tc>
      </w:tr>
      <w:tr w:rsidR="00206990" w14:paraId="5C879BA1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98EC59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53DFFA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68682E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159AF04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聂军平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089BFC1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3234E8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06990" w14:paraId="29BE4EB8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96A577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FAB34B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61351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E1D809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CD9F90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132ED1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06990" w14:paraId="2C70036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4DEA7A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CD1D3EE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江西省宜春市樟树市观上镇潭埠工业区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8BC48B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A3FA7D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熊晓萍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7715F45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04C5BF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0795-7329926</w:t>
            </w:r>
            <w:bookmarkEnd w:id="6"/>
          </w:p>
        </w:tc>
      </w:tr>
      <w:tr w:rsidR="00206990" w14:paraId="0CA68AB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603F012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C1CD9C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9DAF37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FBA1B9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1C0DB5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EAAE1D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13870519268</w:t>
            </w:r>
            <w:bookmarkEnd w:id="7"/>
          </w:p>
        </w:tc>
      </w:tr>
      <w:tr w:rsidR="00206990" w14:paraId="1400EDC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C23416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F90E07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206990" w14:paraId="53BCB19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2ADF6D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6E3FF0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206990" w14:paraId="436B844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8F53E0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35A56E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Q：骨灰存放架的生产，骨灰盒、水晶棺、瞻仰台、牌位架的销售</w:t>
            </w:r>
          </w:p>
          <w:p w14:paraId="7BC4E87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E：骨灰存放架的生产，骨灰盒、水晶棺、瞻仰台、牌位架的销售所涉及场所的相关环境管理活动</w:t>
            </w:r>
          </w:p>
          <w:p w14:paraId="4C17AD9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O：骨灰存放架的生产，骨灰盒、水晶棺、瞻仰台、牌位架的销售所涉及场所的相关职业健康安全管理活动</w:t>
            </w:r>
            <w:bookmarkEnd w:id="11"/>
          </w:p>
        </w:tc>
      </w:tr>
      <w:tr w:rsidR="00206990" w14:paraId="1110310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EBD518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FEDB6C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D89F17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001682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7104842A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54F38B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B3FAF40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14:paraId="3533243C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</w:p>
          <w:p w14:paraId="0601E08D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23.01.01;29.12.00</w:t>
            </w:r>
            <w:bookmarkEnd w:id="13"/>
          </w:p>
        </w:tc>
      </w:tr>
      <w:tr w:rsidR="00206990" w14:paraId="0697C12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3535AF0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6788CFC6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206990" w14:paraId="2B25F4F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6DA20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927644D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773FD62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6707A3D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06990" w14:paraId="13E9D17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A3414A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B0931D8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ACA09E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06990" w14:paraId="7551500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C16463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4D912A8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518BEB4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3158D46F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7DA8662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5623232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32C84C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4DEE8D4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3ADAA9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877251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1DD7F9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17EB77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Q:43,E:43,O:43</w:t>
            </w:r>
            <w:bookmarkEnd w:id="17"/>
          </w:p>
        </w:tc>
      </w:tr>
      <w:tr w:rsidR="00206990" w14:paraId="7B4669D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B7924A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17FA13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85780B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FF18A8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05C3C2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0D7CF4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DC4178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6C8294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7E382D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E1E94D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64010A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2CBEB1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40717C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F27937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□是    □否 </w:t>
            </w:r>
          </w:p>
          <w:p w14:paraId="6C503CB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D359962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C4A364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610BD98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206990" w14:paraId="03090C75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756BC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3585073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B7385A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29DA3C7E" w14:textId="071B96AD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44F80C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690CCF79" w14:textId="48701C14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EA53CD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2B804C1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3F4073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3C5A24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FF004DD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5F7889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440283A" w14:textId="17ACB1F0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EA53CD">
              <w:rPr>
                <w:rFonts w:ascii="宋体" w:hAnsi="宋体" w:hint="eastAsia"/>
                <w:sz w:val="24"/>
              </w:rPr>
              <w:t>无</w:t>
            </w:r>
          </w:p>
          <w:p w14:paraId="5C54205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268CF5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9E634F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F8B8A3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2742B561" w14:textId="19E09D2E" w:rsidR="0052442F" w:rsidRDefault="00EA53C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453509B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EC2127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164B0B11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57F4489E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192AD24" w14:textId="3A7E8E66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A53C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EA53CD">
              <w:rPr>
                <w:rFonts w:ascii="宋体" w:hAnsi="宋体" w:cs="宋体"/>
                <w:bCs/>
                <w:sz w:val="24"/>
              </w:rPr>
              <w:t>2022.12.10</w:t>
            </w:r>
          </w:p>
        </w:tc>
      </w:tr>
      <w:tr w:rsidR="00206990" w14:paraId="75E08A1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D2F97D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206990" w14:paraId="0C629FF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21F732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B91C78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2A08BD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42286D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B9C7D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D79920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BE459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2561B5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06990" w14:paraId="328F311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EA04A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662ACE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06990" w14:paraId="15B418A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A5B3B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8F88A40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1DC9F9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7E3B56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06990" w14:paraId="6680C3F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92364E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DE3241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DECAAA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B5C6F4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426257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677963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4CA122C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727EE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1E976D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481C47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159F9E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3D48DAD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C4BE443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06990" w14:paraId="4A600FD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4E9DA1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206990" w14:paraId="5AD5E66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4BF4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6EF02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A501B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E42DD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63436D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C28DD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6C37A1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42F6F8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06990" w14:paraId="7FF4DE8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AF4FA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334142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06990" w14:paraId="30323C2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099EC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C1D695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F5F5D9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8953C2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06990" w14:paraId="27F2D6B5" w14:textId="77777777">
        <w:trPr>
          <w:trHeight w:val="578"/>
          <w:jc w:val="center"/>
        </w:trPr>
        <w:tc>
          <w:tcPr>
            <w:tcW w:w="1381" w:type="dxa"/>
          </w:tcPr>
          <w:p w14:paraId="123B5C2C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A4BC4F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7CF644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A462A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0E6656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1CCFE7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04A806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52CEE9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7C93A3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DCC493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122BEF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D04014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DB2304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06990" w14:paraId="32B5288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A23991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206990" w14:paraId="5F411ED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AE091B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4430F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BA4F2A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FF0DA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0BC611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5E6896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30FAA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A0D675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06990" w14:paraId="4BD25E37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6048C9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358416A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06990" w14:paraId="3E2B055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07554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03B4BA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DD1DF85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778BE5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06990" w14:paraId="6BA47CE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377DBF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83EE0B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F3F664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E42B80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09B04BD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611ADD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F46C927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99FB1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E79223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282196E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BA610D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CE1503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AD01439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059DFCD" w14:textId="77777777" w:rsidR="0052442F" w:rsidRDefault="00000000">
      <w:pPr>
        <w:pStyle w:val="a0"/>
        <w:ind w:firstLine="480"/>
        <w:rPr>
          <w:bCs/>
          <w:sz w:val="24"/>
        </w:rPr>
      </w:pPr>
    </w:p>
    <w:p w14:paraId="32EB826E" w14:textId="77777777" w:rsidR="0052442F" w:rsidRDefault="00000000">
      <w:pPr>
        <w:pStyle w:val="a0"/>
        <w:ind w:firstLine="480"/>
        <w:rPr>
          <w:bCs/>
          <w:sz w:val="24"/>
        </w:rPr>
      </w:pPr>
    </w:p>
    <w:p w14:paraId="0FF79054" w14:textId="77777777" w:rsidR="0052442F" w:rsidRDefault="00000000">
      <w:pPr>
        <w:pStyle w:val="a0"/>
        <w:ind w:firstLine="480"/>
        <w:rPr>
          <w:bCs/>
          <w:sz w:val="24"/>
        </w:rPr>
      </w:pPr>
    </w:p>
    <w:p w14:paraId="27689C3E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912" w14:textId="77777777" w:rsidR="00B047E7" w:rsidRDefault="00B047E7">
      <w:r>
        <w:separator/>
      </w:r>
    </w:p>
  </w:endnote>
  <w:endnote w:type="continuationSeparator" w:id="0">
    <w:p w14:paraId="1E96ABFF" w14:textId="77777777" w:rsidR="00B047E7" w:rsidRDefault="00B0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DBDE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5E65" w14:textId="77777777" w:rsidR="00B047E7" w:rsidRDefault="00B047E7">
      <w:r>
        <w:separator/>
      </w:r>
    </w:p>
  </w:footnote>
  <w:footnote w:type="continuationSeparator" w:id="0">
    <w:p w14:paraId="6C42B56D" w14:textId="77777777" w:rsidR="00B047E7" w:rsidRDefault="00B0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0C1D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49AA920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E68E6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2922EA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96C8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C56FC61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990"/>
    <w:rsid w:val="00206990"/>
    <w:rsid w:val="00B047E7"/>
    <w:rsid w:val="00EA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01C2672"/>
  <w15:docId w15:val="{C5108242-202B-4088-9B11-9C3A227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2022-12-05T07:57:00Z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