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-582295</wp:posOffset>
            </wp:positionH>
            <wp:positionV relativeFrom="paragraph">
              <wp:posOffset>-815340</wp:posOffset>
            </wp:positionV>
            <wp:extent cx="7544435" cy="10980420"/>
            <wp:effectExtent l="0" t="0" r="12065" b="5080"/>
            <wp:wrapNone/>
            <wp:docPr id="1" name="图片 1" descr="微信图片_20221204145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041450565"/>
                    <pic:cNvPicPr>
                      <a:picLocks noChangeAspect="1"/>
                    </pic:cNvPicPr>
                  </pic:nvPicPr>
                  <pic:blipFill>
                    <a:blip r:embed="rId6"/>
                    <a:stretch>
                      <a:fillRect/>
                    </a:stretch>
                  </pic:blipFill>
                  <pic:spPr>
                    <a:xfrm>
                      <a:off x="0" y="0"/>
                      <a:ext cx="7544435" cy="1098042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天津美尔特商贸有限公司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1196-2022-QEO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2022-N1QMS-4022240</w:t>
            </w:r>
          </w:p>
          <w:p>
            <w:pPr>
              <w:jc w:val="center"/>
              <w:rPr>
                <w:b w:val="0"/>
                <w:bCs w:val="0"/>
                <w:sz w:val="21"/>
                <w:szCs w:val="21"/>
                <w:lang w:val="de-DE"/>
              </w:rPr>
            </w:pPr>
            <w:r>
              <w:rPr>
                <w:b w:val="0"/>
                <w:bCs w:val="0"/>
                <w:sz w:val="21"/>
                <w:szCs w:val="21"/>
                <w:lang w:val="de-DE"/>
              </w:rPr>
              <w:t>2022-N1EMS-4022240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2021-N1QMS-1215052</w:t>
            </w:r>
          </w:p>
          <w:p>
            <w:pPr>
              <w:jc w:val="center"/>
              <w:rPr>
                <w:b w:val="0"/>
                <w:bCs w:val="0"/>
                <w:sz w:val="21"/>
                <w:szCs w:val="21"/>
                <w:lang w:val="de-DE"/>
              </w:rPr>
            </w:pPr>
            <w:r>
              <w:rPr>
                <w:b w:val="0"/>
                <w:bCs w:val="0"/>
                <w:sz w:val="21"/>
                <w:szCs w:val="21"/>
                <w:lang w:val="de-DE"/>
              </w:rPr>
              <w:t>2022-N1EMS-1215052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B7C15BF"/>
    <w:rsid w:val="439B3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2022-12-06T07:38:57Z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