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80"/>
        <w:gridCol w:w="638"/>
        <w:gridCol w:w="1064"/>
        <w:gridCol w:w="1355"/>
        <w:gridCol w:w="319"/>
        <w:gridCol w:w="452"/>
        <w:gridCol w:w="300"/>
        <w:gridCol w:w="590"/>
        <w:gridCol w:w="1201"/>
        <w:gridCol w:w="454"/>
        <w:gridCol w:w="16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天津美尔特商贸有限公司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天津滨海高新区塘沽海洋科技园心贻湾16-1-1501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天津市滨海新区塘沽新港路98号院内写字楼东楼二层208室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1196-2022-QEO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FS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n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联系人"/>
            <w:r>
              <w:rPr>
                <w:b w:val="0"/>
                <w:bCs w:val="0"/>
                <w:sz w:val="21"/>
                <w:szCs w:val="21"/>
              </w:rPr>
              <w:t>贾文贞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联系人电话"/>
            <w:r>
              <w:rPr>
                <w:b w:val="0"/>
                <w:bCs w:val="0"/>
                <w:sz w:val="21"/>
                <w:szCs w:val="21"/>
              </w:rPr>
              <w:t>13920264743</w:t>
            </w:r>
            <w:bookmarkEnd w:id="12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管理者代表"/>
            <w:r>
              <w:rPr>
                <w:b w:val="0"/>
                <w:bCs w:val="0"/>
                <w:sz w:val="21"/>
                <w:szCs w:val="21"/>
              </w:rPr>
              <w:t>贾文贞</w:t>
            </w:r>
            <w:bookmarkEnd w:id="1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管代电话"/>
            <w:bookmarkEnd w:id="14"/>
          </w:p>
        </w:tc>
        <w:tc>
          <w:tcPr>
            <w:tcW w:w="618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Q:一阶段,E:一阶段,O:一阶段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9" w:name="审核范围"/>
            <w:r>
              <w:rPr>
                <w:b w:val="0"/>
                <w:bCs w:val="0"/>
                <w:sz w:val="21"/>
                <w:szCs w:val="21"/>
              </w:rPr>
              <w:t>Q：船舶物料供应（有资质许可的除外）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E：船舶物料供应（有资质许可的除外）所涉及场所的相关环境管理活动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O：船舶物料供应（有资质许可的除外）所涉及场所的相关职业健康安全管理活动</w:t>
            </w:r>
            <w:bookmarkEnd w:id="19"/>
          </w:p>
        </w:tc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0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4" w:name="S勾选Add1"/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远程审核于</w:t>
            </w:r>
            <w:bookmarkStart w:id="28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2022年12月01日 上午至2022年12月01日 上午</w:t>
            </w:r>
            <w:bookmarkEnd w:id="28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bookmarkStart w:id="31" w:name="_GoBack"/>
            <w:r>
              <w:rPr>
                <w:rFonts w:hint="eastAsia" w:eastAsia="宋体"/>
                <w:b/>
                <w:color w:val="00000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-623570</wp:posOffset>
                  </wp:positionH>
                  <wp:positionV relativeFrom="paragraph">
                    <wp:posOffset>-1035050</wp:posOffset>
                  </wp:positionV>
                  <wp:extent cx="7572375" cy="10925810"/>
                  <wp:effectExtent l="0" t="0" r="9525" b="8890"/>
                  <wp:wrapNone/>
                  <wp:docPr id="1" name="图片 1" descr="微信图片_20221204145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120414505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092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1"/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0" w:name="总组长Add1"/>
            <w:r>
              <w:rPr>
                <w:b w:val="0"/>
                <w:bCs w:val="0"/>
                <w:sz w:val="21"/>
                <w:szCs w:val="21"/>
              </w:rPr>
              <w:t>吉洁</w:t>
            </w:r>
            <w:bookmarkEnd w:id="30"/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2022.11.30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rFonts w:hint="eastAsia" w:eastAsia="宋体"/>
          <w:b/>
          <w:color w:val="000000"/>
          <w:sz w:val="18"/>
          <w:szCs w:val="18"/>
          <w:lang w:eastAsia="zh-CN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454"/>
        <w:gridCol w:w="657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573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573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573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573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573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573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5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AB微信视频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B986FB8"/>
    <w:rsid w:val="1E021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2022-12-06T03:06:50Z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