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0113-2017-2020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332"/>
        <w:gridCol w:w="1273"/>
        <w:gridCol w:w="1240"/>
        <w:gridCol w:w="1646"/>
        <w:gridCol w:w="661"/>
        <w:gridCol w:w="1015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油管锚总装</w:t>
            </w:r>
            <w:r>
              <w:rPr>
                <w:rFonts w:hint="eastAsia"/>
              </w:rPr>
              <w:t>水压密封试验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471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20+2MPa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  <w:r>
              <w:rPr>
                <w:rFonts w:ascii="华文中宋" w:hAnsi="华文中宋" w:eastAsia="华文中宋"/>
                <w:b w:val="0"/>
                <w:bCs/>
                <w:szCs w:val="21"/>
              </w:rPr>
              <w:t>SY/T</w:t>
            </w:r>
            <w:r>
              <w:rPr>
                <w:rFonts w:hint="eastAsia" w:ascii="华文中宋" w:hAnsi="华文中宋" w:eastAsia="华文中宋"/>
                <w:b w:val="0"/>
                <w:bCs/>
                <w:szCs w:val="21"/>
                <w:lang w:val="en-US" w:eastAsia="zh-CN"/>
              </w:rPr>
              <w:t>5628</w:t>
            </w:r>
            <w:r>
              <w:rPr>
                <w:rFonts w:ascii="华文中宋" w:hAnsi="华文中宋" w:eastAsia="华文中宋"/>
                <w:b w:val="0"/>
                <w:bCs/>
                <w:szCs w:val="21"/>
              </w:rPr>
              <w:t>-20</w:t>
            </w:r>
            <w:r>
              <w:rPr>
                <w:rFonts w:hint="eastAsia" w:ascii="华文中宋" w:hAnsi="华文中宋" w:eastAsia="华文中宋"/>
                <w:b w:val="0"/>
                <w:bCs/>
                <w:szCs w:val="21"/>
                <w:lang w:val="en-US" w:eastAsia="zh-CN"/>
              </w:rPr>
              <w:t>08</w:t>
            </w:r>
          </w:p>
        </w:tc>
        <w:tc>
          <w:tcPr>
            <w:tcW w:w="4778" w:type="dxa"/>
            <w:gridSpan w:val="4"/>
            <w:vAlign w:val="center"/>
          </w:tcPr>
          <w:p>
            <w:r>
              <w:rPr>
                <w:rFonts w:hint="eastAsia"/>
                <w:lang w:val="en-US" w:eastAsia="zh-CN"/>
              </w:rPr>
              <w:t>QWJQ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CL</w:t>
            </w:r>
            <w:r>
              <w:rPr>
                <w:rFonts w:hint="eastAsia"/>
              </w:rPr>
              <w:t>-0</w:t>
            </w:r>
            <w:r>
              <w:rPr>
                <w:rFonts w:hint="eastAsia"/>
                <w:lang w:val="en-US" w:eastAsia="zh-CN"/>
              </w:rPr>
              <w:t>1油管锚总装</w:t>
            </w:r>
            <w:r>
              <w:rPr>
                <w:rFonts w:hint="eastAsia"/>
              </w:rPr>
              <w:t>水压密封试验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242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量程的确定：水压密封试验压力</w:t>
            </w:r>
            <w:r>
              <w:rPr>
                <w:rFonts w:hint="eastAsia"/>
                <w:lang w:val="en-US" w:eastAsia="zh-CN"/>
              </w:rPr>
              <w:t>20-22</w:t>
            </w:r>
            <w:r>
              <w:rPr>
                <w:rFonts w:hint="eastAsia"/>
              </w:rPr>
              <w:t>MPa，但为了试验过程的各种规格压力使用范围应为压力表量程20%～80%的要求，选用量程为0～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MPa压力表可以满足要求。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最大允许误差的确定：水压密封试验的压力表＜±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%，</w:t>
            </w:r>
            <w:r>
              <w:rPr>
                <w:rFonts w:ascii="华文中宋" w:hAnsi="华文中宋" w:eastAsia="华文中宋"/>
                <w:b w:val="0"/>
                <w:bCs/>
                <w:szCs w:val="21"/>
              </w:rPr>
              <w:t>SY/T</w:t>
            </w:r>
            <w:r>
              <w:rPr>
                <w:rFonts w:hint="eastAsia" w:ascii="华文中宋" w:hAnsi="华文中宋" w:eastAsia="华文中宋"/>
                <w:b w:val="0"/>
                <w:bCs/>
                <w:szCs w:val="21"/>
                <w:lang w:val="en-US" w:eastAsia="zh-CN"/>
              </w:rPr>
              <w:t>5628</w:t>
            </w:r>
            <w:r>
              <w:rPr>
                <w:rFonts w:ascii="华文中宋" w:hAnsi="华文中宋" w:eastAsia="华文中宋"/>
                <w:b w:val="0"/>
                <w:bCs/>
                <w:szCs w:val="21"/>
              </w:rPr>
              <w:t>-20</w:t>
            </w:r>
            <w:r>
              <w:rPr>
                <w:rFonts w:hint="eastAsia" w:ascii="华文中宋" w:hAnsi="华文中宋" w:eastAsia="华文中宋"/>
                <w:b w:val="0"/>
                <w:bCs/>
                <w:szCs w:val="21"/>
                <w:lang w:val="en-US" w:eastAsia="zh-CN"/>
              </w:rPr>
              <w:t>08</w:t>
            </w:r>
            <w:r>
              <w:rPr>
                <w:rFonts w:hint="eastAsia" w:ascii="华文中宋" w:hAnsi="华文中宋" w:eastAsia="华文中宋"/>
                <w:b w:val="0"/>
                <w:bCs/>
                <w:szCs w:val="21"/>
              </w:rPr>
              <w:t xml:space="preserve"> </w:t>
            </w:r>
            <w:r>
              <w:rPr>
                <w:rFonts w:hint="eastAsia"/>
              </w:rPr>
              <w:t>标准规定。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测量设备的允差：准确精度等级1.5级,测量设备的最大允差为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 xml:space="preserve"> MPa×(±1.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 xml:space="preserve">%)=±0. </w:t>
            </w:r>
            <w:r>
              <w:rPr>
                <w:rFonts w:hint="eastAsia"/>
                <w:lang w:val="en-US" w:eastAsia="zh-CN"/>
              </w:rPr>
              <w:t>96</w:t>
            </w:r>
            <w:r>
              <w:rPr>
                <w:rFonts w:hint="eastAsia"/>
              </w:rPr>
              <w:t>MPa。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eastAsia"/>
              </w:rPr>
              <w:t>测量设备的检定:准确度等级1.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级，0～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MPa压力表于</w:t>
            </w:r>
            <w:r>
              <w:rPr>
                <w:rFonts w:hint="eastAsia"/>
                <w:highlight w:val="none"/>
              </w:rPr>
              <w:t>201</w:t>
            </w:r>
            <w:r>
              <w:rPr>
                <w:rFonts w:hint="eastAsia"/>
                <w:highlight w:val="none"/>
                <w:lang w:val="en-US" w:eastAsia="zh-CN"/>
              </w:rPr>
              <w:t>9</w:t>
            </w:r>
            <w:r>
              <w:rPr>
                <w:rFonts w:hint="eastAsia"/>
                <w:highlight w:val="none"/>
              </w:rPr>
              <w:t>年</w:t>
            </w:r>
            <w:r>
              <w:rPr>
                <w:rFonts w:hint="eastAsia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highlight w:val="none"/>
              </w:rPr>
              <w:t>月</w:t>
            </w:r>
            <w:r>
              <w:rPr>
                <w:rFonts w:hint="eastAsia"/>
                <w:highlight w:val="none"/>
                <w:lang w:val="en-US" w:eastAsia="zh-CN"/>
              </w:rPr>
              <w:t xml:space="preserve">8日 </w:t>
            </w:r>
            <w:r>
              <w:rPr>
                <w:rFonts w:hint="eastAsia"/>
              </w:rPr>
              <w:t>检定，结果：符合1.5级要求。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19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rPr>
                <w:rFonts w:hint="eastAsia"/>
              </w:rPr>
              <w:t>(示值误差等)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19" w:type="dxa"/>
            <w:vMerge w:val="continue"/>
          </w:tcPr>
          <w:p/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压力表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)Mpa</w:t>
            </w:r>
          </w:p>
        </w:tc>
        <w:tc>
          <w:tcPr>
            <w:tcW w:w="1646" w:type="dxa"/>
            <w:vAlign w:val="center"/>
          </w:tcPr>
          <w:p>
            <w:pPr>
              <w:ind w:firstLine="210" w:firstLineChars="100"/>
              <w:jc w:val="center"/>
              <w:rPr>
                <w:color w:val="FF0000"/>
              </w:rPr>
            </w:pPr>
            <w:r>
              <w:rPr>
                <w:rFonts w:hint="eastAsia"/>
              </w:rPr>
              <w:t>±1.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%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FF0000"/>
                <w:lang w:val="en-US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L408312843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highlight w:val="none"/>
              </w:rPr>
              <w:t>201</w:t>
            </w:r>
            <w:r>
              <w:rPr>
                <w:rFonts w:hint="eastAsia"/>
                <w:highlight w:val="none"/>
                <w:lang w:val="en-US" w:eastAsia="zh-CN"/>
              </w:rPr>
              <w:t>9</w:t>
            </w:r>
            <w:r>
              <w:rPr>
                <w:highlight w:val="none"/>
              </w:rPr>
              <w:t>.</w:t>
            </w:r>
            <w:r>
              <w:rPr>
                <w:rFonts w:hint="eastAsia"/>
                <w:highlight w:val="none"/>
                <w:lang w:val="en-US" w:eastAsia="zh-CN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19" w:type="dxa"/>
            <w:vMerge w:val="continue"/>
          </w:tcPr>
          <w:p/>
        </w:tc>
        <w:tc>
          <w:tcPr>
            <w:tcW w:w="1605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40" w:type="dxa"/>
          </w:tcPr>
          <w:p>
            <w:pPr>
              <w:rPr>
                <w:color w:val="FF0000"/>
              </w:rPr>
            </w:pPr>
          </w:p>
        </w:tc>
        <w:tc>
          <w:tcPr>
            <w:tcW w:w="1646" w:type="dxa"/>
          </w:tcPr>
          <w:p>
            <w:pPr>
              <w:rPr>
                <w:color w:val="FF0000"/>
              </w:rPr>
            </w:pPr>
          </w:p>
        </w:tc>
        <w:tc>
          <w:tcPr>
            <w:tcW w:w="16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56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19" w:type="dxa"/>
            <w:vMerge w:val="continue"/>
          </w:tcPr>
          <w:p/>
        </w:tc>
        <w:tc>
          <w:tcPr>
            <w:tcW w:w="1605" w:type="dxa"/>
            <w:gridSpan w:val="2"/>
          </w:tcPr>
          <w:p/>
        </w:tc>
        <w:tc>
          <w:tcPr>
            <w:tcW w:w="1240" w:type="dxa"/>
          </w:tcPr>
          <w:p/>
        </w:tc>
        <w:tc>
          <w:tcPr>
            <w:tcW w:w="1646" w:type="dxa"/>
          </w:tcPr>
          <w:p/>
        </w:tc>
        <w:tc>
          <w:tcPr>
            <w:tcW w:w="1676" w:type="dxa"/>
            <w:gridSpan w:val="2"/>
          </w:tcPr>
          <w:p/>
        </w:tc>
        <w:tc>
          <w:tcPr>
            <w:tcW w:w="145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242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准确度等级1.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级，0～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MPa压力表符合</w:t>
            </w:r>
            <w:r>
              <w:rPr>
                <w:rFonts w:ascii="华文中宋" w:hAnsi="华文中宋" w:eastAsia="华文中宋"/>
                <w:b w:val="0"/>
                <w:bCs/>
                <w:szCs w:val="21"/>
              </w:rPr>
              <w:t>SY/T</w:t>
            </w:r>
            <w:r>
              <w:rPr>
                <w:rFonts w:hint="eastAsia" w:ascii="华文中宋" w:hAnsi="华文中宋" w:eastAsia="华文中宋"/>
                <w:b w:val="0"/>
                <w:bCs/>
                <w:szCs w:val="21"/>
                <w:lang w:val="en-US" w:eastAsia="zh-CN"/>
              </w:rPr>
              <w:t>5628</w:t>
            </w:r>
            <w:r>
              <w:rPr>
                <w:rFonts w:ascii="华文中宋" w:hAnsi="华文中宋" w:eastAsia="华文中宋"/>
                <w:b w:val="0"/>
                <w:bCs/>
                <w:szCs w:val="21"/>
              </w:rPr>
              <w:t>-20</w:t>
            </w:r>
            <w:r>
              <w:rPr>
                <w:rFonts w:hint="eastAsia" w:ascii="华文中宋" w:hAnsi="华文中宋" w:eastAsia="华文中宋"/>
                <w:b w:val="0"/>
                <w:bCs/>
                <w:szCs w:val="21"/>
                <w:lang w:val="en-US" w:eastAsia="zh-CN"/>
              </w:rPr>
              <w:t>08</w:t>
            </w:r>
            <w:r>
              <w:rPr>
                <w:rFonts w:hint="eastAsia" w:ascii="华文中宋" w:hAnsi="华文中宋" w:eastAsia="华文中宋"/>
                <w:b w:val="0"/>
                <w:bCs/>
                <w:szCs w:val="21"/>
              </w:rPr>
              <w:t xml:space="preserve"> </w:t>
            </w:r>
            <w:r>
              <w:rPr>
                <w:rFonts w:hint="eastAsia"/>
              </w:rPr>
              <w:t>标准规定的水压密封试验所用的压力表的准确度等级＜±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%及压力为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MPa的测量过程计量要求。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验证合格证书及标识：该压力表通过计量确认合格后，填写计量确认验证纪录并粘贴确认标识。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>刘仪</w:t>
            </w:r>
            <w:r>
              <w:rPr>
                <w:rFonts w:hint="eastAsia"/>
              </w:rPr>
              <w:t xml:space="preserve">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201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27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9242" w:type="dxa"/>
            <w:gridSpan w:val="8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测量设备是否检定/校准？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/>
          <w:p>
            <w:r>
              <w:rPr>
                <w:rFonts w:hint="eastAsia"/>
              </w:rPr>
              <w:t>审核员意见：</w:t>
            </w:r>
          </w:p>
          <w:p>
            <w:pPr>
              <w:pStyle w:val="10"/>
              <w:rPr>
                <w:rFonts w:hint="eastAsia"/>
              </w:rPr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    年   月   日</w:t>
            </w:r>
          </w:p>
          <w:p>
            <w:pPr>
              <w:rPr>
                <w:szCs w:val="21"/>
              </w:rPr>
            </w:pPr>
            <w:bookmarkStart w:id="1" w:name="_GoBack"/>
            <w:bookmarkEnd w:id="1"/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275C"/>
    <w:multiLevelType w:val="multilevel"/>
    <w:tmpl w:val="0FD6275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3964AE"/>
    <w:multiLevelType w:val="multilevel"/>
    <w:tmpl w:val="203964AE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D23E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1</TotalTime>
  <ScaleCrop>false</ScaleCrop>
  <LinksUpToDate>false</LinksUpToDate>
  <CharactersWithSpaces>446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德福</cp:lastModifiedBy>
  <cp:lastPrinted>2017-02-16T05:50:00Z</cp:lastPrinted>
  <dcterms:modified xsi:type="dcterms:W3CDTF">2020-01-05T12:33:57Z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