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青岛钢垚再生资源集团有限公司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1274-2021-Q-2022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