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ED" w:rsidRDefault="001E60ED">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1248-2022-F</w:t>
      </w:r>
      <w:bookmarkEnd w:id="0"/>
    </w:p>
    <w:p w:rsidR="001E60ED" w:rsidRDefault="001E60ED" w:rsidP="001E60E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1E60ED" w:rsidRDefault="001E60ED" w:rsidP="001E60ED">
      <w:pPr>
        <w:snapToGrid w:val="0"/>
        <w:spacing w:afterLines="30" w:after="93"/>
        <w:jc w:val="center"/>
        <w:rPr>
          <w:rFonts w:ascii="楷体" w:eastAsia="楷体" w:hAnsi="楷体"/>
          <w:b/>
          <w:color w:val="000000"/>
          <w:szCs w:val="21"/>
        </w:rPr>
      </w:pPr>
    </w:p>
    <w:p w:rsidR="001E60ED" w:rsidRDefault="001E60ED" w:rsidP="001E60ED">
      <w:pPr>
        <w:snapToGrid w:val="0"/>
        <w:spacing w:afterLines="30" w:after="93"/>
        <w:jc w:val="center"/>
        <w:rPr>
          <w:rFonts w:ascii="楷体" w:eastAsia="楷体" w:hAnsi="楷体"/>
          <w:b/>
          <w:color w:val="000000"/>
          <w:szCs w:val="21"/>
        </w:rPr>
      </w:pPr>
    </w:p>
    <w:p w:rsidR="001E60ED" w:rsidRDefault="001E60ED" w:rsidP="001E60ED">
      <w:pPr>
        <w:snapToGrid w:val="0"/>
        <w:spacing w:afterLines="30" w:after="93"/>
        <w:jc w:val="center"/>
        <w:rPr>
          <w:rFonts w:ascii="楷体" w:eastAsia="楷体" w:hAnsi="楷体"/>
          <w:b/>
          <w:color w:val="000000"/>
          <w:szCs w:val="21"/>
        </w:rPr>
      </w:pPr>
    </w:p>
    <w:p w:rsidR="001E60ED" w:rsidRDefault="001E60ED" w:rsidP="001E60ED">
      <w:pPr>
        <w:snapToGrid w:val="0"/>
        <w:spacing w:afterLines="30" w:after="93"/>
        <w:jc w:val="center"/>
        <w:rPr>
          <w:rFonts w:ascii="楷体" w:eastAsia="楷体" w:hAnsi="楷体"/>
          <w:b/>
          <w:color w:val="000000"/>
          <w:szCs w:val="21"/>
        </w:rPr>
      </w:pPr>
    </w:p>
    <w:p w:rsidR="001E60ED" w:rsidRDefault="001E60ED" w:rsidP="001E60ED">
      <w:pPr>
        <w:snapToGrid w:val="0"/>
        <w:spacing w:afterLines="30" w:after="93"/>
        <w:jc w:val="center"/>
        <w:rPr>
          <w:rFonts w:ascii="楷体" w:eastAsia="楷体" w:hAnsi="楷体"/>
          <w:b/>
          <w:color w:val="000000"/>
          <w:szCs w:val="21"/>
        </w:rPr>
      </w:pPr>
    </w:p>
    <w:p w:rsidR="001E60ED" w:rsidRDefault="001E60ED" w:rsidP="001E60ED">
      <w:pPr>
        <w:snapToGrid w:val="0"/>
        <w:spacing w:afterLines="30" w:after="93"/>
        <w:jc w:val="center"/>
        <w:rPr>
          <w:rFonts w:ascii="楷体" w:eastAsia="楷体" w:hAnsi="楷体"/>
          <w:b/>
          <w:color w:val="000000"/>
          <w:szCs w:val="21"/>
        </w:rPr>
      </w:pPr>
    </w:p>
    <w:p w:rsidR="001E60ED" w:rsidRDefault="001E60ED" w:rsidP="001E60ED">
      <w:pPr>
        <w:snapToGrid w:val="0"/>
        <w:spacing w:afterLines="30" w:after="93"/>
        <w:rPr>
          <w:rFonts w:ascii="楷体" w:eastAsia="楷体" w:hAnsi="楷体"/>
          <w:b/>
          <w:color w:val="000000"/>
          <w:sz w:val="32"/>
          <w:szCs w:val="32"/>
        </w:rPr>
      </w:pPr>
    </w:p>
    <w:p w:rsidR="001E60ED" w:rsidRDefault="001E60ED" w:rsidP="001E60E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1E60ED" w:rsidRDefault="001E60ED" w:rsidP="001E60E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1E60ED" w:rsidRDefault="001E60ED" w:rsidP="001E60ED">
      <w:pPr>
        <w:snapToGrid w:val="0"/>
        <w:spacing w:afterLines="30" w:after="93"/>
        <w:jc w:val="center"/>
        <w:rPr>
          <w:rFonts w:ascii="楷体" w:eastAsia="楷体" w:hAnsi="楷体"/>
          <w:b/>
          <w:color w:val="000000"/>
          <w:sz w:val="32"/>
          <w:szCs w:val="32"/>
        </w:rPr>
      </w:pPr>
    </w:p>
    <w:p w:rsidR="001E60ED" w:rsidRDefault="001E60ED" w:rsidP="001E60ED">
      <w:pPr>
        <w:snapToGrid w:val="0"/>
        <w:spacing w:afterLines="30" w:after="93"/>
        <w:ind w:firstLineChars="300" w:firstLine="964"/>
        <w:rPr>
          <w:rFonts w:ascii="楷体" w:eastAsia="楷体" w:hAnsi="楷体"/>
          <w:b/>
          <w:color w:val="000000"/>
          <w:sz w:val="32"/>
          <w:szCs w:val="32"/>
        </w:rPr>
      </w:pPr>
    </w:p>
    <w:p w:rsidR="001E60ED" w:rsidRDefault="001E60ED" w:rsidP="001E60E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广东</w:t>
      </w:r>
      <w:proofErr w:type="gramStart"/>
      <w:r>
        <w:rPr>
          <w:rFonts w:ascii="楷体" w:eastAsia="楷体" w:hAnsi="楷体"/>
          <w:b/>
          <w:color w:val="000000"/>
          <w:sz w:val="32"/>
          <w:szCs w:val="32"/>
        </w:rPr>
        <w:t>世尧茶饮供应</w:t>
      </w:r>
      <w:proofErr w:type="gramEnd"/>
      <w:r>
        <w:rPr>
          <w:rFonts w:ascii="楷体" w:eastAsia="楷体" w:hAnsi="楷体"/>
          <w:b/>
          <w:color w:val="000000"/>
          <w:sz w:val="32"/>
          <w:szCs w:val="32"/>
        </w:rPr>
        <w:t>链有限公司</w:t>
      </w:r>
      <w:bookmarkEnd w:id="1"/>
    </w:p>
    <w:p w:rsidR="001E60ED" w:rsidRDefault="001E60ED" w:rsidP="001E60ED">
      <w:pPr>
        <w:snapToGrid w:val="0"/>
        <w:spacing w:afterLines="30" w:after="93"/>
        <w:ind w:firstLineChars="600" w:firstLine="1928"/>
        <w:rPr>
          <w:rFonts w:ascii="楷体" w:eastAsia="楷体" w:hAnsi="楷体"/>
          <w:b/>
          <w:color w:val="000000"/>
          <w:sz w:val="32"/>
          <w:szCs w:val="32"/>
        </w:rPr>
      </w:pPr>
    </w:p>
    <w:p w:rsidR="001E60ED" w:rsidRDefault="001E60ED" w:rsidP="001E60E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1E60ED" w:rsidRDefault="001E60ED" w:rsidP="001E60E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1E60ED" w:rsidRDefault="001E60ED" w:rsidP="001E60E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E60ED" w:rsidRDefault="001E60ED" w:rsidP="001E60E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1E60ED" w:rsidRDefault="001E60ED" w:rsidP="001E60E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1E60ED" w:rsidRDefault="001E60ED" w:rsidP="001E60E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1E60ED" w:rsidRDefault="001E60ED" w:rsidP="001E60E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1E60ED" w:rsidRDefault="001E60ED" w:rsidP="001E60E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1E60ED" w:rsidRDefault="001E60ED" w:rsidP="001E60ED">
      <w:pPr>
        <w:snapToGrid w:val="0"/>
        <w:spacing w:afterLines="30" w:after="93"/>
        <w:jc w:val="center"/>
        <w:rPr>
          <w:rFonts w:ascii="楷体" w:eastAsia="楷体" w:hAnsi="楷体"/>
          <w:b/>
          <w:color w:val="000000"/>
          <w:sz w:val="32"/>
          <w:szCs w:val="32"/>
        </w:rPr>
      </w:pPr>
    </w:p>
    <w:p w:rsidR="001E60ED" w:rsidRDefault="001E60ED" w:rsidP="001E60E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1E60ED" w:rsidRDefault="001E60ED" w:rsidP="001E60ED">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1E60ED" w:rsidRDefault="001E60ED" w:rsidP="001E60E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F052B">
        <w:trPr>
          <w:cantSplit/>
          <w:trHeight w:hRule="exact" w:val="393"/>
        </w:trPr>
        <w:tc>
          <w:tcPr>
            <w:tcW w:w="2162" w:type="dxa"/>
          </w:tcPr>
          <w:p w:rsidR="001E60ED" w:rsidRDefault="001E60ED">
            <w:pPr>
              <w:tabs>
                <w:tab w:val="left" w:pos="4285"/>
              </w:tabs>
              <w:rPr>
                <w:b/>
                <w:bCs/>
                <w:szCs w:val="21"/>
              </w:rPr>
            </w:pPr>
            <w:r>
              <w:rPr>
                <w:rFonts w:cs="Arial" w:hint="eastAsia"/>
                <w:b/>
                <w:bCs/>
                <w:color w:val="000000"/>
                <w:szCs w:val="21"/>
              </w:rPr>
              <w:t>审核日期</w:t>
            </w:r>
          </w:p>
        </w:tc>
        <w:tc>
          <w:tcPr>
            <w:tcW w:w="7431" w:type="dxa"/>
            <w:tcMar>
              <w:left w:w="113" w:type="dxa"/>
            </w:tcMar>
          </w:tcPr>
          <w:p w:rsidR="001E60ED" w:rsidRDefault="001E60ED">
            <w:pPr>
              <w:rPr>
                <w:szCs w:val="21"/>
              </w:rPr>
            </w:pPr>
            <w:bookmarkStart w:id="8" w:name="审核日期"/>
            <w:r>
              <w:rPr>
                <w:rFonts w:ascii="宋体" w:hint="eastAsia"/>
                <w:b/>
                <w:color w:val="000000"/>
                <w:szCs w:val="21"/>
              </w:rPr>
              <w:t>2022年12月05日 上午至2022年12月05日 上午</w:t>
            </w:r>
            <w:bookmarkEnd w:id="8"/>
          </w:p>
        </w:tc>
      </w:tr>
      <w:tr w:rsidR="002F052B">
        <w:trPr>
          <w:cantSplit/>
          <w:trHeight w:hRule="exact" w:val="678"/>
        </w:trPr>
        <w:tc>
          <w:tcPr>
            <w:tcW w:w="2162" w:type="dxa"/>
          </w:tcPr>
          <w:p w:rsidR="001E60ED" w:rsidRDefault="001E60ED">
            <w:pPr>
              <w:rPr>
                <w:rFonts w:ascii="宋体"/>
                <w:b/>
                <w:color w:val="000000"/>
                <w:szCs w:val="21"/>
              </w:rPr>
            </w:pPr>
            <w:r>
              <w:rPr>
                <w:rFonts w:ascii="宋体" w:hint="eastAsia"/>
                <w:b/>
                <w:color w:val="000000"/>
                <w:szCs w:val="21"/>
              </w:rPr>
              <w:t>审核目的</w:t>
            </w:r>
          </w:p>
        </w:tc>
        <w:tc>
          <w:tcPr>
            <w:tcW w:w="7431" w:type="dxa"/>
            <w:tcMar>
              <w:left w:w="113" w:type="dxa"/>
            </w:tcMar>
          </w:tcPr>
          <w:p w:rsidR="001E60ED" w:rsidRDefault="001E60ED">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F052B">
        <w:trPr>
          <w:cantSplit/>
          <w:trHeight w:hRule="exact" w:val="2896"/>
        </w:trPr>
        <w:tc>
          <w:tcPr>
            <w:tcW w:w="2162" w:type="dxa"/>
          </w:tcPr>
          <w:p w:rsidR="001E60ED" w:rsidRDefault="001E60ED">
            <w:pPr>
              <w:tabs>
                <w:tab w:val="left" w:pos="3664"/>
              </w:tabs>
              <w:rPr>
                <w:rFonts w:cs="Arial"/>
                <w:b/>
                <w:bCs/>
                <w:color w:val="000000"/>
                <w:szCs w:val="21"/>
              </w:rPr>
            </w:pPr>
            <w:r>
              <w:rPr>
                <w:rFonts w:cs="Arial" w:hint="eastAsia"/>
                <w:b/>
                <w:bCs/>
                <w:color w:val="000000"/>
                <w:szCs w:val="21"/>
              </w:rPr>
              <w:t>审核准则</w:t>
            </w:r>
          </w:p>
          <w:p w:rsidR="001E60ED" w:rsidRDefault="001E60ED">
            <w:pPr>
              <w:tabs>
                <w:tab w:val="left" w:pos="4285"/>
              </w:tabs>
              <w:rPr>
                <w:rFonts w:cs="Arial"/>
                <w:b/>
                <w:bCs/>
                <w:color w:val="000000"/>
                <w:szCs w:val="21"/>
              </w:rPr>
            </w:pPr>
          </w:p>
        </w:tc>
        <w:tc>
          <w:tcPr>
            <w:tcW w:w="7431" w:type="dxa"/>
            <w:tcMar>
              <w:left w:w="113" w:type="dxa"/>
            </w:tcMar>
          </w:tcPr>
          <w:p w:rsidR="001E60ED" w:rsidRDefault="001E60ED">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1E60ED" w:rsidRPr="00CD2D3B" w:rsidRDefault="001E60ED">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1E60ED" w:rsidRPr="00CD2D3B" w:rsidRDefault="001E60ED">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1E60ED" w:rsidRDefault="001E60ED">
            <w:pPr>
              <w:rPr>
                <w:rFonts w:ascii="宋体" w:hAnsi="宋体"/>
                <w:b/>
                <w:color w:val="000000"/>
                <w:szCs w:val="21"/>
                <w:lang w:val="de-DE"/>
              </w:rPr>
            </w:pPr>
            <w:r>
              <w:rPr>
                <w:rFonts w:ascii="宋体" w:hAnsi="宋体" w:hint="eastAsia"/>
                <w:b/>
                <w:color w:val="000000"/>
                <w:szCs w:val="21"/>
                <w:lang w:val="de-DE"/>
              </w:rPr>
              <w:t>FSMS：</w:t>
            </w:r>
            <w:r w:rsidR="004636DA">
              <w:rPr>
                <w:rFonts w:ascii="宋体" w:hAnsi="宋体" w:hint="eastAsia"/>
                <w:b/>
                <w:color w:val="000000"/>
                <w:szCs w:val="21"/>
                <w:lang w:val="de-DE"/>
              </w:rPr>
              <w:t>■</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1E60ED" w:rsidRDefault="001E60ED">
            <w:pPr>
              <w:rPr>
                <w:rFonts w:ascii="宋体" w:hAnsi="宋体"/>
                <w:b/>
                <w:color w:val="000000"/>
                <w:szCs w:val="21"/>
                <w:lang w:val="de-DE"/>
              </w:rPr>
            </w:pPr>
            <w:r>
              <w:rPr>
                <w:rFonts w:ascii="宋体" w:hAnsi="宋体" w:hint="eastAsia"/>
                <w:b/>
                <w:color w:val="000000"/>
                <w:szCs w:val="21"/>
                <w:lang w:val="de-DE"/>
              </w:rPr>
              <w:t>HACCP：</w:t>
            </w:r>
            <w:bookmarkStart w:id="22" w:name="H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GB/T27341-2009□ GB 14881-2013 □《危害分析与关键控制点（HACCP体系）认证补充要求 1.0》</w:t>
            </w:r>
          </w:p>
          <w:p w:rsidR="001E60ED" w:rsidRDefault="004636DA">
            <w:pPr>
              <w:rPr>
                <w:rFonts w:ascii="宋体" w:hAnsi="宋体"/>
                <w:b/>
                <w:color w:val="000000"/>
                <w:szCs w:val="21"/>
              </w:rPr>
            </w:pPr>
            <w:r>
              <w:rPr>
                <w:rFonts w:ascii="宋体" w:hAnsi="宋体" w:hint="eastAsia"/>
                <w:b/>
                <w:color w:val="000000"/>
                <w:szCs w:val="21"/>
                <w:lang w:val="de-DE"/>
              </w:rPr>
              <w:t>■</w:t>
            </w:r>
            <w:r w:rsidR="001E60ED">
              <w:rPr>
                <w:rFonts w:ascii="宋体" w:hAnsi="宋体" w:hint="eastAsia"/>
                <w:b/>
                <w:color w:val="000000"/>
                <w:szCs w:val="21"/>
                <w:lang w:val="de-DE"/>
              </w:rPr>
              <w:t>受审核方</w:t>
            </w:r>
            <w:r w:rsidR="001E60ED">
              <w:rPr>
                <w:rFonts w:ascii="宋体" w:hAnsi="宋体" w:hint="eastAsia"/>
                <w:b/>
                <w:color w:val="000000"/>
                <w:szCs w:val="21"/>
              </w:rPr>
              <w:t>管理体系成文信息</w:t>
            </w:r>
            <w:r>
              <w:rPr>
                <w:rFonts w:ascii="宋体" w:hAnsi="宋体" w:hint="eastAsia"/>
                <w:b/>
                <w:color w:val="000000"/>
                <w:szCs w:val="21"/>
                <w:lang w:val="de-DE"/>
              </w:rPr>
              <w:t>■</w:t>
            </w:r>
            <w:r w:rsidR="001E60ED">
              <w:rPr>
                <w:rFonts w:ascii="宋体" w:hAnsi="宋体" w:hint="eastAsia"/>
                <w:b/>
                <w:color w:val="000000"/>
                <w:szCs w:val="21"/>
              </w:rPr>
              <w:t>顾客要求</w:t>
            </w:r>
          </w:p>
          <w:p w:rsidR="001E60ED" w:rsidRDefault="004636DA">
            <w:pPr>
              <w:rPr>
                <w:szCs w:val="21"/>
              </w:rPr>
            </w:pPr>
            <w:r>
              <w:rPr>
                <w:rFonts w:ascii="宋体" w:hAnsi="宋体" w:hint="eastAsia"/>
                <w:b/>
                <w:color w:val="000000"/>
                <w:szCs w:val="21"/>
                <w:lang w:val="de-DE"/>
              </w:rPr>
              <w:t>■</w:t>
            </w:r>
            <w:r w:rsidR="001E60ED">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1E60ED">
              <w:rPr>
                <w:rFonts w:ascii="宋体" w:hAnsi="宋体" w:hint="eastAsia"/>
                <w:b/>
                <w:color w:val="000000"/>
                <w:szCs w:val="21"/>
                <w:lang w:val="de-DE"/>
              </w:rPr>
              <w:t>认证合同</w:t>
            </w:r>
          </w:p>
        </w:tc>
      </w:tr>
      <w:tr w:rsidR="002F052B">
        <w:trPr>
          <w:cantSplit/>
          <w:trHeight w:hRule="exact" w:val="393"/>
        </w:trPr>
        <w:tc>
          <w:tcPr>
            <w:tcW w:w="2162" w:type="dxa"/>
            <w:vAlign w:val="center"/>
          </w:tcPr>
          <w:p w:rsidR="001E60ED" w:rsidRDefault="001E60ED">
            <w:pPr>
              <w:rPr>
                <w:rFonts w:ascii="宋体"/>
                <w:b/>
                <w:szCs w:val="21"/>
              </w:rPr>
            </w:pPr>
            <w:r>
              <w:rPr>
                <w:rFonts w:ascii="宋体" w:hint="eastAsia"/>
                <w:b/>
                <w:szCs w:val="21"/>
              </w:rPr>
              <w:t>审核方式</w:t>
            </w:r>
          </w:p>
        </w:tc>
        <w:tc>
          <w:tcPr>
            <w:tcW w:w="7431" w:type="dxa"/>
            <w:tcMar>
              <w:left w:w="113" w:type="dxa"/>
            </w:tcMar>
            <w:vAlign w:val="center"/>
          </w:tcPr>
          <w:p w:rsidR="001E60ED" w:rsidRDefault="001E7FE1">
            <w:pPr>
              <w:rPr>
                <w:rFonts w:ascii="宋体"/>
                <w:b/>
                <w:szCs w:val="21"/>
              </w:rPr>
            </w:pPr>
            <w:r>
              <w:rPr>
                <w:rFonts w:ascii="宋体" w:hint="eastAsia"/>
                <w:b/>
                <w:szCs w:val="21"/>
              </w:rPr>
              <w:sym w:font="Wingdings" w:char="F0FE"/>
            </w:r>
            <w:r w:rsidR="001E60ED">
              <w:rPr>
                <w:rFonts w:ascii="宋体" w:hint="eastAsia"/>
                <w:b/>
                <w:szCs w:val="21"/>
              </w:rPr>
              <w:t>单一体系审核□结合审核□一体化审核□联合审核</w:t>
            </w:r>
          </w:p>
        </w:tc>
      </w:tr>
      <w:tr w:rsidR="002F052B">
        <w:trPr>
          <w:cantSplit/>
          <w:trHeight w:hRule="exact" w:val="393"/>
        </w:trPr>
        <w:tc>
          <w:tcPr>
            <w:tcW w:w="2162" w:type="dxa"/>
          </w:tcPr>
          <w:p w:rsidR="001E60ED" w:rsidRDefault="001E60ED">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1E60ED" w:rsidRDefault="001E7FE1">
            <w:pPr>
              <w:rPr>
                <w:rFonts w:ascii="宋体"/>
                <w:b/>
                <w:color w:val="000000"/>
                <w:szCs w:val="21"/>
              </w:rPr>
            </w:pPr>
            <w:r>
              <w:rPr>
                <w:rFonts w:ascii="宋体" w:hint="eastAsia"/>
                <w:b/>
                <w:color w:val="000000"/>
                <w:szCs w:val="21"/>
              </w:rPr>
              <w:sym w:font="Wingdings" w:char="F0FE"/>
            </w:r>
            <w:r w:rsidR="001E60ED">
              <w:rPr>
                <w:rFonts w:ascii="宋体" w:hint="eastAsia"/>
                <w:b/>
                <w:color w:val="000000"/>
                <w:szCs w:val="21"/>
              </w:rPr>
              <w:t>现场审核□远程审核□非现场审核（仅限一阶段）</w:t>
            </w:r>
          </w:p>
        </w:tc>
      </w:tr>
      <w:tr w:rsidR="002F052B">
        <w:trPr>
          <w:cantSplit/>
          <w:trHeight w:hRule="exact" w:val="393"/>
        </w:trPr>
        <w:tc>
          <w:tcPr>
            <w:tcW w:w="2162" w:type="dxa"/>
          </w:tcPr>
          <w:p w:rsidR="001E60ED" w:rsidRDefault="008D7EFC">
            <w:pPr>
              <w:tabs>
                <w:tab w:val="left" w:pos="4285"/>
              </w:tabs>
              <w:rPr>
                <w:rFonts w:cs="Arial"/>
                <w:b/>
                <w:bCs/>
                <w:color w:val="0000FF"/>
                <w:szCs w:val="21"/>
              </w:rPr>
            </w:pPr>
            <w:r>
              <w:rPr>
                <w:rFonts w:cs="Arial" w:hint="eastAsia"/>
                <w:b/>
                <w:bCs/>
                <w:color w:val="0000FF"/>
                <w:szCs w:val="21"/>
              </w:rPr>
              <w:t>审核地址（现</w:t>
            </w:r>
            <w:r>
              <w:rPr>
                <w:rFonts w:cs="Arial"/>
                <w:b/>
                <w:bCs/>
                <w:color w:val="0000FF"/>
                <w:szCs w:val="21"/>
              </w:rPr>
              <w:t>场</w:t>
            </w:r>
            <w:r w:rsidR="001E60ED">
              <w:rPr>
                <w:rFonts w:cs="Arial" w:hint="eastAsia"/>
                <w:b/>
                <w:bCs/>
                <w:color w:val="0000FF"/>
                <w:szCs w:val="21"/>
              </w:rPr>
              <w:t>）</w:t>
            </w:r>
          </w:p>
        </w:tc>
        <w:tc>
          <w:tcPr>
            <w:tcW w:w="7431" w:type="dxa"/>
            <w:tcMar>
              <w:left w:w="113" w:type="dxa"/>
            </w:tcMar>
          </w:tcPr>
          <w:p w:rsidR="001E60ED" w:rsidRDefault="008D7EFC">
            <w:pPr>
              <w:rPr>
                <w:rFonts w:ascii="宋体"/>
                <w:b/>
                <w:color w:val="0000FF"/>
                <w:szCs w:val="21"/>
              </w:rPr>
            </w:pPr>
            <w:r>
              <w:rPr>
                <w:rFonts w:asciiTheme="minorEastAsia" w:eastAsiaTheme="minorEastAsia" w:hAnsiTheme="minorEastAsia" w:hint="eastAsia"/>
                <w:szCs w:val="21"/>
              </w:rPr>
              <w:t>佛山市南海区桂城街道夏南二上元西工业区天</w:t>
            </w:r>
            <w:proofErr w:type="gramStart"/>
            <w:r>
              <w:rPr>
                <w:rFonts w:asciiTheme="minorEastAsia" w:eastAsiaTheme="minorEastAsia" w:hAnsiTheme="minorEastAsia" w:hint="eastAsia"/>
                <w:szCs w:val="21"/>
              </w:rPr>
              <w:t>富科技</w:t>
            </w:r>
            <w:proofErr w:type="gramEnd"/>
            <w:r>
              <w:rPr>
                <w:rFonts w:asciiTheme="minorEastAsia" w:eastAsiaTheme="minorEastAsia" w:hAnsiTheme="minorEastAsia" w:hint="eastAsia"/>
                <w:szCs w:val="21"/>
              </w:rPr>
              <w:t xml:space="preserve"> 中心2号楼五层502单元</w:t>
            </w:r>
          </w:p>
        </w:tc>
      </w:tr>
      <w:tr w:rsidR="002F052B">
        <w:trPr>
          <w:cantSplit/>
          <w:trHeight w:hRule="exact" w:val="393"/>
        </w:trPr>
        <w:tc>
          <w:tcPr>
            <w:tcW w:w="2162" w:type="dxa"/>
          </w:tcPr>
          <w:p w:rsidR="001E60ED" w:rsidRPr="008D7EFC" w:rsidRDefault="001E60ED">
            <w:pPr>
              <w:rPr>
                <w:rFonts w:ascii="宋体"/>
                <w:b/>
                <w:strike/>
                <w:color w:val="0000FF"/>
                <w:szCs w:val="21"/>
              </w:rPr>
            </w:pPr>
            <w:r w:rsidRPr="008D7EFC">
              <w:rPr>
                <w:rFonts w:ascii="宋体" w:hint="eastAsia"/>
                <w:b/>
                <w:strike/>
                <w:color w:val="0000FF"/>
                <w:szCs w:val="21"/>
              </w:rPr>
              <w:t>远程审核方式</w:t>
            </w:r>
          </w:p>
        </w:tc>
        <w:tc>
          <w:tcPr>
            <w:tcW w:w="7431" w:type="dxa"/>
            <w:tcMar>
              <w:left w:w="113" w:type="dxa"/>
            </w:tcMar>
            <w:vAlign w:val="bottom"/>
          </w:tcPr>
          <w:p w:rsidR="001E60ED" w:rsidRPr="008D7EFC" w:rsidRDefault="001E60ED">
            <w:pPr>
              <w:rPr>
                <w:rFonts w:ascii="宋体"/>
                <w:b/>
                <w:strike/>
                <w:color w:val="0000FF"/>
                <w:szCs w:val="21"/>
              </w:rPr>
            </w:pPr>
            <w:r w:rsidRPr="008D7EFC">
              <w:rPr>
                <w:rFonts w:ascii="宋体" w:hint="eastAsia"/>
                <w:b/>
                <w:strike/>
                <w:color w:val="0000FF"/>
                <w:szCs w:val="21"/>
              </w:rPr>
              <w:t>□音频□视频□数据共享□远程接入</w:t>
            </w:r>
          </w:p>
        </w:tc>
      </w:tr>
      <w:tr w:rsidR="002F052B">
        <w:trPr>
          <w:cantSplit/>
          <w:trHeight w:hRule="exact" w:val="393"/>
        </w:trPr>
        <w:tc>
          <w:tcPr>
            <w:tcW w:w="2162" w:type="dxa"/>
          </w:tcPr>
          <w:p w:rsidR="001E60ED" w:rsidRPr="008D7EFC" w:rsidRDefault="001E60ED">
            <w:pPr>
              <w:rPr>
                <w:rFonts w:ascii="宋体"/>
                <w:b/>
                <w:strike/>
                <w:color w:val="0000FF"/>
                <w:szCs w:val="21"/>
              </w:rPr>
            </w:pPr>
            <w:r w:rsidRPr="008D7EFC">
              <w:rPr>
                <w:rFonts w:ascii="宋体" w:hint="eastAsia"/>
                <w:b/>
                <w:strike/>
                <w:color w:val="0000FF"/>
                <w:szCs w:val="21"/>
              </w:rPr>
              <w:t>信息安全的控制</w:t>
            </w:r>
          </w:p>
        </w:tc>
        <w:tc>
          <w:tcPr>
            <w:tcW w:w="7431" w:type="dxa"/>
            <w:tcMar>
              <w:left w:w="113" w:type="dxa"/>
            </w:tcMar>
            <w:vAlign w:val="bottom"/>
          </w:tcPr>
          <w:p w:rsidR="001E60ED" w:rsidRPr="008D7EFC" w:rsidRDefault="001E60ED">
            <w:pPr>
              <w:rPr>
                <w:rFonts w:ascii="宋体"/>
                <w:b/>
                <w:strike/>
                <w:color w:val="0000FF"/>
                <w:szCs w:val="21"/>
              </w:rPr>
            </w:pPr>
            <w:r w:rsidRPr="008D7EFC">
              <w:rPr>
                <w:rFonts w:ascii="宋体" w:hint="eastAsia"/>
                <w:b/>
                <w:strike/>
                <w:color w:val="0000FF"/>
                <w:szCs w:val="21"/>
              </w:rPr>
              <w:t>□已与受审核方签订信息安全协议□未与受审核方签订信息安全协议</w:t>
            </w:r>
          </w:p>
        </w:tc>
      </w:tr>
      <w:tr w:rsidR="002F052B">
        <w:trPr>
          <w:cantSplit/>
          <w:trHeight w:hRule="exact" w:val="747"/>
        </w:trPr>
        <w:tc>
          <w:tcPr>
            <w:tcW w:w="2162" w:type="dxa"/>
          </w:tcPr>
          <w:p w:rsidR="001E60ED" w:rsidRPr="008D7EFC" w:rsidRDefault="001E60ED">
            <w:pPr>
              <w:rPr>
                <w:rFonts w:ascii="宋体"/>
                <w:b/>
                <w:strike/>
                <w:color w:val="0000FF"/>
                <w:szCs w:val="21"/>
              </w:rPr>
            </w:pPr>
            <w:r w:rsidRPr="008D7EFC">
              <w:rPr>
                <w:rFonts w:ascii="宋体" w:hint="eastAsia"/>
                <w:b/>
                <w:strike/>
                <w:color w:val="0000FF"/>
                <w:szCs w:val="21"/>
              </w:rPr>
              <w:t>远程审核资源</w:t>
            </w:r>
          </w:p>
        </w:tc>
        <w:tc>
          <w:tcPr>
            <w:tcW w:w="7431" w:type="dxa"/>
            <w:tcMar>
              <w:left w:w="113" w:type="dxa"/>
            </w:tcMar>
            <w:vAlign w:val="bottom"/>
          </w:tcPr>
          <w:p w:rsidR="001E60ED" w:rsidRPr="008D7EFC" w:rsidRDefault="001E60ED">
            <w:pPr>
              <w:rPr>
                <w:rFonts w:ascii="宋体"/>
                <w:b/>
                <w:strike/>
                <w:color w:val="0000FF"/>
                <w:szCs w:val="21"/>
              </w:rPr>
            </w:pPr>
            <w:r w:rsidRPr="008D7EFC">
              <w:rPr>
                <w:rFonts w:ascii="宋体" w:hint="eastAsia"/>
                <w:b/>
                <w:strike/>
                <w:color w:val="0000FF"/>
                <w:szCs w:val="21"/>
              </w:rPr>
              <w:t>□网络□智能手机□手持设备□笔记本电脑□台式电脑□无人机□摄像机□可穿戴技术□人工智能□其他</w:t>
            </w:r>
          </w:p>
          <w:p w:rsidR="001E60ED" w:rsidRPr="008D7EFC" w:rsidRDefault="001E60ED">
            <w:pPr>
              <w:rPr>
                <w:rFonts w:ascii="宋体"/>
                <w:b/>
                <w:strike/>
                <w:color w:val="0000FF"/>
                <w:szCs w:val="21"/>
              </w:rPr>
            </w:pPr>
          </w:p>
          <w:p w:rsidR="001E60ED" w:rsidRPr="008D7EFC" w:rsidRDefault="001E60ED">
            <w:pPr>
              <w:rPr>
                <w:rFonts w:ascii="宋体"/>
                <w:b/>
                <w:strike/>
                <w:color w:val="0000FF"/>
                <w:szCs w:val="21"/>
              </w:rPr>
            </w:pPr>
          </w:p>
          <w:p w:rsidR="001E60ED" w:rsidRPr="008D7EFC" w:rsidRDefault="001E60ED">
            <w:pPr>
              <w:rPr>
                <w:rFonts w:ascii="宋体"/>
                <w:b/>
                <w:strike/>
                <w:color w:val="0000FF"/>
                <w:szCs w:val="21"/>
              </w:rPr>
            </w:pPr>
          </w:p>
          <w:p w:rsidR="001E60ED" w:rsidRPr="008D7EFC" w:rsidRDefault="001E60ED">
            <w:pPr>
              <w:rPr>
                <w:rFonts w:ascii="宋体"/>
                <w:b/>
                <w:strike/>
                <w:color w:val="0000FF"/>
                <w:szCs w:val="21"/>
              </w:rPr>
            </w:pPr>
          </w:p>
        </w:tc>
      </w:tr>
    </w:tbl>
    <w:p w:rsidR="001E60ED" w:rsidRDefault="001E60ED">
      <w:pPr>
        <w:widowControl/>
        <w:ind w:firstLineChars="100" w:firstLine="211"/>
        <w:jc w:val="left"/>
        <w:rPr>
          <w:rFonts w:ascii="宋体" w:hAnsi="宋体"/>
          <w:b/>
          <w:color w:val="000000"/>
          <w:szCs w:val="21"/>
        </w:rPr>
      </w:pPr>
    </w:p>
    <w:p w:rsidR="001E60ED" w:rsidRDefault="001E60ED">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2F052B">
        <w:trPr>
          <w:trHeight w:val="428"/>
        </w:trPr>
        <w:tc>
          <w:tcPr>
            <w:tcW w:w="9646" w:type="dxa"/>
            <w:gridSpan w:val="6"/>
            <w:vAlign w:val="center"/>
          </w:tcPr>
          <w:p w:rsidR="001E60ED" w:rsidRDefault="001E60ED">
            <w:pPr>
              <w:rPr>
                <w:b/>
                <w:color w:val="000000"/>
                <w:szCs w:val="21"/>
              </w:rPr>
            </w:pPr>
            <w:r>
              <w:rPr>
                <w:rFonts w:hint="eastAsia"/>
                <w:b/>
                <w:color w:val="000000"/>
                <w:szCs w:val="21"/>
              </w:rPr>
              <w:t>审核组成员信息</w:t>
            </w:r>
          </w:p>
        </w:tc>
      </w:tr>
      <w:tr w:rsidR="002F052B">
        <w:trPr>
          <w:trHeight w:val="645"/>
        </w:trPr>
        <w:tc>
          <w:tcPr>
            <w:tcW w:w="1748" w:type="dxa"/>
            <w:vAlign w:val="center"/>
          </w:tcPr>
          <w:p w:rsidR="001E60ED" w:rsidRDefault="001E60ED">
            <w:pPr>
              <w:spacing w:line="240" w:lineRule="exact"/>
              <w:jc w:val="center"/>
              <w:rPr>
                <w:b/>
                <w:color w:val="000000"/>
                <w:szCs w:val="21"/>
              </w:rPr>
            </w:pPr>
            <w:r>
              <w:rPr>
                <w:rFonts w:hint="eastAsia"/>
                <w:b/>
                <w:color w:val="000000"/>
                <w:szCs w:val="21"/>
              </w:rPr>
              <w:t>姓名</w:t>
            </w:r>
          </w:p>
        </w:tc>
        <w:tc>
          <w:tcPr>
            <w:tcW w:w="1089" w:type="dxa"/>
            <w:vAlign w:val="center"/>
          </w:tcPr>
          <w:p w:rsidR="001E60ED" w:rsidRDefault="001E60ED">
            <w:pPr>
              <w:spacing w:line="240" w:lineRule="exact"/>
              <w:jc w:val="center"/>
              <w:rPr>
                <w:szCs w:val="21"/>
              </w:rPr>
            </w:pPr>
            <w:r>
              <w:rPr>
                <w:rFonts w:hint="eastAsia"/>
                <w:szCs w:val="21"/>
              </w:rPr>
              <w:t>组内</w:t>
            </w:r>
          </w:p>
          <w:p w:rsidR="001E60ED" w:rsidRDefault="001E60ED">
            <w:pPr>
              <w:spacing w:line="240" w:lineRule="exact"/>
              <w:jc w:val="center"/>
              <w:rPr>
                <w:b/>
                <w:color w:val="000000"/>
                <w:szCs w:val="21"/>
              </w:rPr>
            </w:pPr>
            <w:r>
              <w:rPr>
                <w:rFonts w:hint="eastAsia"/>
                <w:szCs w:val="21"/>
              </w:rPr>
              <w:t>身份</w:t>
            </w:r>
          </w:p>
        </w:tc>
        <w:tc>
          <w:tcPr>
            <w:tcW w:w="711" w:type="dxa"/>
            <w:vAlign w:val="center"/>
          </w:tcPr>
          <w:p w:rsidR="001E60ED" w:rsidRDefault="001E60ED">
            <w:pPr>
              <w:spacing w:line="240" w:lineRule="exact"/>
              <w:jc w:val="center"/>
              <w:rPr>
                <w:b/>
                <w:color w:val="000000"/>
                <w:szCs w:val="21"/>
              </w:rPr>
            </w:pPr>
            <w:r>
              <w:rPr>
                <w:rFonts w:hint="eastAsia"/>
                <w:szCs w:val="21"/>
              </w:rPr>
              <w:t>性别</w:t>
            </w:r>
          </w:p>
        </w:tc>
        <w:tc>
          <w:tcPr>
            <w:tcW w:w="3870" w:type="dxa"/>
            <w:vAlign w:val="center"/>
          </w:tcPr>
          <w:p w:rsidR="001E60ED" w:rsidRDefault="001E60ED">
            <w:pPr>
              <w:spacing w:line="240" w:lineRule="exact"/>
              <w:jc w:val="center"/>
              <w:rPr>
                <w:b/>
                <w:color w:val="000000"/>
                <w:szCs w:val="21"/>
              </w:rPr>
            </w:pPr>
            <w:r>
              <w:rPr>
                <w:rFonts w:hint="eastAsia"/>
                <w:szCs w:val="21"/>
              </w:rPr>
              <w:t>审核员注册证书号</w:t>
            </w:r>
          </w:p>
        </w:tc>
        <w:tc>
          <w:tcPr>
            <w:tcW w:w="1140" w:type="dxa"/>
            <w:vAlign w:val="center"/>
          </w:tcPr>
          <w:p w:rsidR="001E60ED" w:rsidRDefault="001E60ED">
            <w:pPr>
              <w:spacing w:line="240" w:lineRule="exact"/>
              <w:jc w:val="center"/>
              <w:rPr>
                <w:b/>
                <w:color w:val="000000"/>
                <w:szCs w:val="21"/>
              </w:rPr>
            </w:pPr>
            <w:r>
              <w:rPr>
                <w:rFonts w:hint="eastAsia"/>
                <w:szCs w:val="21"/>
              </w:rPr>
              <w:t>专业代码</w:t>
            </w:r>
          </w:p>
        </w:tc>
        <w:tc>
          <w:tcPr>
            <w:tcW w:w="1088" w:type="dxa"/>
            <w:vAlign w:val="center"/>
          </w:tcPr>
          <w:p w:rsidR="001E60ED" w:rsidRDefault="008D7EFC">
            <w:pPr>
              <w:spacing w:line="240" w:lineRule="exact"/>
              <w:jc w:val="center"/>
              <w:rPr>
                <w:szCs w:val="21"/>
              </w:rPr>
            </w:pPr>
            <w:r>
              <w:rPr>
                <w:rFonts w:hint="eastAsia"/>
                <w:szCs w:val="21"/>
              </w:rPr>
              <w:t>组内</w:t>
            </w:r>
            <w:r>
              <w:rPr>
                <w:szCs w:val="21"/>
              </w:rPr>
              <w:t>代</w:t>
            </w:r>
            <w:r>
              <w:rPr>
                <w:rFonts w:hint="eastAsia"/>
                <w:szCs w:val="21"/>
              </w:rPr>
              <w:t>码</w:t>
            </w:r>
          </w:p>
        </w:tc>
      </w:tr>
      <w:tr w:rsidR="002F052B">
        <w:trPr>
          <w:trHeight w:val="645"/>
        </w:trPr>
        <w:tc>
          <w:tcPr>
            <w:tcW w:w="1748" w:type="dxa"/>
            <w:vAlign w:val="center"/>
          </w:tcPr>
          <w:p w:rsidR="001E60ED" w:rsidRDefault="001E60ED">
            <w:pPr>
              <w:spacing w:line="240" w:lineRule="exact"/>
              <w:jc w:val="center"/>
              <w:rPr>
                <w:b/>
                <w:color w:val="000000"/>
                <w:szCs w:val="21"/>
              </w:rPr>
            </w:pPr>
            <w:r>
              <w:rPr>
                <w:b/>
                <w:color w:val="000000"/>
                <w:szCs w:val="21"/>
              </w:rPr>
              <w:t>邝柏臣</w:t>
            </w:r>
          </w:p>
        </w:tc>
        <w:tc>
          <w:tcPr>
            <w:tcW w:w="1089" w:type="dxa"/>
            <w:vAlign w:val="center"/>
          </w:tcPr>
          <w:p w:rsidR="001E60ED" w:rsidRDefault="001E60ED">
            <w:pPr>
              <w:spacing w:line="240" w:lineRule="exact"/>
              <w:jc w:val="center"/>
              <w:rPr>
                <w:szCs w:val="21"/>
              </w:rPr>
            </w:pPr>
            <w:r>
              <w:rPr>
                <w:szCs w:val="21"/>
              </w:rPr>
              <w:t>组长</w:t>
            </w:r>
          </w:p>
        </w:tc>
        <w:tc>
          <w:tcPr>
            <w:tcW w:w="711" w:type="dxa"/>
            <w:vAlign w:val="center"/>
          </w:tcPr>
          <w:p w:rsidR="001E60ED" w:rsidRDefault="001E60ED">
            <w:pPr>
              <w:spacing w:line="240" w:lineRule="exact"/>
              <w:jc w:val="center"/>
              <w:rPr>
                <w:b/>
                <w:color w:val="000000"/>
                <w:szCs w:val="21"/>
              </w:rPr>
            </w:pPr>
            <w:r>
              <w:rPr>
                <w:b/>
                <w:color w:val="000000"/>
                <w:szCs w:val="21"/>
              </w:rPr>
              <w:t>男</w:t>
            </w:r>
          </w:p>
        </w:tc>
        <w:tc>
          <w:tcPr>
            <w:tcW w:w="3870" w:type="dxa"/>
            <w:vAlign w:val="center"/>
          </w:tcPr>
          <w:p w:rsidR="001E60ED" w:rsidRDefault="001E60ED">
            <w:pPr>
              <w:spacing w:line="240" w:lineRule="exact"/>
              <w:jc w:val="center"/>
              <w:rPr>
                <w:b/>
                <w:color w:val="000000"/>
                <w:szCs w:val="21"/>
              </w:rPr>
            </w:pPr>
            <w:r>
              <w:rPr>
                <w:b/>
                <w:color w:val="000000"/>
                <w:szCs w:val="21"/>
              </w:rPr>
              <w:t>2020-N1FSMS-1222839</w:t>
            </w:r>
          </w:p>
        </w:tc>
        <w:tc>
          <w:tcPr>
            <w:tcW w:w="1140" w:type="dxa"/>
            <w:vAlign w:val="center"/>
          </w:tcPr>
          <w:p w:rsidR="001E60ED" w:rsidRDefault="001E60ED">
            <w:pPr>
              <w:spacing w:line="240" w:lineRule="exact"/>
              <w:jc w:val="center"/>
              <w:rPr>
                <w:b/>
                <w:color w:val="000000"/>
                <w:szCs w:val="21"/>
              </w:rPr>
            </w:pPr>
            <w:r>
              <w:rPr>
                <w:b/>
                <w:color w:val="000000"/>
                <w:szCs w:val="21"/>
              </w:rPr>
              <w:t>CIV-12</w:t>
            </w:r>
          </w:p>
        </w:tc>
        <w:tc>
          <w:tcPr>
            <w:tcW w:w="1088" w:type="dxa"/>
            <w:vAlign w:val="center"/>
          </w:tcPr>
          <w:p w:rsidR="001E60ED" w:rsidRDefault="008D7EFC">
            <w:pPr>
              <w:spacing w:line="240" w:lineRule="exact"/>
              <w:jc w:val="center"/>
              <w:rPr>
                <w:szCs w:val="21"/>
              </w:rPr>
            </w:pPr>
            <w:r>
              <w:rPr>
                <w:rFonts w:hint="eastAsia"/>
                <w:szCs w:val="21"/>
              </w:rPr>
              <w:t>A</w:t>
            </w:r>
          </w:p>
        </w:tc>
      </w:tr>
      <w:tr w:rsidR="002F052B">
        <w:trPr>
          <w:trHeight w:val="645"/>
        </w:trPr>
        <w:tc>
          <w:tcPr>
            <w:tcW w:w="1748" w:type="dxa"/>
            <w:vAlign w:val="center"/>
          </w:tcPr>
          <w:p w:rsidR="001E60ED" w:rsidRDefault="001E60ED">
            <w:pPr>
              <w:spacing w:line="240" w:lineRule="exact"/>
              <w:jc w:val="center"/>
              <w:rPr>
                <w:b/>
                <w:color w:val="000000"/>
                <w:szCs w:val="21"/>
              </w:rPr>
            </w:pPr>
            <w:r>
              <w:rPr>
                <w:b/>
                <w:color w:val="000000"/>
                <w:szCs w:val="21"/>
              </w:rPr>
              <w:t>吴灿华</w:t>
            </w:r>
          </w:p>
        </w:tc>
        <w:tc>
          <w:tcPr>
            <w:tcW w:w="1089" w:type="dxa"/>
            <w:vAlign w:val="center"/>
          </w:tcPr>
          <w:p w:rsidR="001E60ED" w:rsidRDefault="001E60ED">
            <w:pPr>
              <w:spacing w:line="240" w:lineRule="exact"/>
              <w:jc w:val="center"/>
              <w:rPr>
                <w:szCs w:val="21"/>
              </w:rPr>
            </w:pPr>
            <w:r>
              <w:rPr>
                <w:szCs w:val="21"/>
              </w:rPr>
              <w:t>组员</w:t>
            </w:r>
          </w:p>
        </w:tc>
        <w:tc>
          <w:tcPr>
            <w:tcW w:w="711" w:type="dxa"/>
            <w:vAlign w:val="center"/>
          </w:tcPr>
          <w:p w:rsidR="001E60ED" w:rsidRDefault="001E60ED">
            <w:pPr>
              <w:spacing w:line="240" w:lineRule="exact"/>
              <w:jc w:val="center"/>
              <w:rPr>
                <w:b/>
                <w:color w:val="000000"/>
                <w:szCs w:val="21"/>
              </w:rPr>
            </w:pPr>
            <w:r>
              <w:rPr>
                <w:b/>
                <w:color w:val="000000"/>
                <w:szCs w:val="21"/>
              </w:rPr>
              <w:t>男</w:t>
            </w:r>
          </w:p>
        </w:tc>
        <w:tc>
          <w:tcPr>
            <w:tcW w:w="3870" w:type="dxa"/>
            <w:vAlign w:val="center"/>
          </w:tcPr>
          <w:p w:rsidR="001E60ED" w:rsidRDefault="001E60ED">
            <w:pPr>
              <w:spacing w:line="240" w:lineRule="exact"/>
              <w:jc w:val="center"/>
              <w:rPr>
                <w:b/>
                <w:color w:val="000000"/>
                <w:szCs w:val="21"/>
              </w:rPr>
            </w:pPr>
            <w:r>
              <w:rPr>
                <w:b/>
                <w:color w:val="000000"/>
                <w:szCs w:val="21"/>
              </w:rPr>
              <w:t>2021-N1FSMS-1274308</w:t>
            </w:r>
          </w:p>
        </w:tc>
        <w:tc>
          <w:tcPr>
            <w:tcW w:w="1140" w:type="dxa"/>
            <w:vAlign w:val="center"/>
          </w:tcPr>
          <w:p w:rsidR="001E60ED" w:rsidRDefault="001E60ED">
            <w:pPr>
              <w:spacing w:line="240" w:lineRule="exact"/>
              <w:jc w:val="center"/>
              <w:rPr>
                <w:b/>
                <w:color w:val="000000"/>
                <w:szCs w:val="21"/>
              </w:rPr>
            </w:pPr>
          </w:p>
        </w:tc>
        <w:tc>
          <w:tcPr>
            <w:tcW w:w="1088" w:type="dxa"/>
            <w:vAlign w:val="center"/>
          </w:tcPr>
          <w:p w:rsidR="001E60ED" w:rsidRDefault="008D7EFC">
            <w:pPr>
              <w:spacing w:line="240" w:lineRule="exact"/>
              <w:jc w:val="center"/>
              <w:rPr>
                <w:szCs w:val="21"/>
              </w:rPr>
            </w:pPr>
            <w:r>
              <w:rPr>
                <w:rFonts w:hint="eastAsia"/>
                <w:szCs w:val="21"/>
              </w:rPr>
              <w:t>B</w:t>
            </w:r>
          </w:p>
        </w:tc>
      </w:tr>
      <w:tr w:rsidR="002F052B">
        <w:trPr>
          <w:trHeight w:val="413"/>
        </w:trPr>
        <w:tc>
          <w:tcPr>
            <w:tcW w:w="9646" w:type="dxa"/>
            <w:gridSpan w:val="6"/>
            <w:vAlign w:val="center"/>
          </w:tcPr>
          <w:p w:rsidR="001E60ED" w:rsidRDefault="001E60ED">
            <w:pPr>
              <w:rPr>
                <w:b/>
                <w:color w:val="000000"/>
                <w:szCs w:val="21"/>
              </w:rPr>
            </w:pPr>
            <w:r>
              <w:rPr>
                <w:rFonts w:hint="eastAsia"/>
                <w:b/>
                <w:color w:val="000000"/>
                <w:szCs w:val="21"/>
              </w:rPr>
              <w:t>与审核组同行人员信息</w:t>
            </w:r>
          </w:p>
        </w:tc>
      </w:tr>
      <w:tr w:rsidR="002F052B">
        <w:trPr>
          <w:trHeight w:val="418"/>
        </w:trPr>
        <w:tc>
          <w:tcPr>
            <w:tcW w:w="1748" w:type="dxa"/>
            <w:vAlign w:val="center"/>
          </w:tcPr>
          <w:p w:rsidR="001E60ED" w:rsidRDefault="001E60ED">
            <w:pPr>
              <w:rPr>
                <w:b/>
                <w:color w:val="000000"/>
                <w:szCs w:val="21"/>
              </w:rPr>
            </w:pPr>
            <w:r>
              <w:rPr>
                <w:rFonts w:hint="eastAsia"/>
                <w:b/>
                <w:color w:val="000000"/>
                <w:szCs w:val="21"/>
              </w:rPr>
              <w:t>姓名</w:t>
            </w:r>
          </w:p>
        </w:tc>
        <w:tc>
          <w:tcPr>
            <w:tcW w:w="1089" w:type="dxa"/>
            <w:vAlign w:val="center"/>
          </w:tcPr>
          <w:p w:rsidR="001E60ED" w:rsidRDefault="001E60ED">
            <w:pPr>
              <w:rPr>
                <w:b/>
                <w:color w:val="000000"/>
                <w:szCs w:val="21"/>
              </w:rPr>
            </w:pPr>
            <w:r>
              <w:rPr>
                <w:rFonts w:hint="eastAsia"/>
                <w:b/>
                <w:color w:val="000000"/>
                <w:szCs w:val="21"/>
              </w:rPr>
              <w:t>作用</w:t>
            </w:r>
          </w:p>
        </w:tc>
        <w:tc>
          <w:tcPr>
            <w:tcW w:w="711" w:type="dxa"/>
            <w:vAlign w:val="center"/>
          </w:tcPr>
          <w:p w:rsidR="001E60ED" w:rsidRDefault="001E60ED">
            <w:pPr>
              <w:rPr>
                <w:b/>
                <w:color w:val="000000"/>
                <w:szCs w:val="21"/>
              </w:rPr>
            </w:pPr>
            <w:r>
              <w:rPr>
                <w:rFonts w:hint="eastAsia"/>
                <w:b/>
                <w:color w:val="000000"/>
                <w:szCs w:val="21"/>
              </w:rPr>
              <w:t>性别</w:t>
            </w:r>
          </w:p>
        </w:tc>
        <w:tc>
          <w:tcPr>
            <w:tcW w:w="3870" w:type="dxa"/>
            <w:vAlign w:val="center"/>
          </w:tcPr>
          <w:p w:rsidR="001E60ED" w:rsidRDefault="001E60ED">
            <w:pPr>
              <w:rPr>
                <w:b/>
                <w:color w:val="000000"/>
                <w:szCs w:val="21"/>
              </w:rPr>
            </w:pPr>
            <w:r>
              <w:rPr>
                <w:rFonts w:hint="eastAsia"/>
                <w:b/>
                <w:color w:val="000000"/>
                <w:szCs w:val="21"/>
              </w:rPr>
              <w:t>工作单位</w:t>
            </w:r>
          </w:p>
        </w:tc>
        <w:tc>
          <w:tcPr>
            <w:tcW w:w="2228" w:type="dxa"/>
            <w:gridSpan w:val="2"/>
            <w:vAlign w:val="center"/>
          </w:tcPr>
          <w:p w:rsidR="001E60ED" w:rsidRDefault="001E60ED">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F052B">
        <w:trPr>
          <w:trHeight w:val="418"/>
        </w:trPr>
        <w:tc>
          <w:tcPr>
            <w:tcW w:w="1748" w:type="dxa"/>
            <w:vAlign w:val="center"/>
          </w:tcPr>
          <w:p w:rsidR="001E60ED" w:rsidRDefault="001E60ED">
            <w:pPr>
              <w:rPr>
                <w:b/>
                <w:color w:val="000000"/>
                <w:szCs w:val="21"/>
              </w:rPr>
            </w:pPr>
          </w:p>
        </w:tc>
        <w:tc>
          <w:tcPr>
            <w:tcW w:w="1089" w:type="dxa"/>
            <w:vAlign w:val="center"/>
          </w:tcPr>
          <w:p w:rsidR="001E60ED" w:rsidRDefault="001E60ED">
            <w:pPr>
              <w:rPr>
                <w:b/>
                <w:color w:val="000000"/>
                <w:szCs w:val="21"/>
              </w:rPr>
            </w:pPr>
          </w:p>
        </w:tc>
        <w:tc>
          <w:tcPr>
            <w:tcW w:w="711" w:type="dxa"/>
            <w:vAlign w:val="center"/>
          </w:tcPr>
          <w:p w:rsidR="001E60ED" w:rsidRDefault="001E60ED">
            <w:pPr>
              <w:rPr>
                <w:b/>
                <w:color w:val="000000"/>
                <w:szCs w:val="21"/>
              </w:rPr>
            </w:pPr>
          </w:p>
        </w:tc>
        <w:tc>
          <w:tcPr>
            <w:tcW w:w="3870" w:type="dxa"/>
            <w:vAlign w:val="center"/>
          </w:tcPr>
          <w:p w:rsidR="001E60ED" w:rsidRDefault="001E60ED">
            <w:pPr>
              <w:rPr>
                <w:b/>
                <w:color w:val="000000"/>
                <w:szCs w:val="21"/>
              </w:rPr>
            </w:pPr>
          </w:p>
        </w:tc>
        <w:tc>
          <w:tcPr>
            <w:tcW w:w="2228" w:type="dxa"/>
            <w:gridSpan w:val="2"/>
            <w:vAlign w:val="center"/>
          </w:tcPr>
          <w:p w:rsidR="001E60ED" w:rsidRDefault="001E60ED">
            <w:pPr>
              <w:rPr>
                <w:b/>
                <w:color w:val="000000"/>
                <w:szCs w:val="21"/>
              </w:rPr>
            </w:pPr>
          </w:p>
        </w:tc>
      </w:tr>
      <w:tr w:rsidR="002F052B">
        <w:trPr>
          <w:trHeight w:val="418"/>
        </w:trPr>
        <w:tc>
          <w:tcPr>
            <w:tcW w:w="1748" w:type="dxa"/>
            <w:vAlign w:val="center"/>
          </w:tcPr>
          <w:p w:rsidR="001E60ED" w:rsidRDefault="001E60ED">
            <w:pPr>
              <w:rPr>
                <w:b/>
                <w:color w:val="000000"/>
                <w:szCs w:val="21"/>
                <w:highlight w:val="green"/>
              </w:rPr>
            </w:pPr>
          </w:p>
        </w:tc>
        <w:tc>
          <w:tcPr>
            <w:tcW w:w="1089" w:type="dxa"/>
            <w:vAlign w:val="center"/>
          </w:tcPr>
          <w:p w:rsidR="001E60ED" w:rsidRDefault="001E60ED">
            <w:pPr>
              <w:rPr>
                <w:b/>
                <w:color w:val="000000"/>
                <w:szCs w:val="21"/>
                <w:highlight w:val="green"/>
              </w:rPr>
            </w:pPr>
          </w:p>
        </w:tc>
        <w:tc>
          <w:tcPr>
            <w:tcW w:w="711" w:type="dxa"/>
            <w:vAlign w:val="center"/>
          </w:tcPr>
          <w:p w:rsidR="001E60ED" w:rsidRDefault="001E60ED">
            <w:pPr>
              <w:rPr>
                <w:b/>
                <w:color w:val="000000"/>
                <w:szCs w:val="21"/>
                <w:highlight w:val="green"/>
              </w:rPr>
            </w:pPr>
          </w:p>
        </w:tc>
        <w:tc>
          <w:tcPr>
            <w:tcW w:w="3870" w:type="dxa"/>
            <w:vAlign w:val="center"/>
          </w:tcPr>
          <w:p w:rsidR="001E60ED" w:rsidRDefault="001E60ED">
            <w:pPr>
              <w:rPr>
                <w:b/>
                <w:color w:val="000000"/>
                <w:szCs w:val="21"/>
                <w:highlight w:val="green"/>
              </w:rPr>
            </w:pPr>
          </w:p>
        </w:tc>
        <w:tc>
          <w:tcPr>
            <w:tcW w:w="2228" w:type="dxa"/>
            <w:gridSpan w:val="2"/>
            <w:vAlign w:val="center"/>
          </w:tcPr>
          <w:p w:rsidR="001E60ED" w:rsidRDefault="001E60ED">
            <w:pPr>
              <w:rPr>
                <w:b/>
                <w:color w:val="000000"/>
                <w:szCs w:val="21"/>
                <w:highlight w:val="green"/>
              </w:rPr>
            </w:pPr>
          </w:p>
        </w:tc>
      </w:tr>
    </w:tbl>
    <w:p w:rsidR="001E60ED" w:rsidRDefault="001E60ED" w:rsidP="001E60ED">
      <w:pPr>
        <w:snapToGrid w:val="0"/>
        <w:spacing w:beforeLines="50" w:before="156"/>
        <w:ind w:firstLineChars="115" w:firstLine="224"/>
        <w:rPr>
          <w:rFonts w:ascii="宋体" w:hAnsi="宋体"/>
          <w:b/>
          <w:color w:val="000000"/>
          <w:spacing w:val="-8"/>
          <w:szCs w:val="21"/>
        </w:rPr>
      </w:pPr>
    </w:p>
    <w:p w:rsidR="001E60ED" w:rsidRDefault="001E60ED">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F052B">
        <w:trPr>
          <w:trHeight w:val="455"/>
          <w:jc w:val="center"/>
        </w:trPr>
        <w:tc>
          <w:tcPr>
            <w:tcW w:w="1669" w:type="dxa"/>
            <w:gridSpan w:val="2"/>
            <w:vAlign w:val="center"/>
          </w:tcPr>
          <w:p w:rsidR="001E60ED" w:rsidRDefault="001E60ED">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1E60ED" w:rsidRDefault="001E60ED">
            <w:pPr>
              <w:spacing w:line="280" w:lineRule="exact"/>
              <w:rPr>
                <w:rFonts w:ascii="宋体"/>
                <w:b/>
                <w:color w:val="000000"/>
                <w:szCs w:val="21"/>
              </w:rPr>
            </w:pPr>
            <w:bookmarkStart w:id="23" w:name="组织名称Add1"/>
            <w:r>
              <w:rPr>
                <w:rFonts w:ascii="宋体"/>
                <w:b/>
                <w:color w:val="000000"/>
                <w:szCs w:val="21"/>
              </w:rPr>
              <w:t>广东</w:t>
            </w:r>
            <w:proofErr w:type="gramStart"/>
            <w:r>
              <w:rPr>
                <w:rFonts w:ascii="宋体"/>
                <w:b/>
                <w:color w:val="000000"/>
                <w:szCs w:val="21"/>
              </w:rPr>
              <w:t>世尧茶饮供应</w:t>
            </w:r>
            <w:proofErr w:type="gramEnd"/>
            <w:r>
              <w:rPr>
                <w:rFonts w:ascii="宋体"/>
                <w:b/>
                <w:color w:val="000000"/>
                <w:szCs w:val="21"/>
              </w:rPr>
              <w:t>链有限公司</w:t>
            </w:r>
            <w:bookmarkEnd w:id="23"/>
          </w:p>
        </w:tc>
      </w:tr>
      <w:tr w:rsidR="002F052B">
        <w:trPr>
          <w:trHeight w:val="342"/>
          <w:jc w:val="center"/>
        </w:trPr>
        <w:tc>
          <w:tcPr>
            <w:tcW w:w="1669" w:type="dxa"/>
            <w:gridSpan w:val="2"/>
            <w:vAlign w:val="center"/>
          </w:tcPr>
          <w:p w:rsidR="001E60ED" w:rsidRDefault="001E60ED">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1E60ED" w:rsidRPr="008F0886" w:rsidRDefault="001E60ED">
            <w:pPr>
              <w:spacing w:line="280" w:lineRule="exact"/>
              <w:rPr>
                <w:rFonts w:ascii="宋体"/>
                <w:color w:val="000000"/>
                <w:szCs w:val="21"/>
              </w:rPr>
            </w:pPr>
            <w:bookmarkStart w:id="24" w:name="注册地址"/>
            <w:r w:rsidRPr="008F0886">
              <w:rPr>
                <w:rFonts w:ascii="宋体"/>
                <w:color w:val="000000"/>
                <w:szCs w:val="21"/>
              </w:rPr>
              <w:t>佛山市南海区桂城街道夏南二上元西工业区天</w:t>
            </w:r>
            <w:proofErr w:type="gramStart"/>
            <w:r w:rsidRPr="008F0886">
              <w:rPr>
                <w:rFonts w:ascii="宋体"/>
                <w:color w:val="000000"/>
                <w:szCs w:val="21"/>
              </w:rPr>
              <w:t>富科技</w:t>
            </w:r>
            <w:proofErr w:type="gramEnd"/>
            <w:r w:rsidRPr="008F0886">
              <w:rPr>
                <w:rFonts w:ascii="宋体"/>
                <w:color w:val="000000"/>
                <w:szCs w:val="21"/>
              </w:rPr>
              <w:t xml:space="preserve"> 中心2号楼五层502单元（住所申报）</w:t>
            </w:r>
            <w:bookmarkEnd w:id="24"/>
          </w:p>
        </w:tc>
        <w:tc>
          <w:tcPr>
            <w:tcW w:w="1242" w:type="dxa"/>
            <w:gridSpan w:val="2"/>
            <w:vMerge w:val="restart"/>
            <w:vAlign w:val="center"/>
          </w:tcPr>
          <w:p w:rsidR="001E60ED" w:rsidRDefault="001E60ED">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1E60ED" w:rsidRDefault="001E60ED">
            <w:pPr>
              <w:spacing w:line="280" w:lineRule="exact"/>
              <w:rPr>
                <w:rFonts w:ascii="宋体"/>
                <w:b/>
                <w:color w:val="000000"/>
                <w:szCs w:val="21"/>
              </w:rPr>
            </w:pPr>
            <w:bookmarkStart w:id="25" w:name="注册邮编"/>
            <w:r>
              <w:rPr>
                <w:rFonts w:ascii="宋体"/>
                <w:b/>
                <w:color w:val="000000"/>
                <w:szCs w:val="21"/>
              </w:rPr>
              <w:t>528200</w:t>
            </w:r>
            <w:bookmarkEnd w:id="25"/>
          </w:p>
        </w:tc>
      </w:tr>
      <w:tr w:rsidR="002F052B">
        <w:trPr>
          <w:trHeight w:val="392"/>
          <w:jc w:val="center"/>
        </w:trPr>
        <w:tc>
          <w:tcPr>
            <w:tcW w:w="1669" w:type="dxa"/>
            <w:gridSpan w:val="2"/>
            <w:vAlign w:val="center"/>
          </w:tcPr>
          <w:p w:rsidR="001E60ED" w:rsidRDefault="001E60ED">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1E60ED" w:rsidRDefault="00E23AD8" w:rsidP="00CD386C">
            <w:pPr>
              <w:spacing w:line="280" w:lineRule="exact"/>
              <w:rPr>
                <w:rFonts w:ascii="宋体"/>
                <w:b/>
                <w:color w:val="000000"/>
                <w:szCs w:val="21"/>
              </w:rPr>
            </w:pPr>
            <w:bookmarkStart w:id="26" w:name="生产地址"/>
            <w:r>
              <w:rPr>
                <w:rFonts w:asciiTheme="minorEastAsia" w:eastAsiaTheme="minorEastAsia" w:hAnsiTheme="minorEastAsia" w:hint="eastAsia"/>
                <w:szCs w:val="21"/>
              </w:rPr>
              <w:t>佛山市南海区桂城街道夏南二上元西工业区天</w:t>
            </w:r>
            <w:proofErr w:type="gramStart"/>
            <w:r>
              <w:rPr>
                <w:rFonts w:asciiTheme="minorEastAsia" w:eastAsiaTheme="minorEastAsia" w:hAnsiTheme="minorEastAsia" w:hint="eastAsia"/>
                <w:szCs w:val="21"/>
              </w:rPr>
              <w:t>富科技</w:t>
            </w:r>
            <w:proofErr w:type="gramEnd"/>
            <w:r>
              <w:rPr>
                <w:rFonts w:asciiTheme="minorEastAsia" w:eastAsiaTheme="minorEastAsia" w:hAnsiTheme="minorEastAsia" w:hint="eastAsia"/>
                <w:szCs w:val="21"/>
              </w:rPr>
              <w:t>中心2号楼五层502单元</w:t>
            </w:r>
            <w:bookmarkEnd w:id="26"/>
          </w:p>
        </w:tc>
        <w:tc>
          <w:tcPr>
            <w:tcW w:w="1242" w:type="dxa"/>
            <w:gridSpan w:val="2"/>
            <w:vMerge/>
            <w:vAlign w:val="center"/>
          </w:tcPr>
          <w:p w:rsidR="001E60ED" w:rsidRDefault="001E60ED">
            <w:pPr>
              <w:spacing w:line="280" w:lineRule="exact"/>
              <w:jc w:val="center"/>
              <w:rPr>
                <w:rFonts w:ascii="宋体"/>
                <w:b/>
                <w:color w:val="000000"/>
                <w:szCs w:val="21"/>
              </w:rPr>
            </w:pPr>
          </w:p>
        </w:tc>
        <w:tc>
          <w:tcPr>
            <w:tcW w:w="1771" w:type="dxa"/>
            <w:gridSpan w:val="2"/>
          </w:tcPr>
          <w:p w:rsidR="001E60ED" w:rsidRDefault="001E60ED">
            <w:pPr>
              <w:spacing w:line="280" w:lineRule="exact"/>
              <w:rPr>
                <w:rFonts w:ascii="宋体"/>
                <w:b/>
                <w:color w:val="000000"/>
                <w:szCs w:val="21"/>
              </w:rPr>
            </w:pPr>
            <w:bookmarkStart w:id="27" w:name="办公邮编"/>
            <w:r>
              <w:rPr>
                <w:rFonts w:ascii="宋体"/>
                <w:b/>
                <w:color w:val="000000"/>
                <w:szCs w:val="21"/>
              </w:rPr>
              <w:t>528200</w:t>
            </w:r>
            <w:bookmarkEnd w:id="27"/>
          </w:p>
        </w:tc>
      </w:tr>
      <w:tr w:rsidR="002F052B">
        <w:trPr>
          <w:trHeight w:val="393"/>
          <w:jc w:val="center"/>
        </w:trPr>
        <w:tc>
          <w:tcPr>
            <w:tcW w:w="1669" w:type="dxa"/>
            <w:gridSpan w:val="2"/>
            <w:vAlign w:val="center"/>
          </w:tcPr>
          <w:p w:rsidR="001E60ED" w:rsidRDefault="001E60ED">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1E60ED" w:rsidRDefault="001E60ED">
            <w:pPr>
              <w:spacing w:line="280" w:lineRule="exact"/>
              <w:rPr>
                <w:rFonts w:ascii="宋体"/>
                <w:b/>
                <w:color w:val="000000"/>
                <w:szCs w:val="21"/>
              </w:rPr>
            </w:pPr>
            <w:bookmarkStart w:id="28" w:name="联系人"/>
            <w:r>
              <w:rPr>
                <w:rFonts w:ascii="宋体"/>
                <w:b/>
                <w:color w:val="000000"/>
                <w:szCs w:val="21"/>
              </w:rPr>
              <w:t>林烨</w:t>
            </w:r>
            <w:bookmarkEnd w:id="28"/>
          </w:p>
        </w:tc>
        <w:tc>
          <w:tcPr>
            <w:tcW w:w="1313" w:type="dxa"/>
            <w:vAlign w:val="center"/>
          </w:tcPr>
          <w:p w:rsidR="001E60ED" w:rsidRDefault="001E60ED">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1E60ED" w:rsidRDefault="001E60ED">
            <w:pPr>
              <w:spacing w:line="280" w:lineRule="exact"/>
              <w:jc w:val="center"/>
              <w:rPr>
                <w:rFonts w:ascii="宋体"/>
                <w:b/>
                <w:color w:val="000000"/>
                <w:szCs w:val="21"/>
              </w:rPr>
            </w:pPr>
            <w:bookmarkStart w:id="29" w:name="联系人手机"/>
            <w:r>
              <w:rPr>
                <w:rFonts w:ascii="宋体"/>
                <w:b/>
                <w:color w:val="000000"/>
                <w:szCs w:val="21"/>
              </w:rPr>
              <w:t>13560491117</w:t>
            </w:r>
            <w:bookmarkEnd w:id="29"/>
          </w:p>
        </w:tc>
        <w:tc>
          <w:tcPr>
            <w:tcW w:w="1242" w:type="dxa"/>
            <w:gridSpan w:val="2"/>
            <w:vAlign w:val="center"/>
          </w:tcPr>
          <w:p w:rsidR="001E60ED" w:rsidRDefault="001E60ED">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1E60ED" w:rsidRDefault="001E60ED">
            <w:pPr>
              <w:spacing w:line="280" w:lineRule="exact"/>
              <w:rPr>
                <w:rFonts w:ascii="宋体"/>
                <w:b/>
                <w:color w:val="000000"/>
                <w:szCs w:val="21"/>
              </w:rPr>
            </w:pPr>
            <w:bookmarkStart w:id="30" w:name="联系人传真"/>
            <w:bookmarkEnd w:id="30"/>
          </w:p>
        </w:tc>
      </w:tr>
      <w:tr w:rsidR="002F052B">
        <w:trPr>
          <w:jc w:val="center"/>
        </w:trPr>
        <w:tc>
          <w:tcPr>
            <w:tcW w:w="1669" w:type="dxa"/>
            <w:gridSpan w:val="2"/>
            <w:vAlign w:val="center"/>
          </w:tcPr>
          <w:p w:rsidR="001E60ED" w:rsidRDefault="001E60ED">
            <w:pPr>
              <w:jc w:val="center"/>
              <w:rPr>
                <w:rFonts w:ascii="宋体"/>
                <w:b/>
                <w:color w:val="000000"/>
                <w:szCs w:val="21"/>
              </w:rPr>
            </w:pPr>
            <w:r>
              <w:rPr>
                <w:rFonts w:ascii="宋体" w:hAnsi="宋体" w:hint="eastAsia"/>
                <w:b/>
                <w:color w:val="000000"/>
                <w:szCs w:val="21"/>
              </w:rPr>
              <w:t>法人代表</w:t>
            </w:r>
          </w:p>
        </w:tc>
        <w:tc>
          <w:tcPr>
            <w:tcW w:w="1552" w:type="dxa"/>
          </w:tcPr>
          <w:p w:rsidR="001E60ED" w:rsidRDefault="001E60ED">
            <w:pPr>
              <w:rPr>
                <w:rFonts w:ascii="宋体"/>
                <w:b/>
                <w:color w:val="000000"/>
                <w:szCs w:val="21"/>
              </w:rPr>
            </w:pPr>
            <w:bookmarkStart w:id="31" w:name="法人"/>
            <w:r>
              <w:rPr>
                <w:rFonts w:ascii="宋体"/>
                <w:b/>
                <w:color w:val="000000"/>
                <w:szCs w:val="21"/>
              </w:rPr>
              <w:t>罗军</w:t>
            </w:r>
            <w:bookmarkEnd w:id="31"/>
          </w:p>
        </w:tc>
        <w:tc>
          <w:tcPr>
            <w:tcW w:w="1313" w:type="dxa"/>
            <w:vAlign w:val="center"/>
          </w:tcPr>
          <w:p w:rsidR="001E60ED" w:rsidRDefault="001E60ED">
            <w:pPr>
              <w:jc w:val="center"/>
              <w:rPr>
                <w:rFonts w:ascii="宋体"/>
                <w:b/>
                <w:color w:val="000000"/>
                <w:szCs w:val="21"/>
              </w:rPr>
            </w:pPr>
            <w:r>
              <w:rPr>
                <w:rFonts w:ascii="宋体" w:hAnsi="宋体" w:hint="eastAsia"/>
                <w:b/>
                <w:color w:val="000000"/>
                <w:szCs w:val="21"/>
              </w:rPr>
              <w:t>管理者代表</w:t>
            </w:r>
          </w:p>
        </w:tc>
        <w:tc>
          <w:tcPr>
            <w:tcW w:w="2180" w:type="dxa"/>
          </w:tcPr>
          <w:p w:rsidR="001E60ED" w:rsidRDefault="001E60ED">
            <w:pPr>
              <w:rPr>
                <w:rFonts w:ascii="宋体"/>
                <w:b/>
                <w:color w:val="000000"/>
                <w:szCs w:val="21"/>
              </w:rPr>
            </w:pPr>
            <w:bookmarkStart w:id="32" w:name="管理者代表"/>
            <w:r>
              <w:rPr>
                <w:rFonts w:ascii="宋体"/>
                <w:b/>
                <w:color w:val="000000"/>
                <w:szCs w:val="21"/>
              </w:rPr>
              <w:t>林烨</w:t>
            </w:r>
            <w:bookmarkEnd w:id="32"/>
          </w:p>
        </w:tc>
        <w:tc>
          <w:tcPr>
            <w:tcW w:w="1242" w:type="dxa"/>
            <w:gridSpan w:val="2"/>
          </w:tcPr>
          <w:p w:rsidR="001E60ED" w:rsidRDefault="001E60ED">
            <w:pPr>
              <w:jc w:val="center"/>
              <w:rPr>
                <w:rFonts w:ascii="宋体"/>
                <w:b/>
                <w:color w:val="000000"/>
                <w:szCs w:val="21"/>
              </w:rPr>
            </w:pPr>
            <w:r>
              <w:rPr>
                <w:rFonts w:ascii="宋体" w:hint="eastAsia"/>
                <w:b/>
                <w:color w:val="000000"/>
                <w:szCs w:val="21"/>
              </w:rPr>
              <w:t>邮箱</w:t>
            </w:r>
          </w:p>
        </w:tc>
        <w:tc>
          <w:tcPr>
            <w:tcW w:w="1771" w:type="dxa"/>
            <w:gridSpan w:val="2"/>
          </w:tcPr>
          <w:p w:rsidR="001E60ED" w:rsidRDefault="001E60ED">
            <w:pPr>
              <w:rPr>
                <w:rFonts w:ascii="宋体"/>
                <w:b/>
                <w:color w:val="000000"/>
                <w:szCs w:val="21"/>
              </w:rPr>
            </w:pPr>
          </w:p>
        </w:tc>
      </w:tr>
      <w:tr w:rsidR="002F052B">
        <w:trPr>
          <w:trHeight w:val="329"/>
          <w:jc w:val="center"/>
        </w:trPr>
        <w:tc>
          <w:tcPr>
            <w:tcW w:w="1669" w:type="dxa"/>
            <w:gridSpan w:val="2"/>
            <w:vMerge w:val="restart"/>
          </w:tcPr>
          <w:p w:rsidR="001E60ED" w:rsidRDefault="001E60ED">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E23AD8" w:rsidRDefault="001E60ED" w:rsidP="00E23AD8">
            <w:pPr>
              <w:rPr>
                <w:rFonts w:asciiTheme="minorEastAsia" w:eastAsiaTheme="minorEastAsia" w:hAnsiTheme="minorEastAsia"/>
                <w:color w:val="FF0000"/>
                <w:szCs w:val="21"/>
              </w:rPr>
            </w:pPr>
            <w:r>
              <w:rPr>
                <w:rFonts w:ascii="宋体" w:hAnsi="宋体" w:hint="eastAsia"/>
                <w:b/>
                <w:color w:val="000000"/>
                <w:szCs w:val="21"/>
              </w:rPr>
              <w:t>产品：</w:t>
            </w:r>
            <w:r w:rsidR="00E23AD8">
              <w:rPr>
                <w:rFonts w:asciiTheme="minorEastAsia" w:eastAsiaTheme="minorEastAsia" w:hAnsiTheme="minorEastAsia" w:hint="eastAsia"/>
                <w:szCs w:val="21"/>
              </w:rPr>
              <w:t>位于佛山市南海区桂城街道夏南二上元西工业区天</w:t>
            </w:r>
            <w:proofErr w:type="gramStart"/>
            <w:r w:rsidR="00E23AD8">
              <w:rPr>
                <w:rFonts w:asciiTheme="minorEastAsia" w:eastAsiaTheme="minorEastAsia" w:hAnsiTheme="minorEastAsia" w:hint="eastAsia"/>
                <w:szCs w:val="21"/>
              </w:rPr>
              <w:t>富科技</w:t>
            </w:r>
            <w:proofErr w:type="gramEnd"/>
            <w:r w:rsidR="00E23AD8">
              <w:rPr>
                <w:rFonts w:asciiTheme="minorEastAsia" w:eastAsiaTheme="minorEastAsia" w:hAnsiTheme="minorEastAsia" w:hint="eastAsia"/>
                <w:szCs w:val="21"/>
              </w:rPr>
              <w:t xml:space="preserve"> 中心2号楼五层502单元广东</w:t>
            </w:r>
            <w:proofErr w:type="gramStart"/>
            <w:r w:rsidR="00E23AD8">
              <w:rPr>
                <w:rFonts w:asciiTheme="minorEastAsia" w:eastAsiaTheme="minorEastAsia" w:hAnsiTheme="minorEastAsia" w:hint="eastAsia"/>
                <w:szCs w:val="21"/>
              </w:rPr>
              <w:t>世尧茶饮供应</w:t>
            </w:r>
            <w:proofErr w:type="gramEnd"/>
            <w:r w:rsidR="00E23AD8">
              <w:rPr>
                <w:rFonts w:asciiTheme="minorEastAsia" w:eastAsiaTheme="minorEastAsia" w:hAnsiTheme="minorEastAsia" w:hint="eastAsia"/>
                <w:szCs w:val="21"/>
              </w:rPr>
              <w:t>链有限公司分装车间的茶叶分装（红茶、乌龙茶、茉莉花茶）</w:t>
            </w:r>
          </w:p>
          <w:p w:rsidR="001E60ED" w:rsidRPr="00E23AD8" w:rsidRDefault="001E60ED">
            <w:pPr>
              <w:tabs>
                <w:tab w:val="left" w:pos="360"/>
              </w:tabs>
              <w:ind w:left="360" w:hanging="360"/>
              <w:rPr>
                <w:rFonts w:ascii="宋体" w:hAnsi="宋体"/>
                <w:b/>
                <w:color w:val="000000"/>
                <w:szCs w:val="21"/>
              </w:rPr>
            </w:pPr>
          </w:p>
          <w:p w:rsidR="001E60ED" w:rsidRDefault="001E60ED">
            <w:pPr>
              <w:tabs>
                <w:tab w:val="left" w:pos="360"/>
              </w:tabs>
              <w:ind w:left="360" w:hanging="360"/>
              <w:rPr>
                <w:rFonts w:ascii="宋体" w:hAnsi="宋体"/>
                <w:b/>
                <w:color w:val="000000"/>
                <w:szCs w:val="21"/>
              </w:rPr>
            </w:pPr>
          </w:p>
        </w:tc>
      </w:tr>
      <w:tr w:rsidR="002F052B" w:rsidTr="004636DA">
        <w:trPr>
          <w:trHeight w:val="892"/>
          <w:jc w:val="center"/>
        </w:trPr>
        <w:tc>
          <w:tcPr>
            <w:tcW w:w="1669" w:type="dxa"/>
            <w:gridSpan w:val="2"/>
            <w:vMerge/>
          </w:tcPr>
          <w:p w:rsidR="001E60ED" w:rsidRDefault="001E60ED">
            <w:pPr>
              <w:tabs>
                <w:tab w:val="left" w:pos="360"/>
              </w:tabs>
              <w:ind w:left="360" w:hanging="360"/>
              <w:rPr>
                <w:rFonts w:ascii="宋体" w:hAnsi="宋体"/>
                <w:b/>
                <w:color w:val="000000"/>
                <w:szCs w:val="21"/>
              </w:rPr>
            </w:pPr>
          </w:p>
        </w:tc>
        <w:tc>
          <w:tcPr>
            <w:tcW w:w="8058" w:type="dxa"/>
            <w:gridSpan w:val="7"/>
          </w:tcPr>
          <w:p w:rsidR="00E23AD8" w:rsidRDefault="001E60ED" w:rsidP="00E23AD8">
            <w:pPr>
              <w:rPr>
                <w:rFonts w:asciiTheme="minorEastAsia" w:eastAsiaTheme="minorEastAsia" w:hAnsiTheme="minorEastAsia"/>
                <w:color w:val="FF0000"/>
                <w:szCs w:val="21"/>
              </w:rPr>
            </w:pPr>
            <w:r>
              <w:rPr>
                <w:rFonts w:ascii="宋体" w:hAnsi="宋体" w:hint="eastAsia"/>
                <w:b/>
                <w:color w:val="000000"/>
                <w:szCs w:val="21"/>
              </w:rPr>
              <w:t>服务：</w:t>
            </w:r>
            <w:r w:rsidR="00E23AD8">
              <w:rPr>
                <w:rFonts w:asciiTheme="minorEastAsia" w:eastAsiaTheme="minorEastAsia" w:hAnsiTheme="minorEastAsia" w:hint="eastAsia"/>
                <w:szCs w:val="21"/>
              </w:rPr>
              <w:t>位于佛山市南海区桂城街道夏南二上元西工业区天</w:t>
            </w:r>
            <w:proofErr w:type="gramStart"/>
            <w:r w:rsidR="00E23AD8">
              <w:rPr>
                <w:rFonts w:asciiTheme="minorEastAsia" w:eastAsiaTheme="minorEastAsia" w:hAnsiTheme="minorEastAsia" w:hint="eastAsia"/>
                <w:szCs w:val="21"/>
              </w:rPr>
              <w:t>富科技</w:t>
            </w:r>
            <w:proofErr w:type="gramEnd"/>
            <w:r w:rsidR="00E23AD8">
              <w:rPr>
                <w:rFonts w:asciiTheme="minorEastAsia" w:eastAsiaTheme="minorEastAsia" w:hAnsiTheme="minorEastAsia" w:hint="eastAsia"/>
                <w:szCs w:val="21"/>
              </w:rPr>
              <w:t xml:space="preserve"> 中心2号楼五层502单元广东</w:t>
            </w:r>
            <w:proofErr w:type="gramStart"/>
            <w:r w:rsidR="00E23AD8">
              <w:rPr>
                <w:rFonts w:asciiTheme="minorEastAsia" w:eastAsiaTheme="minorEastAsia" w:hAnsiTheme="minorEastAsia" w:hint="eastAsia"/>
                <w:szCs w:val="21"/>
              </w:rPr>
              <w:t>世尧茶饮供应</w:t>
            </w:r>
            <w:proofErr w:type="gramEnd"/>
            <w:r w:rsidR="00E23AD8">
              <w:rPr>
                <w:rFonts w:asciiTheme="minorEastAsia" w:eastAsiaTheme="minorEastAsia" w:hAnsiTheme="minorEastAsia" w:hint="eastAsia"/>
                <w:szCs w:val="21"/>
              </w:rPr>
              <w:t>链有限公司分装车间的茶叶分装（红茶、乌龙茶、茉莉花茶）</w:t>
            </w:r>
          </w:p>
          <w:p w:rsidR="001E60ED" w:rsidRPr="00E23AD8" w:rsidRDefault="001E60ED">
            <w:pPr>
              <w:tabs>
                <w:tab w:val="left" w:pos="360"/>
              </w:tabs>
              <w:ind w:left="360" w:hanging="360"/>
              <w:rPr>
                <w:rFonts w:ascii="宋体" w:hAnsi="宋体"/>
                <w:b/>
                <w:color w:val="000000"/>
                <w:szCs w:val="21"/>
              </w:rPr>
            </w:pPr>
          </w:p>
          <w:p w:rsidR="001E60ED" w:rsidRDefault="001E60ED">
            <w:pPr>
              <w:tabs>
                <w:tab w:val="left" w:pos="360"/>
              </w:tabs>
              <w:ind w:left="360" w:hanging="360"/>
              <w:rPr>
                <w:rFonts w:ascii="宋体" w:hAnsi="宋体"/>
                <w:b/>
                <w:color w:val="000000"/>
                <w:szCs w:val="21"/>
              </w:rPr>
            </w:pPr>
          </w:p>
        </w:tc>
      </w:tr>
      <w:tr w:rsidR="002F052B">
        <w:trPr>
          <w:trHeight w:val="450"/>
          <w:jc w:val="center"/>
        </w:trPr>
        <w:tc>
          <w:tcPr>
            <w:tcW w:w="1669" w:type="dxa"/>
            <w:gridSpan w:val="2"/>
            <w:shd w:val="clear" w:color="auto" w:fill="auto"/>
          </w:tcPr>
          <w:p w:rsidR="001E60ED" w:rsidRDefault="001E60ED">
            <w:pPr>
              <w:tabs>
                <w:tab w:val="left" w:pos="0"/>
              </w:tabs>
              <w:rPr>
                <w:rFonts w:ascii="宋体" w:hAnsi="宋体"/>
                <w:color w:val="000000"/>
                <w:szCs w:val="21"/>
              </w:rPr>
            </w:pPr>
            <w:r>
              <w:rPr>
                <w:rFonts w:ascii="宋体" w:hAnsi="宋体" w:hint="eastAsia"/>
                <w:color w:val="000000"/>
                <w:szCs w:val="21"/>
              </w:rPr>
              <w:t>生产/服务提供流程简图</w:t>
            </w:r>
          </w:p>
          <w:p w:rsidR="001E60ED" w:rsidRDefault="001E60ED">
            <w:pPr>
              <w:tabs>
                <w:tab w:val="left" w:pos="0"/>
              </w:tabs>
              <w:rPr>
                <w:rFonts w:ascii="宋体" w:hAnsi="宋体"/>
                <w:color w:val="000000"/>
                <w:szCs w:val="21"/>
              </w:rPr>
            </w:pPr>
          </w:p>
          <w:p w:rsidR="001E60ED" w:rsidRDefault="001E60ED">
            <w:pPr>
              <w:tabs>
                <w:tab w:val="left" w:pos="0"/>
              </w:tabs>
              <w:rPr>
                <w:rFonts w:ascii="宋体" w:hAnsi="宋体"/>
                <w:color w:val="000000"/>
                <w:szCs w:val="21"/>
              </w:rPr>
            </w:pPr>
          </w:p>
        </w:tc>
        <w:tc>
          <w:tcPr>
            <w:tcW w:w="8058" w:type="dxa"/>
            <w:gridSpan w:val="7"/>
            <w:shd w:val="clear" w:color="auto" w:fill="auto"/>
          </w:tcPr>
          <w:p w:rsidR="001E60ED" w:rsidRDefault="00E23AD8" w:rsidP="008979EA">
            <w:pPr>
              <w:tabs>
                <w:tab w:val="left" w:pos="360"/>
              </w:tabs>
              <w:ind w:left="360" w:hanging="360"/>
              <w:rPr>
                <w:rFonts w:ascii="宋体"/>
                <w:color w:val="000000"/>
                <w:szCs w:val="21"/>
              </w:rPr>
            </w:pPr>
            <w:r>
              <w:rPr>
                <w:rFonts w:hint="eastAsia"/>
                <w:color w:val="000000"/>
                <w:szCs w:val="21"/>
              </w:rPr>
              <w:t>（红茶、乌龙茶、茉莉花茶）</w:t>
            </w:r>
            <w:r>
              <w:rPr>
                <w:rFonts w:hint="eastAsia"/>
                <w:szCs w:val="21"/>
              </w:rPr>
              <w:t>→原料验收→烘烤（</w:t>
            </w:r>
            <w:r>
              <w:rPr>
                <w:szCs w:val="21"/>
              </w:rPr>
              <w:t>CCP1</w:t>
            </w:r>
            <w:r>
              <w:rPr>
                <w:rFonts w:hint="eastAsia"/>
                <w:szCs w:val="21"/>
              </w:rPr>
              <w:t>）→内包→外包→出库</w:t>
            </w:r>
          </w:p>
        </w:tc>
      </w:tr>
      <w:tr w:rsidR="002F052B">
        <w:trPr>
          <w:cantSplit/>
          <w:trHeight w:val="390"/>
          <w:jc w:val="center"/>
        </w:trPr>
        <w:tc>
          <w:tcPr>
            <w:tcW w:w="9727" w:type="dxa"/>
            <w:gridSpan w:val="9"/>
            <w:vAlign w:val="center"/>
          </w:tcPr>
          <w:p w:rsidR="001E60ED" w:rsidRDefault="001E60ED">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F052B">
        <w:trPr>
          <w:trHeight w:val="478"/>
          <w:jc w:val="center"/>
        </w:trPr>
        <w:tc>
          <w:tcPr>
            <w:tcW w:w="834" w:type="dxa"/>
            <w:vMerge w:val="restart"/>
            <w:vAlign w:val="center"/>
          </w:tcPr>
          <w:p w:rsidR="001E60ED" w:rsidRDefault="001E60ED">
            <w:pPr>
              <w:spacing w:line="280" w:lineRule="exact"/>
              <w:jc w:val="center"/>
              <w:rPr>
                <w:rFonts w:ascii="宋体"/>
                <w:b/>
                <w:color w:val="000000"/>
                <w:szCs w:val="21"/>
              </w:rPr>
            </w:pPr>
            <w:r>
              <w:rPr>
                <w:rFonts w:ascii="宋体" w:hAnsi="宋体" w:hint="eastAsia"/>
                <w:b/>
                <w:color w:val="000000"/>
                <w:szCs w:val="21"/>
              </w:rPr>
              <w:t>初定的管理体系认证范围</w:t>
            </w:r>
          </w:p>
          <w:p w:rsidR="001E60ED" w:rsidRDefault="001E60ED">
            <w:pPr>
              <w:spacing w:line="280" w:lineRule="exact"/>
              <w:jc w:val="center"/>
              <w:rPr>
                <w:rFonts w:ascii="宋体"/>
                <w:b/>
                <w:color w:val="000000"/>
                <w:szCs w:val="21"/>
              </w:rPr>
            </w:pPr>
          </w:p>
        </w:tc>
        <w:tc>
          <w:tcPr>
            <w:tcW w:w="835" w:type="dxa"/>
            <w:vAlign w:val="center"/>
          </w:tcPr>
          <w:p w:rsidR="001E60ED" w:rsidRDefault="001E60ED">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1E60ED" w:rsidRDefault="001E60ED">
            <w:pPr>
              <w:spacing w:line="400" w:lineRule="exact"/>
              <w:rPr>
                <w:rFonts w:ascii="宋体" w:hAnsi="宋体"/>
                <w:b/>
                <w:color w:val="000000"/>
                <w:szCs w:val="21"/>
              </w:rPr>
            </w:pPr>
          </w:p>
        </w:tc>
        <w:tc>
          <w:tcPr>
            <w:tcW w:w="2006" w:type="dxa"/>
            <w:gridSpan w:val="3"/>
            <w:vAlign w:val="center"/>
          </w:tcPr>
          <w:p w:rsidR="001E60ED" w:rsidRDefault="001E60ED">
            <w:pPr>
              <w:spacing w:line="400" w:lineRule="exact"/>
              <w:rPr>
                <w:rFonts w:ascii="宋体" w:hAnsi="宋体"/>
                <w:b/>
                <w:color w:val="000000"/>
                <w:szCs w:val="21"/>
              </w:rPr>
            </w:pPr>
            <w:r>
              <w:rPr>
                <w:rFonts w:ascii="宋体" w:hAnsi="宋体" w:hint="eastAsia"/>
                <w:b/>
                <w:color w:val="000000"/>
                <w:szCs w:val="21"/>
              </w:rPr>
              <w:t>专业代码</w:t>
            </w:r>
          </w:p>
        </w:tc>
      </w:tr>
      <w:tr w:rsidR="002F052B">
        <w:trPr>
          <w:trHeight w:val="478"/>
          <w:jc w:val="center"/>
        </w:trPr>
        <w:tc>
          <w:tcPr>
            <w:tcW w:w="834" w:type="dxa"/>
            <w:vMerge/>
            <w:vAlign w:val="center"/>
          </w:tcPr>
          <w:p w:rsidR="001E60ED" w:rsidRDefault="001E60ED">
            <w:pPr>
              <w:spacing w:line="400" w:lineRule="exact"/>
              <w:rPr>
                <w:szCs w:val="21"/>
              </w:rPr>
            </w:pPr>
          </w:p>
        </w:tc>
        <w:tc>
          <w:tcPr>
            <w:tcW w:w="835" w:type="dxa"/>
            <w:vAlign w:val="center"/>
          </w:tcPr>
          <w:p w:rsidR="001E60ED" w:rsidRDefault="001E60ED">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1E60ED" w:rsidRDefault="001E60ED">
            <w:pPr>
              <w:spacing w:line="400" w:lineRule="exact"/>
              <w:rPr>
                <w:rFonts w:ascii="宋体" w:hAnsi="宋体"/>
                <w:b/>
                <w:color w:val="000000"/>
                <w:szCs w:val="21"/>
              </w:rPr>
            </w:pPr>
          </w:p>
        </w:tc>
        <w:tc>
          <w:tcPr>
            <w:tcW w:w="2006" w:type="dxa"/>
            <w:gridSpan w:val="3"/>
            <w:vAlign w:val="center"/>
          </w:tcPr>
          <w:p w:rsidR="001E60ED" w:rsidRDefault="001E60ED">
            <w:pPr>
              <w:spacing w:line="400" w:lineRule="exact"/>
              <w:rPr>
                <w:rFonts w:ascii="宋体" w:hAnsi="宋体"/>
                <w:b/>
                <w:color w:val="000000"/>
                <w:szCs w:val="21"/>
              </w:rPr>
            </w:pPr>
          </w:p>
        </w:tc>
      </w:tr>
      <w:tr w:rsidR="002F052B">
        <w:trPr>
          <w:trHeight w:val="478"/>
          <w:jc w:val="center"/>
        </w:trPr>
        <w:tc>
          <w:tcPr>
            <w:tcW w:w="834" w:type="dxa"/>
            <w:vMerge/>
            <w:vAlign w:val="center"/>
          </w:tcPr>
          <w:p w:rsidR="001E60ED" w:rsidRDefault="001E60ED">
            <w:pPr>
              <w:spacing w:line="400" w:lineRule="exact"/>
              <w:rPr>
                <w:rFonts w:ascii="宋体" w:hAnsi="宋体"/>
                <w:b/>
                <w:color w:val="000000"/>
                <w:szCs w:val="21"/>
              </w:rPr>
            </w:pPr>
          </w:p>
        </w:tc>
        <w:tc>
          <w:tcPr>
            <w:tcW w:w="835" w:type="dxa"/>
            <w:vAlign w:val="center"/>
          </w:tcPr>
          <w:p w:rsidR="001E60ED" w:rsidRDefault="001E60E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1E60ED" w:rsidRDefault="001E60ED">
            <w:pPr>
              <w:spacing w:line="400" w:lineRule="exact"/>
              <w:rPr>
                <w:rFonts w:ascii="宋体" w:hAnsi="宋体"/>
                <w:b/>
                <w:color w:val="000000"/>
                <w:szCs w:val="21"/>
              </w:rPr>
            </w:pPr>
          </w:p>
        </w:tc>
        <w:tc>
          <w:tcPr>
            <w:tcW w:w="2006" w:type="dxa"/>
            <w:gridSpan w:val="3"/>
            <w:vAlign w:val="center"/>
          </w:tcPr>
          <w:p w:rsidR="001E60ED" w:rsidRDefault="001E60ED">
            <w:pPr>
              <w:spacing w:line="400" w:lineRule="exact"/>
              <w:rPr>
                <w:rFonts w:ascii="宋体" w:hAnsi="宋体"/>
                <w:b/>
                <w:color w:val="000000"/>
                <w:szCs w:val="21"/>
              </w:rPr>
            </w:pPr>
          </w:p>
        </w:tc>
      </w:tr>
      <w:tr w:rsidR="002F052B">
        <w:trPr>
          <w:trHeight w:val="478"/>
          <w:jc w:val="center"/>
        </w:trPr>
        <w:tc>
          <w:tcPr>
            <w:tcW w:w="834" w:type="dxa"/>
            <w:vMerge/>
            <w:vAlign w:val="center"/>
          </w:tcPr>
          <w:p w:rsidR="001E60ED" w:rsidRDefault="001E60ED">
            <w:pPr>
              <w:spacing w:line="400" w:lineRule="exact"/>
              <w:rPr>
                <w:rFonts w:ascii="宋体" w:hAnsi="宋体"/>
                <w:b/>
                <w:color w:val="000000"/>
                <w:szCs w:val="21"/>
              </w:rPr>
            </w:pPr>
          </w:p>
        </w:tc>
        <w:tc>
          <w:tcPr>
            <w:tcW w:w="835" w:type="dxa"/>
            <w:vAlign w:val="center"/>
          </w:tcPr>
          <w:p w:rsidR="001E60ED" w:rsidRDefault="001E60ED">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1E60ED" w:rsidRDefault="001E60ED">
            <w:pPr>
              <w:spacing w:line="400" w:lineRule="exact"/>
              <w:rPr>
                <w:rFonts w:ascii="宋体" w:hAnsi="宋体"/>
                <w:b/>
                <w:color w:val="000000"/>
                <w:szCs w:val="21"/>
              </w:rPr>
            </w:pPr>
          </w:p>
        </w:tc>
        <w:tc>
          <w:tcPr>
            <w:tcW w:w="2006" w:type="dxa"/>
            <w:gridSpan w:val="3"/>
            <w:vAlign w:val="center"/>
          </w:tcPr>
          <w:p w:rsidR="001E60ED" w:rsidRDefault="001E60ED">
            <w:pPr>
              <w:spacing w:line="400" w:lineRule="exact"/>
              <w:rPr>
                <w:rFonts w:ascii="宋体" w:hAnsi="宋体"/>
                <w:b/>
                <w:color w:val="000000"/>
                <w:szCs w:val="21"/>
              </w:rPr>
            </w:pPr>
          </w:p>
        </w:tc>
      </w:tr>
      <w:tr w:rsidR="002F052B">
        <w:trPr>
          <w:trHeight w:val="478"/>
          <w:jc w:val="center"/>
        </w:trPr>
        <w:tc>
          <w:tcPr>
            <w:tcW w:w="834" w:type="dxa"/>
            <w:vMerge/>
            <w:vAlign w:val="center"/>
          </w:tcPr>
          <w:p w:rsidR="001E60ED" w:rsidRDefault="001E60ED">
            <w:pPr>
              <w:spacing w:line="400" w:lineRule="exact"/>
              <w:rPr>
                <w:rFonts w:ascii="宋体" w:hAnsi="宋体"/>
                <w:b/>
                <w:color w:val="000000"/>
                <w:szCs w:val="21"/>
              </w:rPr>
            </w:pPr>
          </w:p>
        </w:tc>
        <w:tc>
          <w:tcPr>
            <w:tcW w:w="835" w:type="dxa"/>
            <w:vAlign w:val="center"/>
          </w:tcPr>
          <w:p w:rsidR="001E60ED" w:rsidRDefault="001E60ED">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1E60ED" w:rsidRDefault="001E60ED">
            <w:pPr>
              <w:spacing w:line="400" w:lineRule="exact"/>
              <w:rPr>
                <w:rFonts w:ascii="宋体" w:hAnsi="宋体"/>
                <w:b/>
                <w:color w:val="000000"/>
                <w:szCs w:val="21"/>
              </w:rPr>
            </w:pPr>
          </w:p>
        </w:tc>
        <w:tc>
          <w:tcPr>
            <w:tcW w:w="2006" w:type="dxa"/>
            <w:gridSpan w:val="3"/>
            <w:vAlign w:val="center"/>
          </w:tcPr>
          <w:p w:rsidR="001E60ED" w:rsidRDefault="001E60ED">
            <w:pPr>
              <w:spacing w:line="400" w:lineRule="exact"/>
              <w:rPr>
                <w:rFonts w:ascii="宋体" w:hAnsi="宋体"/>
                <w:b/>
                <w:color w:val="000000"/>
                <w:szCs w:val="21"/>
              </w:rPr>
            </w:pPr>
          </w:p>
        </w:tc>
      </w:tr>
      <w:tr w:rsidR="002F052B">
        <w:trPr>
          <w:trHeight w:val="478"/>
          <w:jc w:val="center"/>
        </w:trPr>
        <w:tc>
          <w:tcPr>
            <w:tcW w:w="834" w:type="dxa"/>
            <w:vMerge/>
            <w:vAlign w:val="center"/>
          </w:tcPr>
          <w:p w:rsidR="001E60ED" w:rsidRDefault="001E60ED">
            <w:pPr>
              <w:spacing w:line="400" w:lineRule="exact"/>
              <w:rPr>
                <w:rFonts w:ascii="宋体" w:hAnsi="宋体"/>
                <w:b/>
                <w:color w:val="000000"/>
                <w:szCs w:val="21"/>
              </w:rPr>
            </w:pPr>
          </w:p>
        </w:tc>
        <w:tc>
          <w:tcPr>
            <w:tcW w:w="835" w:type="dxa"/>
            <w:vAlign w:val="center"/>
          </w:tcPr>
          <w:p w:rsidR="001E60ED" w:rsidRDefault="001E60ED">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1E60ED" w:rsidRDefault="001E60ED">
            <w:pPr>
              <w:spacing w:line="400" w:lineRule="exact"/>
              <w:rPr>
                <w:rFonts w:ascii="宋体" w:hAnsi="宋体"/>
                <w:b/>
                <w:color w:val="000000"/>
                <w:szCs w:val="21"/>
              </w:rPr>
            </w:pPr>
          </w:p>
        </w:tc>
        <w:tc>
          <w:tcPr>
            <w:tcW w:w="2006" w:type="dxa"/>
            <w:gridSpan w:val="3"/>
            <w:vAlign w:val="center"/>
          </w:tcPr>
          <w:p w:rsidR="001E60ED" w:rsidRDefault="001E60ED">
            <w:pPr>
              <w:spacing w:line="400" w:lineRule="exact"/>
              <w:rPr>
                <w:rFonts w:ascii="宋体" w:hAnsi="宋体"/>
                <w:b/>
                <w:color w:val="000000"/>
                <w:szCs w:val="21"/>
              </w:rPr>
            </w:pPr>
          </w:p>
        </w:tc>
      </w:tr>
      <w:tr w:rsidR="002F052B">
        <w:trPr>
          <w:trHeight w:val="478"/>
          <w:jc w:val="center"/>
        </w:trPr>
        <w:tc>
          <w:tcPr>
            <w:tcW w:w="834" w:type="dxa"/>
            <w:vMerge/>
            <w:vAlign w:val="center"/>
          </w:tcPr>
          <w:p w:rsidR="001E60ED" w:rsidRDefault="001E60ED">
            <w:pPr>
              <w:spacing w:line="400" w:lineRule="exact"/>
              <w:rPr>
                <w:rFonts w:ascii="宋体" w:hAnsi="宋体"/>
                <w:b/>
                <w:color w:val="000000"/>
                <w:szCs w:val="21"/>
              </w:rPr>
            </w:pPr>
          </w:p>
        </w:tc>
        <w:tc>
          <w:tcPr>
            <w:tcW w:w="835" w:type="dxa"/>
            <w:vAlign w:val="center"/>
          </w:tcPr>
          <w:p w:rsidR="001E60ED" w:rsidRDefault="001E60ED">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1E60ED" w:rsidRPr="00E23AD8" w:rsidRDefault="00E23AD8" w:rsidP="008979EA">
            <w:pPr>
              <w:rPr>
                <w:rFonts w:ascii="宋体" w:hAnsi="宋体"/>
                <w:b/>
                <w:color w:val="000000"/>
                <w:szCs w:val="21"/>
              </w:rPr>
            </w:pPr>
            <w:r>
              <w:rPr>
                <w:rFonts w:asciiTheme="minorEastAsia" w:eastAsiaTheme="minorEastAsia" w:hAnsiTheme="minorEastAsia" w:hint="eastAsia"/>
                <w:szCs w:val="21"/>
              </w:rPr>
              <w:t>位于佛山市南海区桂城街道夏南二上元西工业区天</w:t>
            </w:r>
            <w:proofErr w:type="gramStart"/>
            <w:r>
              <w:rPr>
                <w:rFonts w:asciiTheme="minorEastAsia" w:eastAsiaTheme="minorEastAsia" w:hAnsiTheme="minorEastAsia" w:hint="eastAsia"/>
                <w:szCs w:val="21"/>
              </w:rPr>
              <w:t>富科技</w:t>
            </w:r>
            <w:proofErr w:type="gramEnd"/>
            <w:r>
              <w:rPr>
                <w:rFonts w:asciiTheme="minorEastAsia" w:eastAsiaTheme="minorEastAsia" w:hAnsiTheme="minorEastAsia" w:hint="eastAsia"/>
                <w:szCs w:val="21"/>
              </w:rPr>
              <w:t>中心2号楼五层502单元广东</w:t>
            </w:r>
            <w:proofErr w:type="gramStart"/>
            <w:r>
              <w:rPr>
                <w:rFonts w:asciiTheme="minorEastAsia" w:eastAsiaTheme="minorEastAsia" w:hAnsiTheme="minorEastAsia" w:hint="eastAsia"/>
                <w:szCs w:val="21"/>
              </w:rPr>
              <w:t>世尧茶饮供应</w:t>
            </w:r>
            <w:proofErr w:type="gramEnd"/>
            <w:r>
              <w:rPr>
                <w:rFonts w:asciiTheme="minorEastAsia" w:eastAsiaTheme="minorEastAsia" w:hAnsiTheme="minorEastAsia" w:hint="eastAsia"/>
                <w:szCs w:val="21"/>
              </w:rPr>
              <w:t>链有限公司分装车间的茶叶分装（红茶、乌龙茶、茉莉花茶）</w:t>
            </w:r>
          </w:p>
        </w:tc>
        <w:tc>
          <w:tcPr>
            <w:tcW w:w="2006" w:type="dxa"/>
            <w:gridSpan w:val="3"/>
            <w:vAlign w:val="center"/>
          </w:tcPr>
          <w:p w:rsidR="001E60ED" w:rsidRDefault="000B2DCD">
            <w:pPr>
              <w:spacing w:line="400" w:lineRule="exact"/>
              <w:rPr>
                <w:rFonts w:ascii="宋体" w:hAnsi="宋体"/>
                <w:b/>
                <w:color w:val="000000"/>
                <w:szCs w:val="21"/>
              </w:rPr>
            </w:pPr>
            <w:bookmarkStart w:id="33" w:name="专业代码"/>
            <w:r>
              <w:rPr>
                <w:rFonts w:asciiTheme="minorEastAsia" w:eastAsiaTheme="minorEastAsia" w:hAnsiTheme="minorEastAsia" w:hint="eastAsia"/>
                <w:szCs w:val="21"/>
              </w:rPr>
              <w:t>CIV-12</w:t>
            </w:r>
            <w:bookmarkEnd w:id="33"/>
          </w:p>
        </w:tc>
      </w:tr>
      <w:tr w:rsidR="002F052B">
        <w:trPr>
          <w:trHeight w:val="478"/>
          <w:jc w:val="center"/>
        </w:trPr>
        <w:tc>
          <w:tcPr>
            <w:tcW w:w="834" w:type="dxa"/>
            <w:vMerge/>
            <w:vAlign w:val="center"/>
          </w:tcPr>
          <w:p w:rsidR="001E60ED" w:rsidRDefault="001E60ED">
            <w:pPr>
              <w:spacing w:line="400" w:lineRule="exact"/>
              <w:rPr>
                <w:rFonts w:ascii="宋体" w:hAnsi="宋体"/>
                <w:b/>
                <w:color w:val="000000"/>
                <w:szCs w:val="21"/>
              </w:rPr>
            </w:pPr>
          </w:p>
        </w:tc>
        <w:tc>
          <w:tcPr>
            <w:tcW w:w="835" w:type="dxa"/>
            <w:vAlign w:val="center"/>
          </w:tcPr>
          <w:p w:rsidR="001E60ED" w:rsidRDefault="001E60ED">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1E60ED" w:rsidRDefault="001E60ED">
            <w:pPr>
              <w:spacing w:line="400" w:lineRule="exact"/>
              <w:rPr>
                <w:rFonts w:ascii="宋体" w:hAnsi="宋体"/>
                <w:b/>
                <w:color w:val="000000"/>
                <w:szCs w:val="21"/>
              </w:rPr>
            </w:pPr>
          </w:p>
        </w:tc>
        <w:tc>
          <w:tcPr>
            <w:tcW w:w="2006" w:type="dxa"/>
            <w:gridSpan w:val="3"/>
            <w:vAlign w:val="center"/>
          </w:tcPr>
          <w:p w:rsidR="001E60ED" w:rsidRDefault="001E60ED">
            <w:pPr>
              <w:spacing w:line="400" w:lineRule="exact"/>
              <w:rPr>
                <w:rFonts w:ascii="宋体" w:hAnsi="宋体"/>
                <w:b/>
                <w:color w:val="000000"/>
                <w:szCs w:val="21"/>
              </w:rPr>
            </w:pPr>
          </w:p>
        </w:tc>
      </w:tr>
      <w:tr w:rsidR="002F052B">
        <w:trPr>
          <w:cantSplit/>
          <w:trHeight w:val="390"/>
          <w:jc w:val="center"/>
        </w:trPr>
        <w:tc>
          <w:tcPr>
            <w:tcW w:w="1669" w:type="dxa"/>
            <w:gridSpan w:val="2"/>
            <w:vMerge w:val="restart"/>
            <w:vAlign w:val="center"/>
          </w:tcPr>
          <w:p w:rsidR="001E60ED" w:rsidRDefault="001E60ED">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1E60ED" w:rsidRDefault="001E60ED">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1E60ED" w:rsidRDefault="00E23AD8">
            <w:pPr>
              <w:rPr>
                <w:rFonts w:asci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018" w:type="dxa"/>
          </w:tcPr>
          <w:p w:rsidR="001E60ED" w:rsidRDefault="001E60E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F052B">
        <w:trPr>
          <w:cantSplit/>
          <w:trHeight w:val="222"/>
          <w:jc w:val="center"/>
        </w:trPr>
        <w:tc>
          <w:tcPr>
            <w:tcW w:w="1669" w:type="dxa"/>
            <w:gridSpan w:val="2"/>
            <w:vMerge/>
          </w:tcPr>
          <w:p w:rsidR="001E60ED" w:rsidRDefault="001E60ED">
            <w:pPr>
              <w:rPr>
                <w:rFonts w:ascii="宋体"/>
                <w:color w:val="000000"/>
                <w:spacing w:val="-10"/>
                <w:szCs w:val="21"/>
              </w:rPr>
            </w:pPr>
          </w:p>
        </w:tc>
        <w:tc>
          <w:tcPr>
            <w:tcW w:w="6052" w:type="dxa"/>
            <w:gridSpan w:val="4"/>
          </w:tcPr>
          <w:p w:rsidR="001E60ED" w:rsidRDefault="001E60ED">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1E60ED" w:rsidRDefault="004636D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018" w:type="dxa"/>
          </w:tcPr>
          <w:p w:rsidR="001E60ED" w:rsidRDefault="001E60E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F052B">
        <w:trPr>
          <w:cantSplit/>
          <w:trHeight w:val="634"/>
          <w:jc w:val="center"/>
        </w:trPr>
        <w:tc>
          <w:tcPr>
            <w:tcW w:w="1669" w:type="dxa"/>
            <w:gridSpan w:val="2"/>
            <w:vMerge/>
          </w:tcPr>
          <w:p w:rsidR="001E60ED" w:rsidRDefault="001E60ED">
            <w:pPr>
              <w:rPr>
                <w:rFonts w:ascii="宋体"/>
                <w:color w:val="000000"/>
                <w:szCs w:val="21"/>
              </w:rPr>
            </w:pPr>
          </w:p>
        </w:tc>
        <w:tc>
          <w:tcPr>
            <w:tcW w:w="8058" w:type="dxa"/>
            <w:gridSpan w:val="7"/>
          </w:tcPr>
          <w:p w:rsidR="001E60ED" w:rsidRDefault="001E60ED">
            <w:pPr>
              <w:rPr>
                <w:rFonts w:ascii="宋体"/>
                <w:color w:val="000000"/>
                <w:spacing w:val="-10"/>
                <w:szCs w:val="21"/>
              </w:rPr>
            </w:pPr>
            <w:r>
              <w:rPr>
                <w:rFonts w:ascii="宋体" w:hint="eastAsia"/>
                <w:color w:val="000000"/>
                <w:szCs w:val="21"/>
              </w:rPr>
              <w:t>如不一致，请简述不一致情况：</w:t>
            </w:r>
          </w:p>
        </w:tc>
      </w:tr>
      <w:tr w:rsidR="002F052B">
        <w:trPr>
          <w:cantSplit/>
          <w:trHeight w:val="348"/>
          <w:jc w:val="center"/>
        </w:trPr>
        <w:tc>
          <w:tcPr>
            <w:tcW w:w="1669" w:type="dxa"/>
            <w:gridSpan w:val="2"/>
            <w:vMerge/>
            <w:vAlign w:val="center"/>
          </w:tcPr>
          <w:p w:rsidR="001E60ED" w:rsidRDefault="001E60ED">
            <w:pPr>
              <w:rPr>
                <w:rFonts w:ascii="宋体"/>
                <w:color w:val="000000"/>
                <w:szCs w:val="21"/>
              </w:rPr>
            </w:pPr>
          </w:p>
        </w:tc>
        <w:tc>
          <w:tcPr>
            <w:tcW w:w="8058" w:type="dxa"/>
            <w:gridSpan w:val="7"/>
          </w:tcPr>
          <w:p w:rsidR="001E60ED" w:rsidRDefault="001E60ED">
            <w:pPr>
              <w:rPr>
                <w:rFonts w:ascii="宋体"/>
                <w:color w:val="000000"/>
                <w:spacing w:val="-10"/>
                <w:szCs w:val="21"/>
              </w:rPr>
            </w:pPr>
            <w:r>
              <w:rPr>
                <w:rFonts w:ascii="宋体" w:hAnsi="宋体" w:hint="eastAsia"/>
                <w:color w:val="000000"/>
                <w:szCs w:val="21"/>
              </w:rPr>
              <w:t>运作方式：</w:t>
            </w:r>
            <w:r w:rsidR="004636DA">
              <w:rPr>
                <w:rFonts w:ascii="宋体" w:hAnsi="宋体" w:hint="eastAsia"/>
                <w:color w:val="000000"/>
                <w:spacing w:val="-10"/>
                <w:szCs w:val="21"/>
              </w:rPr>
              <w:sym w:font="Wingdings" w:char="F0FE"/>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1E60ED" w:rsidRDefault="001E60ED">
      <w:pPr>
        <w:spacing w:before="40" w:after="40"/>
        <w:rPr>
          <w:rFonts w:eastAsia="黑体"/>
          <w:szCs w:val="21"/>
          <w:lang w:eastAsia="ja-JP"/>
        </w:rPr>
      </w:pPr>
    </w:p>
    <w:p w:rsidR="001E60ED" w:rsidRDefault="001E60ED">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612"/>
        <w:gridCol w:w="992"/>
        <w:gridCol w:w="536"/>
      </w:tblGrid>
      <w:tr w:rsidR="002F052B" w:rsidTr="001E60ED">
        <w:trPr>
          <w:cantSplit/>
          <w:trHeight w:val="283"/>
        </w:trPr>
        <w:tc>
          <w:tcPr>
            <w:tcW w:w="647" w:type="dxa"/>
            <w:shd w:val="clear" w:color="auto" w:fill="F3F3F3"/>
            <w:tcMar>
              <w:left w:w="57" w:type="dxa"/>
              <w:right w:w="57" w:type="dxa"/>
            </w:tcMar>
          </w:tcPr>
          <w:p w:rsidR="001E60ED" w:rsidRDefault="001E60ED">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1E60ED" w:rsidRDefault="001E60ED">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1E60ED" w:rsidRDefault="001E60ED">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1E60ED" w:rsidRDefault="001E60ED">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1E60ED" w:rsidRDefault="001E60ED">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612" w:type="dxa"/>
            <w:shd w:val="clear" w:color="auto" w:fill="F3F3F3"/>
            <w:tcMar>
              <w:left w:w="57" w:type="dxa"/>
              <w:right w:w="57" w:type="dxa"/>
            </w:tcMar>
          </w:tcPr>
          <w:p w:rsidR="001E60ED" w:rsidRDefault="001E60ED">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1E60ED" w:rsidRDefault="001E60ED">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992" w:type="dxa"/>
            <w:shd w:val="clear" w:color="auto" w:fill="F3F3F3"/>
            <w:tcMar>
              <w:left w:w="57" w:type="dxa"/>
              <w:right w:w="57" w:type="dxa"/>
            </w:tcMar>
          </w:tcPr>
          <w:p w:rsidR="001E60ED" w:rsidRDefault="001E60ED">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536" w:type="dxa"/>
            <w:tcBorders>
              <w:bottom w:val="single" w:sz="4" w:space="0" w:color="auto"/>
            </w:tcBorders>
            <w:shd w:val="clear" w:color="auto" w:fill="F3F3F3"/>
            <w:tcMar>
              <w:left w:w="57" w:type="dxa"/>
              <w:right w:w="57" w:type="dxa"/>
            </w:tcMar>
          </w:tcPr>
          <w:p w:rsidR="001E60ED" w:rsidRDefault="001E60ED">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2F052B" w:rsidTr="001E60ED">
        <w:trPr>
          <w:cantSplit/>
          <w:trHeight w:val="445"/>
        </w:trPr>
        <w:tc>
          <w:tcPr>
            <w:tcW w:w="647" w:type="dxa"/>
            <w:vAlign w:val="center"/>
          </w:tcPr>
          <w:p w:rsidR="001E60ED" w:rsidRDefault="001E60ED">
            <w:pPr>
              <w:spacing w:before="40" w:after="40"/>
              <w:rPr>
                <w:rFonts w:eastAsia="黑体"/>
                <w:szCs w:val="21"/>
                <w:lang w:eastAsia="ja-JP"/>
              </w:rPr>
            </w:pPr>
            <w:r>
              <w:rPr>
                <w:rFonts w:eastAsia="黑体"/>
                <w:szCs w:val="21"/>
                <w:lang w:eastAsia="ja-JP"/>
              </w:rPr>
              <w:t>01</w:t>
            </w:r>
          </w:p>
        </w:tc>
        <w:tc>
          <w:tcPr>
            <w:tcW w:w="2267" w:type="dxa"/>
          </w:tcPr>
          <w:p w:rsidR="001E60ED" w:rsidRDefault="00034339">
            <w:pPr>
              <w:spacing w:before="40" w:after="40"/>
              <w:rPr>
                <w:rFonts w:asciiTheme="minorEastAsia" w:eastAsiaTheme="minorEastAsia" w:hAnsiTheme="minorEastAsia"/>
                <w:szCs w:val="21"/>
              </w:rPr>
            </w:pPr>
            <w:r>
              <w:rPr>
                <w:rFonts w:asciiTheme="minorEastAsia" w:eastAsiaTheme="minorEastAsia" w:hAnsiTheme="minorEastAsia" w:hint="eastAsia"/>
                <w:szCs w:val="21"/>
              </w:rPr>
              <w:t>广东</w:t>
            </w:r>
            <w:proofErr w:type="gramStart"/>
            <w:r>
              <w:rPr>
                <w:rFonts w:asciiTheme="minorEastAsia" w:eastAsiaTheme="minorEastAsia" w:hAnsiTheme="minorEastAsia" w:hint="eastAsia"/>
                <w:szCs w:val="21"/>
              </w:rPr>
              <w:t>世尧茶饮供应</w:t>
            </w:r>
            <w:proofErr w:type="gramEnd"/>
            <w:r>
              <w:rPr>
                <w:rFonts w:asciiTheme="minorEastAsia" w:eastAsiaTheme="minorEastAsia" w:hAnsiTheme="minorEastAsia" w:hint="eastAsia"/>
                <w:szCs w:val="21"/>
              </w:rPr>
              <w:t>链有限公司</w:t>
            </w:r>
          </w:p>
          <w:p w:rsidR="00034339" w:rsidRDefault="00034339">
            <w:pPr>
              <w:spacing w:before="40" w:after="40"/>
              <w:rPr>
                <w:rFonts w:eastAsia="黑体"/>
                <w:szCs w:val="21"/>
                <w:lang w:val="de-DE" w:eastAsia="ja-JP"/>
              </w:rPr>
            </w:pPr>
            <w:r>
              <w:rPr>
                <w:rFonts w:asciiTheme="minorEastAsia" w:eastAsiaTheme="minorEastAsia" w:hAnsiTheme="minorEastAsia" w:hint="eastAsia"/>
                <w:szCs w:val="21"/>
              </w:rPr>
              <w:t>佛山市南海区桂城街道夏南二上元西工业区天</w:t>
            </w:r>
            <w:proofErr w:type="gramStart"/>
            <w:r>
              <w:rPr>
                <w:rFonts w:asciiTheme="minorEastAsia" w:eastAsiaTheme="minorEastAsia" w:hAnsiTheme="minorEastAsia" w:hint="eastAsia"/>
                <w:szCs w:val="21"/>
              </w:rPr>
              <w:t>富科技</w:t>
            </w:r>
            <w:proofErr w:type="gramEnd"/>
            <w:r>
              <w:rPr>
                <w:rFonts w:asciiTheme="minorEastAsia" w:eastAsiaTheme="minorEastAsia" w:hAnsiTheme="minorEastAsia" w:hint="eastAsia"/>
                <w:szCs w:val="21"/>
              </w:rPr>
              <w:t xml:space="preserve"> 中心2号楼五层502单元（住所申报）</w:t>
            </w:r>
          </w:p>
        </w:tc>
        <w:tc>
          <w:tcPr>
            <w:tcW w:w="2267" w:type="dxa"/>
          </w:tcPr>
          <w:p w:rsidR="001E60ED" w:rsidRDefault="00034339">
            <w:pPr>
              <w:spacing w:before="40" w:after="40"/>
              <w:rPr>
                <w:rFonts w:eastAsia="黑体"/>
                <w:szCs w:val="21"/>
                <w:lang w:val="de-DE" w:eastAsia="ja-JP"/>
              </w:rPr>
            </w:pPr>
            <w:r>
              <w:rPr>
                <w:rFonts w:asciiTheme="minorEastAsia" w:eastAsiaTheme="minorEastAsia" w:hAnsiTheme="minorEastAsia" w:hint="eastAsia"/>
                <w:szCs w:val="21"/>
              </w:rPr>
              <w:t>佛山市南海区桂城街道夏南二上元西工业区天</w:t>
            </w:r>
            <w:proofErr w:type="gramStart"/>
            <w:r>
              <w:rPr>
                <w:rFonts w:asciiTheme="minorEastAsia" w:eastAsiaTheme="minorEastAsia" w:hAnsiTheme="minorEastAsia" w:hint="eastAsia"/>
                <w:szCs w:val="21"/>
              </w:rPr>
              <w:t>富科技</w:t>
            </w:r>
            <w:proofErr w:type="gramEnd"/>
            <w:r>
              <w:rPr>
                <w:rFonts w:asciiTheme="minorEastAsia" w:eastAsiaTheme="minorEastAsia" w:hAnsiTheme="minorEastAsia" w:hint="eastAsia"/>
                <w:szCs w:val="21"/>
              </w:rPr>
              <w:t xml:space="preserve"> 中心2号楼五层502单元</w:t>
            </w:r>
          </w:p>
        </w:tc>
        <w:tc>
          <w:tcPr>
            <w:tcW w:w="571" w:type="dxa"/>
            <w:vAlign w:val="center"/>
          </w:tcPr>
          <w:p w:rsidR="001E60ED" w:rsidRDefault="00034339">
            <w:pPr>
              <w:spacing w:before="40" w:after="40"/>
              <w:rPr>
                <w:rFonts w:eastAsia="黑体"/>
                <w:szCs w:val="21"/>
              </w:rPr>
            </w:pPr>
            <w:r>
              <w:rPr>
                <w:rFonts w:eastAsia="黑体" w:hint="eastAsia"/>
                <w:szCs w:val="21"/>
              </w:rPr>
              <w:t>25</w:t>
            </w:r>
          </w:p>
        </w:tc>
        <w:tc>
          <w:tcPr>
            <w:tcW w:w="2612" w:type="dxa"/>
            <w:vAlign w:val="center"/>
          </w:tcPr>
          <w:p w:rsidR="001E60ED" w:rsidRDefault="001E60ED" w:rsidP="001E60ED">
            <w:pPr>
              <w:rPr>
                <w:rFonts w:asciiTheme="minorEastAsia" w:eastAsiaTheme="minorEastAsia" w:hAnsiTheme="minorEastAsia"/>
                <w:color w:val="FF0000"/>
                <w:szCs w:val="21"/>
              </w:rPr>
            </w:pPr>
            <w:r>
              <w:rPr>
                <w:rFonts w:asciiTheme="minorEastAsia" w:eastAsiaTheme="minorEastAsia" w:hAnsiTheme="minorEastAsia" w:hint="eastAsia"/>
                <w:szCs w:val="21"/>
              </w:rPr>
              <w:t>位于佛山市南海区桂城街道夏南二上元西工业区天</w:t>
            </w:r>
            <w:proofErr w:type="gramStart"/>
            <w:r>
              <w:rPr>
                <w:rFonts w:asciiTheme="minorEastAsia" w:eastAsiaTheme="minorEastAsia" w:hAnsiTheme="minorEastAsia" w:hint="eastAsia"/>
                <w:szCs w:val="21"/>
              </w:rPr>
              <w:t>富科技</w:t>
            </w:r>
            <w:proofErr w:type="gramEnd"/>
            <w:r>
              <w:rPr>
                <w:rFonts w:asciiTheme="minorEastAsia" w:eastAsiaTheme="minorEastAsia" w:hAnsiTheme="minorEastAsia" w:hint="eastAsia"/>
                <w:szCs w:val="21"/>
              </w:rPr>
              <w:t>中心2号楼五层502单元广东</w:t>
            </w:r>
            <w:proofErr w:type="gramStart"/>
            <w:r>
              <w:rPr>
                <w:rFonts w:asciiTheme="minorEastAsia" w:eastAsiaTheme="minorEastAsia" w:hAnsiTheme="minorEastAsia" w:hint="eastAsia"/>
                <w:szCs w:val="21"/>
              </w:rPr>
              <w:t>世尧茶饮供应</w:t>
            </w:r>
            <w:proofErr w:type="gramEnd"/>
            <w:r>
              <w:rPr>
                <w:rFonts w:asciiTheme="minorEastAsia" w:eastAsiaTheme="minorEastAsia" w:hAnsiTheme="minorEastAsia" w:hint="eastAsia"/>
                <w:szCs w:val="21"/>
              </w:rPr>
              <w:t>链有限公司分装车间的茶叶分装（红茶、乌龙茶、茉莉花茶）</w:t>
            </w:r>
          </w:p>
          <w:p w:rsidR="001E60ED" w:rsidRPr="001E60ED" w:rsidRDefault="001E60ED">
            <w:pPr>
              <w:pStyle w:val="TMaccreditation"/>
              <w:rPr>
                <w:rFonts w:eastAsia="黑体" w:cs="Arial"/>
                <w:sz w:val="21"/>
                <w:szCs w:val="21"/>
                <w:lang w:val="en-US" w:eastAsia="ja-JP"/>
              </w:rPr>
            </w:pPr>
          </w:p>
        </w:tc>
        <w:tc>
          <w:tcPr>
            <w:tcW w:w="992" w:type="dxa"/>
            <w:vAlign w:val="center"/>
          </w:tcPr>
          <w:p w:rsidR="001E60ED" w:rsidRPr="00037158" w:rsidRDefault="001E60ED">
            <w:pPr>
              <w:spacing w:before="40" w:after="40"/>
              <w:rPr>
                <w:rFonts w:eastAsia="黑体"/>
                <w:szCs w:val="21"/>
                <w:lang w:eastAsia="ja-JP"/>
              </w:rPr>
            </w:pPr>
            <w:r w:rsidRPr="00037158">
              <w:rPr>
                <w:rFonts w:asciiTheme="minorEastAsia" w:eastAsiaTheme="minorEastAsia" w:hAnsiTheme="minorEastAsia" w:hint="eastAsia"/>
                <w:szCs w:val="21"/>
              </w:rPr>
              <w:t>ISO22000：2018</w:t>
            </w:r>
          </w:p>
        </w:tc>
        <w:tc>
          <w:tcPr>
            <w:tcW w:w="536" w:type="dxa"/>
            <w:shd w:val="clear" w:color="auto" w:fill="FFFFFF"/>
          </w:tcPr>
          <w:p w:rsidR="001E60ED" w:rsidRDefault="00F451AF">
            <w:pPr>
              <w:rPr>
                <w:rFonts w:eastAsia="黑体"/>
                <w:szCs w:val="21"/>
              </w:rPr>
            </w:pPr>
            <w:r>
              <w:rPr>
                <w:rFonts w:eastAsia="黑体"/>
                <w:szCs w:val="21"/>
              </w:rPr>
              <w:sym w:font="Wingdings" w:char="F0FE"/>
            </w:r>
          </w:p>
        </w:tc>
      </w:tr>
    </w:tbl>
    <w:p w:rsidR="001E60ED" w:rsidRDefault="001E60ED" w:rsidP="001E60ED">
      <w:pPr>
        <w:snapToGrid w:val="0"/>
        <w:spacing w:beforeLines="50" w:before="156"/>
        <w:ind w:firstLineChars="115" w:firstLine="224"/>
        <w:rPr>
          <w:rFonts w:ascii="宋体" w:hAnsi="宋体"/>
          <w:b/>
          <w:color w:val="000000"/>
          <w:spacing w:val="-8"/>
          <w:szCs w:val="21"/>
        </w:rPr>
      </w:pPr>
    </w:p>
    <w:p w:rsidR="001E60ED" w:rsidRDefault="001E60ED" w:rsidP="001E60E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1E60ED" w:rsidRDefault="004636DA">
            <w:pPr>
              <w:pStyle w:val="Header9ptBoldCentered"/>
              <w:jc w:val="left"/>
              <w:rPr>
                <w:rFonts w:ascii="宋体"/>
                <w:color w:val="000000"/>
                <w:sz w:val="21"/>
                <w:szCs w:val="21"/>
                <w:lang w:eastAsia="zh-CN"/>
              </w:rPr>
            </w:pPr>
            <w:r>
              <w:rPr>
                <w:rFonts w:ascii="宋体" w:hAnsi="宋体" w:hint="eastAsia"/>
                <w:color w:val="000000"/>
                <w:spacing w:val="-10"/>
                <w:szCs w:val="21"/>
              </w:rPr>
              <w:sym w:font="Wingdings" w:char="F0FE"/>
            </w:r>
            <w:r w:rsidR="001E60ED">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1E60E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1E60ED" w:rsidRDefault="004636DA">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1E60ED">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1E60E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1E60ED" w:rsidRDefault="004636DA">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1E60ED">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1E60E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1E60ED" w:rsidRDefault="004636DA">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1E60ED">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1E60E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1E60ED" w:rsidRDefault="001E60ED">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4636DA">
            <w:pPr>
              <w:rPr>
                <w:rFonts w:ascii="宋体" w:hAns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pacing w:val="-10"/>
                <w:szCs w:val="21"/>
              </w:rPr>
              <w:t>不适用</w:t>
            </w:r>
          </w:p>
        </w:tc>
      </w:tr>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1E60ED" w:rsidRDefault="001E60ED">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4636DA">
            <w:pPr>
              <w:rPr>
                <w:rFonts w:ascii="宋体" w:hAns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pacing w:val="-10"/>
                <w:szCs w:val="21"/>
              </w:rPr>
              <w:t>不适用</w:t>
            </w:r>
          </w:p>
        </w:tc>
      </w:tr>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4636DA">
              <w:rPr>
                <w:rFonts w:ascii="宋体" w:hAnsi="宋体" w:hint="eastAsia"/>
                <w:color w:val="000000"/>
                <w:spacing w:val="-10"/>
                <w:szCs w:val="21"/>
              </w:rPr>
              <w:sym w:font="Wingdings" w:char="F0FE"/>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1E60ED" w:rsidRDefault="004636DA">
            <w:pPr>
              <w:pStyle w:val="Header9ptBoldCentered"/>
              <w:jc w:val="left"/>
              <w:rPr>
                <w:rFonts w:ascii="宋体" w:hAnsi="宋体"/>
                <w:color w:val="000000"/>
                <w:sz w:val="21"/>
                <w:szCs w:val="21"/>
              </w:rPr>
            </w:pPr>
            <w:r>
              <w:rPr>
                <w:rFonts w:ascii="宋体" w:hAnsi="宋体" w:hint="eastAsia"/>
                <w:color w:val="000000"/>
                <w:spacing w:val="-10"/>
                <w:szCs w:val="21"/>
              </w:rPr>
              <w:sym w:font="Wingdings" w:char="F0FE"/>
            </w:r>
            <w:r w:rsidR="001E60ED">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1E60E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1E60ED" w:rsidRDefault="004636DA">
            <w:pPr>
              <w:pStyle w:val="Header9ptBoldCentered"/>
              <w:jc w:val="left"/>
              <w:rPr>
                <w:rFonts w:ascii="宋体"/>
                <w:color w:val="000000"/>
                <w:sz w:val="21"/>
                <w:szCs w:val="21"/>
                <w:lang w:val="en-GB" w:eastAsia="zh-CN"/>
              </w:rPr>
            </w:pPr>
            <w:r>
              <w:rPr>
                <w:rFonts w:ascii="宋体" w:hAnsi="宋体" w:hint="eastAsia"/>
                <w:color w:val="000000"/>
                <w:spacing w:val="-10"/>
                <w:szCs w:val="21"/>
              </w:rPr>
              <w:sym w:font="Wingdings" w:char="F0FE"/>
            </w:r>
            <w:r w:rsidR="001E60ED">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1E60E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1E60ED" w:rsidRDefault="004636DA">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1E60ED">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1E60E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F052B">
        <w:trPr>
          <w:cantSplit/>
          <w:trHeight w:val="392"/>
          <w:jc w:val="center"/>
        </w:trPr>
        <w:tc>
          <w:tcPr>
            <w:tcW w:w="6015" w:type="dxa"/>
            <w:shd w:val="clear" w:color="auto" w:fill="auto"/>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1E60ED" w:rsidRDefault="004636DA">
            <w:pPr>
              <w:pStyle w:val="Header9ptBoldCentered"/>
              <w:jc w:val="left"/>
              <w:rPr>
                <w:rFonts w:ascii="宋体"/>
                <w:color w:val="000000"/>
                <w:sz w:val="21"/>
                <w:szCs w:val="21"/>
                <w:lang w:val="en-US" w:eastAsia="zh-CN"/>
              </w:rPr>
            </w:pPr>
            <w:r>
              <w:rPr>
                <w:rFonts w:ascii="宋体" w:hAnsi="宋体" w:hint="eastAsia"/>
                <w:color w:val="000000"/>
                <w:spacing w:val="-10"/>
                <w:szCs w:val="21"/>
              </w:rPr>
              <w:sym w:font="Wingdings" w:char="F0FE"/>
            </w:r>
            <w:r w:rsidR="001E60ED">
              <w:rPr>
                <w:rFonts w:ascii="宋体" w:hAnsi="宋体" w:hint="eastAsia"/>
                <w:color w:val="000000"/>
                <w:sz w:val="21"/>
                <w:szCs w:val="21"/>
              </w:rPr>
              <w:t>是</w:t>
            </w:r>
          </w:p>
        </w:tc>
        <w:tc>
          <w:tcPr>
            <w:tcW w:w="1063" w:type="dxa"/>
            <w:shd w:val="clear" w:color="auto" w:fill="auto"/>
          </w:tcPr>
          <w:p w:rsidR="001E60ED" w:rsidRDefault="001E60ED">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1E60ED" w:rsidRDefault="001E60ED">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bl>
    <w:p w:rsidR="001E60ED" w:rsidRDefault="001E60ED" w:rsidP="001E60ED">
      <w:pPr>
        <w:snapToGrid w:val="0"/>
        <w:spacing w:beforeLines="50" w:before="156"/>
        <w:ind w:firstLineChars="115" w:firstLine="224"/>
        <w:rPr>
          <w:rFonts w:ascii="宋体" w:hAnsi="宋体"/>
          <w:b/>
          <w:color w:val="000000"/>
          <w:spacing w:val="-8"/>
          <w:szCs w:val="21"/>
        </w:rPr>
      </w:pPr>
    </w:p>
    <w:p w:rsidR="001E60ED" w:rsidRDefault="001E60ED" w:rsidP="001E60E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1E60ED" w:rsidRDefault="001E60ED" w:rsidP="001E60E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2F052B">
        <w:trPr>
          <w:cantSplit/>
          <w:trHeight w:val="390"/>
          <w:jc w:val="center"/>
        </w:trPr>
        <w:tc>
          <w:tcPr>
            <w:tcW w:w="9676" w:type="dxa"/>
            <w:gridSpan w:val="7"/>
            <w:vAlign w:val="center"/>
          </w:tcPr>
          <w:p w:rsidR="001E60ED" w:rsidRDefault="001E60ED">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F052B">
        <w:trPr>
          <w:cantSplit/>
          <w:trHeight w:val="390"/>
          <w:jc w:val="center"/>
        </w:trPr>
        <w:tc>
          <w:tcPr>
            <w:tcW w:w="7398" w:type="dxa"/>
            <w:gridSpan w:val="3"/>
            <w:vAlign w:val="center"/>
          </w:tcPr>
          <w:p w:rsidR="001E60ED" w:rsidRDefault="001E60ED">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1E60ED" w:rsidRDefault="00F2186A">
            <w:pPr>
              <w:rPr>
                <w:rFonts w:asci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314" w:type="dxa"/>
            <w:gridSpan w:val="3"/>
          </w:tcPr>
          <w:p w:rsidR="001E60ED" w:rsidRDefault="001E60E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F052B">
        <w:trPr>
          <w:cantSplit/>
          <w:trHeight w:val="390"/>
          <w:jc w:val="center"/>
        </w:trPr>
        <w:tc>
          <w:tcPr>
            <w:tcW w:w="7398" w:type="dxa"/>
            <w:gridSpan w:val="3"/>
            <w:vAlign w:val="center"/>
          </w:tcPr>
          <w:p w:rsidR="001E60ED" w:rsidRDefault="001E60ED">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1E60ED" w:rsidRDefault="00F2186A">
            <w:pPr>
              <w:rPr>
                <w:rFonts w:asci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314" w:type="dxa"/>
            <w:gridSpan w:val="3"/>
          </w:tcPr>
          <w:p w:rsidR="001E60ED" w:rsidRDefault="001E60E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F052B">
        <w:trPr>
          <w:cantSplit/>
          <w:trHeight w:val="390"/>
          <w:jc w:val="center"/>
        </w:trPr>
        <w:tc>
          <w:tcPr>
            <w:tcW w:w="9676" w:type="dxa"/>
            <w:gridSpan w:val="7"/>
            <w:vAlign w:val="center"/>
          </w:tcPr>
          <w:p w:rsidR="001E60ED" w:rsidRDefault="001E60ED">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2F052B">
        <w:trPr>
          <w:cantSplit/>
          <w:trHeight w:val="390"/>
          <w:jc w:val="center"/>
        </w:trPr>
        <w:tc>
          <w:tcPr>
            <w:tcW w:w="7398" w:type="dxa"/>
            <w:gridSpan w:val="3"/>
            <w:vAlign w:val="center"/>
          </w:tcPr>
          <w:p w:rsidR="001E60ED" w:rsidRDefault="001E60ED">
            <w:pPr>
              <w:rPr>
                <w:rFonts w:ascii="宋体"/>
                <w:color w:val="000000"/>
                <w:szCs w:val="21"/>
              </w:rPr>
            </w:pPr>
            <w:r>
              <w:rPr>
                <w:rFonts w:ascii="宋体" w:hAnsi="宋体" w:hint="eastAsia"/>
                <w:color w:val="000000"/>
                <w:szCs w:val="21"/>
              </w:rPr>
              <w:t>是否确定了与管理体系有关的相关方</w:t>
            </w:r>
          </w:p>
        </w:tc>
        <w:tc>
          <w:tcPr>
            <w:tcW w:w="964" w:type="dxa"/>
          </w:tcPr>
          <w:p w:rsidR="001E60ED" w:rsidRDefault="00F2186A">
            <w:pPr>
              <w:rPr>
                <w:rFonts w:asci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314" w:type="dxa"/>
            <w:gridSpan w:val="3"/>
          </w:tcPr>
          <w:p w:rsidR="001E60ED" w:rsidRDefault="001E60E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F052B">
        <w:trPr>
          <w:cantSplit/>
          <w:trHeight w:val="390"/>
          <w:jc w:val="center"/>
        </w:trPr>
        <w:tc>
          <w:tcPr>
            <w:tcW w:w="7398" w:type="dxa"/>
            <w:gridSpan w:val="3"/>
            <w:vAlign w:val="center"/>
          </w:tcPr>
          <w:p w:rsidR="001E60ED" w:rsidRDefault="001E60ED">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1E60ED" w:rsidRDefault="00F2186A">
            <w:pPr>
              <w:rPr>
                <w:rFonts w:asci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314" w:type="dxa"/>
            <w:gridSpan w:val="3"/>
          </w:tcPr>
          <w:p w:rsidR="001E60ED" w:rsidRDefault="001E60E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F052B">
        <w:trPr>
          <w:cantSplit/>
          <w:trHeight w:val="390"/>
          <w:jc w:val="center"/>
        </w:trPr>
        <w:tc>
          <w:tcPr>
            <w:tcW w:w="9676" w:type="dxa"/>
            <w:gridSpan w:val="7"/>
            <w:vAlign w:val="center"/>
          </w:tcPr>
          <w:p w:rsidR="001E60ED" w:rsidRDefault="001E60ED">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F052B">
        <w:trPr>
          <w:cantSplit/>
          <w:trHeight w:val="390"/>
          <w:jc w:val="center"/>
        </w:trPr>
        <w:tc>
          <w:tcPr>
            <w:tcW w:w="7372" w:type="dxa"/>
            <w:vAlign w:val="center"/>
          </w:tcPr>
          <w:p w:rsidR="001E60ED" w:rsidRDefault="001E60ED">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1E60ED" w:rsidRDefault="00F2186A">
            <w:pPr>
              <w:rPr>
                <w:rFonts w:asci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314" w:type="dxa"/>
            <w:gridSpan w:val="3"/>
          </w:tcPr>
          <w:p w:rsidR="001E60ED" w:rsidRDefault="001E60E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F052B">
        <w:trPr>
          <w:cantSplit/>
          <w:trHeight w:val="390"/>
          <w:jc w:val="center"/>
        </w:trPr>
        <w:tc>
          <w:tcPr>
            <w:tcW w:w="7372" w:type="dxa"/>
            <w:vAlign w:val="center"/>
          </w:tcPr>
          <w:p w:rsidR="001E60ED" w:rsidRPr="00F2186A" w:rsidRDefault="001E60ED">
            <w:pPr>
              <w:rPr>
                <w:rFonts w:ascii="宋体"/>
                <w:strike/>
                <w:color w:val="000000"/>
                <w:spacing w:val="-10"/>
                <w:szCs w:val="21"/>
              </w:rPr>
            </w:pPr>
            <w:r w:rsidRPr="00F2186A">
              <w:rPr>
                <w:rFonts w:ascii="宋体" w:hAnsi="宋体" w:hint="eastAsia"/>
                <w:strike/>
                <w:color w:val="000000"/>
                <w:spacing w:val="-10"/>
                <w:szCs w:val="21"/>
              </w:rPr>
              <w:t>质量管理体系覆盖范围是否考虑了标准</w:t>
            </w:r>
            <w:r w:rsidRPr="00F2186A">
              <w:rPr>
                <w:rFonts w:ascii="宋体" w:hAnsi="宋体"/>
                <w:strike/>
                <w:color w:val="000000"/>
                <w:spacing w:val="-10"/>
                <w:szCs w:val="21"/>
              </w:rPr>
              <w:t>a)-c)</w:t>
            </w:r>
            <w:r w:rsidRPr="00F2186A">
              <w:rPr>
                <w:rFonts w:ascii="宋体" w:hAnsi="宋体" w:hint="eastAsia"/>
                <w:strike/>
                <w:color w:val="000000"/>
                <w:spacing w:val="-10"/>
                <w:szCs w:val="21"/>
              </w:rPr>
              <w:t>的要求</w:t>
            </w:r>
          </w:p>
        </w:tc>
        <w:tc>
          <w:tcPr>
            <w:tcW w:w="990" w:type="dxa"/>
            <w:gridSpan w:val="3"/>
          </w:tcPr>
          <w:p w:rsidR="001E60ED" w:rsidRPr="00F2186A" w:rsidRDefault="001E60ED">
            <w:pPr>
              <w:rPr>
                <w:rFonts w:ascii="宋体"/>
                <w:strike/>
                <w:color w:val="000000"/>
                <w:szCs w:val="21"/>
              </w:rPr>
            </w:pPr>
            <w:r w:rsidRPr="00F2186A">
              <w:rPr>
                <w:rFonts w:ascii="宋体" w:hAnsi="宋体" w:hint="eastAsia"/>
                <w:strike/>
                <w:color w:val="000000"/>
                <w:spacing w:val="-10"/>
                <w:szCs w:val="21"/>
              </w:rPr>
              <w:t>□</w:t>
            </w:r>
            <w:r w:rsidRPr="00F2186A">
              <w:rPr>
                <w:rFonts w:ascii="宋体" w:hAnsi="宋体" w:hint="eastAsia"/>
                <w:strike/>
                <w:color w:val="000000"/>
                <w:szCs w:val="21"/>
              </w:rPr>
              <w:t>是</w:t>
            </w:r>
          </w:p>
        </w:tc>
        <w:tc>
          <w:tcPr>
            <w:tcW w:w="1314" w:type="dxa"/>
            <w:gridSpan w:val="3"/>
          </w:tcPr>
          <w:p w:rsidR="001E60ED" w:rsidRPr="00F2186A" w:rsidRDefault="001E60ED">
            <w:pPr>
              <w:rPr>
                <w:rFonts w:ascii="宋体"/>
                <w:strike/>
                <w:color w:val="000000"/>
                <w:szCs w:val="21"/>
              </w:rPr>
            </w:pPr>
            <w:r w:rsidRPr="00F2186A">
              <w:rPr>
                <w:rFonts w:ascii="宋体" w:hAnsi="宋体" w:hint="eastAsia"/>
                <w:strike/>
                <w:color w:val="000000"/>
                <w:spacing w:val="-10"/>
                <w:szCs w:val="21"/>
              </w:rPr>
              <w:t>□</w:t>
            </w:r>
            <w:r w:rsidRPr="00F2186A">
              <w:rPr>
                <w:rFonts w:ascii="宋体" w:hAnsi="宋体" w:hint="eastAsia"/>
                <w:strike/>
                <w:color w:val="000000"/>
                <w:szCs w:val="21"/>
              </w:rPr>
              <w:t>否</w:t>
            </w:r>
          </w:p>
        </w:tc>
      </w:tr>
      <w:tr w:rsidR="002F052B">
        <w:trPr>
          <w:cantSplit/>
          <w:trHeight w:val="390"/>
          <w:jc w:val="center"/>
        </w:trPr>
        <w:tc>
          <w:tcPr>
            <w:tcW w:w="7372" w:type="dxa"/>
            <w:vAlign w:val="center"/>
          </w:tcPr>
          <w:p w:rsidR="001E60ED" w:rsidRPr="00F2186A" w:rsidRDefault="001E60ED">
            <w:pPr>
              <w:widowControl/>
              <w:spacing w:before="40"/>
              <w:jc w:val="left"/>
              <w:rPr>
                <w:rFonts w:ascii="宋体" w:hAnsi="宋体"/>
                <w:strike/>
                <w:color w:val="000000"/>
                <w:spacing w:val="-10"/>
                <w:szCs w:val="21"/>
              </w:rPr>
            </w:pPr>
            <w:r w:rsidRPr="00F2186A">
              <w:rPr>
                <w:rFonts w:ascii="宋体" w:hAnsi="宋体" w:hint="eastAsia"/>
                <w:strike/>
                <w:color w:val="000000"/>
                <w:spacing w:val="-10"/>
                <w:szCs w:val="21"/>
              </w:rPr>
              <w:t>质量管理体系覆盖了</w:t>
            </w:r>
            <w:r w:rsidRPr="00F2186A">
              <w:rPr>
                <w:strike/>
              </w:rPr>
              <w:t>多场所</w:t>
            </w:r>
            <w:r w:rsidRPr="00F2186A">
              <w:rPr>
                <w:rFonts w:hint="eastAsia"/>
                <w:strike/>
              </w:rPr>
              <w:t>/</w:t>
            </w:r>
            <w:r w:rsidRPr="00F2186A">
              <w:rPr>
                <w:rFonts w:hint="eastAsia"/>
                <w:strike/>
              </w:rPr>
              <w:t>临时场</w:t>
            </w:r>
            <w:r w:rsidRPr="00F2186A">
              <w:rPr>
                <w:strike/>
              </w:rPr>
              <w:t>的</w:t>
            </w:r>
            <w:r w:rsidRPr="00F2186A">
              <w:rPr>
                <w:rFonts w:hint="eastAsia"/>
                <w:strike/>
              </w:rPr>
              <w:t>运行控制</w:t>
            </w:r>
            <w:r w:rsidRPr="00F2186A">
              <w:rPr>
                <w:strike/>
              </w:rPr>
              <w:t>（</w:t>
            </w:r>
            <w:r w:rsidRPr="00F2186A">
              <w:rPr>
                <w:rFonts w:hint="eastAsia"/>
                <w:strike/>
              </w:rPr>
              <w:t>适用</w:t>
            </w:r>
            <w:r w:rsidRPr="00F2186A">
              <w:rPr>
                <w:strike/>
              </w:rPr>
              <w:t>时）</w:t>
            </w:r>
          </w:p>
        </w:tc>
        <w:tc>
          <w:tcPr>
            <w:tcW w:w="990" w:type="dxa"/>
            <w:gridSpan w:val="3"/>
          </w:tcPr>
          <w:p w:rsidR="001E60ED" w:rsidRPr="00F2186A" w:rsidRDefault="001E60ED">
            <w:pPr>
              <w:rPr>
                <w:rFonts w:ascii="宋体"/>
                <w:strike/>
                <w:color w:val="000000"/>
                <w:szCs w:val="21"/>
              </w:rPr>
            </w:pPr>
            <w:r w:rsidRPr="00F2186A">
              <w:rPr>
                <w:rFonts w:ascii="宋体" w:hAnsi="宋体" w:hint="eastAsia"/>
                <w:strike/>
                <w:color w:val="000000"/>
                <w:spacing w:val="-10"/>
                <w:szCs w:val="21"/>
              </w:rPr>
              <w:t>□</w:t>
            </w:r>
            <w:r w:rsidRPr="00F2186A">
              <w:rPr>
                <w:rFonts w:ascii="宋体" w:hAnsi="宋体" w:hint="eastAsia"/>
                <w:strike/>
                <w:color w:val="000000"/>
                <w:szCs w:val="21"/>
              </w:rPr>
              <w:t>是</w:t>
            </w:r>
          </w:p>
        </w:tc>
        <w:tc>
          <w:tcPr>
            <w:tcW w:w="1314" w:type="dxa"/>
            <w:gridSpan w:val="3"/>
          </w:tcPr>
          <w:p w:rsidR="001E60ED" w:rsidRPr="00F2186A" w:rsidRDefault="001E60ED">
            <w:pPr>
              <w:rPr>
                <w:rFonts w:ascii="宋体"/>
                <w:strike/>
                <w:color w:val="000000"/>
                <w:szCs w:val="21"/>
              </w:rPr>
            </w:pPr>
            <w:r w:rsidRPr="00F2186A">
              <w:rPr>
                <w:rFonts w:ascii="宋体" w:hAnsi="宋体" w:hint="eastAsia"/>
                <w:strike/>
                <w:color w:val="000000"/>
                <w:spacing w:val="-10"/>
                <w:szCs w:val="21"/>
              </w:rPr>
              <w:t>□</w:t>
            </w:r>
            <w:r w:rsidRPr="00F2186A">
              <w:rPr>
                <w:rFonts w:ascii="宋体" w:hAnsi="宋体" w:hint="eastAsia"/>
                <w:strike/>
                <w:color w:val="000000"/>
                <w:szCs w:val="21"/>
              </w:rPr>
              <w:t>否</w:t>
            </w:r>
          </w:p>
        </w:tc>
      </w:tr>
      <w:tr w:rsidR="002F052B">
        <w:trPr>
          <w:cantSplit/>
          <w:trHeight w:val="390"/>
          <w:jc w:val="center"/>
        </w:trPr>
        <w:tc>
          <w:tcPr>
            <w:tcW w:w="9676" w:type="dxa"/>
            <w:gridSpan w:val="7"/>
            <w:vAlign w:val="center"/>
          </w:tcPr>
          <w:p w:rsidR="001E60ED" w:rsidRDefault="001E60ED">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F052B">
        <w:trPr>
          <w:cantSplit/>
          <w:trHeight w:val="321"/>
          <w:jc w:val="center"/>
        </w:trPr>
        <w:tc>
          <w:tcPr>
            <w:tcW w:w="7398" w:type="dxa"/>
            <w:gridSpan w:val="3"/>
          </w:tcPr>
          <w:p w:rsidR="001E60ED" w:rsidRDefault="001E60ED">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pacing w:val="-10"/>
                <w:szCs w:val="21"/>
              </w:rPr>
              <w:t>是</w:t>
            </w:r>
          </w:p>
        </w:tc>
        <w:tc>
          <w:tcPr>
            <w:tcW w:w="1308" w:type="dxa"/>
            <w:gridSpan w:val="2"/>
          </w:tcPr>
          <w:p w:rsidR="001E60ED" w:rsidRDefault="001E60ED">
            <w:pPr>
              <w:rPr>
                <w:rFonts w:ascii="宋体"/>
                <w:color w:val="000000"/>
                <w:spacing w:val="-10"/>
                <w:szCs w:val="21"/>
              </w:rPr>
            </w:pPr>
            <w:r>
              <w:rPr>
                <w:rFonts w:ascii="宋体" w:hAnsi="宋体" w:hint="eastAsia"/>
                <w:color w:val="000000"/>
                <w:spacing w:val="-10"/>
                <w:szCs w:val="21"/>
              </w:rPr>
              <w:t>□否</w:t>
            </w:r>
          </w:p>
        </w:tc>
      </w:tr>
      <w:tr w:rsidR="002F052B">
        <w:trPr>
          <w:cantSplit/>
          <w:trHeight w:val="321"/>
          <w:jc w:val="center"/>
        </w:trPr>
        <w:tc>
          <w:tcPr>
            <w:tcW w:w="9676" w:type="dxa"/>
            <w:gridSpan w:val="7"/>
          </w:tcPr>
          <w:p w:rsidR="001E60ED" w:rsidRDefault="001E60ED">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F052B">
        <w:trPr>
          <w:cantSplit/>
          <w:trHeight w:val="90"/>
          <w:jc w:val="center"/>
        </w:trPr>
        <w:tc>
          <w:tcPr>
            <w:tcW w:w="7391" w:type="dxa"/>
            <w:gridSpan w:val="2"/>
          </w:tcPr>
          <w:p w:rsidR="001E60ED" w:rsidRDefault="001E60ED">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pacing w:val="-10"/>
                <w:szCs w:val="21"/>
              </w:rPr>
              <w:t>是</w:t>
            </w:r>
          </w:p>
        </w:tc>
        <w:tc>
          <w:tcPr>
            <w:tcW w:w="1280" w:type="dxa"/>
          </w:tcPr>
          <w:p w:rsidR="001E60ED" w:rsidRDefault="001E60ED">
            <w:pPr>
              <w:rPr>
                <w:rFonts w:ascii="宋体"/>
                <w:color w:val="000000"/>
                <w:spacing w:val="-10"/>
                <w:szCs w:val="21"/>
              </w:rPr>
            </w:pPr>
            <w:r>
              <w:rPr>
                <w:rFonts w:ascii="宋体" w:hAnsi="宋体" w:hint="eastAsia"/>
                <w:color w:val="000000"/>
                <w:spacing w:val="-10"/>
                <w:szCs w:val="21"/>
              </w:rPr>
              <w:t>□否</w:t>
            </w:r>
          </w:p>
        </w:tc>
      </w:tr>
      <w:tr w:rsidR="002F052B">
        <w:trPr>
          <w:cantSplit/>
          <w:trHeight w:val="321"/>
          <w:jc w:val="center"/>
        </w:trPr>
        <w:tc>
          <w:tcPr>
            <w:tcW w:w="7391" w:type="dxa"/>
            <w:gridSpan w:val="2"/>
          </w:tcPr>
          <w:p w:rsidR="001E60ED" w:rsidRDefault="001E60ED">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pacing w:val="-10"/>
                <w:szCs w:val="21"/>
              </w:rPr>
              <w:t>是</w:t>
            </w:r>
          </w:p>
        </w:tc>
        <w:tc>
          <w:tcPr>
            <w:tcW w:w="1280" w:type="dxa"/>
          </w:tcPr>
          <w:p w:rsidR="001E60ED" w:rsidRDefault="001E60ED">
            <w:pPr>
              <w:rPr>
                <w:rFonts w:ascii="宋体"/>
                <w:color w:val="000000"/>
                <w:spacing w:val="-10"/>
                <w:szCs w:val="21"/>
              </w:rPr>
            </w:pPr>
            <w:r>
              <w:rPr>
                <w:rFonts w:ascii="宋体" w:hAnsi="宋体" w:hint="eastAsia"/>
                <w:color w:val="000000"/>
                <w:spacing w:val="-10"/>
                <w:szCs w:val="21"/>
              </w:rPr>
              <w:t>□否</w:t>
            </w:r>
          </w:p>
        </w:tc>
      </w:tr>
      <w:tr w:rsidR="002F052B">
        <w:trPr>
          <w:cantSplit/>
          <w:trHeight w:val="321"/>
          <w:jc w:val="center"/>
        </w:trPr>
        <w:tc>
          <w:tcPr>
            <w:tcW w:w="9676" w:type="dxa"/>
            <w:gridSpan w:val="7"/>
          </w:tcPr>
          <w:p w:rsidR="001E60ED" w:rsidRDefault="001E60ED">
            <w:pPr>
              <w:rPr>
                <w:rFonts w:ascii="宋体"/>
                <w:b/>
                <w:color w:val="000000"/>
                <w:spacing w:val="-10"/>
                <w:szCs w:val="21"/>
              </w:rPr>
            </w:pPr>
            <w:r>
              <w:rPr>
                <w:rFonts w:ascii="宋体" w:hAnsi="宋体" w:hint="eastAsia"/>
                <w:b/>
                <w:color w:val="000000"/>
                <w:spacing w:val="-10"/>
                <w:szCs w:val="21"/>
              </w:rPr>
              <w:t>6、管理目标</w:t>
            </w:r>
          </w:p>
        </w:tc>
      </w:tr>
      <w:tr w:rsidR="002F052B">
        <w:trPr>
          <w:cantSplit/>
          <w:trHeight w:val="321"/>
          <w:jc w:val="center"/>
        </w:trPr>
        <w:tc>
          <w:tcPr>
            <w:tcW w:w="7398" w:type="dxa"/>
            <w:gridSpan w:val="3"/>
          </w:tcPr>
          <w:p w:rsidR="001E60ED" w:rsidRDefault="001E60ED">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pacing w:val="-10"/>
                <w:szCs w:val="21"/>
              </w:rPr>
              <w:t>是</w:t>
            </w:r>
          </w:p>
        </w:tc>
        <w:tc>
          <w:tcPr>
            <w:tcW w:w="1308" w:type="dxa"/>
            <w:gridSpan w:val="2"/>
          </w:tcPr>
          <w:p w:rsidR="001E60ED" w:rsidRDefault="001E60ED">
            <w:pPr>
              <w:rPr>
                <w:rFonts w:ascii="宋体"/>
                <w:color w:val="000000"/>
                <w:spacing w:val="-10"/>
                <w:szCs w:val="21"/>
              </w:rPr>
            </w:pPr>
            <w:r>
              <w:rPr>
                <w:rFonts w:ascii="宋体" w:hAnsi="宋体" w:hint="eastAsia"/>
                <w:color w:val="000000"/>
                <w:spacing w:val="-10"/>
                <w:szCs w:val="21"/>
              </w:rPr>
              <w:t>□否</w:t>
            </w:r>
          </w:p>
        </w:tc>
      </w:tr>
      <w:tr w:rsidR="002F052B">
        <w:trPr>
          <w:cantSplit/>
          <w:trHeight w:val="321"/>
          <w:jc w:val="center"/>
        </w:trPr>
        <w:tc>
          <w:tcPr>
            <w:tcW w:w="7398" w:type="dxa"/>
            <w:gridSpan w:val="3"/>
          </w:tcPr>
          <w:p w:rsidR="001E60ED" w:rsidRDefault="001E60ED">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pacing w:val="-10"/>
                <w:szCs w:val="21"/>
              </w:rPr>
              <w:t>是</w:t>
            </w:r>
          </w:p>
        </w:tc>
        <w:tc>
          <w:tcPr>
            <w:tcW w:w="1308" w:type="dxa"/>
            <w:gridSpan w:val="2"/>
          </w:tcPr>
          <w:p w:rsidR="001E60ED" w:rsidRDefault="001E60ED">
            <w:pPr>
              <w:rPr>
                <w:rFonts w:ascii="宋体"/>
                <w:color w:val="000000"/>
                <w:spacing w:val="-10"/>
                <w:szCs w:val="21"/>
              </w:rPr>
            </w:pPr>
            <w:r>
              <w:rPr>
                <w:rFonts w:ascii="宋体" w:hAnsi="宋体" w:hint="eastAsia"/>
                <w:color w:val="000000"/>
                <w:spacing w:val="-10"/>
                <w:szCs w:val="21"/>
              </w:rPr>
              <w:t>□否</w:t>
            </w:r>
          </w:p>
        </w:tc>
      </w:tr>
      <w:tr w:rsidR="002F052B">
        <w:trPr>
          <w:cantSplit/>
          <w:trHeight w:val="363"/>
          <w:jc w:val="center"/>
        </w:trPr>
        <w:tc>
          <w:tcPr>
            <w:tcW w:w="9676" w:type="dxa"/>
            <w:gridSpan w:val="7"/>
          </w:tcPr>
          <w:p w:rsidR="001E60ED" w:rsidRDefault="001E60ED">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2F052B">
        <w:trPr>
          <w:cantSplit/>
          <w:trHeight w:val="363"/>
          <w:jc w:val="center"/>
        </w:trPr>
        <w:tc>
          <w:tcPr>
            <w:tcW w:w="7398" w:type="dxa"/>
            <w:gridSpan w:val="3"/>
          </w:tcPr>
          <w:p w:rsidR="001E60ED" w:rsidRDefault="001E60ED">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1E60ED" w:rsidRDefault="00F2186A">
            <w:pPr>
              <w:rPr>
                <w:rFonts w:asci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308" w:type="dxa"/>
            <w:gridSpan w:val="2"/>
            <w:vAlign w:val="center"/>
          </w:tcPr>
          <w:p w:rsidR="001E60ED" w:rsidRDefault="001E60E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F052B">
        <w:trPr>
          <w:cantSplit/>
          <w:trHeight w:val="392"/>
          <w:jc w:val="center"/>
        </w:trPr>
        <w:tc>
          <w:tcPr>
            <w:tcW w:w="7398" w:type="dxa"/>
            <w:gridSpan w:val="3"/>
          </w:tcPr>
          <w:p w:rsidR="001E60ED" w:rsidRDefault="001E60ED">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1E60ED" w:rsidRDefault="00F2186A">
            <w:pPr>
              <w:rPr>
                <w:rFonts w:ascii="宋体"/>
                <w:b/>
                <w:color w:val="000000"/>
                <w:spacing w:val="-10"/>
                <w:szCs w:val="21"/>
              </w:rPr>
            </w:pPr>
            <w:r>
              <w:rPr>
                <w:rFonts w:ascii="宋体" w:hAnsi="宋体" w:hint="eastAsia"/>
                <w:color w:val="000000"/>
                <w:spacing w:val="-10"/>
                <w:szCs w:val="21"/>
              </w:rPr>
              <w:sym w:font="Wingdings" w:char="F0FE"/>
            </w:r>
            <w:r w:rsidR="001E60ED">
              <w:rPr>
                <w:rFonts w:ascii="宋体" w:hAnsi="宋体" w:hint="eastAsia"/>
                <w:b/>
                <w:color w:val="000000"/>
                <w:szCs w:val="21"/>
              </w:rPr>
              <w:t>是</w:t>
            </w:r>
          </w:p>
        </w:tc>
        <w:tc>
          <w:tcPr>
            <w:tcW w:w="1308" w:type="dxa"/>
            <w:gridSpan w:val="2"/>
          </w:tcPr>
          <w:p w:rsidR="001E60ED" w:rsidRDefault="001E60ED">
            <w:pPr>
              <w:rPr>
                <w:rFonts w:ascii="宋体"/>
                <w:b/>
                <w:color w:val="000000"/>
                <w:spacing w:val="-10"/>
                <w:szCs w:val="21"/>
              </w:rPr>
            </w:pPr>
            <w:r>
              <w:rPr>
                <w:rFonts w:ascii="宋体" w:hAnsi="宋体" w:hint="eastAsia"/>
                <w:b/>
                <w:color w:val="000000"/>
                <w:szCs w:val="21"/>
              </w:rPr>
              <w:t>□否</w:t>
            </w:r>
          </w:p>
        </w:tc>
      </w:tr>
      <w:tr w:rsidR="002F052B">
        <w:trPr>
          <w:cantSplit/>
          <w:trHeight w:val="412"/>
          <w:jc w:val="center"/>
        </w:trPr>
        <w:tc>
          <w:tcPr>
            <w:tcW w:w="7398" w:type="dxa"/>
            <w:gridSpan w:val="3"/>
          </w:tcPr>
          <w:p w:rsidR="001E60ED" w:rsidRDefault="001E60ED">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308" w:type="dxa"/>
            <w:gridSpan w:val="2"/>
          </w:tcPr>
          <w:p w:rsidR="001E60ED" w:rsidRDefault="001E60ED">
            <w:pPr>
              <w:rPr>
                <w:rFonts w:ascii="宋体"/>
                <w:color w:val="000000"/>
                <w:spacing w:val="-10"/>
                <w:szCs w:val="21"/>
              </w:rPr>
            </w:pPr>
            <w:r>
              <w:rPr>
                <w:rFonts w:ascii="宋体" w:hAnsi="宋体" w:hint="eastAsia"/>
                <w:color w:val="000000"/>
                <w:szCs w:val="21"/>
              </w:rPr>
              <w:t>□否</w:t>
            </w:r>
          </w:p>
        </w:tc>
      </w:tr>
      <w:tr w:rsidR="002F052B">
        <w:trPr>
          <w:cantSplit/>
          <w:trHeight w:val="412"/>
          <w:jc w:val="center"/>
        </w:trPr>
        <w:tc>
          <w:tcPr>
            <w:tcW w:w="7398" w:type="dxa"/>
            <w:gridSpan w:val="3"/>
          </w:tcPr>
          <w:p w:rsidR="001E60ED" w:rsidRDefault="001E60ED">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F2186A">
              <w:rPr>
                <w:rFonts w:ascii="宋体" w:hAnsi="宋体" w:hint="eastAsia"/>
                <w:b/>
                <w:color w:val="000000"/>
                <w:szCs w:val="21"/>
                <w:u w:val="single"/>
              </w:rPr>
              <w:t>2022</w:t>
            </w:r>
            <w:r>
              <w:rPr>
                <w:rFonts w:ascii="宋体" w:hAnsi="宋体" w:hint="eastAsia"/>
                <w:b/>
                <w:color w:val="000000"/>
                <w:szCs w:val="21"/>
                <w:u w:val="single"/>
              </w:rPr>
              <w:t>年</w:t>
            </w:r>
            <w:r w:rsidR="00F2186A">
              <w:rPr>
                <w:rFonts w:ascii="宋体" w:hAnsi="宋体" w:hint="eastAsia"/>
                <w:b/>
                <w:color w:val="000000"/>
                <w:szCs w:val="21"/>
                <w:u w:val="single"/>
              </w:rPr>
              <w:t>03</w:t>
            </w:r>
            <w:r>
              <w:rPr>
                <w:rFonts w:ascii="宋体" w:hAnsi="宋体" w:hint="eastAsia"/>
                <w:b/>
                <w:color w:val="000000"/>
                <w:szCs w:val="21"/>
                <w:u w:val="single"/>
              </w:rPr>
              <w:t>月</w:t>
            </w:r>
            <w:r w:rsidR="00F2186A">
              <w:rPr>
                <w:rFonts w:ascii="宋体" w:hAnsi="宋体" w:hint="eastAsia"/>
                <w:b/>
                <w:color w:val="000000"/>
                <w:szCs w:val="21"/>
                <w:u w:val="single"/>
              </w:rPr>
              <w:t>25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1E60ED" w:rsidRDefault="007D66D1">
            <w:pPr>
              <w:rPr>
                <w:rFonts w:ascii="宋体"/>
                <w:b/>
                <w:color w:val="000000"/>
                <w:spacing w:val="-10"/>
                <w:szCs w:val="21"/>
              </w:rPr>
            </w:pPr>
            <w:r>
              <w:rPr>
                <w:rFonts w:ascii="宋体" w:hAnsi="宋体" w:hint="eastAsia"/>
                <w:color w:val="000000"/>
                <w:spacing w:val="-10"/>
                <w:szCs w:val="21"/>
              </w:rPr>
              <w:sym w:font="Wingdings" w:char="F0FE"/>
            </w:r>
            <w:r w:rsidR="001E60ED">
              <w:rPr>
                <w:rFonts w:ascii="宋体" w:hAnsi="宋体" w:hint="eastAsia"/>
                <w:b/>
                <w:color w:val="000000"/>
                <w:szCs w:val="21"/>
              </w:rPr>
              <w:t>是</w:t>
            </w:r>
          </w:p>
        </w:tc>
        <w:tc>
          <w:tcPr>
            <w:tcW w:w="1308" w:type="dxa"/>
            <w:gridSpan w:val="2"/>
          </w:tcPr>
          <w:p w:rsidR="001E60ED" w:rsidRDefault="001E60ED">
            <w:pPr>
              <w:rPr>
                <w:rFonts w:ascii="宋体"/>
                <w:b/>
                <w:color w:val="000000"/>
                <w:spacing w:val="-10"/>
                <w:szCs w:val="21"/>
              </w:rPr>
            </w:pPr>
            <w:r>
              <w:rPr>
                <w:rFonts w:ascii="宋体" w:hAnsi="宋体" w:hint="eastAsia"/>
                <w:b/>
                <w:color w:val="000000"/>
                <w:szCs w:val="21"/>
              </w:rPr>
              <w:t>□否</w:t>
            </w:r>
          </w:p>
        </w:tc>
      </w:tr>
      <w:tr w:rsidR="002F052B">
        <w:trPr>
          <w:cantSplit/>
          <w:trHeight w:val="412"/>
          <w:jc w:val="center"/>
        </w:trPr>
        <w:tc>
          <w:tcPr>
            <w:tcW w:w="7398" w:type="dxa"/>
            <w:gridSpan w:val="3"/>
          </w:tcPr>
          <w:p w:rsidR="001E60ED" w:rsidRDefault="001E60ED">
            <w:pPr>
              <w:rPr>
                <w:rFonts w:ascii="宋体" w:hAnsi="宋体"/>
                <w:b/>
                <w:color w:val="000000"/>
                <w:szCs w:val="21"/>
              </w:rPr>
            </w:pPr>
            <w:r>
              <w:rPr>
                <w:rFonts w:ascii="宋体" w:hAnsi="宋体" w:hint="eastAsia"/>
                <w:b/>
                <w:color w:val="000000"/>
                <w:szCs w:val="21"/>
              </w:rPr>
              <w:t>11.已根据策划和标准要求于</w:t>
            </w:r>
            <w:r w:rsidR="00F2186A">
              <w:rPr>
                <w:rFonts w:ascii="宋体" w:hAnsi="宋体" w:hint="eastAsia"/>
                <w:b/>
                <w:color w:val="000000"/>
                <w:szCs w:val="21"/>
              </w:rPr>
              <w:t>2022</w:t>
            </w:r>
            <w:r>
              <w:rPr>
                <w:rFonts w:ascii="宋体" w:hAnsi="宋体" w:hint="eastAsia"/>
                <w:b/>
                <w:color w:val="000000"/>
                <w:szCs w:val="21"/>
                <w:u w:val="single"/>
              </w:rPr>
              <w:t>年</w:t>
            </w:r>
            <w:r w:rsidR="00F2186A">
              <w:rPr>
                <w:rFonts w:ascii="宋体" w:hAnsi="宋体" w:hint="eastAsia"/>
                <w:b/>
                <w:color w:val="000000"/>
                <w:szCs w:val="21"/>
                <w:u w:val="single"/>
              </w:rPr>
              <w:t>07</w:t>
            </w:r>
            <w:r>
              <w:rPr>
                <w:rFonts w:ascii="宋体" w:hAnsi="宋体" w:hint="eastAsia"/>
                <w:b/>
                <w:color w:val="000000"/>
                <w:szCs w:val="21"/>
                <w:u w:val="single"/>
              </w:rPr>
              <w:t>月</w:t>
            </w:r>
            <w:r w:rsidR="00F2186A">
              <w:rPr>
                <w:rFonts w:ascii="宋体" w:hAnsi="宋体" w:hint="eastAsia"/>
                <w:b/>
                <w:color w:val="000000"/>
                <w:szCs w:val="21"/>
                <w:u w:val="single"/>
              </w:rPr>
              <w:t>03-04</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1E60ED" w:rsidRDefault="007D66D1">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308" w:type="dxa"/>
            <w:gridSpan w:val="2"/>
          </w:tcPr>
          <w:p w:rsidR="001E60ED" w:rsidRDefault="001E60ED">
            <w:pPr>
              <w:rPr>
                <w:rFonts w:ascii="宋体"/>
                <w:color w:val="000000"/>
                <w:spacing w:val="-10"/>
                <w:szCs w:val="21"/>
              </w:rPr>
            </w:pPr>
            <w:r>
              <w:rPr>
                <w:rFonts w:ascii="宋体" w:hAnsi="宋体" w:hint="eastAsia"/>
                <w:color w:val="000000"/>
                <w:szCs w:val="21"/>
              </w:rPr>
              <w:t>□否</w:t>
            </w:r>
          </w:p>
        </w:tc>
      </w:tr>
      <w:tr w:rsidR="002F052B">
        <w:trPr>
          <w:cantSplit/>
          <w:trHeight w:val="412"/>
          <w:jc w:val="center"/>
        </w:trPr>
        <w:tc>
          <w:tcPr>
            <w:tcW w:w="7398" w:type="dxa"/>
            <w:gridSpan w:val="3"/>
          </w:tcPr>
          <w:p w:rsidR="001E60ED" w:rsidRDefault="001E60E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F2186A">
              <w:rPr>
                <w:rFonts w:ascii="宋体" w:eastAsia="宋体" w:hAnsi="宋体" w:hint="eastAsia"/>
                <w:color w:val="000000"/>
                <w:sz w:val="21"/>
                <w:szCs w:val="21"/>
                <w:lang w:val="en-US" w:eastAsia="zh-CN"/>
              </w:rPr>
              <w:t>2022</w:t>
            </w:r>
            <w:r>
              <w:rPr>
                <w:rFonts w:ascii="宋体" w:eastAsia="宋体" w:hAnsi="宋体" w:hint="eastAsia"/>
                <w:color w:val="000000"/>
                <w:sz w:val="21"/>
                <w:szCs w:val="21"/>
                <w:u w:val="single"/>
                <w:lang w:val="en-US" w:eastAsia="zh-CN"/>
              </w:rPr>
              <w:t>年</w:t>
            </w:r>
            <w:r w:rsidR="00F2186A">
              <w:rPr>
                <w:rFonts w:ascii="宋体" w:eastAsia="宋体" w:hAnsi="宋体" w:hint="eastAsia"/>
                <w:color w:val="000000"/>
                <w:sz w:val="21"/>
                <w:szCs w:val="21"/>
                <w:u w:val="single"/>
                <w:lang w:val="en-US" w:eastAsia="zh-CN"/>
              </w:rPr>
              <w:t>07</w:t>
            </w:r>
            <w:r>
              <w:rPr>
                <w:rFonts w:ascii="宋体" w:eastAsia="宋体" w:hAnsi="宋体" w:hint="eastAsia"/>
                <w:color w:val="000000"/>
                <w:sz w:val="21"/>
                <w:szCs w:val="21"/>
                <w:u w:val="single"/>
                <w:lang w:val="en-US" w:eastAsia="zh-CN"/>
              </w:rPr>
              <w:t>月</w:t>
            </w:r>
            <w:r w:rsidR="00F2186A">
              <w:rPr>
                <w:rFonts w:ascii="宋体" w:eastAsia="宋体" w:hAnsi="宋体" w:hint="eastAsia"/>
                <w:color w:val="000000"/>
                <w:sz w:val="21"/>
                <w:szCs w:val="21"/>
                <w:u w:val="single"/>
                <w:lang w:val="en-US" w:eastAsia="zh-CN"/>
              </w:rPr>
              <w:t>19</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1E60ED" w:rsidRDefault="007D66D1">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308" w:type="dxa"/>
            <w:gridSpan w:val="2"/>
          </w:tcPr>
          <w:p w:rsidR="001E60ED" w:rsidRDefault="001E60ED">
            <w:pPr>
              <w:rPr>
                <w:rFonts w:ascii="宋体"/>
                <w:color w:val="000000"/>
                <w:spacing w:val="-10"/>
                <w:szCs w:val="21"/>
              </w:rPr>
            </w:pPr>
            <w:r>
              <w:rPr>
                <w:rFonts w:ascii="宋体" w:hAnsi="宋体" w:hint="eastAsia"/>
                <w:color w:val="000000"/>
                <w:szCs w:val="21"/>
              </w:rPr>
              <w:t>□否</w:t>
            </w:r>
          </w:p>
        </w:tc>
      </w:tr>
      <w:tr w:rsidR="002F052B">
        <w:trPr>
          <w:cantSplit/>
          <w:trHeight w:val="392"/>
          <w:jc w:val="center"/>
        </w:trPr>
        <w:tc>
          <w:tcPr>
            <w:tcW w:w="7398" w:type="dxa"/>
            <w:gridSpan w:val="3"/>
          </w:tcPr>
          <w:p w:rsidR="001E60ED" w:rsidRDefault="001E60ED">
            <w:pPr>
              <w:rPr>
                <w:rFonts w:ascii="宋体" w:hAnsi="宋体"/>
                <w:b/>
                <w:color w:val="000000"/>
                <w:szCs w:val="21"/>
              </w:rPr>
            </w:pPr>
            <w:r>
              <w:rPr>
                <w:rFonts w:ascii="宋体" w:hAnsi="宋体" w:hint="eastAsia"/>
                <w:b/>
                <w:color w:val="000000"/>
                <w:szCs w:val="21"/>
              </w:rPr>
              <w:t>其他补充说明</w:t>
            </w:r>
          </w:p>
          <w:p w:rsidR="001E60ED" w:rsidRDefault="001E60ED">
            <w:pPr>
              <w:rPr>
                <w:rFonts w:ascii="宋体" w:hAnsi="宋体"/>
                <w:b/>
                <w:color w:val="000000"/>
                <w:szCs w:val="21"/>
              </w:rPr>
            </w:pPr>
          </w:p>
          <w:p w:rsidR="001E60ED" w:rsidRDefault="001E60ED">
            <w:pPr>
              <w:rPr>
                <w:rFonts w:ascii="宋体" w:hAnsi="宋体"/>
                <w:b/>
                <w:color w:val="000000"/>
                <w:szCs w:val="21"/>
              </w:rPr>
            </w:pPr>
          </w:p>
          <w:p w:rsidR="001E60ED" w:rsidRDefault="001E60ED">
            <w:pPr>
              <w:rPr>
                <w:rFonts w:ascii="宋体" w:hAnsi="宋体"/>
                <w:b/>
                <w:color w:val="000000"/>
                <w:szCs w:val="21"/>
              </w:rPr>
            </w:pPr>
          </w:p>
        </w:tc>
        <w:tc>
          <w:tcPr>
            <w:tcW w:w="970" w:type="dxa"/>
            <w:gridSpan w:val="2"/>
          </w:tcPr>
          <w:p w:rsidR="001E60ED" w:rsidRDefault="001E60ED">
            <w:pPr>
              <w:rPr>
                <w:rFonts w:ascii="宋体"/>
                <w:b/>
                <w:color w:val="000000"/>
                <w:spacing w:val="-10"/>
                <w:szCs w:val="21"/>
              </w:rPr>
            </w:pPr>
          </w:p>
        </w:tc>
        <w:tc>
          <w:tcPr>
            <w:tcW w:w="1308" w:type="dxa"/>
            <w:gridSpan w:val="2"/>
          </w:tcPr>
          <w:p w:rsidR="001E60ED" w:rsidRDefault="001E60ED">
            <w:pPr>
              <w:rPr>
                <w:rFonts w:ascii="宋体"/>
                <w:b/>
                <w:color w:val="000000"/>
                <w:szCs w:val="21"/>
              </w:rPr>
            </w:pPr>
          </w:p>
        </w:tc>
      </w:tr>
    </w:tbl>
    <w:p w:rsidR="001E60ED" w:rsidRDefault="001E60ED" w:rsidP="001E60E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2F052B">
        <w:trPr>
          <w:cantSplit/>
          <w:trHeight w:hRule="exact" w:val="340"/>
        </w:trPr>
        <w:tc>
          <w:tcPr>
            <w:tcW w:w="9763" w:type="dxa"/>
            <w:gridSpan w:val="4"/>
            <w:shd w:val="clear" w:color="auto" w:fill="F3F3F3"/>
            <w:vAlign w:val="center"/>
          </w:tcPr>
          <w:p w:rsidR="001E60ED" w:rsidRDefault="001E60ED" w:rsidP="00037158">
            <w:pPr>
              <w:spacing w:before="40" w:after="40"/>
              <w:rPr>
                <w:rFonts w:eastAsia="黑体"/>
                <w:szCs w:val="21"/>
              </w:rPr>
            </w:pPr>
            <w:r>
              <w:rPr>
                <w:rFonts w:ascii="Wingdings" w:eastAsia="黑体" w:hAnsi="Wingdings"/>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sidR="00037158">
              <w:rPr>
                <w:rFonts w:ascii="Wingdings" w:eastAsia="黑体" w:hAnsi="Wingdings"/>
                <w:b/>
                <w:szCs w:val="21"/>
              </w:rPr>
              <w:sym w:font="Wingdings" w:char="F06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F052B">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1E60ED" w:rsidRDefault="001E60ED">
            <w:pPr>
              <w:rPr>
                <w:rFonts w:ascii="宋体"/>
                <w:b/>
                <w:color w:val="000000"/>
                <w:szCs w:val="21"/>
              </w:rPr>
            </w:pPr>
            <w:r>
              <w:rPr>
                <w:rFonts w:ascii="宋体" w:hAnsi="宋体" w:hint="eastAsia"/>
                <w:b/>
                <w:color w:val="000000"/>
                <w:szCs w:val="21"/>
              </w:rPr>
              <w:t>FSMS过程和范围识别</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r w:rsidR="00F2186A">
              <w:rPr>
                <w:rFonts w:ascii="宋体" w:hAnsi="宋体" w:hint="eastAsia"/>
                <w:color w:val="000000"/>
                <w:szCs w:val="21"/>
              </w:rPr>
              <w:t>不</w:t>
            </w:r>
            <w:r w:rsidR="00F2186A">
              <w:rPr>
                <w:rFonts w:ascii="宋体" w:hAnsi="宋体"/>
                <w:color w:val="000000"/>
                <w:szCs w:val="21"/>
              </w:rPr>
              <w:t>适用</w:t>
            </w:r>
          </w:p>
        </w:tc>
        <w:tc>
          <w:tcPr>
            <w:tcW w:w="1063"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1E60ED" w:rsidRDefault="001E60ED">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ad"/>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ad"/>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ad"/>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1E60ED" w:rsidRDefault="001E60ED">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rsidR="001E60ED" w:rsidRDefault="00F2186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1E60ED" w:rsidRDefault="001E60ED">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2F052B">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rsidR="001E60ED" w:rsidRPr="007D66D1" w:rsidRDefault="001E60ED">
            <w:pPr>
              <w:rPr>
                <w:rFonts w:ascii="宋体"/>
                <w:color w:val="000000"/>
                <w:spacing w:val="-10"/>
                <w:szCs w:val="21"/>
              </w:rPr>
            </w:pPr>
            <w:r w:rsidRPr="007D66D1">
              <w:rPr>
                <w:rFonts w:ascii="宋体" w:hAnsi="宋体" w:hint="eastAsia"/>
                <w:color w:val="000000"/>
                <w:spacing w:val="-10"/>
                <w:szCs w:val="21"/>
              </w:rPr>
              <w:t>关键控制点（CCP）的识别</w:t>
            </w:r>
          </w:p>
        </w:tc>
        <w:tc>
          <w:tcPr>
            <w:tcW w:w="4563" w:type="dxa"/>
            <w:shd w:val="clear" w:color="auto" w:fill="E6E0EC" w:themeFill="accent4" w:themeFillTint="32"/>
          </w:tcPr>
          <w:p w:rsidR="001E60ED" w:rsidRPr="007D66D1" w:rsidRDefault="003E3188" w:rsidP="003E3188">
            <w:pPr>
              <w:tabs>
                <w:tab w:val="left" w:pos="540"/>
              </w:tabs>
              <w:snapToGrid w:val="0"/>
              <w:spacing w:line="360" w:lineRule="auto"/>
              <w:ind w:firstLineChars="198" w:firstLine="416"/>
              <w:rPr>
                <w:rFonts w:ascii="宋体"/>
                <w:color w:val="000000"/>
                <w:szCs w:val="21"/>
              </w:rPr>
            </w:pPr>
            <w:r w:rsidRPr="007D66D1">
              <w:rPr>
                <w:rFonts w:ascii="宋体" w:hint="eastAsia"/>
                <w:color w:val="000000"/>
                <w:szCs w:val="21"/>
              </w:rPr>
              <w:t>OPRP</w:t>
            </w:r>
            <w:r w:rsidRPr="007D66D1">
              <w:rPr>
                <w:rFonts w:ascii="宋体"/>
                <w:color w:val="000000"/>
                <w:szCs w:val="21"/>
              </w:rPr>
              <w:t xml:space="preserve">1 </w:t>
            </w:r>
            <w:r w:rsidRPr="007D66D1">
              <w:rPr>
                <w:rFonts w:ascii="宋体" w:hint="eastAsia"/>
                <w:color w:val="000000"/>
                <w:szCs w:val="21"/>
              </w:rPr>
              <w:t>原</w:t>
            </w:r>
            <w:r w:rsidRPr="007D66D1">
              <w:rPr>
                <w:rFonts w:ascii="宋体"/>
                <w:color w:val="000000"/>
                <w:szCs w:val="21"/>
              </w:rPr>
              <w:t>料验收</w:t>
            </w:r>
          </w:p>
          <w:p w:rsidR="003E3188" w:rsidRPr="007D66D1" w:rsidRDefault="003E3188" w:rsidP="003E3188">
            <w:pPr>
              <w:tabs>
                <w:tab w:val="left" w:pos="540"/>
              </w:tabs>
              <w:snapToGrid w:val="0"/>
              <w:spacing w:line="360" w:lineRule="auto"/>
              <w:ind w:firstLineChars="198" w:firstLine="416"/>
              <w:rPr>
                <w:rFonts w:ascii="宋体"/>
                <w:color w:val="000000"/>
                <w:szCs w:val="21"/>
              </w:rPr>
            </w:pPr>
            <w:r w:rsidRPr="007D66D1">
              <w:rPr>
                <w:rFonts w:ascii="宋体" w:hint="eastAsia"/>
                <w:color w:val="000000"/>
                <w:szCs w:val="21"/>
              </w:rPr>
              <w:t xml:space="preserve">ORRP2 </w:t>
            </w:r>
            <w:r w:rsidRPr="007D66D1">
              <w:rPr>
                <w:rFonts w:ascii="宋体" w:hAnsi="宋体" w:hint="eastAsia"/>
                <w:szCs w:val="21"/>
              </w:rPr>
              <w:t>内包材使用前的处理</w:t>
            </w:r>
          </w:p>
          <w:p w:rsidR="003E3188" w:rsidRPr="007D66D1" w:rsidRDefault="003E3188" w:rsidP="003E3188">
            <w:pPr>
              <w:tabs>
                <w:tab w:val="left" w:pos="540"/>
              </w:tabs>
              <w:snapToGrid w:val="0"/>
              <w:spacing w:line="360" w:lineRule="auto"/>
              <w:ind w:firstLineChars="198" w:firstLine="416"/>
              <w:rPr>
                <w:rFonts w:ascii="宋体"/>
                <w:color w:val="000000"/>
                <w:szCs w:val="21"/>
              </w:rPr>
            </w:pPr>
            <w:r w:rsidRPr="007D66D1">
              <w:rPr>
                <w:rFonts w:ascii="宋体"/>
                <w:color w:val="000000"/>
                <w:szCs w:val="21"/>
              </w:rPr>
              <w:t>CCP</w:t>
            </w:r>
            <w:r w:rsidRPr="007D66D1">
              <w:rPr>
                <w:rFonts w:ascii="宋体" w:hint="eastAsia"/>
                <w:color w:val="000000"/>
                <w:szCs w:val="21"/>
              </w:rPr>
              <w:t>烘</w:t>
            </w:r>
            <w:r w:rsidRPr="007D66D1">
              <w:rPr>
                <w:rFonts w:ascii="宋体"/>
                <w:color w:val="000000"/>
                <w:szCs w:val="21"/>
              </w:rPr>
              <w:t>烤</w:t>
            </w:r>
          </w:p>
        </w:tc>
        <w:tc>
          <w:tcPr>
            <w:tcW w:w="1063" w:type="dxa"/>
            <w:shd w:val="clear" w:color="auto" w:fill="E6E0EC" w:themeFill="accent4" w:themeFillTint="32"/>
          </w:tcPr>
          <w:p w:rsidR="001E60ED" w:rsidRDefault="003E3188">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合理</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□不合理</w:t>
            </w:r>
          </w:p>
        </w:tc>
      </w:tr>
      <w:tr w:rsidR="002F052B">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rsidR="001E60ED" w:rsidRPr="007D66D1" w:rsidRDefault="001E60ED">
            <w:pPr>
              <w:rPr>
                <w:rFonts w:ascii="宋体"/>
                <w:color w:val="000000"/>
                <w:szCs w:val="21"/>
              </w:rPr>
            </w:pPr>
            <w:r w:rsidRPr="007D66D1">
              <w:rPr>
                <w:rFonts w:ascii="宋体" w:hAnsi="宋体" w:hint="eastAsia"/>
                <w:color w:val="000000"/>
                <w:szCs w:val="21"/>
              </w:rPr>
              <w:t>关键限值（CL）</w:t>
            </w:r>
            <w:r w:rsidRPr="007D66D1">
              <w:rPr>
                <w:rFonts w:ascii="宋体" w:hAnsi="宋体" w:hint="eastAsia"/>
                <w:color w:val="000000"/>
                <w:spacing w:val="-10"/>
                <w:szCs w:val="21"/>
              </w:rPr>
              <w:t>的识别</w:t>
            </w:r>
          </w:p>
        </w:tc>
        <w:tc>
          <w:tcPr>
            <w:tcW w:w="4563" w:type="dxa"/>
            <w:shd w:val="clear" w:color="auto" w:fill="E6E0EC" w:themeFill="accent4" w:themeFillTint="32"/>
          </w:tcPr>
          <w:p w:rsidR="001E60ED" w:rsidRPr="007D66D1" w:rsidRDefault="003E3188">
            <w:pPr>
              <w:rPr>
                <w:rFonts w:ascii="宋体"/>
                <w:color w:val="000000"/>
                <w:spacing w:val="-10"/>
                <w:szCs w:val="21"/>
              </w:rPr>
            </w:pPr>
            <w:r w:rsidRPr="007D66D1">
              <w:rPr>
                <w:rFonts w:ascii="宋体" w:hint="eastAsia"/>
                <w:color w:val="000000"/>
                <w:spacing w:val="-10"/>
                <w:szCs w:val="21"/>
              </w:rPr>
              <w:t>OPRP</w:t>
            </w:r>
            <w:r w:rsidRPr="007D66D1">
              <w:rPr>
                <w:rFonts w:ascii="宋体"/>
                <w:color w:val="000000"/>
                <w:spacing w:val="-10"/>
                <w:szCs w:val="21"/>
              </w:rPr>
              <w:t>1</w:t>
            </w:r>
            <w:r w:rsidRPr="007D66D1">
              <w:rPr>
                <w:rFonts w:ascii="宋体" w:hint="eastAsia"/>
                <w:color w:val="000000"/>
                <w:spacing w:val="-10"/>
                <w:szCs w:val="21"/>
              </w:rPr>
              <w:t xml:space="preserve"> 操</w:t>
            </w:r>
            <w:r w:rsidRPr="007D66D1">
              <w:rPr>
                <w:rFonts w:ascii="宋体"/>
                <w:color w:val="000000"/>
                <w:spacing w:val="-10"/>
                <w:szCs w:val="21"/>
              </w:rPr>
              <w:t>作行动准则</w:t>
            </w:r>
            <w:r w:rsidRPr="007D66D1">
              <w:rPr>
                <w:rFonts w:ascii="宋体" w:hint="eastAsia"/>
                <w:color w:val="000000"/>
                <w:spacing w:val="-10"/>
                <w:szCs w:val="21"/>
              </w:rPr>
              <w:t xml:space="preserve"> </w:t>
            </w:r>
          </w:p>
          <w:p w:rsidR="003E3188" w:rsidRPr="007D66D1" w:rsidRDefault="003E3188" w:rsidP="003E3188">
            <w:pPr>
              <w:spacing w:line="320" w:lineRule="exact"/>
              <w:rPr>
                <w:rFonts w:ascii="宋体" w:hAnsi="宋体"/>
                <w:szCs w:val="21"/>
              </w:rPr>
            </w:pPr>
            <w:r w:rsidRPr="007D66D1">
              <w:rPr>
                <w:rFonts w:ascii="宋体"/>
                <w:color w:val="000000"/>
                <w:spacing w:val="-10"/>
                <w:szCs w:val="21"/>
              </w:rPr>
              <w:t xml:space="preserve">  </w:t>
            </w:r>
            <w:r w:rsidRPr="007D66D1">
              <w:rPr>
                <w:rFonts w:ascii="宋体" w:hAnsi="宋体" w:hint="eastAsia"/>
                <w:szCs w:val="21"/>
              </w:rPr>
              <w:t>1.核查供应商资格；</w:t>
            </w:r>
          </w:p>
          <w:p w:rsidR="003E3188" w:rsidRPr="007D66D1" w:rsidRDefault="003E3188" w:rsidP="003E3188">
            <w:pPr>
              <w:spacing w:line="320" w:lineRule="exact"/>
              <w:ind w:firstLineChars="100" w:firstLine="210"/>
              <w:rPr>
                <w:rFonts w:ascii="宋体" w:hAnsi="宋体"/>
                <w:szCs w:val="21"/>
              </w:rPr>
            </w:pPr>
            <w:r w:rsidRPr="007D66D1">
              <w:rPr>
                <w:rFonts w:ascii="宋体" w:hAnsi="宋体" w:hint="eastAsia"/>
                <w:szCs w:val="21"/>
              </w:rPr>
              <w:t>2.进货检验（水分）；</w:t>
            </w:r>
          </w:p>
          <w:p w:rsidR="003E3188" w:rsidRPr="007D66D1" w:rsidRDefault="003E3188" w:rsidP="003E3188">
            <w:pPr>
              <w:ind w:firstLineChars="100" w:firstLine="210"/>
              <w:rPr>
                <w:rFonts w:ascii="宋体" w:hAnsi="宋体"/>
                <w:szCs w:val="21"/>
              </w:rPr>
            </w:pPr>
            <w:r w:rsidRPr="007D66D1">
              <w:rPr>
                <w:rFonts w:ascii="宋体" w:hAnsi="宋体" w:hint="eastAsia"/>
                <w:szCs w:val="21"/>
              </w:rPr>
              <w:t>3.产品采用型式检验进行验证；</w:t>
            </w:r>
          </w:p>
          <w:p w:rsidR="003E3188" w:rsidRPr="007D66D1" w:rsidRDefault="003E3188" w:rsidP="003E3188">
            <w:pPr>
              <w:rPr>
                <w:rFonts w:ascii="宋体" w:hAnsi="宋体"/>
                <w:szCs w:val="21"/>
              </w:rPr>
            </w:pPr>
            <w:r w:rsidRPr="007D66D1">
              <w:rPr>
                <w:rFonts w:ascii="宋体" w:hAnsi="宋体"/>
                <w:szCs w:val="21"/>
              </w:rPr>
              <w:t xml:space="preserve">OPRP2  </w:t>
            </w:r>
            <w:r w:rsidRPr="007D66D1">
              <w:rPr>
                <w:rFonts w:ascii="宋体" w:hAnsi="宋体" w:hint="eastAsia"/>
                <w:szCs w:val="21"/>
              </w:rPr>
              <w:t>操</w:t>
            </w:r>
            <w:r w:rsidRPr="007D66D1">
              <w:rPr>
                <w:rFonts w:ascii="宋体" w:hAnsi="宋体"/>
                <w:szCs w:val="21"/>
              </w:rPr>
              <w:t>作行动准则</w:t>
            </w:r>
          </w:p>
          <w:p w:rsidR="003E3188" w:rsidRPr="007D66D1" w:rsidRDefault="003E3188" w:rsidP="003E3188">
            <w:pPr>
              <w:rPr>
                <w:rFonts w:ascii="宋体" w:hAnsi="宋体"/>
                <w:szCs w:val="21"/>
              </w:rPr>
            </w:pPr>
            <w:r w:rsidRPr="007D66D1">
              <w:rPr>
                <w:rFonts w:ascii="宋体" w:hAnsi="宋体" w:hint="eastAsia"/>
                <w:szCs w:val="21"/>
              </w:rPr>
              <w:t>使用前</w:t>
            </w:r>
            <w:proofErr w:type="gramStart"/>
            <w:r w:rsidRPr="007D66D1">
              <w:rPr>
                <w:rFonts w:ascii="宋体" w:hAnsi="宋体" w:hint="eastAsia"/>
                <w:szCs w:val="21"/>
              </w:rPr>
              <w:t>臭氧机</w:t>
            </w:r>
            <w:proofErr w:type="gramEnd"/>
            <w:r w:rsidRPr="007D66D1">
              <w:rPr>
                <w:rFonts w:ascii="宋体" w:hAnsi="宋体" w:hint="eastAsia"/>
                <w:szCs w:val="21"/>
              </w:rPr>
              <w:t>/紫外灯灭菌30分钟以上；</w:t>
            </w:r>
          </w:p>
          <w:p w:rsidR="003E3188" w:rsidRPr="007D66D1" w:rsidRDefault="003E3188" w:rsidP="003E3188">
            <w:pPr>
              <w:rPr>
                <w:rFonts w:ascii="宋体" w:hAnsi="宋体"/>
                <w:szCs w:val="21"/>
              </w:rPr>
            </w:pPr>
            <w:r w:rsidRPr="007D66D1">
              <w:rPr>
                <w:rFonts w:ascii="宋体" w:hAnsi="宋体" w:hint="eastAsia"/>
                <w:szCs w:val="21"/>
              </w:rPr>
              <w:t xml:space="preserve">CCP烘烤 </w:t>
            </w:r>
            <w:r w:rsidRPr="007D66D1">
              <w:rPr>
                <w:rFonts w:ascii="宋体" w:hAnsi="宋体"/>
                <w:szCs w:val="21"/>
              </w:rPr>
              <w:t>CL</w:t>
            </w:r>
            <w:r w:rsidRPr="007D66D1">
              <w:rPr>
                <w:rFonts w:ascii="宋体" w:hAnsi="宋体" w:hint="eastAsia"/>
                <w:szCs w:val="21"/>
              </w:rPr>
              <w:t>值：</w:t>
            </w:r>
          </w:p>
          <w:p w:rsidR="003E3188" w:rsidRPr="007D66D1" w:rsidRDefault="003E3188" w:rsidP="003E3188">
            <w:pPr>
              <w:rPr>
                <w:rFonts w:ascii="宋体" w:hAnsi="宋体"/>
                <w:szCs w:val="21"/>
              </w:rPr>
            </w:pPr>
            <w:r w:rsidRPr="007D66D1">
              <w:rPr>
                <w:rFonts w:ascii="宋体" w:hAnsi="宋体"/>
                <w:noProof/>
                <w:szCs w:val="21"/>
              </w:rPr>
              <w:drawing>
                <wp:inline distT="0" distB="0" distL="0" distR="0">
                  <wp:extent cx="1012588" cy="1328468"/>
                  <wp:effectExtent l="0" t="0" r="0" b="0"/>
                  <wp:docPr id="2" name="图片 2" descr="C:\Users\ADMINI~1\AppData\Local\Temp\WeChat Files\053e3e4bb1d2166948c609e2c0d9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053e3e4bb1d2166948c609e2c0d959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089" cy="1331749"/>
                          </a:xfrm>
                          <a:prstGeom prst="rect">
                            <a:avLst/>
                          </a:prstGeom>
                          <a:noFill/>
                          <a:ln>
                            <a:noFill/>
                          </a:ln>
                        </pic:spPr>
                      </pic:pic>
                    </a:graphicData>
                  </a:graphic>
                </wp:inline>
              </w:drawing>
            </w:r>
          </w:p>
          <w:p w:rsidR="003E3188" w:rsidRPr="007D66D1" w:rsidRDefault="003E3188" w:rsidP="003E3188">
            <w:pPr>
              <w:rPr>
                <w:rFonts w:ascii="宋体" w:hAnsi="宋体"/>
                <w:szCs w:val="21"/>
              </w:rPr>
            </w:pPr>
            <w:r w:rsidRPr="007D66D1">
              <w:rPr>
                <w:rFonts w:ascii="宋体" w:hAnsi="宋体" w:hint="eastAsia"/>
                <w:szCs w:val="21"/>
              </w:rPr>
              <w:t xml:space="preserve"> </w:t>
            </w:r>
          </w:p>
          <w:p w:rsidR="003E3188" w:rsidRPr="007D66D1" w:rsidRDefault="003E3188" w:rsidP="003E3188">
            <w:pPr>
              <w:rPr>
                <w:rFonts w:ascii="宋体"/>
                <w:color w:val="000000"/>
                <w:spacing w:val="-10"/>
                <w:szCs w:val="21"/>
              </w:rPr>
            </w:pPr>
          </w:p>
        </w:tc>
        <w:tc>
          <w:tcPr>
            <w:tcW w:w="1063" w:type="dxa"/>
            <w:shd w:val="clear" w:color="auto" w:fill="E6E0EC" w:themeFill="accent4" w:themeFillTint="32"/>
          </w:tcPr>
          <w:p w:rsidR="001E60ED" w:rsidRDefault="003E3188">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合理</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□不合理</w:t>
            </w:r>
          </w:p>
        </w:tc>
      </w:tr>
      <w:tr w:rsidR="002F052B">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1E60ED" w:rsidRDefault="001E60ED">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rsidR="001E60ED" w:rsidRDefault="003E3188">
            <w:pPr>
              <w:rPr>
                <w:rFonts w:ascii="宋体"/>
                <w:color w:val="000000"/>
                <w:spacing w:val="-10"/>
                <w:szCs w:val="21"/>
              </w:rPr>
            </w:pPr>
            <w:r>
              <w:rPr>
                <w:rFonts w:ascii="宋体" w:hint="eastAsia"/>
                <w:color w:val="000000"/>
                <w:spacing w:val="-10"/>
                <w:szCs w:val="21"/>
              </w:rPr>
              <w:t>虫</w:t>
            </w:r>
            <w:r>
              <w:rPr>
                <w:rFonts w:ascii="宋体"/>
                <w:color w:val="000000"/>
                <w:spacing w:val="-10"/>
                <w:szCs w:val="21"/>
              </w:rPr>
              <w:t>害消杀外包</w:t>
            </w:r>
            <w:r w:rsidR="004E35A8">
              <w:rPr>
                <w:rFonts w:ascii="宋体" w:hint="eastAsia"/>
                <w:color w:val="000000"/>
                <w:spacing w:val="-10"/>
                <w:szCs w:val="21"/>
              </w:rPr>
              <w:t>（</w:t>
            </w:r>
            <w:r w:rsidR="004E35A8">
              <w:rPr>
                <w:rFonts w:ascii="宋体"/>
                <w:color w:val="000000"/>
                <w:spacing w:val="-10"/>
                <w:szCs w:val="21"/>
              </w:rPr>
              <w:t>委托佛山市林大王环</w:t>
            </w:r>
            <w:r w:rsidR="004E35A8">
              <w:rPr>
                <w:rFonts w:ascii="宋体" w:hint="eastAsia"/>
                <w:color w:val="000000"/>
                <w:spacing w:val="-10"/>
                <w:szCs w:val="21"/>
              </w:rPr>
              <w:t>保</w:t>
            </w:r>
            <w:r w:rsidR="004E35A8">
              <w:rPr>
                <w:rFonts w:ascii="宋体"/>
                <w:color w:val="000000"/>
                <w:spacing w:val="-10"/>
                <w:szCs w:val="21"/>
              </w:rPr>
              <w:t>科技有</w:t>
            </w:r>
            <w:r w:rsidR="004E35A8">
              <w:rPr>
                <w:rFonts w:ascii="宋体" w:hint="eastAsia"/>
                <w:color w:val="000000"/>
                <w:spacing w:val="-10"/>
                <w:szCs w:val="21"/>
              </w:rPr>
              <w:t>限</w:t>
            </w:r>
            <w:r w:rsidR="004E35A8">
              <w:rPr>
                <w:rFonts w:ascii="宋体"/>
                <w:color w:val="000000"/>
                <w:spacing w:val="-10"/>
                <w:szCs w:val="21"/>
              </w:rPr>
              <w:t>公司实施）</w:t>
            </w:r>
          </w:p>
        </w:tc>
        <w:tc>
          <w:tcPr>
            <w:tcW w:w="1063" w:type="dxa"/>
            <w:shd w:val="clear" w:color="auto" w:fill="E6E0EC" w:themeFill="accent4" w:themeFillTint="32"/>
          </w:tcPr>
          <w:p w:rsidR="001E60ED" w:rsidRDefault="003E3188">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合理</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□不合理</w:t>
            </w:r>
          </w:p>
        </w:tc>
      </w:tr>
      <w:tr w:rsidR="002F052B">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1E60ED" w:rsidRDefault="001E60ED">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rsidR="001E60ED" w:rsidRDefault="003E3188">
            <w:pPr>
              <w:rPr>
                <w:rFonts w:ascii="宋体"/>
                <w:color w:val="000000"/>
                <w:spacing w:val="-10"/>
                <w:szCs w:val="21"/>
              </w:rPr>
            </w:pPr>
            <w:r>
              <w:rPr>
                <w:rFonts w:ascii="宋体" w:hint="eastAsia"/>
                <w:color w:val="000000"/>
                <w:spacing w:val="-10"/>
                <w:szCs w:val="21"/>
              </w:rPr>
              <w:t>不</w:t>
            </w:r>
            <w:r>
              <w:rPr>
                <w:rFonts w:ascii="宋体"/>
                <w:color w:val="000000"/>
                <w:spacing w:val="-10"/>
                <w:szCs w:val="21"/>
              </w:rPr>
              <w:t>涉及</w:t>
            </w:r>
          </w:p>
        </w:tc>
        <w:tc>
          <w:tcPr>
            <w:tcW w:w="1063" w:type="dxa"/>
            <w:shd w:val="clear" w:color="auto" w:fill="E6E0EC" w:themeFill="accent4" w:themeFillTint="32"/>
          </w:tcPr>
          <w:p w:rsidR="001E60ED" w:rsidRDefault="003E3188">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合理</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□不合理</w:t>
            </w:r>
          </w:p>
        </w:tc>
      </w:tr>
      <w:tr w:rsidR="002F052B">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1E60ED" w:rsidRDefault="001E60ED">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E6E0EC" w:themeFill="accent4" w:themeFillTint="32"/>
          </w:tcPr>
          <w:p w:rsidR="001E60ED" w:rsidRDefault="001053EA">
            <w:pPr>
              <w:rPr>
                <w:rFonts w:ascii="宋体" w:hAnsi="宋体"/>
                <w:color w:val="000000"/>
                <w:szCs w:val="21"/>
              </w:rPr>
            </w:pPr>
            <w:r>
              <w:rPr>
                <w:rFonts w:ascii="宋体" w:hAnsi="宋体" w:hint="eastAsia"/>
                <w:color w:val="00000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1E60ED" w:rsidRDefault="001E60ED">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E6E0EC" w:themeFill="accent4" w:themeFillTint="32"/>
          </w:tcPr>
          <w:p w:rsidR="001E60ED" w:rsidRDefault="001053EA">
            <w:pPr>
              <w:rPr>
                <w:rFonts w:ascii="宋体" w:hAnsi="宋体"/>
                <w:color w:val="000000"/>
                <w:szCs w:val="21"/>
              </w:rPr>
            </w:pPr>
            <w:r>
              <w:rPr>
                <w:rFonts w:ascii="宋体" w:hAnsi="宋体" w:hint="eastAsia"/>
                <w:color w:val="00000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rsidR="001E60ED" w:rsidRDefault="001E60ED">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rsidR="001E60ED" w:rsidRDefault="001E60ED">
            <w:pPr>
              <w:rPr>
                <w:rFonts w:ascii="宋体"/>
                <w:color w:val="000000"/>
                <w:szCs w:val="21"/>
              </w:rPr>
            </w:pPr>
            <w:r>
              <w:rPr>
                <w:rFonts w:ascii="宋体" w:hint="eastAsia"/>
                <w:color w:val="000000"/>
                <w:szCs w:val="21"/>
              </w:rPr>
              <w:t>是否满足产品检测的需要</w:t>
            </w:r>
          </w:p>
        </w:tc>
        <w:tc>
          <w:tcPr>
            <w:tcW w:w="1063" w:type="dxa"/>
            <w:shd w:val="clear" w:color="auto" w:fill="E6E0EC" w:themeFill="accent4" w:themeFillTint="32"/>
          </w:tcPr>
          <w:p w:rsidR="001E60ED" w:rsidRDefault="001053EA">
            <w:pPr>
              <w:rPr>
                <w:rFonts w:ascii="宋体"/>
                <w:color w:val="000000"/>
                <w:szCs w:val="21"/>
              </w:rPr>
            </w:pPr>
            <w:r>
              <w:rPr>
                <w:rFonts w:ascii="宋体" w:hint="eastAsia"/>
                <w:color w:val="000000"/>
                <w:szCs w:val="21"/>
              </w:rPr>
              <w:sym w:font="Wingdings" w:char="F0FE"/>
            </w:r>
            <w:r w:rsidR="001E60ED">
              <w:rPr>
                <w:rFonts w:ascii="宋体" w:hint="eastAsia"/>
                <w:color w:val="000000"/>
                <w:szCs w:val="21"/>
              </w:rPr>
              <w:t>是</w:t>
            </w:r>
          </w:p>
        </w:tc>
        <w:tc>
          <w:tcPr>
            <w:tcW w:w="1637" w:type="dxa"/>
            <w:shd w:val="clear" w:color="auto" w:fill="E6E0EC" w:themeFill="accent4" w:themeFillTint="32"/>
          </w:tcPr>
          <w:p w:rsidR="001E60ED" w:rsidRDefault="001E60ED">
            <w:pPr>
              <w:rPr>
                <w:rFonts w:ascii="宋体"/>
                <w:color w:val="000000"/>
                <w:szCs w:val="21"/>
              </w:rPr>
            </w:pPr>
            <w:r>
              <w:rPr>
                <w:rFonts w:ascii="宋体" w:hint="eastAsia"/>
                <w:color w:val="000000"/>
                <w:szCs w:val="21"/>
              </w:rPr>
              <w:t>□否</w:t>
            </w:r>
          </w:p>
        </w:tc>
      </w:tr>
      <w:tr w:rsidR="002F052B">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rsidR="001E60ED" w:rsidRDefault="001E60ED">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E6E0EC" w:themeFill="accent4" w:themeFillTint="32"/>
          </w:tcPr>
          <w:p w:rsidR="001E60ED" w:rsidRDefault="001053EA">
            <w:pPr>
              <w:rPr>
                <w:rFonts w:ascii="宋体" w:hAnsi="宋体"/>
                <w:color w:val="000000"/>
                <w:szCs w:val="21"/>
              </w:rPr>
            </w:pPr>
            <w:r>
              <w:rPr>
                <w:rFonts w:ascii="宋体" w:hAnsi="宋体" w:hint="eastAsia"/>
                <w:color w:val="00000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1E60ED" w:rsidRDefault="001E60ED">
            <w:pPr>
              <w:rPr>
                <w:rFonts w:ascii="宋体"/>
                <w:color w:val="000000"/>
                <w:spacing w:val="-10"/>
                <w:szCs w:val="21"/>
              </w:rPr>
            </w:pPr>
            <w:r>
              <w:rPr>
                <w:rFonts w:ascii="宋体" w:hAnsi="宋体" w:hint="eastAsia"/>
                <w:color w:val="000000"/>
                <w:spacing w:val="-10"/>
                <w:szCs w:val="21"/>
              </w:rPr>
              <w:t>生产/服务质量控制情况</w:t>
            </w:r>
          </w:p>
        </w:tc>
      </w:tr>
      <w:tr w:rsidR="002F052B">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rsidR="001E60ED" w:rsidRDefault="001E60ED">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rsidR="001E60ED" w:rsidRDefault="001053E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pacing w:val="-10"/>
                <w:szCs w:val="21"/>
              </w:rPr>
              <w:t>产品食品安全标准</w:t>
            </w:r>
          </w:p>
        </w:tc>
        <w:tc>
          <w:tcPr>
            <w:tcW w:w="1063" w:type="dxa"/>
            <w:shd w:val="clear" w:color="auto" w:fill="E6E0EC" w:themeFill="accent4" w:themeFillTint="32"/>
          </w:tcPr>
          <w:p w:rsidR="001E60ED" w:rsidRDefault="001053EA">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正确</w:t>
            </w:r>
          </w:p>
        </w:tc>
        <w:tc>
          <w:tcPr>
            <w:tcW w:w="1637" w:type="dxa"/>
            <w:shd w:val="clear" w:color="auto" w:fill="E6E0EC" w:themeFill="accent4" w:themeFillTint="32"/>
          </w:tcPr>
          <w:p w:rsidR="001E60ED" w:rsidRDefault="001E60ED">
            <w:pPr>
              <w:rPr>
                <w:rFonts w:ascii="宋体"/>
                <w:color w:val="000000"/>
                <w:spacing w:val="-10"/>
                <w:szCs w:val="21"/>
              </w:rPr>
            </w:pPr>
            <w:r>
              <w:rPr>
                <w:rFonts w:ascii="宋体" w:hAnsi="宋体" w:hint="eastAsia"/>
                <w:color w:val="000000"/>
                <w:szCs w:val="21"/>
              </w:rPr>
              <w:t>□不正确</w:t>
            </w:r>
          </w:p>
        </w:tc>
      </w:tr>
      <w:tr w:rsidR="002F052B">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1E60ED" w:rsidRDefault="001E60ED">
            <w:pPr>
              <w:ind w:leftChars="-1" w:left="-1" w:hanging="1"/>
              <w:jc w:val="left"/>
              <w:rPr>
                <w:rFonts w:ascii="宋体"/>
                <w:color w:val="000000"/>
                <w:szCs w:val="21"/>
              </w:rPr>
            </w:pPr>
          </w:p>
        </w:tc>
        <w:tc>
          <w:tcPr>
            <w:tcW w:w="4563" w:type="dxa"/>
            <w:shd w:val="clear" w:color="auto" w:fill="E6E0EC" w:themeFill="accent4" w:themeFillTint="32"/>
          </w:tcPr>
          <w:p w:rsidR="001E60ED" w:rsidRDefault="007D66D1">
            <w:pPr>
              <w:rPr>
                <w:rFonts w:asci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pacing w:val="-10"/>
                <w:szCs w:val="21"/>
              </w:rPr>
              <w:t>技术要求（合同）</w:t>
            </w:r>
          </w:p>
        </w:tc>
        <w:tc>
          <w:tcPr>
            <w:tcW w:w="1063" w:type="dxa"/>
            <w:shd w:val="clear" w:color="auto" w:fill="E6E0EC" w:themeFill="accent4" w:themeFillTint="32"/>
          </w:tcPr>
          <w:p w:rsidR="001E60ED" w:rsidRDefault="007D66D1">
            <w:pPr>
              <w:rPr>
                <w:rFonts w:ascii="宋体" w:hAns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1E60ED" w:rsidRDefault="001E60ED">
            <w:pPr>
              <w:ind w:leftChars="-1" w:left="-1" w:hanging="1"/>
              <w:jc w:val="left"/>
              <w:rPr>
                <w:rFonts w:ascii="宋体"/>
                <w:color w:val="000000"/>
                <w:szCs w:val="21"/>
              </w:rPr>
            </w:pPr>
          </w:p>
        </w:tc>
        <w:tc>
          <w:tcPr>
            <w:tcW w:w="4563" w:type="dxa"/>
            <w:shd w:val="clear" w:color="auto" w:fill="E6E0EC" w:themeFill="accent4" w:themeFillTint="32"/>
          </w:tcPr>
          <w:p w:rsidR="001E60ED" w:rsidRDefault="001053EA">
            <w:pPr>
              <w:rPr>
                <w:rFonts w:ascii="宋体" w:hAnsi="宋体"/>
                <w:color w:val="000000"/>
                <w:spacing w:val="-10"/>
                <w:szCs w:val="21"/>
              </w:rPr>
            </w:pPr>
            <w:r>
              <w:rPr>
                <w:rFonts w:ascii="宋体" w:hAnsi="宋体" w:hint="eastAsia"/>
                <w:color w:val="000000"/>
                <w:spacing w:val="-10"/>
                <w:szCs w:val="21"/>
              </w:rPr>
              <w:sym w:font="Wingdings" w:char="F0FE"/>
            </w:r>
            <w:r w:rsidR="001E60ED">
              <w:rPr>
                <w:rFonts w:ascii="宋体" w:hAnsi="宋体" w:hint="eastAsia"/>
                <w:bCs/>
                <w:sz w:val="20"/>
                <w:lang w:val="en-GB"/>
              </w:rPr>
              <w:t>产品安全性验证证据是否齐全</w:t>
            </w:r>
          </w:p>
        </w:tc>
        <w:tc>
          <w:tcPr>
            <w:tcW w:w="1063" w:type="dxa"/>
            <w:shd w:val="clear" w:color="auto" w:fill="E6E0EC" w:themeFill="accent4" w:themeFillTint="32"/>
          </w:tcPr>
          <w:p w:rsidR="001E60ED" w:rsidRDefault="001053EA">
            <w:pPr>
              <w:rPr>
                <w:rFonts w:asci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是</w:t>
            </w:r>
          </w:p>
        </w:tc>
        <w:tc>
          <w:tcPr>
            <w:tcW w:w="1637" w:type="dxa"/>
            <w:shd w:val="clear" w:color="auto" w:fill="E6E0EC" w:themeFill="accent4" w:themeFillTint="32"/>
          </w:tcPr>
          <w:p w:rsidR="001E60ED" w:rsidRDefault="001E60ED">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rsidR="001E60ED" w:rsidRDefault="001E60ED">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rsidR="001E60ED" w:rsidRDefault="001E60ED">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E6E0EC" w:themeFill="accent4" w:themeFillTint="32"/>
          </w:tcPr>
          <w:p w:rsidR="001E60ED" w:rsidRDefault="001E60E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E60ED" w:rsidRDefault="001053EA">
            <w:pPr>
              <w:rPr>
                <w:rFonts w:ascii="宋体" w:hAns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1E60ED" w:rsidRDefault="001E60ED">
            <w:pPr>
              <w:ind w:leftChars="80" w:left="168"/>
              <w:rPr>
                <w:rFonts w:ascii="宋体"/>
                <w:color w:val="000000"/>
                <w:spacing w:val="-10"/>
                <w:szCs w:val="21"/>
              </w:rPr>
            </w:pPr>
          </w:p>
        </w:tc>
        <w:tc>
          <w:tcPr>
            <w:tcW w:w="4563" w:type="dxa"/>
            <w:shd w:val="clear" w:color="auto" w:fill="E6E0EC" w:themeFill="accent4" w:themeFillTint="32"/>
          </w:tcPr>
          <w:p w:rsidR="001E60ED" w:rsidRDefault="001E60ED">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E6E0EC" w:themeFill="accent4" w:themeFillTint="32"/>
          </w:tcPr>
          <w:p w:rsidR="001E60ED" w:rsidRDefault="001E60ED">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E60ED" w:rsidRDefault="001053EA">
            <w:pPr>
              <w:rPr>
                <w:rFonts w:ascii="宋体" w:hAnsi="宋体"/>
                <w:color w:val="000000"/>
                <w:spacing w:val="-10"/>
                <w:szCs w:val="21"/>
              </w:rPr>
            </w:pPr>
            <w:r>
              <w:rPr>
                <w:rFonts w:ascii="宋体" w:hAnsi="宋体" w:hint="eastAsia"/>
                <w:color w:val="000000"/>
                <w:spacing w:val="-10"/>
                <w:szCs w:val="21"/>
              </w:rPr>
              <w:sym w:font="Wingdings" w:char="F0FE"/>
            </w:r>
            <w:r w:rsidR="001E60ED">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1E60ED" w:rsidRDefault="001E60ED">
            <w:pPr>
              <w:rPr>
                <w:szCs w:val="21"/>
              </w:rPr>
            </w:pPr>
          </w:p>
        </w:tc>
        <w:tc>
          <w:tcPr>
            <w:tcW w:w="4563" w:type="dxa"/>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E60ED" w:rsidRDefault="001053EA">
            <w:pPr>
              <w:rPr>
                <w:rFonts w:ascii="宋体" w:hAns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1E60ED" w:rsidRDefault="001E60ED">
            <w:pPr>
              <w:rPr>
                <w:rFonts w:ascii="宋体" w:hAnsi="宋体"/>
                <w:color w:val="000000"/>
                <w:szCs w:val="21"/>
              </w:rPr>
            </w:pPr>
          </w:p>
        </w:tc>
        <w:tc>
          <w:tcPr>
            <w:tcW w:w="4563" w:type="dxa"/>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E6E0EC" w:themeFill="accent4" w:themeFillTint="32"/>
          </w:tcPr>
          <w:p w:rsidR="001E60ED" w:rsidRDefault="001E60ED">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1E60ED" w:rsidRDefault="001053EA">
            <w:pPr>
              <w:rPr>
                <w:rFonts w:ascii="宋体" w:hAnsi="宋体"/>
                <w:color w:val="000000"/>
                <w:szCs w:val="21"/>
              </w:rPr>
            </w:pPr>
            <w:r>
              <w:rPr>
                <w:rFonts w:ascii="宋体" w:hAnsi="宋体" w:hint="eastAsia"/>
                <w:color w:val="000000"/>
                <w:spacing w:val="-10"/>
                <w:szCs w:val="21"/>
              </w:rPr>
              <w:sym w:font="Wingdings" w:char="F0FE"/>
            </w:r>
            <w:r w:rsidR="001E60ED">
              <w:rPr>
                <w:rFonts w:ascii="宋体" w:hAnsi="宋体" w:hint="eastAsia"/>
                <w:color w:val="000000"/>
                <w:szCs w:val="21"/>
              </w:rPr>
              <w:t>否</w:t>
            </w:r>
          </w:p>
        </w:tc>
      </w:tr>
      <w:tr w:rsidR="002F052B">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rsidR="001E60ED" w:rsidRDefault="001E60ED">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1E60ED" w:rsidRDefault="001E60ED">
            <w:pPr>
              <w:spacing w:line="360" w:lineRule="auto"/>
              <w:rPr>
                <w:rFonts w:ascii="宋体" w:hAnsi="宋体"/>
                <w:b/>
                <w:color w:val="000000"/>
                <w:sz w:val="20"/>
                <w:szCs w:val="20"/>
              </w:rPr>
            </w:pPr>
          </w:p>
        </w:tc>
        <w:tc>
          <w:tcPr>
            <w:tcW w:w="7263" w:type="dxa"/>
            <w:gridSpan w:val="3"/>
            <w:shd w:val="clear" w:color="auto" w:fill="E6E0EC" w:themeFill="accent4" w:themeFillTint="32"/>
          </w:tcPr>
          <w:p w:rsidR="001E60ED" w:rsidRDefault="001E60ED">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sidR="001053EA">
              <w:rPr>
                <w:rFonts w:ascii="宋体" w:hAnsi="宋体" w:hint="eastAsia"/>
                <w:color w:val="000000"/>
                <w:spacing w:val="-10"/>
                <w:szCs w:val="21"/>
              </w:rPr>
              <w:sym w:font="Wingdings" w:char="F0FE"/>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sidR="001053EA">
              <w:rPr>
                <w:rFonts w:ascii="宋体" w:hAnsi="宋体" w:hint="eastAsia"/>
                <w:color w:val="000000"/>
                <w:spacing w:val="-10"/>
                <w:szCs w:val="21"/>
              </w:rPr>
              <w:sym w:font="Wingdings" w:char="F0FE"/>
            </w:r>
            <w:r>
              <w:rPr>
                <w:rFonts w:ascii="宋体" w:hAnsi="宋体" w:hint="eastAsia"/>
                <w:b/>
                <w:color w:val="000000"/>
                <w:sz w:val="20"/>
                <w:szCs w:val="20"/>
              </w:rPr>
              <w:t>检验、</w:t>
            </w:r>
            <w:r w:rsidR="001053EA">
              <w:rPr>
                <w:rFonts w:ascii="宋体" w:hAnsi="宋体" w:hint="eastAsia"/>
                <w:color w:val="000000"/>
                <w:spacing w:val="-10"/>
                <w:szCs w:val="21"/>
              </w:rPr>
              <w:sym w:font="Wingdings" w:char="F0FE"/>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1053EA">
              <w:rPr>
                <w:rFonts w:ascii="宋体" w:hAnsi="宋体" w:hint="eastAsia"/>
                <w:color w:val="000000"/>
                <w:spacing w:val="-10"/>
                <w:szCs w:val="21"/>
              </w:rPr>
              <w:sym w:font="Wingdings" w:char="F0FE"/>
            </w:r>
            <w:r>
              <w:rPr>
                <w:rFonts w:ascii="宋体" w:hAnsi="宋体" w:hint="eastAsia"/>
                <w:b/>
                <w:color w:val="000000"/>
                <w:sz w:val="20"/>
                <w:szCs w:val="20"/>
              </w:rPr>
              <w:t>仓储</w:t>
            </w:r>
          </w:p>
          <w:p w:rsidR="001E60ED" w:rsidRDefault="001E60ED">
            <w:pPr>
              <w:spacing w:line="360" w:lineRule="auto"/>
              <w:rPr>
                <w:rFonts w:ascii="宋体" w:hAnsi="宋体"/>
                <w:b/>
                <w:color w:val="000000"/>
                <w:sz w:val="20"/>
                <w:szCs w:val="20"/>
              </w:rPr>
            </w:pPr>
            <w:r>
              <w:rPr>
                <w:rFonts w:ascii="宋体" w:hAnsi="宋体" w:hint="eastAsia"/>
                <w:b/>
                <w:color w:val="000000"/>
                <w:sz w:val="20"/>
                <w:szCs w:val="20"/>
              </w:rPr>
              <w:t>其他：</w:t>
            </w:r>
          </w:p>
        </w:tc>
      </w:tr>
    </w:tbl>
    <w:p w:rsidR="001E60ED" w:rsidRDefault="001E60ED" w:rsidP="001E60ED">
      <w:pPr>
        <w:spacing w:beforeLines="50" w:before="156" w:line="320" w:lineRule="exact"/>
        <w:ind w:leftChars="124" w:left="260"/>
        <w:rPr>
          <w:rFonts w:ascii="宋体"/>
          <w:b/>
          <w:color w:val="000000"/>
          <w:szCs w:val="21"/>
        </w:rPr>
      </w:pPr>
    </w:p>
    <w:p w:rsidR="001E60ED" w:rsidRDefault="001E60ED" w:rsidP="001E60ED">
      <w:pPr>
        <w:spacing w:beforeLines="50" w:before="156" w:afterLines="20" w:after="62" w:line="360" w:lineRule="exact"/>
        <w:ind w:firstLineChars="100" w:firstLine="207"/>
        <w:rPr>
          <w:rFonts w:ascii="宋体" w:hAnsi="宋体"/>
          <w:b/>
          <w:color w:val="000000"/>
          <w:spacing w:val="-2"/>
          <w:szCs w:val="21"/>
        </w:rPr>
      </w:pPr>
    </w:p>
    <w:p w:rsidR="001E60ED" w:rsidRDefault="001E60ED" w:rsidP="001E60ED">
      <w:pPr>
        <w:spacing w:beforeLines="50" w:before="156" w:afterLines="20" w:after="62" w:line="360" w:lineRule="exact"/>
        <w:ind w:firstLineChars="100" w:firstLine="207"/>
        <w:rPr>
          <w:rFonts w:ascii="宋体" w:hAnsi="宋体"/>
          <w:b/>
          <w:color w:val="000000"/>
          <w:spacing w:val="-2"/>
          <w:szCs w:val="21"/>
        </w:rPr>
      </w:pPr>
    </w:p>
    <w:p w:rsidR="001E60ED" w:rsidRDefault="001E60ED" w:rsidP="001E60E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2F052B">
        <w:trPr>
          <w:trHeight w:val="613"/>
        </w:trPr>
        <w:tc>
          <w:tcPr>
            <w:tcW w:w="2363" w:type="dxa"/>
          </w:tcPr>
          <w:p w:rsidR="001E60ED" w:rsidRDefault="001E60ED">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1E60ED" w:rsidRDefault="001053EA">
            <w:pPr>
              <w:spacing w:line="360" w:lineRule="auto"/>
              <w:rPr>
                <w:rFonts w:ascii="宋体"/>
                <w:b/>
                <w:color w:val="000000"/>
                <w:szCs w:val="21"/>
                <w:u w:val="single"/>
              </w:rPr>
            </w:pPr>
            <w:r>
              <w:rPr>
                <w:rFonts w:ascii="宋体" w:hAnsi="宋体" w:hint="eastAsia"/>
                <w:b/>
                <w:color w:val="000000"/>
                <w:szCs w:val="21"/>
              </w:rPr>
              <w:sym w:font="Wingdings" w:char="F0FE"/>
            </w:r>
            <w:r w:rsidR="001E60ED">
              <w:rPr>
                <w:rFonts w:ascii="宋体" w:hint="eastAsia"/>
                <w:b/>
                <w:color w:val="000000"/>
                <w:szCs w:val="21"/>
              </w:rPr>
              <w:t>具有</w:t>
            </w:r>
            <w:r w:rsidR="001E60ED">
              <w:rPr>
                <w:rFonts w:ascii="宋体" w:hAnsi="宋体" w:hint="eastAsia"/>
                <w:b/>
                <w:color w:val="000000"/>
                <w:szCs w:val="21"/>
              </w:rPr>
              <w:t>□</w:t>
            </w:r>
            <w:r w:rsidR="001E60ED">
              <w:rPr>
                <w:rFonts w:ascii="宋体" w:hint="eastAsia"/>
                <w:b/>
                <w:color w:val="000000"/>
                <w:szCs w:val="21"/>
              </w:rPr>
              <w:t>不具有</w:t>
            </w:r>
            <w:r w:rsidR="001E60ED">
              <w:rPr>
                <w:rFonts w:ascii="宋体" w:hAnsi="宋体" w:hint="eastAsia"/>
                <w:b/>
                <w:color w:val="000000"/>
                <w:szCs w:val="21"/>
              </w:rPr>
              <w:t>，说明：</w:t>
            </w:r>
          </w:p>
          <w:p w:rsidR="001E60ED" w:rsidRDefault="001E60ED">
            <w:pPr>
              <w:spacing w:line="360" w:lineRule="auto"/>
              <w:rPr>
                <w:rFonts w:ascii="宋体" w:hAnsi="宋体"/>
                <w:b/>
                <w:color w:val="000000"/>
                <w:szCs w:val="21"/>
              </w:rPr>
            </w:pPr>
            <w:r>
              <w:rPr>
                <w:rFonts w:ascii="宋体" w:hAnsi="宋体" w:hint="eastAsia"/>
                <w:b/>
                <w:color w:val="000000"/>
                <w:szCs w:val="21"/>
              </w:rPr>
              <w:t>□部分具有（如季节性），说明：</w:t>
            </w:r>
          </w:p>
        </w:tc>
      </w:tr>
      <w:tr w:rsidR="002F052B">
        <w:trPr>
          <w:trHeight w:val="815"/>
        </w:trPr>
        <w:tc>
          <w:tcPr>
            <w:tcW w:w="2363" w:type="dxa"/>
          </w:tcPr>
          <w:p w:rsidR="001E60ED" w:rsidRDefault="001E60ED">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1E60ED" w:rsidRDefault="001053EA">
            <w:pPr>
              <w:spacing w:line="360" w:lineRule="auto"/>
              <w:rPr>
                <w:rFonts w:ascii="宋体"/>
                <w:b/>
                <w:color w:val="000000"/>
                <w:szCs w:val="21"/>
              </w:rPr>
            </w:pPr>
            <w:r>
              <w:rPr>
                <w:rFonts w:ascii="宋体" w:hint="eastAsia"/>
                <w:b/>
                <w:color w:val="000000"/>
                <w:szCs w:val="21"/>
              </w:rPr>
              <w:t xml:space="preserve"> 不</w:t>
            </w:r>
            <w:r>
              <w:rPr>
                <w:rFonts w:ascii="宋体"/>
                <w:b/>
                <w:color w:val="000000"/>
                <w:szCs w:val="21"/>
              </w:rPr>
              <w:t>适用</w:t>
            </w:r>
          </w:p>
        </w:tc>
      </w:tr>
      <w:tr w:rsidR="002F052B">
        <w:trPr>
          <w:trHeight w:val="613"/>
        </w:trPr>
        <w:tc>
          <w:tcPr>
            <w:tcW w:w="2363" w:type="dxa"/>
          </w:tcPr>
          <w:p w:rsidR="001E60ED" w:rsidRDefault="001E60E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1E60ED" w:rsidRDefault="001053EA">
            <w:pPr>
              <w:spacing w:line="360" w:lineRule="auto"/>
              <w:rPr>
                <w:rFonts w:ascii="宋体"/>
                <w:b/>
                <w:color w:val="000000"/>
                <w:szCs w:val="21"/>
              </w:rPr>
            </w:pPr>
            <w:r>
              <w:rPr>
                <w:rFonts w:ascii="宋体" w:hAnsi="宋体" w:hint="eastAsia"/>
                <w:b/>
                <w:color w:val="000000"/>
                <w:szCs w:val="21"/>
              </w:rPr>
              <w:sym w:font="Wingdings" w:char="F0FE"/>
            </w:r>
            <w:r w:rsidR="001E60ED">
              <w:rPr>
                <w:rFonts w:ascii="宋体" w:hint="eastAsia"/>
                <w:b/>
                <w:color w:val="000000"/>
                <w:szCs w:val="21"/>
              </w:rPr>
              <w:t>按审核方案执行</w:t>
            </w:r>
          </w:p>
          <w:p w:rsidR="001E60ED" w:rsidRDefault="001E60E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1E60ED" w:rsidRDefault="001E60ED">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2F052B">
        <w:trPr>
          <w:trHeight w:val="613"/>
        </w:trPr>
        <w:tc>
          <w:tcPr>
            <w:tcW w:w="2363" w:type="dxa"/>
          </w:tcPr>
          <w:p w:rsidR="001E60ED" w:rsidRDefault="001E60ED">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1E60ED" w:rsidRDefault="001E60ED" w:rsidP="001053EA">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rPr>
              <w:t>2022-12-0</w:t>
            </w:r>
            <w:bookmarkEnd w:id="34"/>
            <w:r w:rsidR="001053EA">
              <w:rPr>
                <w:rFonts w:ascii="宋体"/>
                <w:b/>
                <w:color w:val="000000"/>
                <w:szCs w:val="21"/>
              </w:rPr>
              <w:t>6</w:t>
            </w:r>
          </w:p>
        </w:tc>
      </w:tr>
    </w:tbl>
    <w:p w:rsidR="001E60ED" w:rsidRDefault="001E60ED" w:rsidP="001E60ED">
      <w:pPr>
        <w:spacing w:beforeLines="50" w:before="156" w:line="360" w:lineRule="exact"/>
        <w:rPr>
          <w:rFonts w:ascii="宋体"/>
          <w:b/>
          <w:color w:val="000000"/>
          <w:szCs w:val="21"/>
        </w:rPr>
      </w:pPr>
    </w:p>
    <w:p w:rsidR="001E60ED" w:rsidRDefault="001E60ED">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r w:rsidR="008247C1">
        <w:rPr>
          <w:rFonts w:ascii="宋体" w:hAnsi="宋体" w:hint="eastAsia"/>
          <w:b/>
          <w:color w:val="000000"/>
          <w:szCs w:val="21"/>
        </w:rPr>
        <w:t>（</w:t>
      </w:r>
      <w:r w:rsidR="001053EA">
        <w:rPr>
          <w:rFonts w:ascii="宋体" w:hAnsi="宋体" w:hint="eastAsia"/>
          <w:b/>
          <w:color w:val="000000"/>
          <w:szCs w:val="21"/>
        </w:rPr>
        <w:t>不</w:t>
      </w:r>
      <w:r w:rsidR="001053EA">
        <w:rPr>
          <w:rFonts w:ascii="宋体" w:hAnsi="宋体"/>
          <w:b/>
          <w:color w:val="000000"/>
          <w:szCs w:val="21"/>
        </w:rPr>
        <w:t>适用</w:t>
      </w:r>
      <w:r w:rsidR="008247C1">
        <w:rPr>
          <w:rFonts w:ascii="宋体" w:hAnsi="宋体" w:hint="eastAsia"/>
          <w:b/>
          <w:color w:val="000000"/>
          <w:szCs w:val="21"/>
        </w:rPr>
        <w:t>）</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2F052B">
        <w:tc>
          <w:tcPr>
            <w:tcW w:w="8080" w:type="dxa"/>
          </w:tcPr>
          <w:p w:rsidR="001E60ED" w:rsidRDefault="001E60ED">
            <w:pPr>
              <w:widowControl/>
              <w:jc w:val="left"/>
              <w:rPr>
                <w:rFonts w:ascii="宋体"/>
                <w:b/>
                <w:color w:val="000000"/>
                <w:szCs w:val="21"/>
              </w:rPr>
            </w:pPr>
            <w:r>
              <w:rPr>
                <w:rFonts w:ascii="宋体" w:hAnsi="宋体" w:hint="eastAsia"/>
                <w:b/>
                <w:color w:val="000000"/>
                <w:szCs w:val="21"/>
              </w:rPr>
              <w:t>评价项目</w:t>
            </w:r>
          </w:p>
        </w:tc>
        <w:tc>
          <w:tcPr>
            <w:tcW w:w="709" w:type="dxa"/>
          </w:tcPr>
          <w:p w:rsidR="001E60ED" w:rsidRDefault="001E60ED">
            <w:pPr>
              <w:widowControl/>
              <w:jc w:val="left"/>
              <w:rPr>
                <w:rFonts w:ascii="宋体"/>
                <w:b/>
                <w:color w:val="000000"/>
                <w:szCs w:val="21"/>
              </w:rPr>
            </w:pPr>
          </w:p>
        </w:tc>
        <w:tc>
          <w:tcPr>
            <w:tcW w:w="708" w:type="dxa"/>
          </w:tcPr>
          <w:p w:rsidR="001E60ED" w:rsidRDefault="001E60ED">
            <w:pPr>
              <w:widowControl/>
              <w:jc w:val="left"/>
              <w:rPr>
                <w:rFonts w:ascii="宋体"/>
                <w:b/>
                <w:color w:val="000000"/>
                <w:szCs w:val="21"/>
              </w:rPr>
            </w:pPr>
          </w:p>
        </w:tc>
      </w:tr>
      <w:tr w:rsidR="002F052B">
        <w:tc>
          <w:tcPr>
            <w:tcW w:w="8080" w:type="dxa"/>
          </w:tcPr>
          <w:p w:rsidR="001E60ED" w:rsidRDefault="001E60ED">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1E60ED" w:rsidRDefault="001E60ED">
            <w:pPr>
              <w:rPr>
                <w:rFonts w:ascii="宋体"/>
                <w:color w:val="000000"/>
                <w:szCs w:val="21"/>
              </w:rPr>
            </w:pPr>
            <w:r>
              <w:rPr>
                <w:rFonts w:ascii="宋体" w:hAnsi="宋体" w:hint="eastAsia"/>
                <w:color w:val="000000"/>
                <w:szCs w:val="21"/>
              </w:rPr>
              <w:t>□是</w:t>
            </w:r>
          </w:p>
        </w:tc>
        <w:tc>
          <w:tcPr>
            <w:tcW w:w="708" w:type="dxa"/>
          </w:tcPr>
          <w:p w:rsidR="001E60ED" w:rsidRDefault="001E60ED">
            <w:pPr>
              <w:rPr>
                <w:rFonts w:ascii="宋体"/>
                <w:color w:val="000000"/>
                <w:szCs w:val="21"/>
              </w:rPr>
            </w:pPr>
            <w:r>
              <w:rPr>
                <w:rFonts w:ascii="宋体" w:hAnsi="宋体" w:hint="eastAsia"/>
                <w:color w:val="000000"/>
                <w:szCs w:val="21"/>
              </w:rPr>
              <w:t>□否</w:t>
            </w:r>
          </w:p>
        </w:tc>
      </w:tr>
      <w:tr w:rsidR="002F052B">
        <w:tc>
          <w:tcPr>
            <w:tcW w:w="8080" w:type="dxa"/>
          </w:tcPr>
          <w:p w:rsidR="001E60ED" w:rsidRDefault="001E60E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1E60ED" w:rsidRDefault="001E60ED">
            <w:pPr>
              <w:rPr>
                <w:rFonts w:ascii="宋体"/>
                <w:color w:val="000000"/>
                <w:szCs w:val="21"/>
              </w:rPr>
            </w:pPr>
            <w:r>
              <w:rPr>
                <w:rFonts w:ascii="宋体" w:hAnsi="宋体" w:hint="eastAsia"/>
                <w:color w:val="000000"/>
                <w:szCs w:val="21"/>
              </w:rPr>
              <w:t>□是</w:t>
            </w:r>
          </w:p>
        </w:tc>
        <w:tc>
          <w:tcPr>
            <w:tcW w:w="708" w:type="dxa"/>
          </w:tcPr>
          <w:p w:rsidR="001E60ED" w:rsidRDefault="001E60ED">
            <w:pPr>
              <w:rPr>
                <w:rFonts w:ascii="宋体"/>
                <w:color w:val="000000"/>
                <w:szCs w:val="21"/>
              </w:rPr>
            </w:pPr>
            <w:r>
              <w:rPr>
                <w:rFonts w:ascii="宋体" w:hAnsi="宋体" w:hint="eastAsia"/>
                <w:color w:val="000000"/>
                <w:szCs w:val="21"/>
              </w:rPr>
              <w:t>□否</w:t>
            </w:r>
          </w:p>
        </w:tc>
      </w:tr>
      <w:tr w:rsidR="002F052B">
        <w:tc>
          <w:tcPr>
            <w:tcW w:w="8080" w:type="dxa"/>
          </w:tcPr>
          <w:p w:rsidR="001E60ED" w:rsidRDefault="001E60E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1E60ED" w:rsidRDefault="001E60ED">
            <w:pPr>
              <w:rPr>
                <w:rFonts w:ascii="宋体"/>
                <w:color w:val="000000"/>
                <w:szCs w:val="21"/>
              </w:rPr>
            </w:pPr>
            <w:r>
              <w:rPr>
                <w:rFonts w:ascii="宋体" w:hAnsi="宋体" w:hint="eastAsia"/>
                <w:color w:val="000000"/>
                <w:szCs w:val="21"/>
              </w:rPr>
              <w:t>□是</w:t>
            </w:r>
          </w:p>
        </w:tc>
        <w:tc>
          <w:tcPr>
            <w:tcW w:w="708" w:type="dxa"/>
          </w:tcPr>
          <w:p w:rsidR="001E60ED" w:rsidRDefault="001E60ED">
            <w:pPr>
              <w:rPr>
                <w:rFonts w:ascii="宋体"/>
                <w:color w:val="000000"/>
                <w:szCs w:val="21"/>
              </w:rPr>
            </w:pPr>
            <w:r>
              <w:rPr>
                <w:rFonts w:ascii="宋体" w:hAnsi="宋体" w:hint="eastAsia"/>
                <w:color w:val="000000"/>
                <w:szCs w:val="21"/>
              </w:rPr>
              <w:t>□否</w:t>
            </w:r>
          </w:p>
        </w:tc>
      </w:tr>
      <w:tr w:rsidR="002F052B">
        <w:tc>
          <w:tcPr>
            <w:tcW w:w="8080" w:type="dxa"/>
          </w:tcPr>
          <w:p w:rsidR="001E60ED" w:rsidRDefault="001E60E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1E60ED" w:rsidRDefault="001E60ED">
            <w:pPr>
              <w:rPr>
                <w:rFonts w:ascii="宋体"/>
                <w:color w:val="000000"/>
                <w:szCs w:val="21"/>
              </w:rPr>
            </w:pPr>
            <w:r>
              <w:rPr>
                <w:rFonts w:ascii="宋体" w:hAnsi="宋体" w:hint="eastAsia"/>
                <w:color w:val="000000"/>
                <w:szCs w:val="21"/>
              </w:rPr>
              <w:t>□是</w:t>
            </w:r>
          </w:p>
        </w:tc>
        <w:tc>
          <w:tcPr>
            <w:tcW w:w="708" w:type="dxa"/>
          </w:tcPr>
          <w:p w:rsidR="001E60ED" w:rsidRDefault="001E60ED">
            <w:pPr>
              <w:rPr>
                <w:rFonts w:ascii="宋体"/>
                <w:color w:val="000000"/>
                <w:szCs w:val="21"/>
              </w:rPr>
            </w:pPr>
            <w:r>
              <w:rPr>
                <w:rFonts w:ascii="宋体" w:hAnsi="宋体" w:hint="eastAsia"/>
                <w:color w:val="000000"/>
                <w:szCs w:val="21"/>
              </w:rPr>
              <w:t>□否</w:t>
            </w:r>
          </w:p>
        </w:tc>
      </w:tr>
      <w:tr w:rsidR="002F052B">
        <w:tc>
          <w:tcPr>
            <w:tcW w:w="8080" w:type="dxa"/>
          </w:tcPr>
          <w:p w:rsidR="001E60ED" w:rsidRDefault="001E60E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1E60ED" w:rsidRDefault="001E60ED">
            <w:pPr>
              <w:rPr>
                <w:rFonts w:ascii="宋体"/>
                <w:color w:val="000000"/>
                <w:szCs w:val="21"/>
              </w:rPr>
            </w:pPr>
            <w:r>
              <w:rPr>
                <w:rFonts w:ascii="宋体" w:hAnsi="宋体" w:hint="eastAsia"/>
                <w:color w:val="000000"/>
                <w:szCs w:val="21"/>
              </w:rPr>
              <w:t>□是</w:t>
            </w:r>
          </w:p>
        </w:tc>
        <w:tc>
          <w:tcPr>
            <w:tcW w:w="708" w:type="dxa"/>
          </w:tcPr>
          <w:p w:rsidR="001E60ED" w:rsidRDefault="001E60ED">
            <w:pPr>
              <w:rPr>
                <w:rFonts w:ascii="宋体"/>
                <w:color w:val="000000"/>
                <w:szCs w:val="21"/>
              </w:rPr>
            </w:pPr>
            <w:r>
              <w:rPr>
                <w:rFonts w:ascii="宋体" w:hAnsi="宋体" w:hint="eastAsia"/>
                <w:color w:val="000000"/>
                <w:szCs w:val="21"/>
              </w:rPr>
              <w:t>□否</w:t>
            </w:r>
          </w:p>
        </w:tc>
      </w:tr>
      <w:tr w:rsidR="002F052B">
        <w:tc>
          <w:tcPr>
            <w:tcW w:w="8080" w:type="dxa"/>
          </w:tcPr>
          <w:p w:rsidR="001E60ED" w:rsidRDefault="001E60ED">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1E60ED" w:rsidRDefault="001E60ED">
            <w:pPr>
              <w:rPr>
                <w:rFonts w:ascii="宋体"/>
                <w:color w:val="000000"/>
                <w:szCs w:val="21"/>
              </w:rPr>
            </w:pPr>
            <w:r>
              <w:rPr>
                <w:rFonts w:ascii="宋体" w:hAnsi="宋体" w:hint="eastAsia"/>
                <w:color w:val="000000"/>
                <w:szCs w:val="21"/>
              </w:rPr>
              <w:t>□是</w:t>
            </w:r>
          </w:p>
        </w:tc>
        <w:tc>
          <w:tcPr>
            <w:tcW w:w="708" w:type="dxa"/>
          </w:tcPr>
          <w:p w:rsidR="001E60ED" w:rsidRDefault="001E60ED">
            <w:pPr>
              <w:rPr>
                <w:rFonts w:ascii="宋体"/>
                <w:color w:val="000000"/>
                <w:szCs w:val="21"/>
              </w:rPr>
            </w:pPr>
            <w:r>
              <w:rPr>
                <w:rFonts w:ascii="宋体" w:hAnsi="宋体" w:hint="eastAsia"/>
                <w:color w:val="000000"/>
                <w:szCs w:val="21"/>
              </w:rPr>
              <w:t>□否</w:t>
            </w:r>
          </w:p>
        </w:tc>
      </w:tr>
      <w:tr w:rsidR="002F052B">
        <w:tc>
          <w:tcPr>
            <w:tcW w:w="8080" w:type="dxa"/>
          </w:tcPr>
          <w:p w:rsidR="001E60ED" w:rsidRDefault="001E60ED">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1E60ED" w:rsidRDefault="001E60ED">
            <w:pPr>
              <w:rPr>
                <w:rFonts w:ascii="宋体"/>
                <w:color w:val="000000"/>
                <w:szCs w:val="21"/>
              </w:rPr>
            </w:pPr>
            <w:r>
              <w:rPr>
                <w:rFonts w:ascii="宋体" w:hAnsi="宋体" w:hint="eastAsia"/>
                <w:color w:val="000000"/>
                <w:szCs w:val="21"/>
              </w:rPr>
              <w:t>□是</w:t>
            </w:r>
          </w:p>
        </w:tc>
        <w:tc>
          <w:tcPr>
            <w:tcW w:w="708" w:type="dxa"/>
          </w:tcPr>
          <w:p w:rsidR="001E60ED" w:rsidRDefault="001E60ED">
            <w:pPr>
              <w:rPr>
                <w:rFonts w:ascii="宋体"/>
                <w:color w:val="000000"/>
                <w:szCs w:val="21"/>
              </w:rPr>
            </w:pPr>
            <w:r>
              <w:rPr>
                <w:rFonts w:ascii="宋体" w:hAnsi="宋体" w:hint="eastAsia"/>
                <w:color w:val="000000"/>
                <w:szCs w:val="21"/>
              </w:rPr>
              <w:t>□否</w:t>
            </w:r>
          </w:p>
        </w:tc>
      </w:tr>
    </w:tbl>
    <w:p w:rsidR="001E60ED" w:rsidRDefault="001E60ED" w:rsidP="001E60E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2F052B">
        <w:trPr>
          <w:gridAfter w:val="1"/>
          <w:wAfter w:w="173" w:type="dxa"/>
          <w:cantSplit/>
          <w:trHeight w:val="317"/>
          <w:jc w:val="center"/>
        </w:trPr>
        <w:tc>
          <w:tcPr>
            <w:tcW w:w="9615" w:type="dxa"/>
            <w:gridSpan w:val="3"/>
          </w:tcPr>
          <w:p w:rsidR="001E60ED" w:rsidRDefault="001E60ED" w:rsidP="001053EA">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sidR="001053EA">
              <w:rPr>
                <w:rFonts w:ascii="宋体" w:hAnsi="宋体" w:hint="eastAsia"/>
                <w:b/>
                <w:color w:val="000000"/>
                <w:spacing w:val="-10"/>
                <w:szCs w:val="21"/>
                <w:lang w:val="de-DE"/>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F052B">
        <w:trPr>
          <w:gridAfter w:val="1"/>
          <w:wAfter w:w="173" w:type="dxa"/>
          <w:cantSplit/>
          <w:trHeight w:val="312"/>
          <w:jc w:val="center"/>
        </w:trPr>
        <w:tc>
          <w:tcPr>
            <w:tcW w:w="9615" w:type="dxa"/>
            <w:gridSpan w:val="3"/>
          </w:tcPr>
          <w:p w:rsidR="001E60ED" w:rsidRDefault="001E60ED">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2F052B">
        <w:trPr>
          <w:gridAfter w:val="1"/>
          <w:wAfter w:w="173" w:type="dxa"/>
          <w:cantSplit/>
          <w:trHeight w:val="312"/>
          <w:jc w:val="center"/>
        </w:trPr>
        <w:tc>
          <w:tcPr>
            <w:tcW w:w="9615" w:type="dxa"/>
            <w:gridSpan w:val="3"/>
          </w:tcPr>
          <w:p w:rsidR="001E60ED" w:rsidRDefault="001053EA">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w:char="F0FE"/>
            </w:r>
            <w:r w:rsidR="001E60ED">
              <w:rPr>
                <w:rFonts w:ascii="宋体" w:hAnsi="宋体" w:hint="eastAsia"/>
                <w:b/>
                <w:color w:val="000000"/>
                <w:spacing w:val="-10"/>
                <w:szCs w:val="21"/>
              </w:rPr>
              <w:t>有</w:t>
            </w:r>
            <w:proofErr w:type="gramStart"/>
            <w:r w:rsidR="001E60ED">
              <w:rPr>
                <w:rFonts w:ascii="宋体" w:hAnsi="宋体" w:hint="eastAsia"/>
                <w:b/>
                <w:color w:val="000000"/>
                <w:spacing w:val="-10"/>
                <w:szCs w:val="21"/>
              </w:rPr>
              <w:t>少量问题</w:t>
            </w:r>
            <w:proofErr w:type="gramEnd"/>
            <w:r w:rsidR="001E60ED">
              <w:rPr>
                <w:rFonts w:ascii="宋体" w:hAnsi="宋体" w:hint="eastAsia"/>
                <w:b/>
                <w:color w:val="000000"/>
                <w:szCs w:val="21"/>
              </w:rPr>
              <w:t>存在</w:t>
            </w:r>
            <w:r w:rsidR="001E60ED">
              <w:rPr>
                <w:rFonts w:ascii="宋体" w:hAnsi="宋体"/>
                <w:b/>
                <w:color w:val="000000"/>
                <w:szCs w:val="21"/>
              </w:rPr>
              <w:t xml:space="preserve">, </w:t>
            </w:r>
            <w:r w:rsidR="001E60ED">
              <w:rPr>
                <w:rFonts w:ascii="宋体" w:hAnsi="宋体" w:hint="eastAsia"/>
                <w:b/>
                <w:color w:val="000000"/>
                <w:szCs w:val="21"/>
              </w:rPr>
              <w:t>可进行二阶段审核现场验证，存在的问题可与二阶段不符合项一同整改</w:t>
            </w:r>
          </w:p>
        </w:tc>
      </w:tr>
      <w:tr w:rsidR="002F052B">
        <w:trPr>
          <w:gridAfter w:val="1"/>
          <w:wAfter w:w="173" w:type="dxa"/>
          <w:cantSplit/>
          <w:trHeight w:val="312"/>
          <w:jc w:val="center"/>
        </w:trPr>
        <w:tc>
          <w:tcPr>
            <w:tcW w:w="9615" w:type="dxa"/>
            <w:gridSpan w:val="3"/>
          </w:tcPr>
          <w:p w:rsidR="001E60ED" w:rsidRDefault="001E60E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F052B">
        <w:trPr>
          <w:gridAfter w:val="1"/>
          <w:wAfter w:w="173" w:type="dxa"/>
          <w:cantSplit/>
          <w:trHeight w:val="312"/>
          <w:jc w:val="center"/>
        </w:trPr>
        <w:tc>
          <w:tcPr>
            <w:tcW w:w="9615" w:type="dxa"/>
            <w:gridSpan w:val="3"/>
          </w:tcPr>
          <w:p w:rsidR="001E60ED" w:rsidRDefault="001E60ED">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F052B">
        <w:trPr>
          <w:gridAfter w:val="1"/>
          <w:wAfter w:w="173" w:type="dxa"/>
          <w:cantSplit/>
          <w:trHeight w:val="312"/>
          <w:jc w:val="center"/>
        </w:trPr>
        <w:tc>
          <w:tcPr>
            <w:tcW w:w="9615" w:type="dxa"/>
            <w:gridSpan w:val="3"/>
            <w:shd w:val="clear" w:color="auto" w:fill="D8D8D8" w:themeFill="background1" w:themeFillShade="D8"/>
          </w:tcPr>
          <w:p w:rsidR="001E60ED" w:rsidRDefault="001E60ED">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2F052B">
        <w:tblPrEx>
          <w:tblCellMar>
            <w:left w:w="0" w:type="dxa"/>
            <w:right w:w="0" w:type="dxa"/>
          </w:tblCellMar>
        </w:tblPrEx>
        <w:trPr>
          <w:gridBefore w:val="1"/>
          <w:wBefore w:w="173" w:type="dxa"/>
          <w:cantSplit/>
          <w:trHeight w:hRule="exact" w:val="393"/>
          <w:jc w:val="center"/>
        </w:trPr>
        <w:tc>
          <w:tcPr>
            <w:tcW w:w="2200" w:type="dxa"/>
            <w:vAlign w:val="center"/>
          </w:tcPr>
          <w:p w:rsidR="001E60ED" w:rsidRPr="001053EA" w:rsidRDefault="001E60ED">
            <w:pPr>
              <w:rPr>
                <w:rFonts w:ascii="宋体"/>
                <w:b/>
                <w:strike/>
                <w:color w:val="0000FF"/>
                <w:szCs w:val="21"/>
              </w:rPr>
            </w:pPr>
            <w:r w:rsidRPr="001053EA">
              <w:rPr>
                <w:rFonts w:ascii="宋体" w:hint="eastAsia"/>
                <w:b/>
                <w:strike/>
                <w:color w:val="0000FF"/>
                <w:szCs w:val="21"/>
              </w:rPr>
              <w:t>可能降低可靠性的障碍</w:t>
            </w:r>
          </w:p>
        </w:tc>
        <w:tc>
          <w:tcPr>
            <w:tcW w:w="7415" w:type="dxa"/>
            <w:gridSpan w:val="2"/>
            <w:tcMar>
              <w:left w:w="113" w:type="dxa"/>
            </w:tcMar>
            <w:vAlign w:val="center"/>
          </w:tcPr>
          <w:p w:rsidR="001E60ED" w:rsidRPr="001053EA" w:rsidRDefault="001E60ED">
            <w:pPr>
              <w:rPr>
                <w:rFonts w:ascii="宋体"/>
                <w:b/>
                <w:strike/>
                <w:color w:val="0000FF"/>
                <w:szCs w:val="21"/>
              </w:rPr>
            </w:pPr>
            <w:r w:rsidRPr="001053EA">
              <w:rPr>
                <w:rFonts w:ascii="宋体" w:hint="eastAsia"/>
                <w:b/>
                <w:strike/>
                <w:color w:val="0000FF"/>
                <w:szCs w:val="21"/>
              </w:rPr>
              <w:t>□未发生□有发生，说明：</w:t>
            </w:r>
          </w:p>
        </w:tc>
      </w:tr>
      <w:tr w:rsidR="002F052B">
        <w:tblPrEx>
          <w:tblCellMar>
            <w:left w:w="0" w:type="dxa"/>
            <w:right w:w="0" w:type="dxa"/>
          </w:tblCellMar>
        </w:tblPrEx>
        <w:trPr>
          <w:gridBefore w:val="1"/>
          <w:wBefore w:w="173" w:type="dxa"/>
          <w:cantSplit/>
          <w:trHeight w:hRule="exact" w:val="393"/>
          <w:jc w:val="center"/>
        </w:trPr>
        <w:tc>
          <w:tcPr>
            <w:tcW w:w="2200" w:type="dxa"/>
            <w:vAlign w:val="center"/>
          </w:tcPr>
          <w:p w:rsidR="001E60ED" w:rsidRPr="001053EA" w:rsidRDefault="001E60ED">
            <w:pPr>
              <w:rPr>
                <w:rFonts w:ascii="宋体"/>
                <w:b/>
                <w:strike/>
                <w:color w:val="0000FF"/>
                <w:szCs w:val="21"/>
              </w:rPr>
            </w:pPr>
            <w:r w:rsidRPr="001053EA">
              <w:rPr>
                <w:rFonts w:ascii="宋体" w:hint="eastAsia"/>
                <w:b/>
                <w:strike/>
                <w:color w:val="0000FF"/>
                <w:szCs w:val="21"/>
              </w:rPr>
              <w:t>突发事件的情况</w:t>
            </w:r>
          </w:p>
        </w:tc>
        <w:tc>
          <w:tcPr>
            <w:tcW w:w="7415" w:type="dxa"/>
            <w:gridSpan w:val="2"/>
            <w:tcMar>
              <w:left w:w="113" w:type="dxa"/>
            </w:tcMar>
            <w:vAlign w:val="center"/>
          </w:tcPr>
          <w:p w:rsidR="001E60ED" w:rsidRPr="001053EA" w:rsidRDefault="001E60ED">
            <w:pPr>
              <w:rPr>
                <w:rFonts w:ascii="宋体"/>
                <w:b/>
                <w:strike/>
                <w:color w:val="0000FF"/>
                <w:szCs w:val="21"/>
              </w:rPr>
            </w:pPr>
            <w:r w:rsidRPr="001053EA">
              <w:rPr>
                <w:rFonts w:ascii="宋体" w:hint="eastAsia"/>
                <w:b/>
                <w:strike/>
                <w:color w:val="0000FF"/>
                <w:szCs w:val="21"/>
              </w:rPr>
              <w:t>□未发生□有发生，说明：</w:t>
            </w:r>
          </w:p>
        </w:tc>
      </w:tr>
      <w:tr w:rsidR="002F052B">
        <w:tblPrEx>
          <w:tblCellMar>
            <w:left w:w="0" w:type="dxa"/>
            <w:right w:w="0" w:type="dxa"/>
          </w:tblCellMar>
        </w:tblPrEx>
        <w:trPr>
          <w:gridBefore w:val="1"/>
          <w:wBefore w:w="173" w:type="dxa"/>
          <w:cantSplit/>
          <w:trHeight w:hRule="exact" w:val="604"/>
          <w:jc w:val="center"/>
        </w:trPr>
        <w:tc>
          <w:tcPr>
            <w:tcW w:w="2200" w:type="dxa"/>
            <w:vAlign w:val="center"/>
          </w:tcPr>
          <w:p w:rsidR="001E60ED" w:rsidRPr="001053EA" w:rsidRDefault="001E60ED">
            <w:pPr>
              <w:rPr>
                <w:rFonts w:ascii="宋体"/>
                <w:b/>
                <w:strike/>
                <w:color w:val="0000FF"/>
                <w:szCs w:val="21"/>
              </w:rPr>
            </w:pPr>
            <w:r w:rsidRPr="001053EA">
              <w:rPr>
                <w:rFonts w:ascii="宋体" w:hint="eastAsia"/>
                <w:b/>
                <w:strike/>
                <w:color w:val="0000FF"/>
                <w:szCs w:val="21"/>
              </w:rPr>
              <w:t>突发事件的处置措施</w:t>
            </w:r>
          </w:p>
        </w:tc>
        <w:tc>
          <w:tcPr>
            <w:tcW w:w="7415" w:type="dxa"/>
            <w:gridSpan w:val="2"/>
            <w:tcMar>
              <w:left w:w="113" w:type="dxa"/>
            </w:tcMar>
            <w:vAlign w:val="center"/>
          </w:tcPr>
          <w:p w:rsidR="001E60ED" w:rsidRPr="001053EA" w:rsidRDefault="001E60ED">
            <w:pPr>
              <w:rPr>
                <w:rFonts w:ascii="宋体"/>
                <w:b/>
                <w:strike/>
                <w:color w:val="0000FF"/>
                <w:szCs w:val="21"/>
              </w:rPr>
            </w:pPr>
            <w:r w:rsidRPr="001053EA">
              <w:rPr>
                <w:rFonts w:ascii="宋体" w:hint="eastAsia"/>
                <w:b/>
                <w:strike/>
                <w:color w:val="0000FF"/>
                <w:szCs w:val="21"/>
              </w:rPr>
              <w:t>□中止审核□终止审核□延迟审核□改为现场审核</w:t>
            </w:r>
          </w:p>
          <w:p w:rsidR="001E60ED" w:rsidRPr="001053EA" w:rsidRDefault="001E60ED">
            <w:pPr>
              <w:rPr>
                <w:rFonts w:ascii="宋体"/>
                <w:b/>
                <w:strike/>
                <w:color w:val="0000FF"/>
                <w:szCs w:val="21"/>
              </w:rPr>
            </w:pPr>
            <w:r w:rsidRPr="001053EA">
              <w:rPr>
                <w:rFonts w:ascii="宋体" w:hint="eastAsia"/>
                <w:b/>
                <w:strike/>
                <w:color w:val="0000FF"/>
                <w:szCs w:val="21"/>
              </w:rPr>
              <w:t>情况说明：</w:t>
            </w:r>
          </w:p>
        </w:tc>
      </w:tr>
      <w:tr w:rsidR="002F052B">
        <w:trPr>
          <w:gridBefore w:val="1"/>
          <w:wBefore w:w="173" w:type="dxa"/>
          <w:cantSplit/>
          <w:trHeight w:val="312"/>
          <w:jc w:val="center"/>
        </w:trPr>
        <w:tc>
          <w:tcPr>
            <w:tcW w:w="9615" w:type="dxa"/>
            <w:gridSpan w:val="3"/>
            <w:shd w:val="clear" w:color="auto" w:fill="auto"/>
          </w:tcPr>
          <w:p w:rsidR="001E60ED" w:rsidRPr="001053EA" w:rsidRDefault="001E60ED">
            <w:pPr>
              <w:rPr>
                <w:rFonts w:ascii="宋体"/>
                <w:b/>
                <w:strike/>
                <w:color w:val="0000FF"/>
                <w:szCs w:val="21"/>
              </w:rPr>
            </w:pPr>
            <w:r w:rsidRPr="001053EA">
              <w:rPr>
                <w:rFonts w:ascii="宋体" w:hint="eastAsia"/>
                <w:b/>
                <w:strike/>
                <w:color w:val="0000FF"/>
                <w:szCs w:val="21"/>
              </w:rPr>
              <w:t>□远程审核已达到审核目的，可以实施二阶段审核</w:t>
            </w:r>
          </w:p>
        </w:tc>
      </w:tr>
      <w:tr w:rsidR="002F052B">
        <w:trPr>
          <w:gridBefore w:val="1"/>
          <w:wBefore w:w="173" w:type="dxa"/>
          <w:cantSplit/>
          <w:trHeight w:val="312"/>
          <w:jc w:val="center"/>
        </w:trPr>
        <w:tc>
          <w:tcPr>
            <w:tcW w:w="9615" w:type="dxa"/>
            <w:gridSpan w:val="3"/>
            <w:shd w:val="clear" w:color="auto" w:fill="auto"/>
          </w:tcPr>
          <w:p w:rsidR="001E60ED" w:rsidRPr="001053EA" w:rsidRDefault="001E60ED">
            <w:pPr>
              <w:rPr>
                <w:rFonts w:ascii="宋体"/>
                <w:b/>
                <w:strike/>
                <w:color w:val="0000FF"/>
                <w:szCs w:val="21"/>
              </w:rPr>
            </w:pPr>
            <w:r w:rsidRPr="001053EA">
              <w:rPr>
                <w:rFonts w:ascii="宋体" w:hint="eastAsia"/>
                <w:b/>
                <w:strike/>
                <w:color w:val="0000FF"/>
                <w:szCs w:val="21"/>
              </w:rPr>
              <w:t>□远程审核未达到审核目的，需要再次实施一阶段现场审核</w:t>
            </w:r>
          </w:p>
        </w:tc>
      </w:tr>
    </w:tbl>
    <w:p w:rsidR="001E60ED" w:rsidRDefault="001E60ED">
      <w:pPr>
        <w:spacing w:line="240" w:lineRule="exact"/>
        <w:rPr>
          <w:rFonts w:ascii="宋体"/>
          <w:b/>
          <w:color w:val="000000"/>
          <w:szCs w:val="21"/>
        </w:rPr>
      </w:pPr>
    </w:p>
    <w:p w:rsidR="001E60ED" w:rsidRDefault="001E60ED" w:rsidP="001E60E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2F052B">
        <w:trPr>
          <w:cantSplit/>
          <w:trHeight w:val="317"/>
          <w:jc w:val="center"/>
        </w:trPr>
        <w:tc>
          <w:tcPr>
            <w:tcW w:w="9615" w:type="dxa"/>
            <w:gridSpan w:val="4"/>
          </w:tcPr>
          <w:p w:rsidR="001E60ED" w:rsidRDefault="001E60ED" w:rsidP="0066202E">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sidR="0066202E">
              <w:rPr>
                <w:rFonts w:ascii="宋体" w:hAnsi="宋体" w:hint="eastAsia"/>
                <w:b/>
                <w:color w:val="000000"/>
                <w:spacing w:val="-10"/>
                <w:szCs w:val="21"/>
                <w:lang w:val="de-DE"/>
              </w:rPr>
              <w:sym w:font="Wingdings" w:char="F0FE"/>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2F052B">
        <w:trPr>
          <w:cantSplit/>
          <w:trHeight w:val="312"/>
          <w:jc w:val="center"/>
        </w:trPr>
        <w:tc>
          <w:tcPr>
            <w:tcW w:w="9615" w:type="dxa"/>
            <w:gridSpan w:val="4"/>
          </w:tcPr>
          <w:p w:rsidR="001E60ED" w:rsidRDefault="001E60ED">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2F052B">
        <w:trPr>
          <w:cantSplit/>
          <w:trHeight w:val="312"/>
          <w:jc w:val="center"/>
        </w:trPr>
        <w:tc>
          <w:tcPr>
            <w:tcW w:w="9615" w:type="dxa"/>
            <w:gridSpan w:val="4"/>
          </w:tcPr>
          <w:p w:rsidR="001E60ED" w:rsidRDefault="001E60ED">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2F052B">
        <w:trPr>
          <w:trHeight w:val="478"/>
          <w:jc w:val="center"/>
        </w:trPr>
        <w:tc>
          <w:tcPr>
            <w:tcW w:w="1204" w:type="dxa"/>
            <w:vMerge w:val="restart"/>
            <w:vAlign w:val="center"/>
          </w:tcPr>
          <w:p w:rsidR="001E60ED" w:rsidRDefault="001E60ED">
            <w:pPr>
              <w:spacing w:line="280" w:lineRule="exact"/>
              <w:jc w:val="center"/>
              <w:rPr>
                <w:rFonts w:ascii="宋体"/>
                <w:b/>
                <w:color w:val="000000"/>
                <w:szCs w:val="21"/>
              </w:rPr>
            </w:pPr>
          </w:p>
          <w:p w:rsidR="001E60ED" w:rsidRDefault="001E60ED">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1E60ED" w:rsidRDefault="001E60ED">
            <w:pPr>
              <w:spacing w:line="400" w:lineRule="exact"/>
              <w:rPr>
                <w:rFonts w:ascii="宋体"/>
                <w:b/>
                <w:color w:val="000000"/>
                <w:szCs w:val="21"/>
              </w:rPr>
            </w:pPr>
          </w:p>
        </w:tc>
        <w:tc>
          <w:tcPr>
            <w:tcW w:w="5841" w:type="dxa"/>
            <w:vAlign w:val="center"/>
          </w:tcPr>
          <w:p w:rsidR="001E60ED" w:rsidRDefault="001E60ED">
            <w:pPr>
              <w:spacing w:line="400" w:lineRule="exact"/>
              <w:rPr>
                <w:rFonts w:ascii="宋体" w:hAnsi="宋体"/>
                <w:b/>
                <w:color w:val="000000"/>
                <w:szCs w:val="21"/>
              </w:rPr>
            </w:pPr>
          </w:p>
        </w:tc>
        <w:tc>
          <w:tcPr>
            <w:tcW w:w="1541" w:type="dxa"/>
            <w:vAlign w:val="center"/>
          </w:tcPr>
          <w:p w:rsidR="001E60ED" w:rsidRDefault="001E60ED">
            <w:pPr>
              <w:spacing w:line="400" w:lineRule="exact"/>
              <w:rPr>
                <w:rFonts w:ascii="宋体" w:hAnsi="宋体"/>
                <w:b/>
                <w:color w:val="000000"/>
                <w:szCs w:val="21"/>
              </w:rPr>
            </w:pPr>
            <w:r>
              <w:rPr>
                <w:rFonts w:ascii="宋体" w:hAnsi="宋体" w:hint="eastAsia"/>
                <w:b/>
                <w:color w:val="000000"/>
                <w:szCs w:val="21"/>
              </w:rPr>
              <w:t>专业代码</w:t>
            </w:r>
          </w:p>
        </w:tc>
      </w:tr>
      <w:tr w:rsidR="002F052B">
        <w:trPr>
          <w:trHeight w:val="478"/>
          <w:jc w:val="center"/>
        </w:trPr>
        <w:tc>
          <w:tcPr>
            <w:tcW w:w="1204" w:type="dxa"/>
            <w:vMerge/>
            <w:vAlign w:val="center"/>
          </w:tcPr>
          <w:p w:rsidR="001E60ED" w:rsidRDefault="001E60ED">
            <w:pPr>
              <w:spacing w:line="400" w:lineRule="exact"/>
              <w:rPr>
                <w:szCs w:val="21"/>
              </w:rPr>
            </w:pPr>
          </w:p>
        </w:tc>
        <w:tc>
          <w:tcPr>
            <w:tcW w:w="1029" w:type="dxa"/>
            <w:vAlign w:val="center"/>
          </w:tcPr>
          <w:p w:rsidR="001E60ED" w:rsidRDefault="001E60ED">
            <w:pPr>
              <w:spacing w:line="400" w:lineRule="exact"/>
              <w:rPr>
                <w:rFonts w:ascii="宋体"/>
                <w:b/>
                <w:color w:val="000000"/>
                <w:szCs w:val="21"/>
              </w:rPr>
            </w:pPr>
            <w:r>
              <w:rPr>
                <w:rFonts w:ascii="宋体" w:hAnsi="宋体"/>
                <w:b/>
                <w:color w:val="000000"/>
                <w:szCs w:val="21"/>
              </w:rPr>
              <w:t>QMS</w:t>
            </w:r>
          </w:p>
        </w:tc>
        <w:tc>
          <w:tcPr>
            <w:tcW w:w="5841" w:type="dxa"/>
            <w:vAlign w:val="center"/>
          </w:tcPr>
          <w:p w:rsidR="001E60ED" w:rsidRDefault="001E60ED">
            <w:pPr>
              <w:spacing w:line="400" w:lineRule="exact"/>
              <w:rPr>
                <w:rFonts w:ascii="宋体" w:hAnsi="宋体"/>
                <w:b/>
                <w:color w:val="000000"/>
                <w:szCs w:val="21"/>
              </w:rPr>
            </w:pPr>
          </w:p>
        </w:tc>
        <w:tc>
          <w:tcPr>
            <w:tcW w:w="1541" w:type="dxa"/>
            <w:vAlign w:val="center"/>
          </w:tcPr>
          <w:p w:rsidR="001E60ED" w:rsidRDefault="001E60ED">
            <w:pPr>
              <w:spacing w:line="400" w:lineRule="exact"/>
              <w:rPr>
                <w:rFonts w:ascii="宋体" w:hAnsi="宋体"/>
                <w:b/>
                <w:color w:val="000000"/>
                <w:szCs w:val="21"/>
              </w:rPr>
            </w:pPr>
          </w:p>
        </w:tc>
      </w:tr>
      <w:tr w:rsidR="002F052B">
        <w:trPr>
          <w:trHeight w:val="478"/>
          <w:jc w:val="center"/>
        </w:trPr>
        <w:tc>
          <w:tcPr>
            <w:tcW w:w="1204" w:type="dxa"/>
            <w:vMerge/>
            <w:vAlign w:val="center"/>
          </w:tcPr>
          <w:p w:rsidR="001E60ED" w:rsidRDefault="001E60ED">
            <w:pPr>
              <w:spacing w:line="400" w:lineRule="exact"/>
              <w:rPr>
                <w:rFonts w:ascii="宋体" w:hAnsi="宋体"/>
                <w:b/>
                <w:color w:val="000000"/>
                <w:szCs w:val="21"/>
              </w:rPr>
            </w:pPr>
          </w:p>
        </w:tc>
        <w:tc>
          <w:tcPr>
            <w:tcW w:w="1029" w:type="dxa"/>
            <w:vAlign w:val="center"/>
          </w:tcPr>
          <w:p w:rsidR="001E60ED" w:rsidRDefault="001E60ED">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1E60ED" w:rsidRDefault="001E60ED">
            <w:pPr>
              <w:spacing w:line="400" w:lineRule="exact"/>
              <w:rPr>
                <w:rFonts w:ascii="宋体" w:hAnsi="宋体"/>
                <w:b/>
                <w:color w:val="000000"/>
                <w:szCs w:val="21"/>
              </w:rPr>
            </w:pPr>
          </w:p>
        </w:tc>
        <w:tc>
          <w:tcPr>
            <w:tcW w:w="1541" w:type="dxa"/>
            <w:vAlign w:val="center"/>
          </w:tcPr>
          <w:p w:rsidR="001E60ED" w:rsidRDefault="001E60ED">
            <w:pPr>
              <w:spacing w:line="400" w:lineRule="exact"/>
              <w:rPr>
                <w:rFonts w:ascii="宋体" w:hAnsi="宋体"/>
                <w:b/>
                <w:color w:val="000000"/>
                <w:szCs w:val="21"/>
              </w:rPr>
            </w:pPr>
          </w:p>
        </w:tc>
      </w:tr>
      <w:tr w:rsidR="002F052B">
        <w:trPr>
          <w:trHeight w:val="478"/>
          <w:jc w:val="center"/>
        </w:trPr>
        <w:tc>
          <w:tcPr>
            <w:tcW w:w="1204" w:type="dxa"/>
            <w:vMerge/>
            <w:vAlign w:val="center"/>
          </w:tcPr>
          <w:p w:rsidR="001E60ED" w:rsidRDefault="001E60ED">
            <w:pPr>
              <w:spacing w:line="400" w:lineRule="exact"/>
              <w:rPr>
                <w:rFonts w:ascii="宋体" w:hAnsi="宋体"/>
                <w:b/>
                <w:color w:val="000000"/>
                <w:szCs w:val="21"/>
              </w:rPr>
            </w:pPr>
          </w:p>
        </w:tc>
        <w:tc>
          <w:tcPr>
            <w:tcW w:w="1029" w:type="dxa"/>
            <w:vAlign w:val="center"/>
          </w:tcPr>
          <w:p w:rsidR="001E60ED" w:rsidRDefault="001E60ED">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1E60ED" w:rsidRDefault="001E60ED">
            <w:pPr>
              <w:spacing w:line="400" w:lineRule="exact"/>
              <w:rPr>
                <w:rFonts w:ascii="宋体" w:hAnsi="宋体"/>
                <w:b/>
                <w:color w:val="000000"/>
                <w:szCs w:val="21"/>
              </w:rPr>
            </w:pPr>
          </w:p>
        </w:tc>
        <w:tc>
          <w:tcPr>
            <w:tcW w:w="1541" w:type="dxa"/>
            <w:vAlign w:val="center"/>
          </w:tcPr>
          <w:p w:rsidR="001E60ED" w:rsidRDefault="001E60ED">
            <w:pPr>
              <w:spacing w:line="400" w:lineRule="exact"/>
              <w:rPr>
                <w:rFonts w:ascii="宋体" w:hAnsi="宋体"/>
                <w:b/>
                <w:color w:val="000000"/>
                <w:szCs w:val="21"/>
              </w:rPr>
            </w:pPr>
          </w:p>
        </w:tc>
      </w:tr>
      <w:tr w:rsidR="002F052B">
        <w:trPr>
          <w:trHeight w:val="478"/>
          <w:jc w:val="center"/>
        </w:trPr>
        <w:tc>
          <w:tcPr>
            <w:tcW w:w="1204" w:type="dxa"/>
            <w:vMerge/>
            <w:vAlign w:val="center"/>
          </w:tcPr>
          <w:p w:rsidR="001E60ED" w:rsidRDefault="001E60ED">
            <w:pPr>
              <w:spacing w:line="400" w:lineRule="exact"/>
              <w:rPr>
                <w:rFonts w:ascii="宋体" w:hAnsi="宋体"/>
                <w:b/>
                <w:color w:val="000000"/>
                <w:szCs w:val="21"/>
              </w:rPr>
            </w:pPr>
          </w:p>
        </w:tc>
        <w:tc>
          <w:tcPr>
            <w:tcW w:w="1029" w:type="dxa"/>
            <w:vAlign w:val="center"/>
          </w:tcPr>
          <w:p w:rsidR="001E60ED" w:rsidRDefault="001E60ED">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1E60ED" w:rsidRDefault="001E60ED">
            <w:pPr>
              <w:spacing w:line="400" w:lineRule="exact"/>
              <w:rPr>
                <w:rFonts w:ascii="宋体" w:hAnsi="宋体"/>
                <w:b/>
                <w:color w:val="000000"/>
                <w:szCs w:val="21"/>
              </w:rPr>
            </w:pPr>
          </w:p>
        </w:tc>
        <w:tc>
          <w:tcPr>
            <w:tcW w:w="1541" w:type="dxa"/>
            <w:vAlign w:val="center"/>
          </w:tcPr>
          <w:p w:rsidR="001E60ED" w:rsidRDefault="001E60ED">
            <w:pPr>
              <w:spacing w:line="400" w:lineRule="exact"/>
              <w:rPr>
                <w:rFonts w:ascii="宋体" w:hAnsi="宋体"/>
                <w:b/>
                <w:color w:val="000000"/>
                <w:szCs w:val="21"/>
              </w:rPr>
            </w:pPr>
          </w:p>
        </w:tc>
      </w:tr>
      <w:tr w:rsidR="002F052B">
        <w:trPr>
          <w:trHeight w:val="478"/>
          <w:jc w:val="center"/>
        </w:trPr>
        <w:tc>
          <w:tcPr>
            <w:tcW w:w="1204" w:type="dxa"/>
            <w:vMerge/>
            <w:vAlign w:val="center"/>
          </w:tcPr>
          <w:p w:rsidR="001E60ED" w:rsidRDefault="001E60ED">
            <w:pPr>
              <w:spacing w:line="400" w:lineRule="exact"/>
              <w:rPr>
                <w:rFonts w:ascii="宋体" w:hAnsi="宋体"/>
                <w:b/>
                <w:color w:val="000000"/>
                <w:szCs w:val="21"/>
              </w:rPr>
            </w:pPr>
          </w:p>
        </w:tc>
        <w:tc>
          <w:tcPr>
            <w:tcW w:w="1029" w:type="dxa"/>
            <w:vAlign w:val="center"/>
          </w:tcPr>
          <w:p w:rsidR="001E60ED" w:rsidRDefault="001E60ED">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1E60ED" w:rsidRDefault="001E60ED">
            <w:pPr>
              <w:spacing w:line="400" w:lineRule="exact"/>
              <w:rPr>
                <w:rFonts w:ascii="宋体" w:hAnsi="宋体"/>
                <w:b/>
                <w:color w:val="000000"/>
                <w:szCs w:val="21"/>
              </w:rPr>
            </w:pPr>
          </w:p>
        </w:tc>
        <w:tc>
          <w:tcPr>
            <w:tcW w:w="1541" w:type="dxa"/>
            <w:vAlign w:val="center"/>
          </w:tcPr>
          <w:p w:rsidR="001E60ED" w:rsidRDefault="001E60ED">
            <w:pPr>
              <w:spacing w:line="400" w:lineRule="exact"/>
              <w:rPr>
                <w:rFonts w:ascii="宋体" w:hAnsi="宋体"/>
                <w:b/>
                <w:color w:val="000000"/>
                <w:szCs w:val="21"/>
              </w:rPr>
            </w:pPr>
          </w:p>
        </w:tc>
      </w:tr>
      <w:tr w:rsidR="002F052B">
        <w:trPr>
          <w:trHeight w:val="478"/>
          <w:jc w:val="center"/>
        </w:trPr>
        <w:tc>
          <w:tcPr>
            <w:tcW w:w="1204" w:type="dxa"/>
            <w:vMerge/>
            <w:vAlign w:val="center"/>
          </w:tcPr>
          <w:p w:rsidR="001E60ED" w:rsidRDefault="001E60ED">
            <w:pPr>
              <w:spacing w:line="400" w:lineRule="exact"/>
              <w:rPr>
                <w:rFonts w:ascii="宋体" w:hAnsi="宋体"/>
                <w:b/>
                <w:color w:val="000000"/>
                <w:szCs w:val="21"/>
              </w:rPr>
            </w:pPr>
          </w:p>
        </w:tc>
        <w:tc>
          <w:tcPr>
            <w:tcW w:w="1029" w:type="dxa"/>
            <w:vAlign w:val="center"/>
          </w:tcPr>
          <w:p w:rsidR="001E60ED" w:rsidRDefault="001E60ED">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1E60ED" w:rsidRDefault="001053EA" w:rsidP="00CC5E30">
            <w:pPr>
              <w:spacing w:line="400" w:lineRule="exact"/>
              <w:rPr>
                <w:rFonts w:ascii="宋体" w:hAnsi="宋体"/>
                <w:b/>
                <w:color w:val="000000"/>
                <w:szCs w:val="21"/>
              </w:rPr>
            </w:pPr>
            <w:r>
              <w:rPr>
                <w:rFonts w:asciiTheme="minorEastAsia" w:eastAsiaTheme="minorEastAsia" w:hAnsiTheme="minorEastAsia" w:hint="eastAsia"/>
                <w:szCs w:val="21"/>
              </w:rPr>
              <w:t>位于佛山市南海区桂城街道夏南二上元西工业区天</w:t>
            </w:r>
            <w:proofErr w:type="gramStart"/>
            <w:r>
              <w:rPr>
                <w:rFonts w:asciiTheme="minorEastAsia" w:eastAsiaTheme="minorEastAsia" w:hAnsiTheme="minorEastAsia" w:hint="eastAsia"/>
                <w:szCs w:val="21"/>
              </w:rPr>
              <w:t>富科技</w:t>
            </w:r>
            <w:proofErr w:type="gramEnd"/>
            <w:r>
              <w:rPr>
                <w:rFonts w:asciiTheme="minorEastAsia" w:eastAsiaTheme="minorEastAsia" w:hAnsiTheme="minorEastAsia" w:hint="eastAsia"/>
                <w:szCs w:val="21"/>
              </w:rPr>
              <w:t>中心2号楼五层502单元广东</w:t>
            </w:r>
            <w:proofErr w:type="gramStart"/>
            <w:r>
              <w:rPr>
                <w:rFonts w:asciiTheme="minorEastAsia" w:eastAsiaTheme="minorEastAsia" w:hAnsiTheme="minorEastAsia" w:hint="eastAsia"/>
                <w:szCs w:val="21"/>
              </w:rPr>
              <w:t>世尧茶饮供应</w:t>
            </w:r>
            <w:proofErr w:type="gramEnd"/>
            <w:r>
              <w:rPr>
                <w:rFonts w:asciiTheme="minorEastAsia" w:eastAsiaTheme="minorEastAsia" w:hAnsiTheme="minorEastAsia" w:hint="eastAsia"/>
                <w:szCs w:val="21"/>
              </w:rPr>
              <w:t>链有限公司分装车间的茶叶分装（红茶、乌龙茶、茉莉花茶）</w:t>
            </w:r>
          </w:p>
        </w:tc>
        <w:tc>
          <w:tcPr>
            <w:tcW w:w="1541" w:type="dxa"/>
            <w:vAlign w:val="center"/>
          </w:tcPr>
          <w:p w:rsidR="001E60ED" w:rsidRDefault="001053EA">
            <w:pPr>
              <w:spacing w:line="400" w:lineRule="exact"/>
              <w:rPr>
                <w:rFonts w:ascii="宋体" w:hAnsi="宋体"/>
                <w:b/>
                <w:color w:val="000000"/>
                <w:szCs w:val="21"/>
              </w:rPr>
            </w:pPr>
            <w:r>
              <w:rPr>
                <w:rFonts w:asciiTheme="minorEastAsia" w:eastAsiaTheme="minorEastAsia" w:hAnsiTheme="minorEastAsia" w:hint="eastAsia"/>
                <w:szCs w:val="21"/>
              </w:rPr>
              <w:t>CIV-12</w:t>
            </w:r>
          </w:p>
        </w:tc>
      </w:tr>
      <w:tr w:rsidR="002F052B">
        <w:trPr>
          <w:trHeight w:val="478"/>
          <w:jc w:val="center"/>
        </w:trPr>
        <w:tc>
          <w:tcPr>
            <w:tcW w:w="1204" w:type="dxa"/>
            <w:vMerge/>
            <w:vAlign w:val="center"/>
          </w:tcPr>
          <w:p w:rsidR="001E60ED" w:rsidRDefault="001E60ED">
            <w:pPr>
              <w:spacing w:line="400" w:lineRule="exact"/>
              <w:rPr>
                <w:rFonts w:ascii="宋体" w:hAnsi="宋体"/>
                <w:b/>
                <w:color w:val="000000"/>
                <w:szCs w:val="21"/>
              </w:rPr>
            </w:pPr>
          </w:p>
        </w:tc>
        <w:tc>
          <w:tcPr>
            <w:tcW w:w="1029" w:type="dxa"/>
            <w:vAlign w:val="center"/>
          </w:tcPr>
          <w:p w:rsidR="001E60ED" w:rsidRDefault="001E60ED">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1E60ED" w:rsidRDefault="001E60ED">
            <w:pPr>
              <w:spacing w:line="400" w:lineRule="exact"/>
              <w:rPr>
                <w:rFonts w:ascii="宋体" w:hAnsi="宋体"/>
                <w:b/>
                <w:color w:val="000000"/>
                <w:szCs w:val="21"/>
              </w:rPr>
            </w:pPr>
          </w:p>
        </w:tc>
        <w:tc>
          <w:tcPr>
            <w:tcW w:w="1541" w:type="dxa"/>
            <w:vAlign w:val="center"/>
          </w:tcPr>
          <w:p w:rsidR="001E60ED" w:rsidRDefault="001E60ED">
            <w:pPr>
              <w:spacing w:line="400" w:lineRule="exact"/>
              <w:rPr>
                <w:rFonts w:ascii="宋体" w:hAnsi="宋体"/>
                <w:b/>
                <w:color w:val="000000"/>
                <w:szCs w:val="21"/>
              </w:rPr>
            </w:pPr>
          </w:p>
        </w:tc>
      </w:tr>
    </w:tbl>
    <w:p w:rsidR="001E60ED" w:rsidRDefault="001E60ED" w:rsidP="001E60ED">
      <w:pPr>
        <w:spacing w:beforeLines="50" w:before="156" w:line="360" w:lineRule="exact"/>
        <w:ind w:firstLineChars="100" w:firstLine="211"/>
        <w:rPr>
          <w:rFonts w:ascii="宋体" w:hAnsi="宋体"/>
          <w:b/>
          <w:color w:val="000000"/>
          <w:szCs w:val="21"/>
          <w:highlight w:val="cyan"/>
        </w:rPr>
      </w:pPr>
    </w:p>
    <w:p w:rsidR="001E60ED" w:rsidRDefault="001E60ED" w:rsidP="001E60E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1E60ED" w:rsidRDefault="001E60ED">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w:t>
      </w:r>
      <w:r w:rsidR="0066202E">
        <w:rPr>
          <w:rFonts w:ascii="宋体" w:hAnsi="宋体"/>
          <w:b/>
          <w:noProof/>
          <w:color w:val="000000"/>
          <w:szCs w:val="21"/>
        </w:rPr>
        <w:drawing>
          <wp:inline distT="0" distB="0" distL="0" distR="0">
            <wp:extent cx="603849" cy="22181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邝柏臣.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293" cy="226016"/>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66202E">
        <w:rPr>
          <w:rFonts w:ascii="宋体" w:hAnsi="宋体"/>
          <w:b/>
          <w:noProof/>
          <w:color w:val="000000"/>
          <w:szCs w:val="21"/>
        </w:rPr>
        <w:drawing>
          <wp:inline distT="0" distB="0" distL="0" distR="0">
            <wp:extent cx="353683" cy="19443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21022611275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437" cy="209696"/>
                    </a:xfrm>
                    <a:prstGeom prst="rect">
                      <a:avLst/>
                    </a:prstGeom>
                  </pic:spPr>
                </pic:pic>
              </a:graphicData>
            </a:graphic>
          </wp:inline>
        </w:drawing>
      </w:r>
      <w:r>
        <w:rPr>
          <w:rFonts w:ascii="宋体" w:hAnsi="宋体"/>
          <w:b/>
          <w:color w:val="000000"/>
          <w:szCs w:val="21"/>
        </w:rPr>
        <w:t xml:space="preserve"> </w:t>
      </w:r>
    </w:p>
    <w:p w:rsidR="001E60ED" w:rsidRDefault="001E60ED">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66202E">
        <w:rPr>
          <w:rFonts w:ascii="宋体" w:hAnsi="宋体"/>
          <w:b/>
          <w:color w:val="000000"/>
          <w:szCs w:val="21"/>
        </w:rPr>
        <w:t>2022.12.05</w:t>
      </w:r>
    </w:p>
    <w:p w:rsidR="001E60ED" w:rsidRDefault="001E60ED" w:rsidP="001E60ED">
      <w:pPr>
        <w:tabs>
          <w:tab w:val="left" w:pos="645"/>
        </w:tabs>
        <w:spacing w:afterLines="50" w:after="156" w:line="360" w:lineRule="exact"/>
        <w:rPr>
          <w:rFonts w:ascii="宋体" w:hAnsi="宋体"/>
          <w:b/>
          <w:bCs/>
          <w:color w:val="000000"/>
          <w:szCs w:val="21"/>
        </w:rPr>
      </w:pPr>
    </w:p>
    <w:p w:rsidR="001E60ED" w:rsidRDefault="001E60ED" w:rsidP="001E60E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1E60ED" w:rsidRDefault="001E60ED">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1E60ED" w:rsidRDefault="001E60ED">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1E60ED" w:rsidRDefault="001E60ED">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1E60ED" w:rsidRDefault="001E60ED">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1E60ED" w:rsidRDefault="001E60ED">
      <w:pPr>
        <w:spacing w:line="240" w:lineRule="exact"/>
        <w:rPr>
          <w:rFonts w:ascii="宋体"/>
          <w:b/>
          <w:bCs/>
          <w:color w:val="000000"/>
          <w:szCs w:val="21"/>
        </w:rPr>
      </w:pPr>
    </w:p>
    <w:p w:rsidR="001E60ED" w:rsidRDefault="001E60ED" w:rsidP="001E60E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1E60ED" w:rsidRDefault="001E60ED">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1E60ED" w:rsidRDefault="001E60ED">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1E60ED" w:rsidRDefault="001E60ED">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1E60ED" w:rsidRDefault="001E60ED">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1E60ED" w:rsidRDefault="001E60ED">
      <w:pPr>
        <w:rPr>
          <w:rFonts w:ascii="宋体"/>
          <w:b/>
          <w:color w:val="000000"/>
          <w:szCs w:val="21"/>
        </w:rPr>
      </w:pPr>
    </w:p>
    <w:p w:rsidR="001E60ED" w:rsidRDefault="001E60ED">
      <w:pPr>
        <w:widowControl/>
        <w:jc w:val="left"/>
        <w:rPr>
          <w:rFonts w:eastAsia="隶书"/>
          <w:color w:val="000000"/>
          <w:szCs w:val="21"/>
        </w:rPr>
      </w:pPr>
      <w:r>
        <w:rPr>
          <w:rFonts w:eastAsia="隶书"/>
          <w:color w:val="000000"/>
          <w:szCs w:val="21"/>
        </w:rPr>
        <w:br w:type="page"/>
      </w:r>
    </w:p>
    <w:p w:rsidR="001E60ED" w:rsidRDefault="001E60ED">
      <w:pPr>
        <w:snapToGrid w:val="0"/>
        <w:spacing w:line="400" w:lineRule="exact"/>
        <w:rPr>
          <w:rFonts w:eastAsia="隶书"/>
          <w:color w:val="000000"/>
          <w:szCs w:val="21"/>
        </w:rPr>
      </w:pPr>
      <w:r>
        <w:rPr>
          <w:rFonts w:eastAsia="隶书" w:hint="eastAsia"/>
          <w:color w:val="000000"/>
          <w:szCs w:val="21"/>
        </w:rPr>
        <w:t>附</w:t>
      </w:r>
    </w:p>
    <w:p w:rsidR="001E60ED" w:rsidRDefault="001E60ED">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1E60ED" w:rsidRDefault="001E60ED">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94"/>
        <w:gridCol w:w="1609"/>
        <w:gridCol w:w="1716"/>
        <w:gridCol w:w="1133"/>
        <w:gridCol w:w="1120"/>
      </w:tblGrid>
      <w:tr w:rsidR="002F052B" w:rsidTr="000D7F9D">
        <w:trPr>
          <w:trHeight w:val="509"/>
        </w:trPr>
        <w:tc>
          <w:tcPr>
            <w:tcW w:w="1242" w:type="dxa"/>
            <w:vAlign w:val="center"/>
          </w:tcPr>
          <w:p w:rsidR="001E60ED" w:rsidRDefault="001E60ED">
            <w:pPr>
              <w:snapToGrid w:val="0"/>
              <w:spacing w:line="280" w:lineRule="exact"/>
              <w:jc w:val="center"/>
              <w:rPr>
                <w:b/>
                <w:bCs/>
                <w:color w:val="000000"/>
                <w:szCs w:val="21"/>
              </w:rPr>
            </w:pPr>
            <w:r>
              <w:rPr>
                <w:rFonts w:hint="eastAsia"/>
                <w:b/>
                <w:bCs/>
                <w:color w:val="000000"/>
                <w:szCs w:val="21"/>
              </w:rPr>
              <w:t>序号</w:t>
            </w:r>
          </w:p>
        </w:tc>
        <w:tc>
          <w:tcPr>
            <w:tcW w:w="5103" w:type="dxa"/>
            <w:gridSpan w:val="2"/>
            <w:vAlign w:val="center"/>
          </w:tcPr>
          <w:p w:rsidR="001E60ED" w:rsidRDefault="001E60ED">
            <w:pPr>
              <w:snapToGrid w:val="0"/>
              <w:spacing w:line="280" w:lineRule="exact"/>
              <w:jc w:val="center"/>
              <w:rPr>
                <w:b/>
                <w:bCs/>
                <w:color w:val="000000"/>
                <w:szCs w:val="21"/>
              </w:rPr>
            </w:pPr>
            <w:r>
              <w:rPr>
                <w:rFonts w:hint="eastAsia"/>
                <w:b/>
                <w:bCs/>
                <w:color w:val="000000"/>
                <w:szCs w:val="21"/>
              </w:rPr>
              <w:t>问题描述</w:t>
            </w:r>
          </w:p>
        </w:tc>
        <w:tc>
          <w:tcPr>
            <w:tcW w:w="1716" w:type="dxa"/>
            <w:vAlign w:val="center"/>
          </w:tcPr>
          <w:p w:rsidR="001E60ED" w:rsidRDefault="001E60ED">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1E60ED" w:rsidRDefault="001E60ED">
            <w:pPr>
              <w:snapToGrid w:val="0"/>
              <w:spacing w:line="280" w:lineRule="exact"/>
              <w:jc w:val="center"/>
              <w:rPr>
                <w:b/>
                <w:bCs/>
                <w:color w:val="000000"/>
                <w:szCs w:val="21"/>
              </w:rPr>
            </w:pPr>
            <w:r>
              <w:rPr>
                <w:rFonts w:hint="eastAsia"/>
                <w:b/>
                <w:bCs/>
                <w:color w:val="000000"/>
                <w:szCs w:val="21"/>
              </w:rPr>
              <w:t>对应的标准条款</w:t>
            </w:r>
          </w:p>
        </w:tc>
        <w:tc>
          <w:tcPr>
            <w:tcW w:w="1120" w:type="dxa"/>
            <w:vAlign w:val="center"/>
          </w:tcPr>
          <w:p w:rsidR="001E60ED" w:rsidRDefault="001E60ED">
            <w:pPr>
              <w:snapToGrid w:val="0"/>
              <w:spacing w:line="280" w:lineRule="exact"/>
              <w:jc w:val="center"/>
              <w:rPr>
                <w:b/>
                <w:bCs/>
                <w:color w:val="000000"/>
                <w:szCs w:val="21"/>
              </w:rPr>
            </w:pPr>
            <w:r>
              <w:rPr>
                <w:rFonts w:hint="eastAsia"/>
                <w:b/>
                <w:bCs/>
                <w:color w:val="000000"/>
                <w:szCs w:val="21"/>
              </w:rPr>
              <w:t>问题等级注）</w:t>
            </w:r>
          </w:p>
        </w:tc>
      </w:tr>
      <w:tr w:rsidR="002F052B" w:rsidTr="000D7F9D">
        <w:trPr>
          <w:trHeight w:val="1331"/>
        </w:trPr>
        <w:tc>
          <w:tcPr>
            <w:tcW w:w="1242" w:type="dxa"/>
            <w:vAlign w:val="center"/>
          </w:tcPr>
          <w:p w:rsidR="001E60ED" w:rsidRDefault="0066202E">
            <w:pPr>
              <w:pStyle w:val="a8"/>
              <w:pBdr>
                <w:bottom w:val="nil"/>
              </w:pBdr>
              <w:ind w:right="600"/>
              <w:jc w:val="both"/>
              <w:rPr>
                <w:rFonts w:ascii="宋体"/>
                <w:color w:val="000000"/>
                <w:sz w:val="21"/>
                <w:szCs w:val="21"/>
              </w:rPr>
            </w:pPr>
            <w:r>
              <w:rPr>
                <w:rFonts w:ascii="宋体" w:hint="eastAsia"/>
                <w:color w:val="000000"/>
                <w:sz w:val="21"/>
                <w:szCs w:val="21"/>
              </w:rPr>
              <w:t>01</w:t>
            </w:r>
          </w:p>
        </w:tc>
        <w:tc>
          <w:tcPr>
            <w:tcW w:w="5103" w:type="dxa"/>
            <w:gridSpan w:val="2"/>
            <w:vAlign w:val="center"/>
          </w:tcPr>
          <w:p w:rsidR="001E60ED" w:rsidRDefault="0066202E">
            <w:pPr>
              <w:pStyle w:val="a8"/>
              <w:pBdr>
                <w:bottom w:val="nil"/>
              </w:pBdr>
              <w:tabs>
                <w:tab w:val="clear" w:pos="4153"/>
                <w:tab w:val="center" w:pos="5737"/>
              </w:tabs>
              <w:jc w:val="both"/>
              <w:rPr>
                <w:color w:val="000000"/>
                <w:sz w:val="21"/>
                <w:szCs w:val="21"/>
              </w:rPr>
            </w:pPr>
            <w:r>
              <w:rPr>
                <w:rFonts w:hint="eastAsia"/>
                <w:color w:val="000000"/>
                <w:sz w:val="21"/>
                <w:szCs w:val="21"/>
              </w:rPr>
              <w:t>未</w:t>
            </w:r>
            <w:r>
              <w:rPr>
                <w:color w:val="000000"/>
                <w:sz w:val="21"/>
                <w:szCs w:val="21"/>
              </w:rPr>
              <w:t>快递箱未脱包与内</w:t>
            </w:r>
            <w:proofErr w:type="gramStart"/>
            <w:r>
              <w:rPr>
                <w:color w:val="000000"/>
                <w:sz w:val="21"/>
                <w:szCs w:val="21"/>
              </w:rPr>
              <w:t>包材箱混放</w:t>
            </w:r>
            <w:proofErr w:type="gramEnd"/>
          </w:p>
        </w:tc>
        <w:tc>
          <w:tcPr>
            <w:tcW w:w="1716" w:type="dxa"/>
            <w:vAlign w:val="center"/>
          </w:tcPr>
          <w:p w:rsidR="001E60ED" w:rsidRPr="0066202E" w:rsidRDefault="0066202E">
            <w:pPr>
              <w:pStyle w:val="a8"/>
              <w:pBdr>
                <w:bottom w:val="nil"/>
              </w:pBdr>
              <w:ind w:right="600"/>
              <w:jc w:val="both"/>
              <w:rPr>
                <w:color w:val="000000"/>
                <w:sz w:val="21"/>
                <w:szCs w:val="21"/>
              </w:rPr>
            </w:pPr>
            <w:r>
              <w:rPr>
                <w:rFonts w:hint="eastAsia"/>
                <w:color w:val="000000"/>
                <w:sz w:val="21"/>
                <w:szCs w:val="21"/>
              </w:rPr>
              <w:t>ISO22000</w:t>
            </w:r>
            <w:r w:rsidR="007073DE">
              <w:rPr>
                <w:rFonts w:hint="eastAsia"/>
                <w:color w:val="000000"/>
                <w:sz w:val="21"/>
                <w:szCs w:val="21"/>
              </w:rPr>
              <w:t>:2018</w:t>
            </w:r>
          </w:p>
        </w:tc>
        <w:tc>
          <w:tcPr>
            <w:tcW w:w="1133" w:type="dxa"/>
            <w:vAlign w:val="center"/>
          </w:tcPr>
          <w:p w:rsidR="001E60ED" w:rsidRDefault="0066202E">
            <w:pPr>
              <w:pStyle w:val="a8"/>
              <w:pBdr>
                <w:bottom w:val="nil"/>
              </w:pBdr>
              <w:ind w:right="600"/>
              <w:jc w:val="both"/>
              <w:rPr>
                <w:color w:val="000000"/>
                <w:sz w:val="21"/>
                <w:szCs w:val="21"/>
              </w:rPr>
            </w:pPr>
            <w:r>
              <w:rPr>
                <w:rFonts w:hint="eastAsia"/>
                <w:color w:val="000000"/>
                <w:sz w:val="21"/>
                <w:szCs w:val="21"/>
              </w:rPr>
              <w:t>8.2</w:t>
            </w:r>
          </w:p>
        </w:tc>
        <w:tc>
          <w:tcPr>
            <w:tcW w:w="1120" w:type="dxa"/>
            <w:vAlign w:val="center"/>
          </w:tcPr>
          <w:p w:rsidR="001E60ED" w:rsidRDefault="000D7F9D">
            <w:pPr>
              <w:pStyle w:val="a8"/>
              <w:pBdr>
                <w:bottom w:val="nil"/>
              </w:pBdr>
              <w:ind w:right="600"/>
              <w:jc w:val="both"/>
              <w:rPr>
                <w:color w:val="000000"/>
                <w:sz w:val="21"/>
                <w:szCs w:val="21"/>
              </w:rPr>
            </w:pPr>
            <w:r>
              <w:rPr>
                <w:color w:val="000000"/>
                <w:sz w:val="21"/>
                <w:szCs w:val="21"/>
              </w:rPr>
              <w:t>02</w:t>
            </w:r>
          </w:p>
        </w:tc>
      </w:tr>
      <w:tr w:rsidR="002F052B" w:rsidTr="000D7F9D">
        <w:trPr>
          <w:trHeight w:val="1331"/>
        </w:trPr>
        <w:tc>
          <w:tcPr>
            <w:tcW w:w="1242" w:type="dxa"/>
            <w:vAlign w:val="center"/>
          </w:tcPr>
          <w:p w:rsidR="001E60ED" w:rsidRDefault="0066202E">
            <w:pPr>
              <w:pStyle w:val="a8"/>
              <w:pBdr>
                <w:bottom w:val="nil"/>
              </w:pBdr>
              <w:ind w:right="600"/>
              <w:jc w:val="both"/>
              <w:rPr>
                <w:rFonts w:ascii="宋体"/>
                <w:color w:val="000000"/>
                <w:sz w:val="21"/>
                <w:szCs w:val="21"/>
              </w:rPr>
            </w:pPr>
            <w:r>
              <w:rPr>
                <w:rFonts w:ascii="宋体" w:hint="eastAsia"/>
                <w:color w:val="000000"/>
                <w:sz w:val="21"/>
                <w:szCs w:val="21"/>
              </w:rPr>
              <w:t>02</w:t>
            </w:r>
          </w:p>
        </w:tc>
        <w:tc>
          <w:tcPr>
            <w:tcW w:w="5103" w:type="dxa"/>
            <w:gridSpan w:val="2"/>
            <w:vAlign w:val="center"/>
          </w:tcPr>
          <w:p w:rsidR="001E60ED" w:rsidRDefault="002D30CC">
            <w:pPr>
              <w:pStyle w:val="a8"/>
              <w:pBdr>
                <w:bottom w:val="nil"/>
              </w:pBdr>
              <w:tabs>
                <w:tab w:val="clear" w:pos="4153"/>
                <w:tab w:val="center" w:pos="5737"/>
              </w:tabs>
              <w:jc w:val="both"/>
              <w:rPr>
                <w:color w:val="000000"/>
                <w:sz w:val="21"/>
                <w:szCs w:val="21"/>
              </w:rPr>
            </w:pPr>
            <w:r>
              <w:rPr>
                <w:rFonts w:hint="eastAsia"/>
                <w:color w:val="000000"/>
                <w:sz w:val="21"/>
                <w:szCs w:val="21"/>
              </w:rPr>
              <w:t>未定</w:t>
            </w:r>
            <w:proofErr w:type="gramStart"/>
            <w:r>
              <w:rPr>
                <w:color w:val="000000"/>
                <w:sz w:val="21"/>
                <w:szCs w:val="21"/>
              </w:rPr>
              <w:t>期清理灭</w:t>
            </w:r>
            <w:r>
              <w:rPr>
                <w:rFonts w:hint="eastAsia"/>
                <w:color w:val="000000"/>
                <w:sz w:val="21"/>
                <w:szCs w:val="21"/>
              </w:rPr>
              <w:t>蝇</w:t>
            </w:r>
            <w:proofErr w:type="gramEnd"/>
            <w:r>
              <w:rPr>
                <w:color w:val="000000"/>
                <w:sz w:val="21"/>
                <w:szCs w:val="21"/>
              </w:rPr>
              <w:t>灯的</w:t>
            </w:r>
            <w:r>
              <w:rPr>
                <w:rFonts w:hint="eastAsia"/>
                <w:color w:val="000000"/>
                <w:sz w:val="21"/>
                <w:szCs w:val="21"/>
              </w:rPr>
              <w:t>蚊蝇</w:t>
            </w:r>
            <w:r>
              <w:rPr>
                <w:color w:val="000000"/>
                <w:sz w:val="21"/>
                <w:szCs w:val="21"/>
              </w:rPr>
              <w:t>尸体</w:t>
            </w:r>
          </w:p>
        </w:tc>
        <w:tc>
          <w:tcPr>
            <w:tcW w:w="1716" w:type="dxa"/>
            <w:vAlign w:val="center"/>
          </w:tcPr>
          <w:p w:rsidR="001E60ED" w:rsidRPr="002D30CC" w:rsidRDefault="002D30CC">
            <w:pPr>
              <w:pStyle w:val="a8"/>
              <w:pBdr>
                <w:bottom w:val="nil"/>
              </w:pBdr>
              <w:ind w:right="600"/>
              <w:jc w:val="both"/>
              <w:rPr>
                <w:rFonts w:hint="eastAsia"/>
                <w:color w:val="000000"/>
                <w:sz w:val="21"/>
                <w:szCs w:val="21"/>
              </w:rPr>
            </w:pPr>
            <w:r>
              <w:rPr>
                <w:color w:val="000000"/>
                <w:sz w:val="21"/>
                <w:szCs w:val="21"/>
              </w:rPr>
              <w:t>ISO22000</w:t>
            </w:r>
            <w:r w:rsidR="007073DE">
              <w:rPr>
                <w:rFonts w:hint="eastAsia"/>
                <w:color w:val="000000"/>
                <w:sz w:val="21"/>
                <w:szCs w:val="21"/>
              </w:rPr>
              <w:t>:2018</w:t>
            </w:r>
          </w:p>
        </w:tc>
        <w:tc>
          <w:tcPr>
            <w:tcW w:w="1133" w:type="dxa"/>
            <w:vAlign w:val="center"/>
          </w:tcPr>
          <w:p w:rsidR="001E60ED" w:rsidRDefault="002D30CC">
            <w:pPr>
              <w:pStyle w:val="a8"/>
              <w:pBdr>
                <w:bottom w:val="nil"/>
              </w:pBdr>
              <w:ind w:right="600"/>
              <w:jc w:val="both"/>
              <w:rPr>
                <w:color w:val="000000"/>
                <w:sz w:val="21"/>
                <w:szCs w:val="21"/>
              </w:rPr>
            </w:pPr>
            <w:r>
              <w:rPr>
                <w:rFonts w:hint="eastAsia"/>
                <w:color w:val="000000"/>
                <w:sz w:val="21"/>
                <w:szCs w:val="21"/>
              </w:rPr>
              <w:t>8.2</w:t>
            </w:r>
          </w:p>
        </w:tc>
        <w:tc>
          <w:tcPr>
            <w:tcW w:w="1120" w:type="dxa"/>
            <w:vAlign w:val="center"/>
          </w:tcPr>
          <w:p w:rsidR="001E60ED" w:rsidRDefault="000D7F9D">
            <w:pPr>
              <w:pStyle w:val="a8"/>
              <w:pBdr>
                <w:bottom w:val="nil"/>
              </w:pBdr>
              <w:ind w:right="600"/>
              <w:jc w:val="both"/>
              <w:rPr>
                <w:color w:val="000000"/>
                <w:sz w:val="21"/>
                <w:szCs w:val="21"/>
              </w:rPr>
            </w:pPr>
            <w:r>
              <w:rPr>
                <w:rFonts w:hint="eastAsia"/>
                <w:color w:val="000000"/>
                <w:sz w:val="21"/>
                <w:szCs w:val="21"/>
              </w:rPr>
              <w:t>02</w:t>
            </w:r>
          </w:p>
        </w:tc>
      </w:tr>
      <w:tr w:rsidR="007073DE" w:rsidTr="000D7F9D">
        <w:trPr>
          <w:trHeight w:val="1331"/>
        </w:trPr>
        <w:tc>
          <w:tcPr>
            <w:tcW w:w="1242" w:type="dxa"/>
            <w:vAlign w:val="center"/>
          </w:tcPr>
          <w:p w:rsidR="007073DE" w:rsidRDefault="007073DE" w:rsidP="007073DE">
            <w:pPr>
              <w:pStyle w:val="a8"/>
              <w:pBdr>
                <w:bottom w:val="nil"/>
              </w:pBdr>
              <w:ind w:right="600"/>
              <w:jc w:val="both"/>
              <w:rPr>
                <w:rFonts w:ascii="宋体" w:hint="eastAsia"/>
                <w:color w:val="000000"/>
                <w:sz w:val="21"/>
                <w:szCs w:val="21"/>
              </w:rPr>
            </w:pPr>
            <w:r>
              <w:rPr>
                <w:rFonts w:ascii="宋体" w:hint="eastAsia"/>
                <w:color w:val="000000"/>
                <w:sz w:val="21"/>
                <w:szCs w:val="21"/>
              </w:rPr>
              <w:t>03</w:t>
            </w:r>
          </w:p>
        </w:tc>
        <w:tc>
          <w:tcPr>
            <w:tcW w:w="5103" w:type="dxa"/>
            <w:gridSpan w:val="2"/>
            <w:vAlign w:val="center"/>
          </w:tcPr>
          <w:p w:rsidR="007073DE" w:rsidRPr="00BA6C1A" w:rsidRDefault="007073DE" w:rsidP="007073DE">
            <w:pPr>
              <w:rPr>
                <w:rFonts w:asciiTheme="minorEastAsia" w:eastAsiaTheme="minorEastAsia" w:hAnsiTheme="minorEastAsia" w:hint="eastAsia"/>
                <w:szCs w:val="21"/>
              </w:rPr>
            </w:pPr>
            <w:r w:rsidRPr="00BA6C1A">
              <w:rPr>
                <w:rFonts w:asciiTheme="minorEastAsia" w:eastAsiaTheme="minorEastAsia" w:hAnsiTheme="minorEastAsia" w:hint="eastAsia"/>
                <w:szCs w:val="21"/>
              </w:rPr>
              <w:t>进</w:t>
            </w:r>
            <w:r w:rsidRPr="00BA6C1A">
              <w:rPr>
                <w:rFonts w:asciiTheme="minorEastAsia" w:eastAsiaTheme="minorEastAsia" w:hAnsiTheme="minorEastAsia"/>
                <w:szCs w:val="21"/>
              </w:rPr>
              <w:t>入车间的</w:t>
            </w:r>
            <w:r w:rsidR="00BA6C1A" w:rsidRPr="00BA6C1A">
              <w:rPr>
                <w:rFonts w:asciiTheme="minorEastAsia" w:eastAsiaTheme="minorEastAsia" w:hAnsiTheme="minorEastAsia" w:hint="eastAsia"/>
                <w:szCs w:val="21"/>
              </w:rPr>
              <w:t>其</w:t>
            </w:r>
            <w:r w:rsidR="00BA6C1A" w:rsidRPr="00BA6C1A">
              <w:rPr>
                <w:rFonts w:asciiTheme="minorEastAsia" w:eastAsiaTheme="minorEastAsia" w:hAnsiTheme="minorEastAsia"/>
                <w:szCs w:val="21"/>
              </w:rPr>
              <w:t>中</w:t>
            </w:r>
            <w:r w:rsidR="00BA6C1A" w:rsidRPr="00BA6C1A">
              <w:rPr>
                <w:rFonts w:asciiTheme="minorEastAsia" w:eastAsiaTheme="minorEastAsia" w:hAnsiTheme="minorEastAsia" w:hint="eastAsia"/>
                <w:szCs w:val="21"/>
              </w:rPr>
              <w:t>一</w:t>
            </w:r>
            <w:r w:rsidR="00BA6C1A" w:rsidRPr="00BA6C1A">
              <w:rPr>
                <w:rFonts w:asciiTheme="minorEastAsia" w:eastAsiaTheme="minorEastAsia" w:hAnsiTheme="minorEastAsia"/>
                <w:szCs w:val="21"/>
              </w:rPr>
              <w:t>个</w:t>
            </w:r>
            <w:r w:rsidRPr="00BA6C1A">
              <w:rPr>
                <w:rFonts w:asciiTheme="minorEastAsia" w:eastAsiaTheme="minorEastAsia" w:hAnsiTheme="minorEastAsia" w:hint="eastAsia"/>
                <w:szCs w:val="21"/>
              </w:rPr>
              <w:t>感</w:t>
            </w:r>
            <w:r w:rsidRPr="00BA6C1A">
              <w:rPr>
                <w:rFonts w:asciiTheme="minorEastAsia" w:eastAsiaTheme="minorEastAsia" w:hAnsiTheme="minorEastAsia"/>
                <w:szCs w:val="21"/>
              </w:rPr>
              <w:t>应洗手水龙</w:t>
            </w:r>
            <w:r w:rsidRPr="00BA6C1A">
              <w:rPr>
                <w:rFonts w:asciiTheme="minorEastAsia" w:eastAsiaTheme="minorEastAsia" w:hAnsiTheme="minorEastAsia" w:hint="eastAsia"/>
                <w:szCs w:val="21"/>
              </w:rPr>
              <w:t>头</w:t>
            </w:r>
            <w:r w:rsidRPr="00BA6C1A">
              <w:rPr>
                <w:rFonts w:asciiTheme="minorEastAsia" w:eastAsiaTheme="minorEastAsia" w:hAnsiTheme="minorEastAsia"/>
                <w:szCs w:val="21"/>
              </w:rPr>
              <w:t>已</w:t>
            </w:r>
            <w:r w:rsidRPr="00BA6C1A">
              <w:rPr>
                <w:rFonts w:asciiTheme="minorEastAsia" w:eastAsiaTheme="minorEastAsia" w:hAnsiTheme="minorEastAsia" w:hint="eastAsia"/>
                <w:szCs w:val="21"/>
              </w:rPr>
              <w:t>坏</w:t>
            </w:r>
          </w:p>
          <w:p w:rsidR="007073DE" w:rsidRPr="007073DE" w:rsidRDefault="007073DE" w:rsidP="007073DE">
            <w:pPr>
              <w:pStyle w:val="a8"/>
              <w:pBdr>
                <w:bottom w:val="nil"/>
              </w:pBdr>
              <w:tabs>
                <w:tab w:val="clear" w:pos="4153"/>
                <w:tab w:val="center" w:pos="5737"/>
              </w:tabs>
              <w:jc w:val="both"/>
              <w:rPr>
                <w:rFonts w:hint="eastAsia"/>
                <w:color w:val="000000"/>
                <w:sz w:val="21"/>
                <w:szCs w:val="21"/>
              </w:rPr>
            </w:pPr>
          </w:p>
        </w:tc>
        <w:tc>
          <w:tcPr>
            <w:tcW w:w="1716" w:type="dxa"/>
            <w:vAlign w:val="center"/>
          </w:tcPr>
          <w:p w:rsidR="007073DE" w:rsidRDefault="007073DE" w:rsidP="007073DE">
            <w:pPr>
              <w:pStyle w:val="a8"/>
              <w:pBdr>
                <w:bottom w:val="nil"/>
              </w:pBdr>
              <w:ind w:right="600"/>
              <w:jc w:val="both"/>
              <w:rPr>
                <w:rFonts w:hint="eastAsia"/>
                <w:color w:val="000000"/>
                <w:sz w:val="21"/>
                <w:szCs w:val="21"/>
              </w:rPr>
            </w:pPr>
            <w:r>
              <w:rPr>
                <w:color w:val="000000"/>
                <w:sz w:val="21"/>
                <w:szCs w:val="21"/>
              </w:rPr>
              <w:t>ISO22000</w:t>
            </w:r>
            <w:r>
              <w:rPr>
                <w:rFonts w:hint="eastAsia"/>
                <w:color w:val="000000"/>
                <w:sz w:val="21"/>
                <w:szCs w:val="21"/>
              </w:rPr>
              <w:t>:2018</w:t>
            </w:r>
          </w:p>
        </w:tc>
        <w:tc>
          <w:tcPr>
            <w:tcW w:w="1133" w:type="dxa"/>
            <w:vAlign w:val="center"/>
          </w:tcPr>
          <w:p w:rsidR="007073DE" w:rsidRDefault="007073DE" w:rsidP="007073DE">
            <w:pPr>
              <w:pStyle w:val="a8"/>
              <w:pBdr>
                <w:bottom w:val="nil"/>
              </w:pBdr>
              <w:ind w:right="600"/>
              <w:jc w:val="both"/>
              <w:rPr>
                <w:color w:val="000000"/>
                <w:sz w:val="21"/>
                <w:szCs w:val="21"/>
              </w:rPr>
            </w:pPr>
            <w:r>
              <w:rPr>
                <w:rFonts w:hint="eastAsia"/>
                <w:color w:val="000000"/>
                <w:sz w:val="21"/>
                <w:szCs w:val="21"/>
              </w:rPr>
              <w:t>8.2</w:t>
            </w:r>
          </w:p>
        </w:tc>
        <w:tc>
          <w:tcPr>
            <w:tcW w:w="1120" w:type="dxa"/>
            <w:vAlign w:val="center"/>
          </w:tcPr>
          <w:p w:rsidR="007073DE" w:rsidRDefault="007073DE" w:rsidP="007073DE">
            <w:pPr>
              <w:pStyle w:val="a8"/>
              <w:pBdr>
                <w:bottom w:val="nil"/>
              </w:pBdr>
              <w:ind w:right="600"/>
              <w:jc w:val="both"/>
              <w:rPr>
                <w:color w:val="000000"/>
                <w:sz w:val="21"/>
                <w:szCs w:val="21"/>
              </w:rPr>
            </w:pPr>
            <w:r>
              <w:rPr>
                <w:rFonts w:hint="eastAsia"/>
                <w:color w:val="000000"/>
                <w:sz w:val="21"/>
                <w:szCs w:val="21"/>
              </w:rPr>
              <w:t>02</w:t>
            </w:r>
          </w:p>
        </w:tc>
      </w:tr>
      <w:tr w:rsidR="007073DE" w:rsidTr="000D7F9D">
        <w:tc>
          <w:tcPr>
            <w:tcW w:w="10314" w:type="dxa"/>
            <w:gridSpan w:val="6"/>
          </w:tcPr>
          <w:p w:rsidR="007073DE" w:rsidRDefault="007073DE" w:rsidP="007073DE">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7073DE" w:rsidRDefault="007073DE" w:rsidP="007073DE">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7073DE" w:rsidTr="000D7F9D">
        <w:tc>
          <w:tcPr>
            <w:tcW w:w="4736" w:type="dxa"/>
            <w:gridSpan w:val="2"/>
          </w:tcPr>
          <w:p w:rsidR="007073DE" w:rsidRDefault="007073DE" w:rsidP="007073DE">
            <w:pPr>
              <w:spacing w:line="280" w:lineRule="exact"/>
              <w:rPr>
                <w:b/>
                <w:color w:val="000000"/>
                <w:szCs w:val="21"/>
              </w:rPr>
            </w:pPr>
            <w:r>
              <w:rPr>
                <w:rFonts w:hint="eastAsia"/>
                <w:b/>
                <w:color w:val="000000"/>
                <w:szCs w:val="21"/>
              </w:rPr>
              <w:t>审核组长：</w:t>
            </w:r>
            <w:r>
              <w:rPr>
                <w:b/>
                <w:noProof/>
                <w:color w:val="000000"/>
                <w:szCs w:val="21"/>
              </w:rPr>
              <w:drawing>
                <wp:inline distT="0" distB="0" distL="0" distR="0" wp14:anchorId="3CA28807" wp14:editId="424941A5">
                  <wp:extent cx="408085" cy="14987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邝柏臣.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1706" cy="151202"/>
                          </a:xfrm>
                          <a:prstGeom prst="rect">
                            <a:avLst/>
                          </a:prstGeom>
                        </pic:spPr>
                      </pic:pic>
                    </a:graphicData>
                  </a:graphic>
                </wp:inline>
              </w:drawing>
            </w:r>
          </w:p>
          <w:p w:rsidR="007073DE" w:rsidRDefault="007073DE" w:rsidP="007073DE">
            <w:pPr>
              <w:spacing w:line="280" w:lineRule="exact"/>
              <w:rPr>
                <w:b/>
                <w:color w:val="000000"/>
                <w:szCs w:val="21"/>
              </w:rPr>
            </w:pPr>
          </w:p>
          <w:p w:rsidR="007073DE" w:rsidRDefault="007073DE" w:rsidP="007073DE">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12</w:t>
            </w:r>
            <w:r>
              <w:rPr>
                <w:rFonts w:hint="eastAsia"/>
                <w:b/>
                <w:color w:val="000000"/>
                <w:szCs w:val="21"/>
              </w:rPr>
              <w:t>月</w:t>
            </w:r>
            <w:r>
              <w:rPr>
                <w:rFonts w:hint="eastAsia"/>
                <w:b/>
                <w:color w:val="000000"/>
                <w:szCs w:val="21"/>
              </w:rPr>
              <w:t>05</w:t>
            </w:r>
            <w:r>
              <w:rPr>
                <w:rFonts w:hint="eastAsia"/>
                <w:b/>
                <w:color w:val="000000"/>
                <w:szCs w:val="21"/>
              </w:rPr>
              <w:t>日</w:t>
            </w:r>
          </w:p>
        </w:tc>
        <w:tc>
          <w:tcPr>
            <w:tcW w:w="5578" w:type="dxa"/>
            <w:gridSpan w:val="4"/>
          </w:tcPr>
          <w:p w:rsidR="007073DE" w:rsidRDefault="007073DE" w:rsidP="007073DE">
            <w:pPr>
              <w:spacing w:line="280" w:lineRule="exact"/>
              <w:rPr>
                <w:b/>
                <w:color w:val="000000"/>
                <w:szCs w:val="21"/>
              </w:rPr>
            </w:pPr>
            <w:r>
              <w:rPr>
                <w:rFonts w:hint="eastAsia"/>
                <w:b/>
                <w:color w:val="000000"/>
                <w:szCs w:val="21"/>
              </w:rPr>
              <w:t>受审核方代表</w:t>
            </w:r>
            <w:r>
              <w:rPr>
                <w:rFonts w:hint="eastAsia"/>
                <w:b/>
                <w:color w:val="000000"/>
                <w:szCs w:val="21"/>
              </w:rPr>
              <w:t xml:space="preserve"> </w:t>
            </w:r>
            <w:r>
              <w:rPr>
                <w:rFonts w:hint="eastAsia"/>
                <w:b/>
                <w:color w:val="000000"/>
                <w:szCs w:val="21"/>
              </w:rPr>
              <w:t>林烨</w:t>
            </w:r>
          </w:p>
          <w:p w:rsidR="007073DE" w:rsidRDefault="007073DE" w:rsidP="007073DE">
            <w:pPr>
              <w:spacing w:line="280" w:lineRule="exact"/>
              <w:rPr>
                <w:b/>
                <w:color w:val="000000"/>
                <w:szCs w:val="21"/>
              </w:rPr>
            </w:pPr>
          </w:p>
          <w:p w:rsidR="007073DE" w:rsidRDefault="007073DE" w:rsidP="007073DE">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12</w:t>
            </w:r>
            <w:r>
              <w:rPr>
                <w:rFonts w:hint="eastAsia"/>
                <w:b/>
                <w:color w:val="000000"/>
                <w:szCs w:val="21"/>
              </w:rPr>
              <w:t>月</w:t>
            </w:r>
            <w:r>
              <w:rPr>
                <w:rFonts w:hint="eastAsia"/>
                <w:b/>
                <w:color w:val="000000"/>
                <w:szCs w:val="21"/>
              </w:rPr>
              <w:t>05</w:t>
            </w:r>
            <w:r>
              <w:rPr>
                <w:rFonts w:hint="eastAsia"/>
                <w:b/>
                <w:color w:val="000000"/>
                <w:szCs w:val="21"/>
              </w:rPr>
              <w:t>日</w:t>
            </w:r>
          </w:p>
        </w:tc>
      </w:tr>
      <w:tr w:rsidR="007073DE" w:rsidTr="000D7F9D">
        <w:trPr>
          <w:trHeight w:val="795"/>
        </w:trPr>
        <w:tc>
          <w:tcPr>
            <w:tcW w:w="10314" w:type="dxa"/>
            <w:gridSpan w:val="6"/>
          </w:tcPr>
          <w:p w:rsidR="007073DE" w:rsidRDefault="007073DE" w:rsidP="007073DE">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7073DE" w:rsidRDefault="007073DE" w:rsidP="007073DE">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7073DE" w:rsidRDefault="007073DE" w:rsidP="007073DE">
            <w:pPr>
              <w:spacing w:line="280" w:lineRule="exact"/>
              <w:rPr>
                <w:b/>
                <w:color w:val="000000"/>
                <w:szCs w:val="21"/>
              </w:rPr>
            </w:pPr>
          </w:p>
        </w:tc>
      </w:tr>
      <w:tr w:rsidR="007073DE" w:rsidTr="000D7F9D">
        <w:trPr>
          <w:trHeight w:val="855"/>
        </w:trPr>
        <w:tc>
          <w:tcPr>
            <w:tcW w:w="10314" w:type="dxa"/>
            <w:gridSpan w:val="6"/>
          </w:tcPr>
          <w:p w:rsidR="007073DE" w:rsidRDefault="007073DE" w:rsidP="007073DE">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w:char="F0FE"/>
            </w:r>
            <w:r>
              <w:rPr>
                <w:rFonts w:hint="eastAsia"/>
                <w:b/>
                <w:color w:val="000000"/>
                <w:spacing w:val="-10"/>
                <w:szCs w:val="21"/>
              </w:rPr>
              <w:t>可进行二阶段审核□需再次安排一阶段审核□不进入二阶段审核</w:t>
            </w:r>
            <w:r>
              <w:rPr>
                <w:b/>
                <w:color w:val="000000"/>
                <w:spacing w:val="-10"/>
                <w:szCs w:val="21"/>
              </w:rPr>
              <w:tab/>
            </w:r>
          </w:p>
          <w:p w:rsidR="007073DE" w:rsidRDefault="007073DE" w:rsidP="007073DE">
            <w:pPr>
              <w:spacing w:line="280" w:lineRule="exact"/>
              <w:rPr>
                <w:b/>
                <w:color w:val="000000"/>
                <w:szCs w:val="21"/>
              </w:rPr>
            </w:pPr>
          </w:p>
          <w:p w:rsidR="007073DE" w:rsidRDefault="007073DE" w:rsidP="007073DE">
            <w:pPr>
              <w:spacing w:line="280" w:lineRule="exact"/>
              <w:rPr>
                <w:b/>
                <w:color w:val="000000"/>
                <w:szCs w:val="21"/>
              </w:rPr>
            </w:pPr>
            <w:r>
              <w:rPr>
                <w:rFonts w:hint="eastAsia"/>
                <w:b/>
                <w:color w:val="000000"/>
                <w:szCs w:val="21"/>
              </w:rPr>
              <w:t>验证人：</w:t>
            </w:r>
            <w:r>
              <w:rPr>
                <w:rFonts w:hint="eastAsia"/>
                <w:b/>
                <w:noProof/>
                <w:color w:val="000000"/>
                <w:szCs w:val="21"/>
              </w:rPr>
              <w:drawing>
                <wp:inline distT="0" distB="0" distL="0" distR="0" wp14:anchorId="0F682D43" wp14:editId="2A9D2068">
                  <wp:extent cx="698904" cy="25670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邝柏臣.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9801" cy="260711"/>
                          </a:xfrm>
                          <a:prstGeom prst="rect">
                            <a:avLst/>
                          </a:prstGeom>
                        </pic:spPr>
                      </pic:pic>
                    </a:graphicData>
                  </a:graphic>
                </wp:inline>
              </w:drawing>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12</w:t>
            </w:r>
            <w:r>
              <w:rPr>
                <w:rFonts w:hint="eastAsia"/>
                <w:b/>
                <w:color w:val="000000"/>
                <w:szCs w:val="21"/>
              </w:rPr>
              <w:t>月</w:t>
            </w:r>
            <w:r>
              <w:rPr>
                <w:rFonts w:hint="eastAsia"/>
                <w:b/>
                <w:color w:val="000000"/>
                <w:szCs w:val="21"/>
              </w:rPr>
              <w:t>05</w:t>
            </w:r>
            <w:r>
              <w:rPr>
                <w:rFonts w:hint="eastAsia"/>
                <w:b/>
                <w:color w:val="000000"/>
                <w:szCs w:val="21"/>
              </w:rPr>
              <w:t>日</w:t>
            </w:r>
          </w:p>
        </w:tc>
      </w:tr>
      <w:tr w:rsidR="007073DE" w:rsidTr="000D7F9D">
        <w:tc>
          <w:tcPr>
            <w:tcW w:w="10314" w:type="dxa"/>
            <w:gridSpan w:val="6"/>
          </w:tcPr>
          <w:p w:rsidR="007073DE" w:rsidRDefault="007073DE" w:rsidP="007073DE">
            <w:pPr>
              <w:spacing w:line="360" w:lineRule="exact"/>
              <w:rPr>
                <w:rFonts w:ascii="宋体"/>
                <w:b/>
                <w:bCs/>
                <w:color w:val="000000"/>
                <w:spacing w:val="-8"/>
                <w:szCs w:val="21"/>
              </w:rPr>
            </w:pPr>
            <w:r>
              <w:rPr>
                <w:rFonts w:ascii="宋体" w:hint="eastAsia"/>
                <w:b/>
                <w:bCs/>
                <w:color w:val="000000"/>
                <w:spacing w:val="-8"/>
                <w:szCs w:val="21"/>
              </w:rPr>
              <w:t>备注：</w:t>
            </w:r>
          </w:p>
          <w:p w:rsidR="007073DE" w:rsidRDefault="007073DE" w:rsidP="007073DE">
            <w:pPr>
              <w:spacing w:line="360" w:lineRule="exact"/>
              <w:rPr>
                <w:rFonts w:ascii="宋体"/>
                <w:b/>
                <w:bCs/>
                <w:color w:val="000000"/>
                <w:spacing w:val="-8"/>
                <w:szCs w:val="21"/>
              </w:rPr>
            </w:pPr>
          </w:p>
          <w:p w:rsidR="007073DE" w:rsidRDefault="007073DE" w:rsidP="007073DE">
            <w:pPr>
              <w:spacing w:line="360" w:lineRule="exact"/>
              <w:rPr>
                <w:rFonts w:ascii="宋体"/>
                <w:b/>
                <w:bCs/>
                <w:color w:val="000000"/>
                <w:spacing w:val="-8"/>
                <w:szCs w:val="21"/>
              </w:rPr>
            </w:pPr>
            <w:bookmarkStart w:id="35" w:name="_GoBack"/>
            <w:bookmarkEnd w:id="35"/>
          </w:p>
        </w:tc>
      </w:tr>
    </w:tbl>
    <w:p w:rsidR="001E60ED" w:rsidRDefault="001E60ED">
      <w:pPr>
        <w:snapToGrid w:val="0"/>
        <w:spacing w:line="400" w:lineRule="exact"/>
        <w:rPr>
          <w:rFonts w:ascii="宋体"/>
          <w:b/>
          <w:color w:val="000000"/>
          <w:szCs w:val="21"/>
        </w:rPr>
      </w:pPr>
    </w:p>
    <w:sectPr w:rsidR="001E60ED" w:rsidSect="001E60ED">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169" w:rsidRDefault="00E44169">
      <w:r>
        <w:separator/>
      </w:r>
    </w:p>
  </w:endnote>
  <w:endnote w:type="continuationSeparator" w:id="0">
    <w:p w:rsidR="00E44169" w:rsidRDefault="00E4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169" w:rsidRDefault="00E44169">
      <w:r>
        <w:separator/>
      </w:r>
    </w:p>
  </w:footnote>
  <w:footnote w:type="continuationSeparator" w:id="0">
    <w:p w:rsidR="00E44169" w:rsidRDefault="00E44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6C" w:rsidRDefault="00CD386C">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E44169">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D386C" w:rsidRDefault="00CD386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D386C" w:rsidRDefault="00CD386C"/>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D386C" w:rsidRDefault="00CD386C">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F052B"/>
    <w:rsid w:val="00034339"/>
    <w:rsid w:val="00037158"/>
    <w:rsid w:val="000B2DCD"/>
    <w:rsid w:val="000D7F9D"/>
    <w:rsid w:val="001053EA"/>
    <w:rsid w:val="001E60ED"/>
    <w:rsid w:val="001E7FE1"/>
    <w:rsid w:val="00290875"/>
    <w:rsid w:val="002D30CC"/>
    <w:rsid w:val="002F052B"/>
    <w:rsid w:val="00395AF0"/>
    <w:rsid w:val="003A78E7"/>
    <w:rsid w:val="003E3188"/>
    <w:rsid w:val="004127AA"/>
    <w:rsid w:val="004636DA"/>
    <w:rsid w:val="004E35A8"/>
    <w:rsid w:val="0066202E"/>
    <w:rsid w:val="007073DE"/>
    <w:rsid w:val="007D66D1"/>
    <w:rsid w:val="00807053"/>
    <w:rsid w:val="008247C1"/>
    <w:rsid w:val="008979EA"/>
    <w:rsid w:val="008A6F4D"/>
    <w:rsid w:val="008D7EFC"/>
    <w:rsid w:val="008F0886"/>
    <w:rsid w:val="00A97BD7"/>
    <w:rsid w:val="00B2771D"/>
    <w:rsid w:val="00BA6C1A"/>
    <w:rsid w:val="00CC5E30"/>
    <w:rsid w:val="00CD386C"/>
    <w:rsid w:val="00DC05C5"/>
    <w:rsid w:val="00DC35C5"/>
    <w:rsid w:val="00DC4BEF"/>
    <w:rsid w:val="00E23AD8"/>
    <w:rsid w:val="00E44169"/>
    <w:rsid w:val="00F000B5"/>
    <w:rsid w:val="00F2186A"/>
    <w:rsid w:val="00F451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3F89560"/>
  <w15:docId w15:val="{A3C9B5B2-87CF-4244-B122-AE6DD0B8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6873">
      <w:bodyDiv w:val="1"/>
      <w:marLeft w:val="0"/>
      <w:marRight w:val="0"/>
      <w:marTop w:val="0"/>
      <w:marBottom w:val="0"/>
      <w:divBdr>
        <w:top w:val="none" w:sz="0" w:space="0" w:color="auto"/>
        <w:left w:val="none" w:sz="0" w:space="0" w:color="auto"/>
        <w:bottom w:val="none" w:sz="0" w:space="0" w:color="auto"/>
        <w:right w:val="none" w:sz="0" w:space="0" w:color="auto"/>
      </w:divBdr>
    </w:div>
    <w:div w:id="1417168142">
      <w:bodyDiv w:val="1"/>
      <w:marLeft w:val="0"/>
      <w:marRight w:val="0"/>
      <w:marTop w:val="0"/>
      <w:marBottom w:val="0"/>
      <w:divBdr>
        <w:top w:val="none" w:sz="0" w:space="0" w:color="auto"/>
        <w:left w:val="none" w:sz="0" w:space="0" w:color="auto"/>
        <w:bottom w:val="none" w:sz="0" w:space="0" w:color="auto"/>
        <w:right w:val="none" w:sz="0" w:space="0" w:color="auto"/>
      </w:divBdr>
    </w:div>
    <w:div w:id="1630816165">
      <w:bodyDiv w:val="1"/>
      <w:marLeft w:val="0"/>
      <w:marRight w:val="0"/>
      <w:marTop w:val="0"/>
      <w:marBottom w:val="0"/>
      <w:divBdr>
        <w:top w:val="none" w:sz="0" w:space="0" w:color="auto"/>
        <w:left w:val="none" w:sz="0" w:space="0" w:color="auto"/>
        <w:bottom w:val="none" w:sz="0" w:space="0" w:color="auto"/>
        <w:right w:val="none" w:sz="0" w:space="0" w:color="auto"/>
      </w:divBdr>
    </w:div>
    <w:div w:id="1959799922">
      <w:bodyDiv w:val="1"/>
      <w:marLeft w:val="0"/>
      <w:marRight w:val="0"/>
      <w:marTop w:val="0"/>
      <w:marBottom w:val="0"/>
      <w:divBdr>
        <w:top w:val="none" w:sz="0" w:space="0" w:color="auto"/>
        <w:left w:val="none" w:sz="0" w:space="0" w:color="auto"/>
        <w:bottom w:val="none" w:sz="0" w:space="0" w:color="auto"/>
        <w:right w:val="none" w:sz="0" w:space="0" w:color="auto"/>
      </w:divBdr>
    </w:div>
    <w:div w:id="2090806297">
      <w:bodyDiv w:val="1"/>
      <w:marLeft w:val="0"/>
      <w:marRight w:val="0"/>
      <w:marTop w:val="0"/>
      <w:marBottom w:val="0"/>
      <w:divBdr>
        <w:top w:val="none" w:sz="0" w:space="0" w:color="auto"/>
        <w:left w:val="none" w:sz="0" w:space="0" w:color="auto"/>
        <w:bottom w:val="none" w:sz="0" w:space="0" w:color="auto"/>
        <w:right w:val="none" w:sz="0" w:space="0" w:color="auto"/>
      </w:divBdr>
    </w:div>
    <w:div w:id="213216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957</Words>
  <Characters>5460</Characters>
  <Application>Microsoft Office Word</Application>
  <DocSecurity>0</DocSecurity>
  <Lines>45</Lines>
  <Paragraphs>12</Paragraphs>
  <ScaleCrop>false</ScaleCrop>
  <Company>微软中国</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99</cp:revision>
  <dcterms:created xsi:type="dcterms:W3CDTF">2015-06-17T13:22:00Z</dcterms:created>
  <dcterms:modified xsi:type="dcterms:W3CDTF">2022-12-09T07:37:00Z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