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8FB2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0225-2019-2022</w:t>
      </w:r>
      <w:bookmarkEnd w:id="0"/>
    </w:p>
    <w:p w14:paraId="58098005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79798C" w14:paraId="44CAEA4A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7F813048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1A262CA6" w14:textId="22623A49" w:rsidR="007C0B19" w:rsidRDefault="00481EDE">
            <w:r w:rsidRPr="00344E1F">
              <w:rPr>
                <w:rFonts w:ascii="Calibri" w:eastAsia="宋体" w:hAnsi="Calibri" w:cs="Times New Roman" w:hint="eastAsia"/>
              </w:rPr>
              <w:t>样品试验称重</w:t>
            </w:r>
            <w:r>
              <w:rPr>
                <w:rFonts w:ascii="Calibri" w:eastAsia="宋体" w:hAnsi="Calibri" w:cs="Times New Roman"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458BA4C3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193C991F" w14:textId="0A55CFA0" w:rsidR="007C0B19" w:rsidRDefault="00481EDE">
            <w:r w:rsidRPr="00344E1F">
              <w:rPr>
                <w:rFonts w:ascii="宋体" w:eastAsia="宋体" w:hAnsi="宋体" w:cs="Times New Roman" w:hint="eastAsia"/>
                <w:szCs w:val="21"/>
              </w:rPr>
              <w:t>(20-100)g，±2mg</w:t>
            </w:r>
          </w:p>
        </w:tc>
      </w:tr>
      <w:tr w:rsidR="0079798C" w14:paraId="6EF01EF6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378B0348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6B09B84C" w14:textId="1127753B" w:rsidR="007C0B19" w:rsidRDefault="00481EDE">
            <w:r w:rsidRPr="00344E1F">
              <w:rPr>
                <w:rFonts w:ascii="Calibri" w:eastAsia="宋体" w:hAnsi="Calibri" w:cs="Times New Roman"/>
              </w:rPr>
              <w:t>化验室测量规范</w:t>
            </w:r>
          </w:p>
        </w:tc>
      </w:tr>
      <w:tr w:rsidR="0079798C" w14:paraId="22D3FC40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0CE0BE2E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6A1BFB2B" w14:textId="77777777" w:rsidR="00481EDE" w:rsidRPr="00344E1F" w:rsidRDefault="00481EDE" w:rsidP="00481EDE">
            <w:pPr>
              <w:rPr>
                <w:rFonts w:ascii="Calibri" w:eastAsia="宋体" w:hAnsi="Calibri" w:cs="Times New Roman"/>
                <w:szCs w:val="21"/>
              </w:rPr>
            </w:pPr>
            <w:r w:rsidRPr="00344E1F">
              <w:rPr>
                <w:rFonts w:ascii="Calibri" w:eastAsia="宋体" w:hAnsi="Calibri" w:cs="Times New Roman" w:hint="eastAsia"/>
                <w:szCs w:val="21"/>
              </w:rPr>
              <w:t>1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、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ab/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计量要求导出：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T=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±</w:t>
            </w:r>
            <w:r w:rsidRPr="00344E1F">
              <w:rPr>
                <w:rFonts w:ascii="Calibri" w:eastAsia="宋体" w:hAnsi="Calibri" w:cs="Times New Roman"/>
                <w:szCs w:val="21"/>
              </w:rPr>
              <w:t>2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m</w:t>
            </w:r>
            <w:r w:rsidRPr="00344E1F">
              <w:rPr>
                <w:rFonts w:ascii="Calibri" w:eastAsia="宋体" w:hAnsi="Calibri" w:cs="Times New Roman"/>
                <w:szCs w:val="21"/>
              </w:rPr>
              <w:t>g</w:t>
            </w: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  <w:p w14:paraId="4E7F80AE" w14:textId="77777777" w:rsidR="00481EDE" w:rsidRPr="00344E1F" w:rsidRDefault="00481EDE" w:rsidP="00481EDE">
            <w:pPr>
              <w:rPr>
                <w:rFonts w:ascii="Calibri" w:eastAsia="宋体" w:hAnsi="Calibri" w:cs="Times New Roman"/>
                <w:szCs w:val="21"/>
              </w:rPr>
            </w:pPr>
            <w:r w:rsidRPr="00344E1F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、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ab/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测量设备最大允许误差：△</w:t>
            </w:r>
            <w:r w:rsidRPr="00707919">
              <w:rPr>
                <w:rFonts w:ascii="Calibri" w:eastAsia="宋体" w:hAnsi="Calibri" w:cs="Times New Roman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T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×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1/3=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±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344E1F">
              <w:rPr>
                <w:rFonts w:ascii="Calibri" w:eastAsia="宋体" w:hAnsi="Calibri" w:cs="Times New Roman"/>
                <w:szCs w:val="21"/>
              </w:rPr>
              <w:t>2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×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1/3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=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±</w:t>
            </w:r>
            <w:r>
              <w:rPr>
                <w:rFonts w:ascii="Calibri" w:eastAsia="宋体" w:hAnsi="Calibri" w:cs="Times New Roman"/>
                <w:szCs w:val="21"/>
              </w:rPr>
              <w:t>0.67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m</w:t>
            </w:r>
            <w:r w:rsidRPr="00344E1F">
              <w:rPr>
                <w:rFonts w:ascii="Calibri" w:eastAsia="宋体" w:hAnsi="Calibri" w:cs="Times New Roman"/>
                <w:szCs w:val="21"/>
              </w:rPr>
              <w:t>g</w:t>
            </w:r>
          </w:p>
          <w:p w14:paraId="24EC9319" w14:textId="0C7867CF" w:rsidR="008042D0" w:rsidRDefault="00481EDE" w:rsidP="00481EDE">
            <w:r>
              <w:rPr>
                <w:rFonts w:ascii="Calibri" w:eastAsia="宋体" w:hAnsi="Calibri" w:cs="Times New Roman"/>
                <w:szCs w:val="21"/>
              </w:rPr>
              <w:t>3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、测量范围导出：测量设备的测量范围需覆盖被测参数范围，因此测量范围至少为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(0-</w:t>
            </w:r>
            <w:r w:rsidRPr="00344E1F">
              <w:rPr>
                <w:rFonts w:ascii="Calibri" w:eastAsia="宋体" w:hAnsi="Calibri" w:cs="Times New Roman"/>
                <w:szCs w:val="21"/>
              </w:rPr>
              <w:t>1</w:t>
            </w:r>
            <w:r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344E1F">
              <w:rPr>
                <w:rFonts w:ascii="Calibri" w:eastAsia="宋体" w:hAnsi="Calibri" w:cs="Times New Roman"/>
                <w:szCs w:val="21"/>
              </w:rPr>
              <w:t>0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)</w:t>
            </w:r>
            <w:r w:rsidRPr="00344E1F">
              <w:rPr>
                <w:rFonts w:ascii="Calibri" w:eastAsia="宋体" w:hAnsi="Calibri" w:cs="Times New Roman"/>
                <w:szCs w:val="21"/>
              </w:rPr>
              <w:t>g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。</w:t>
            </w:r>
          </w:p>
        </w:tc>
      </w:tr>
      <w:tr w:rsidR="0079798C" w14:paraId="5702D82F" w14:textId="77777777" w:rsidTr="00481EDE">
        <w:trPr>
          <w:trHeight w:val="337"/>
        </w:trPr>
        <w:tc>
          <w:tcPr>
            <w:tcW w:w="1668" w:type="dxa"/>
            <w:vMerge w:val="restart"/>
            <w:vAlign w:val="center"/>
          </w:tcPr>
          <w:p w14:paraId="3980F8BE" w14:textId="77777777" w:rsidR="006261ED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23D37488" w14:textId="77777777" w:rsidR="006261ED" w:rsidRPr="006261ED" w:rsidRDefault="00000000" w:rsidP="00481EDE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022A4147" w14:textId="77777777" w:rsidR="006261ED" w:rsidRPr="006261ED" w:rsidRDefault="00000000" w:rsidP="00481EDE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2A16F94A" w14:textId="77777777" w:rsidR="006261ED" w:rsidRPr="006261ED" w:rsidRDefault="00000000" w:rsidP="00481EDE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4E666413" w14:textId="77777777" w:rsidR="006261ED" w:rsidRPr="006261ED" w:rsidRDefault="00000000" w:rsidP="00481EDE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491A15BA" w14:textId="77777777" w:rsidR="006261ED" w:rsidRPr="006261ED" w:rsidRDefault="00000000" w:rsidP="00481EDE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08C05ED5" w14:textId="77777777" w:rsidR="006261ED" w:rsidRPr="006261ED" w:rsidRDefault="00000000" w:rsidP="00481EDE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81EDE" w14:paraId="04CECEF1" w14:textId="77777777" w:rsidTr="00481EDE">
        <w:trPr>
          <w:trHeight w:val="337"/>
        </w:trPr>
        <w:tc>
          <w:tcPr>
            <w:tcW w:w="1668" w:type="dxa"/>
            <w:vMerge/>
          </w:tcPr>
          <w:p w14:paraId="232C75DE" w14:textId="77777777" w:rsidR="00481EDE" w:rsidRDefault="00481EDE" w:rsidP="00481EDE"/>
        </w:tc>
        <w:tc>
          <w:tcPr>
            <w:tcW w:w="1559" w:type="dxa"/>
            <w:gridSpan w:val="2"/>
            <w:vAlign w:val="center"/>
          </w:tcPr>
          <w:p w14:paraId="40742268" w14:textId="77777777" w:rsidR="00481EDE" w:rsidRPr="00344E1F" w:rsidRDefault="00481EDE" w:rsidP="00481EDE">
            <w:pPr>
              <w:jc w:val="center"/>
              <w:rPr>
                <w:rFonts w:ascii="宋体" w:eastAsia="宋体" w:hAnsi="宋体" w:cs="宋体"/>
              </w:rPr>
            </w:pPr>
            <w:r w:rsidRPr="00344E1F">
              <w:rPr>
                <w:rFonts w:ascii="宋体" w:eastAsia="宋体" w:hAnsi="宋体" w:cs="宋体" w:hint="eastAsia"/>
              </w:rPr>
              <w:t>电子天平</w:t>
            </w:r>
          </w:p>
          <w:p w14:paraId="7BB2839C" w14:textId="4258C832" w:rsidR="00481EDE" w:rsidRDefault="00481EDE" w:rsidP="00481EDE">
            <w:pPr>
              <w:jc w:val="center"/>
              <w:rPr>
                <w:color w:val="FF0000"/>
              </w:rPr>
            </w:pPr>
            <w:r w:rsidRPr="00197013">
              <w:rPr>
                <w:rFonts w:ascii="宋体" w:eastAsia="宋体" w:hAnsi="宋体" w:cs="宋体" w:hint="eastAsia"/>
              </w:rPr>
              <w:t>3137411084</w:t>
            </w:r>
          </w:p>
        </w:tc>
        <w:tc>
          <w:tcPr>
            <w:tcW w:w="1276" w:type="dxa"/>
            <w:gridSpan w:val="2"/>
            <w:vAlign w:val="center"/>
          </w:tcPr>
          <w:p w14:paraId="0A700032" w14:textId="63050CE4" w:rsidR="00481EDE" w:rsidRDefault="00481EDE" w:rsidP="00481EDE">
            <w:pPr>
              <w:jc w:val="center"/>
              <w:rPr>
                <w:color w:val="FF0000"/>
              </w:rPr>
            </w:pPr>
            <w:r w:rsidRPr="00344E1F">
              <w:rPr>
                <w:rFonts w:ascii="宋体" w:eastAsia="宋体" w:hAnsi="宋体" w:cs="宋体" w:hint="eastAsia"/>
              </w:rPr>
              <w:t>BS</w:t>
            </w:r>
            <w:r w:rsidRPr="00197013">
              <w:rPr>
                <w:rFonts w:ascii="宋体" w:eastAsia="宋体" w:hAnsi="宋体" w:cs="宋体"/>
              </w:rPr>
              <w:t>A</w:t>
            </w:r>
            <w:r w:rsidRPr="00344E1F">
              <w:rPr>
                <w:rFonts w:ascii="宋体" w:eastAsia="宋体" w:hAnsi="宋体" w:cs="宋体" w:hint="eastAsia"/>
              </w:rPr>
              <w:t>124S</w:t>
            </w:r>
          </w:p>
        </w:tc>
        <w:tc>
          <w:tcPr>
            <w:tcW w:w="2976" w:type="dxa"/>
            <w:gridSpan w:val="2"/>
            <w:vAlign w:val="center"/>
          </w:tcPr>
          <w:p w14:paraId="53CC61CA" w14:textId="77777777" w:rsidR="00481EDE" w:rsidRPr="00344E1F" w:rsidRDefault="00481EDE" w:rsidP="00481EDE">
            <w:pPr>
              <w:jc w:val="center"/>
              <w:rPr>
                <w:rFonts w:ascii="宋体" w:eastAsia="宋体" w:hAnsi="宋体" w:cs="宋体"/>
              </w:rPr>
            </w:pPr>
            <w:r w:rsidRPr="00344E1F">
              <w:rPr>
                <w:rFonts w:ascii="宋体" w:eastAsia="宋体" w:hAnsi="宋体" w:cs="宋体" w:hint="eastAsia"/>
              </w:rPr>
              <w:t>量程：(0-1</w:t>
            </w:r>
            <w:r w:rsidRPr="00197013">
              <w:rPr>
                <w:rFonts w:ascii="宋体" w:eastAsia="宋体" w:hAnsi="宋体" w:cs="宋体"/>
              </w:rPr>
              <w:t>2</w:t>
            </w:r>
            <w:r w:rsidRPr="00344E1F">
              <w:rPr>
                <w:rFonts w:ascii="宋体" w:eastAsia="宋体" w:hAnsi="宋体" w:cs="宋体" w:hint="eastAsia"/>
              </w:rPr>
              <w:t>0)g</w:t>
            </w:r>
          </w:p>
          <w:p w14:paraId="05C42FD8" w14:textId="62D06FDA" w:rsidR="00481EDE" w:rsidRDefault="00481EDE" w:rsidP="00481EDE">
            <w:pPr>
              <w:jc w:val="center"/>
              <w:rPr>
                <w:color w:val="FF0000"/>
              </w:rPr>
            </w:pPr>
            <w:r w:rsidRPr="00344E1F">
              <w:rPr>
                <w:rFonts w:ascii="宋体" w:eastAsia="宋体" w:hAnsi="宋体" w:cs="宋体" w:hint="eastAsia"/>
              </w:rPr>
              <w:t>准确度等级：Ⅰ级</w:t>
            </w:r>
          </w:p>
        </w:tc>
        <w:tc>
          <w:tcPr>
            <w:tcW w:w="1276" w:type="dxa"/>
            <w:vAlign w:val="center"/>
          </w:tcPr>
          <w:p w14:paraId="526C355A" w14:textId="7515CC61" w:rsidR="00481EDE" w:rsidRDefault="00481EDE" w:rsidP="00481EDE">
            <w:pPr>
              <w:jc w:val="center"/>
              <w:rPr>
                <w:color w:val="FF0000"/>
              </w:rPr>
            </w:pPr>
            <w:r w:rsidRPr="004F1345">
              <w:rPr>
                <w:rFonts w:ascii="宋体" w:eastAsia="宋体" w:hAnsi="宋体" w:cs="宋体" w:hint="eastAsia"/>
              </w:rPr>
              <w:t>T2</w:t>
            </w:r>
            <w:r w:rsidR="00C66737">
              <w:rPr>
                <w:rFonts w:ascii="宋体" w:eastAsia="宋体" w:hAnsi="宋体" w:cs="宋体"/>
              </w:rPr>
              <w:t>2035152</w:t>
            </w:r>
          </w:p>
        </w:tc>
        <w:tc>
          <w:tcPr>
            <w:tcW w:w="1559" w:type="dxa"/>
            <w:vAlign w:val="center"/>
          </w:tcPr>
          <w:p w14:paraId="1C47AD44" w14:textId="57A9264D" w:rsidR="00481EDE" w:rsidRDefault="00481EDE" w:rsidP="00481EDE">
            <w:pPr>
              <w:jc w:val="center"/>
              <w:rPr>
                <w:color w:val="FF0000"/>
              </w:rPr>
            </w:pPr>
            <w:r w:rsidRPr="004F1345">
              <w:rPr>
                <w:rFonts w:ascii="宋体" w:eastAsia="宋体" w:hAnsi="宋体" w:cs="宋体" w:hint="eastAsia"/>
              </w:rPr>
              <w:t>202</w:t>
            </w:r>
            <w:r>
              <w:rPr>
                <w:rFonts w:ascii="宋体" w:eastAsia="宋体" w:hAnsi="宋体" w:cs="宋体"/>
              </w:rPr>
              <w:t>2.04.09</w:t>
            </w:r>
          </w:p>
        </w:tc>
      </w:tr>
      <w:tr w:rsidR="0079798C" w14:paraId="7DCCDAE6" w14:textId="77777777" w:rsidTr="005A14EB">
        <w:trPr>
          <w:trHeight w:val="337"/>
        </w:trPr>
        <w:tc>
          <w:tcPr>
            <w:tcW w:w="1668" w:type="dxa"/>
            <w:vMerge/>
          </w:tcPr>
          <w:p w14:paraId="0CE5A0BC" w14:textId="77777777" w:rsidR="007C0B19" w:rsidRDefault="00000000"/>
        </w:tc>
        <w:tc>
          <w:tcPr>
            <w:tcW w:w="1559" w:type="dxa"/>
            <w:gridSpan w:val="2"/>
          </w:tcPr>
          <w:p w14:paraId="60541414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14931D8F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6AE1A5B4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D9ED16A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0D4C66C" w14:textId="77777777" w:rsidR="007C0B19" w:rsidRDefault="00000000">
            <w:pPr>
              <w:rPr>
                <w:color w:val="FF0000"/>
              </w:rPr>
            </w:pPr>
          </w:p>
        </w:tc>
      </w:tr>
      <w:tr w:rsidR="0079798C" w14:paraId="4EFD9378" w14:textId="77777777" w:rsidTr="005A14EB">
        <w:trPr>
          <w:trHeight w:val="337"/>
        </w:trPr>
        <w:tc>
          <w:tcPr>
            <w:tcW w:w="1668" w:type="dxa"/>
            <w:vMerge/>
          </w:tcPr>
          <w:p w14:paraId="36F69634" w14:textId="77777777" w:rsidR="007C0B19" w:rsidRDefault="00000000"/>
        </w:tc>
        <w:tc>
          <w:tcPr>
            <w:tcW w:w="1559" w:type="dxa"/>
            <w:gridSpan w:val="2"/>
          </w:tcPr>
          <w:p w14:paraId="2CED1671" w14:textId="77777777" w:rsidR="007C0B19" w:rsidRDefault="00000000"/>
        </w:tc>
        <w:tc>
          <w:tcPr>
            <w:tcW w:w="1276" w:type="dxa"/>
            <w:gridSpan w:val="2"/>
          </w:tcPr>
          <w:p w14:paraId="1E82C6D1" w14:textId="77777777" w:rsidR="007C0B19" w:rsidRDefault="00000000"/>
        </w:tc>
        <w:tc>
          <w:tcPr>
            <w:tcW w:w="2976" w:type="dxa"/>
            <w:gridSpan w:val="2"/>
          </w:tcPr>
          <w:p w14:paraId="1A120AA2" w14:textId="77777777" w:rsidR="007C0B19" w:rsidRDefault="00000000"/>
        </w:tc>
        <w:tc>
          <w:tcPr>
            <w:tcW w:w="1276" w:type="dxa"/>
          </w:tcPr>
          <w:p w14:paraId="412EA000" w14:textId="77777777" w:rsidR="007C0B19" w:rsidRDefault="00000000"/>
        </w:tc>
        <w:tc>
          <w:tcPr>
            <w:tcW w:w="1559" w:type="dxa"/>
          </w:tcPr>
          <w:p w14:paraId="34BCEDDA" w14:textId="77777777" w:rsidR="007C0B19" w:rsidRDefault="00000000"/>
        </w:tc>
      </w:tr>
      <w:tr w:rsidR="0079798C" w14:paraId="30437AF2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710F432C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045E67A4" w14:textId="77777777" w:rsidR="00481EDE" w:rsidRDefault="00481EDE" w:rsidP="00481ED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测量设备的测量范围为（</w:t>
            </w:r>
            <w:r>
              <w:rPr>
                <w:rFonts w:ascii="宋体" w:hAnsi="宋体" w:hint="eastAsia"/>
              </w:rPr>
              <w:t>0-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Times New Roman" w:hAnsi="Times New Roman"/>
              </w:rPr>
              <w:t>g</w:t>
            </w:r>
            <w:r>
              <w:rPr>
                <w:rFonts w:ascii="宋体" w:hAnsi="宋体" w:hint="eastAsia"/>
              </w:rPr>
              <w:t>，满足计量要求测量范围</w:t>
            </w:r>
            <w:r w:rsidRPr="0058254C">
              <w:rPr>
                <w:rFonts w:ascii="Times New Roman" w:hAnsi="Times New Roman"/>
              </w:rPr>
              <w:t>(0</w:t>
            </w:r>
            <w:r>
              <w:rPr>
                <w:rFonts w:ascii="Times New Roman" w:hAnsi="Times New Roman" w:hint="eastAsia"/>
              </w:rPr>
              <w:t xml:space="preserve"> ~</w:t>
            </w:r>
            <w:r>
              <w:rPr>
                <w:rFonts w:ascii="Times New Roman" w:hAnsi="Times New Roman"/>
              </w:rPr>
              <w:t>120</w:t>
            </w:r>
            <w:r w:rsidRPr="0058254C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 w:cs="Times New Roman" w:hint="eastAsia"/>
              </w:rPr>
              <w:t>的要求；</w:t>
            </w:r>
          </w:p>
          <w:p w14:paraId="34BAC1B7" w14:textId="1E6B369D" w:rsidR="00481EDE" w:rsidRPr="00344E1F" w:rsidRDefault="00481EDE" w:rsidP="00481ED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hint="eastAsia"/>
              </w:rPr>
              <w:t>测量设备</w:t>
            </w:r>
            <w:r w:rsidRPr="00344E1F">
              <w:rPr>
                <w:rFonts w:ascii="宋体" w:eastAsia="宋体" w:hAnsi="宋体" w:cs="宋体" w:hint="eastAsia"/>
              </w:rPr>
              <w:t>准确度等级Ⅰ级</w:t>
            </w:r>
            <w:r>
              <w:rPr>
                <w:rFonts w:ascii="宋体" w:eastAsia="宋体" w:hAnsi="宋体" w:cs="宋体" w:hint="eastAsia"/>
              </w:rPr>
              <w:t>,</w:t>
            </w:r>
            <w:r w:rsidRPr="00344E1F">
              <w:rPr>
                <w:rFonts w:ascii="宋体" w:eastAsia="宋体" w:hAnsi="宋体" w:cs="宋体" w:hint="eastAsia"/>
                <w:szCs w:val="21"/>
              </w:rPr>
              <w:t>分辨率为0.1mg，溯源获知电子天平的最大示值误差</w:t>
            </w:r>
            <w:r w:rsidRPr="00707919">
              <w:rPr>
                <w:rFonts w:ascii="宋体" w:eastAsia="宋体" w:hAnsi="宋体" w:cs="宋体" w:hint="eastAsia"/>
                <w:szCs w:val="21"/>
              </w:rPr>
              <w:t>±0.15mg</w:t>
            </w:r>
            <w:r w:rsidRPr="00707919">
              <w:rPr>
                <w:rFonts w:ascii="宋体" w:eastAsia="宋体" w:hAnsi="宋体" w:cs="宋体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344E1F">
              <w:rPr>
                <w:rFonts w:ascii="宋体" w:eastAsia="宋体" w:hAnsi="宋体" w:cs="宋体" w:hint="eastAsia"/>
                <w:szCs w:val="21"/>
              </w:rPr>
              <w:t>满足</w:t>
            </w:r>
            <w:r>
              <w:rPr>
                <w:rFonts w:ascii="宋体" w:eastAsia="宋体" w:hAnsi="宋体" w:cs="宋体" w:hint="eastAsia"/>
                <w:szCs w:val="21"/>
              </w:rPr>
              <w:t>计量</w:t>
            </w:r>
            <w:r w:rsidRPr="00344E1F">
              <w:rPr>
                <w:rFonts w:ascii="宋体" w:eastAsia="宋体" w:hAnsi="宋体" w:cs="宋体" w:hint="eastAsia"/>
                <w:szCs w:val="21"/>
              </w:rPr>
              <w:t>要求</w:t>
            </w:r>
            <w:r>
              <w:rPr>
                <w:rFonts w:ascii="宋体" w:eastAsia="宋体" w:hAnsi="宋体" w:cs="宋体" w:hint="eastAsia"/>
                <w:szCs w:val="21"/>
              </w:rPr>
              <w:t>导出的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△</w:t>
            </w:r>
            <w:r w:rsidRPr="00707919">
              <w:rPr>
                <w:rFonts w:ascii="Calibri" w:eastAsia="宋体" w:hAnsi="Calibri" w:cs="Times New Roman" w:hint="eastAsia"/>
                <w:szCs w:val="21"/>
                <w:vertAlign w:val="subscript"/>
              </w:rPr>
              <w:t>允</w:t>
            </w:r>
            <w:r w:rsidR="005A172A">
              <w:rPr>
                <w:rFonts w:ascii="宋体" w:eastAsia="宋体" w:hAnsi="宋体" w:cs="Times New Roman" w:hint="eastAsia"/>
                <w:szCs w:val="21"/>
              </w:rPr>
              <w:t>≤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±</w:t>
            </w:r>
            <w:r>
              <w:rPr>
                <w:rFonts w:ascii="Calibri" w:eastAsia="宋体" w:hAnsi="Calibri" w:cs="Times New Roman"/>
                <w:szCs w:val="21"/>
              </w:rPr>
              <w:t>0.67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m</w:t>
            </w:r>
            <w:r w:rsidRPr="00344E1F">
              <w:rPr>
                <w:rFonts w:ascii="Calibri" w:eastAsia="宋体" w:hAnsi="Calibri" w:cs="Times New Roman"/>
                <w:szCs w:val="21"/>
              </w:rPr>
              <w:t>g</w:t>
            </w:r>
            <w:r>
              <w:rPr>
                <w:rFonts w:ascii="Calibri" w:eastAsia="宋体" w:hAnsi="Calibri" w:cs="Times New Roman" w:hint="eastAsia"/>
                <w:szCs w:val="21"/>
              </w:rPr>
              <w:t>的要求</w:t>
            </w:r>
            <w:r w:rsidRPr="00344E1F">
              <w:rPr>
                <w:rFonts w:ascii="宋体" w:eastAsia="宋体" w:hAnsi="宋体" w:cs="宋体" w:hint="eastAsia"/>
                <w:szCs w:val="21"/>
              </w:rPr>
              <w:t>。</w:t>
            </w:r>
          </w:p>
          <w:p w14:paraId="7190F45B" w14:textId="77777777" w:rsidR="007C0B19" w:rsidRPr="00481EDE" w:rsidRDefault="00000000"/>
          <w:p w14:paraId="1103E567" w14:textId="77777777" w:rsidR="007C0B19" w:rsidRDefault="00000000"/>
          <w:p w14:paraId="5D845B3C" w14:textId="31E62848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481EDE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9ACFD31" w14:textId="1753317D" w:rsidR="007C0B19" w:rsidRDefault="00481EDE">
            <w:pPr>
              <w:rPr>
                <w:szCs w:val="21"/>
              </w:rPr>
            </w:pPr>
            <w:r w:rsidRPr="005D28A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0AA8E520" wp14:editId="6A6A71A0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174942</wp:posOffset>
                  </wp:positionV>
                  <wp:extent cx="782336" cy="380274"/>
                  <wp:effectExtent l="19050" t="38100" r="0" b="2032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14758">
                            <a:off x="0" y="0"/>
                            <a:ext cx="782336" cy="38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7A05F6" w14:textId="658455A3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481EDE">
              <w:t xml:space="preserve">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481ED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481EDE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81EDE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481EDE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81EDE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9798C" w14:paraId="63843887" w14:textId="77777777" w:rsidTr="005A14EB">
        <w:trPr>
          <w:trHeight w:val="56"/>
        </w:trPr>
        <w:tc>
          <w:tcPr>
            <w:tcW w:w="10314" w:type="dxa"/>
            <w:gridSpan w:val="9"/>
          </w:tcPr>
          <w:p w14:paraId="27D061D1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5BF30EB8" w14:textId="77777777" w:rsidR="00481EDE" w:rsidRDefault="00481EDE" w:rsidP="00481ED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;</w:t>
            </w:r>
          </w:p>
          <w:p w14:paraId="16889C89" w14:textId="77777777" w:rsidR="00481EDE" w:rsidRDefault="00481EDE" w:rsidP="00481ED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</w:rPr>
              <w:t>;</w:t>
            </w:r>
          </w:p>
          <w:p w14:paraId="11E9F8A2" w14:textId="77777777" w:rsidR="00481EDE" w:rsidRDefault="00481EDE" w:rsidP="00481ED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</w:rPr>
              <w:t>;</w:t>
            </w:r>
          </w:p>
          <w:p w14:paraId="57F40F8E" w14:textId="77777777" w:rsidR="00481EDE" w:rsidRDefault="00481EDE" w:rsidP="00481ED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490596F9" w14:textId="77777777" w:rsidR="00481EDE" w:rsidRDefault="00481EDE" w:rsidP="00481ED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7BBF36E2" w14:textId="77777777" w:rsidR="007C0B19" w:rsidRDefault="00000000"/>
          <w:p w14:paraId="71A97C4D" w14:textId="3D190180" w:rsidR="000103D5" w:rsidRDefault="00000000" w:rsidP="000103D5">
            <w:r>
              <w:rPr>
                <w:rFonts w:hint="eastAsia"/>
              </w:rPr>
              <w:t>审核员签名：</w:t>
            </w:r>
            <w:r w:rsidR="00481EDE">
              <w:rPr>
                <w:rFonts w:hint="eastAsia"/>
              </w:rPr>
              <w:t>吴素平</w:t>
            </w:r>
          </w:p>
          <w:p w14:paraId="0E128E16" w14:textId="37383C71" w:rsidR="0090104D" w:rsidRDefault="00000000" w:rsidP="000103D5"/>
          <w:p w14:paraId="78E19C0F" w14:textId="3DA98B21" w:rsidR="007C0B19" w:rsidRDefault="00481EDE">
            <w:r w:rsidRPr="00481ED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00925118" wp14:editId="1AE01478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109538</wp:posOffset>
                  </wp:positionV>
                  <wp:extent cx="911507" cy="419100"/>
                  <wp:effectExtent l="0" t="0" r="317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507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2CE2E4" w14:textId="57F06D9A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481EDE"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481EDE">
              <w:rPr>
                <w:rFonts w:hint="eastAsia"/>
                <w:szCs w:val="21"/>
              </w:rPr>
              <w:t>2</w:t>
            </w:r>
            <w:r w:rsidR="00481EDE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481EDE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481EDE">
              <w:rPr>
                <w:rFonts w:hint="eastAsia"/>
                <w:szCs w:val="21"/>
              </w:rPr>
              <w:t>0</w:t>
            </w:r>
            <w:r w:rsidR="00481EDE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0F08E6A0" w14:textId="77777777" w:rsidR="007C0B19" w:rsidRDefault="00000000">
            <w:pPr>
              <w:rPr>
                <w:szCs w:val="21"/>
              </w:rPr>
            </w:pPr>
          </w:p>
        </w:tc>
      </w:tr>
    </w:tbl>
    <w:p w14:paraId="627990EC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C81C" w14:textId="77777777" w:rsidR="004C07BD" w:rsidRDefault="004C07BD">
      <w:r>
        <w:separator/>
      </w:r>
    </w:p>
  </w:endnote>
  <w:endnote w:type="continuationSeparator" w:id="0">
    <w:p w14:paraId="744F9403" w14:textId="77777777" w:rsidR="004C07BD" w:rsidRDefault="004C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6C0BDA23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1DBC6980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F7C2" w14:textId="77777777" w:rsidR="004C07BD" w:rsidRDefault="004C07BD">
      <w:r>
        <w:separator/>
      </w:r>
    </w:p>
  </w:footnote>
  <w:footnote w:type="continuationSeparator" w:id="0">
    <w:p w14:paraId="7380F1D4" w14:textId="77777777" w:rsidR="004C07BD" w:rsidRDefault="004C0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6002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241041D" wp14:editId="4347C219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950F54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2EE12C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7440D063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57A0B38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60D2702" w14:textId="77777777" w:rsidR="007C0B19" w:rsidRDefault="00000000">
    <w:r>
      <w:pict w14:anchorId="7252F9AA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0768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98C"/>
    <w:rsid w:val="00481EDE"/>
    <w:rsid w:val="004C07BD"/>
    <w:rsid w:val="005A172A"/>
    <w:rsid w:val="0079798C"/>
    <w:rsid w:val="0096023B"/>
    <w:rsid w:val="00C40EC5"/>
    <w:rsid w:val="00C6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47ABAF2"/>
  <w15:docId w15:val="{D100C9B4-6BD6-42ED-A9A7-A89298D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37</cp:revision>
  <cp:lastPrinted>2017-02-16T05:50:00Z</cp:lastPrinted>
  <dcterms:created xsi:type="dcterms:W3CDTF">2015-10-14T00:38:00Z</dcterms:created>
  <dcterms:modified xsi:type="dcterms:W3CDTF">2022-12-06T02:58:00Z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