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91"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9" w:type="dxa"/>
            <w:gridSpan w:val="4"/>
            <w:vAlign w:val="center"/>
          </w:tcPr>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综合办     </w:t>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rPr>
              <w:t>主管领导：</w:t>
            </w:r>
            <w:r>
              <w:rPr>
                <w:rFonts w:hint="eastAsia" w:eastAsiaTheme="minorEastAsia"/>
                <w:lang w:eastAsia="zh-CN"/>
              </w:rPr>
              <w:t>朱琳</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color w:val="000000"/>
                <w:sz w:val="24"/>
                <w:szCs w:val="24"/>
              </w:rPr>
              <w:t>高圣真</w:t>
            </w:r>
          </w:p>
        </w:tc>
        <w:tc>
          <w:tcPr>
            <w:tcW w:w="158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spacing w:before="1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赵丽萍      </w:t>
            </w:r>
            <w:r>
              <w:rPr>
                <w:rFonts w:hint="eastAsia" w:asciiTheme="minorEastAsia" w:hAnsiTheme="minorEastAsia" w:eastAsiaTheme="minorEastAsia" w:cstheme="minorEastAsia"/>
                <w:sz w:val="21"/>
                <w:szCs w:val="21"/>
              </w:rPr>
              <w:t>审核时间：</w:t>
            </w:r>
            <w:bookmarkStart w:id="0" w:name="审核日期"/>
            <w:r>
              <w:rPr>
                <w:rFonts w:hint="eastAsia" w:asciiTheme="minorEastAsia" w:hAnsiTheme="minorEastAsia" w:eastAsiaTheme="minorEastAsia" w:cstheme="minorEastAsia"/>
                <w:sz w:val="21"/>
                <w:szCs w:val="21"/>
              </w:rPr>
              <w:t>202</w:t>
            </w:r>
            <w:bookmarkEnd w:id="0"/>
            <w:r>
              <w:rPr>
                <w:rFonts w:hint="eastAsia" w:asciiTheme="minorEastAsia" w:hAnsiTheme="minorEastAsia" w:eastAsiaTheme="minorEastAsia" w:cstheme="minorEastAsia"/>
                <w:sz w:val="21"/>
                <w:szCs w:val="21"/>
                <w:lang w:val="en-US" w:eastAsia="zh-CN"/>
              </w:rPr>
              <w:t>3.1.11</w:t>
            </w:r>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spacing w:line="300" w:lineRule="exact"/>
              <w:rPr>
                <w:sz w:val="21"/>
                <w:szCs w:val="21"/>
              </w:rPr>
            </w:pPr>
            <w:r>
              <w:rPr>
                <w:rFonts w:hint="eastAsia" w:cs="Arial"/>
                <w:sz w:val="21"/>
                <w:szCs w:val="21"/>
              </w:rPr>
              <w:t>QMS:</w:t>
            </w:r>
            <w:r>
              <w:rPr>
                <w:rFonts w:hint="eastAsia"/>
                <w:bCs/>
                <w:spacing w:val="10"/>
                <w:sz w:val="21"/>
                <w:szCs w:val="21"/>
              </w:rPr>
              <w:t>5.3，6.2、</w:t>
            </w:r>
            <w:r>
              <w:rPr>
                <w:rFonts w:hint="eastAsia" w:cs="Arial"/>
                <w:sz w:val="21"/>
                <w:szCs w:val="21"/>
              </w:rPr>
              <w:t>7.1.2，</w:t>
            </w:r>
            <w:r>
              <w:rPr>
                <w:rFonts w:hint="eastAsia"/>
                <w:sz w:val="21"/>
                <w:szCs w:val="21"/>
              </w:rPr>
              <w:t>7.1.6、7.2、7.3，7.4，7.5，9.2</w:t>
            </w:r>
            <w:r>
              <w:rPr>
                <w:sz w:val="21"/>
                <w:szCs w:val="21"/>
              </w:rPr>
              <w:t xml:space="preserve"> </w:t>
            </w:r>
          </w:p>
          <w:p>
            <w:pPr>
              <w:tabs>
                <w:tab w:val="left" w:pos="709"/>
              </w:tabs>
              <w:ind w:right="57"/>
              <w:jc w:val="left"/>
              <w:rPr>
                <w:rFonts w:hint="eastAsia" w:asciiTheme="minorEastAsia" w:hAnsiTheme="minorEastAsia" w:eastAsiaTheme="minorEastAsia" w:cstheme="minorEastAsia"/>
                <w:sz w:val="21"/>
                <w:szCs w:val="21"/>
              </w:rPr>
            </w:pPr>
            <w:r>
              <w:rPr>
                <w:rFonts w:hint="eastAsia"/>
                <w:sz w:val="21"/>
                <w:szCs w:val="21"/>
              </w:rPr>
              <w:t>OHS：</w:t>
            </w:r>
            <w:r>
              <w:rPr>
                <w:rFonts w:hint="eastAsia" w:cs="Arial"/>
                <w:sz w:val="21"/>
                <w:szCs w:val="21"/>
              </w:rPr>
              <w:t>5.3，6.2，7.2，7.3，7.4，7.5，9.2</w:t>
            </w:r>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岗位、职责和权限</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QO</w:t>
            </w:r>
            <w:r>
              <w:rPr>
                <w:rFonts w:hint="eastAsia" w:asciiTheme="minorEastAsia" w:hAnsiTheme="minorEastAsia" w:eastAsiaTheme="minorEastAsia" w:cstheme="minorEastAsia"/>
                <w:sz w:val="21"/>
                <w:szCs w:val="21"/>
              </w:rPr>
              <w:t>5.3</w:t>
            </w:r>
          </w:p>
        </w:tc>
        <w:tc>
          <w:tcPr>
            <w:tcW w:w="10004"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综合办</w:t>
            </w:r>
            <w:r>
              <w:rPr>
                <w:rFonts w:hint="eastAsia" w:asciiTheme="minorEastAsia" w:hAnsiTheme="minorEastAsia" w:eastAsiaTheme="minorEastAsia" w:cstheme="minorEastAsia"/>
                <w:sz w:val="21"/>
                <w:szCs w:val="21"/>
                <w:lang w:val="en-US" w:eastAsia="zh-CN"/>
              </w:rPr>
              <w:t>负责人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朱琳</w:t>
            </w:r>
          </w:p>
          <w:p>
            <w:pPr>
              <w:rPr>
                <w:rFonts w:hint="eastAsia" w:eastAsia="宋体"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----经与负责人沟通了解到，本部门</w:t>
            </w:r>
            <w:r>
              <w:rPr>
                <w:rFonts w:hint="eastAsia" w:asciiTheme="minorEastAsia" w:hAnsiTheme="minorEastAsia" w:eastAsiaTheme="minorEastAsia" w:cstheme="minorEastAsia"/>
                <w:sz w:val="21"/>
                <w:szCs w:val="21"/>
              </w:rPr>
              <w:t>主要职责有：</w:t>
            </w:r>
            <w:r>
              <w:rPr>
                <w:rFonts w:hint="eastAsia" w:ascii="宋体" w:hAnsi="宋体"/>
              </w:rPr>
              <w:t>组织编写管理手册、程序文件及管理体系文件的归口管理和发放，控制其有效版本</w:t>
            </w:r>
            <w:r>
              <w:rPr>
                <w:rFonts w:hint="eastAsia" w:ascii="宋体" w:hAnsi="宋体"/>
                <w:lang w:val="en-US" w:eastAsia="zh-CN"/>
              </w:rPr>
              <w:t>；</w:t>
            </w:r>
            <w:r>
              <w:rPr>
                <w:rFonts w:hint="eastAsia" w:ascii="宋体" w:hAnsi="宋体"/>
              </w:rPr>
              <w:t>负责公司有关文件的拟制、编号、收发、归档；拟制并报批公司各类规章制度；制订岗位责任制</w:t>
            </w:r>
            <w:r>
              <w:rPr>
                <w:rFonts w:hint="eastAsia" w:ascii="宋体" w:hAnsi="宋体"/>
                <w:lang w:val="en-US" w:eastAsia="zh-CN"/>
              </w:rPr>
              <w:t>；</w:t>
            </w:r>
            <w:r>
              <w:rPr>
                <w:rFonts w:hint="eastAsia" w:ascii="宋体" w:hAnsi="宋体"/>
              </w:rPr>
              <w:t>负责公司管理体系的有效运行并持续改进，组织管理评审和内审的工作，制订年度内部审核计划及实施，协助总经理做好管理评审工作</w:t>
            </w:r>
            <w:r>
              <w:rPr>
                <w:rFonts w:hint="eastAsia" w:ascii="宋体" w:hAnsi="宋体"/>
                <w:lang w:val="en-US" w:eastAsia="zh-CN"/>
              </w:rPr>
              <w:t>；</w:t>
            </w:r>
            <w:r>
              <w:rPr>
                <w:rFonts w:hint="eastAsia" w:ascii="宋体" w:hAnsi="宋体"/>
              </w:rPr>
              <w:t>负责公司所用物资的</w:t>
            </w:r>
            <w:r>
              <w:rPr>
                <w:rFonts w:hint="eastAsia" w:ascii="宋体" w:hAnsi="宋体"/>
                <w:lang w:val="en-US" w:eastAsia="zh-CN"/>
              </w:rPr>
              <w:t>供应商管理、</w:t>
            </w:r>
            <w:r>
              <w:rPr>
                <w:rFonts w:hint="eastAsia" w:ascii="宋体" w:hAnsi="宋体"/>
              </w:rPr>
              <w:t>采购</w:t>
            </w:r>
            <w:r>
              <w:rPr>
                <w:rFonts w:hint="eastAsia" w:ascii="宋体" w:hAnsi="宋体"/>
                <w:lang w:val="en-US" w:eastAsia="zh-CN"/>
              </w:rPr>
              <w:t>；</w:t>
            </w:r>
            <w:r>
              <w:rPr>
                <w:rFonts w:hint="eastAsia" w:ascii="宋体" w:hAnsi="宋体"/>
              </w:rPr>
              <w:t>负责公司日常财务工作</w:t>
            </w:r>
            <w:r>
              <w:rPr>
                <w:rFonts w:hint="eastAsia" w:ascii="宋体" w:hAnsi="宋体"/>
                <w:lang w:val="en-US" w:eastAsia="zh-CN"/>
              </w:rPr>
              <w:t>；</w:t>
            </w:r>
            <w:r>
              <w:rPr>
                <w:rFonts w:hint="eastAsia" w:ascii="宋体" w:hAnsi="宋体"/>
              </w:rPr>
              <w:t>负责本部门危险源的识别、评价与控制管理工作</w:t>
            </w:r>
            <w:r>
              <w:rPr>
                <w:rFonts w:hint="eastAsia" w:ascii="宋体" w:hAnsi="宋体"/>
                <w:lang w:val="en-US" w:eastAsia="zh-CN"/>
              </w:rPr>
              <w:t>等</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----现场与其他员工了解，</w:t>
            </w:r>
            <w:r>
              <w:rPr>
                <w:rFonts w:hint="eastAsia" w:asciiTheme="minorEastAsia" w:hAnsiTheme="minorEastAsia" w:eastAsiaTheme="minorEastAsia" w:cstheme="minorEastAsia"/>
                <w:sz w:val="21"/>
                <w:szCs w:val="21"/>
              </w:rPr>
              <w:t>清楚其职责</w:t>
            </w:r>
            <w:r>
              <w:rPr>
                <w:rFonts w:hint="eastAsia" w:asciiTheme="minorEastAsia" w:hAnsiTheme="minorEastAsia" w:eastAsiaTheme="minorEastAsia" w:cstheme="minorEastAsia"/>
                <w:sz w:val="21"/>
                <w:szCs w:val="21"/>
                <w:lang w:eastAsia="zh-CN"/>
              </w:rPr>
              <w:t>。</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目标及完成情况</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QO</w:t>
            </w:r>
            <w:r>
              <w:rPr>
                <w:rFonts w:hint="eastAsia" w:asciiTheme="minorEastAsia" w:hAnsiTheme="minorEastAsia" w:eastAsiaTheme="minorEastAsia" w:cstheme="minorEastAsia"/>
                <w:sz w:val="21"/>
                <w:szCs w:val="21"/>
              </w:rPr>
              <w:t>6.2</w:t>
            </w:r>
          </w:p>
        </w:tc>
        <w:tc>
          <w:tcPr>
            <w:tcW w:w="10004" w:type="dxa"/>
            <w:vAlign w:val="top"/>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目标的制定符合部门主要工作流程实际情况，有针对性，可测量。与方针保持一致。明确了目标考核的具体方法和频次。</w:t>
            </w:r>
            <w:r>
              <w:rPr>
                <w:rFonts w:hint="eastAsia" w:asciiTheme="minorEastAsia" w:hAnsiTheme="minorEastAsia" w:eastAsiaTheme="minorEastAsia" w:cstheme="minorEastAsia"/>
                <w:sz w:val="21"/>
                <w:szCs w:val="21"/>
                <w:lang w:val="en-US" w:eastAsia="zh-CN"/>
              </w:rPr>
              <w:t>抽查2022年第四季度考核情况：</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目标：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考核结果</w:t>
            </w:r>
          </w:p>
          <w:p>
            <w:pPr>
              <w:rPr>
                <w:rFonts w:hint="eastAsia" w:asciiTheme="minorEastAsia" w:hAnsiTheme="minorEastAsia" w:eastAsiaTheme="minorEastAsia" w:cstheme="minorEastAsia"/>
                <w:bCs/>
                <w:sz w:val="21"/>
                <w:szCs w:val="21"/>
              </w:rPr>
            </w:pPr>
            <w:r>
              <w:rPr>
                <w:rFonts w:hint="eastAsia" w:ascii="宋体" w:hAnsi="宋体" w:cs="宋体"/>
                <w:szCs w:val="21"/>
              </w:rPr>
              <w:t>培训按计划执行率100%</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en-US" w:eastAsia="zh-CN"/>
              </w:rPr>
              <w:t>100%</w:t>
            </w:r>
            <w:r>
              <w:rPr>
                <w:rFonts w:hint="eastAsia" w:asciiTheme="minorEastAsia" w:hAnsiTheme="minorEastAsia" w:eastAsiaTheme="minorEastAsia" w:cstheme="minorEastAsia"/>
                <w:bCs/>
                <w:spacing w:val="10"/>
                <w:sz w:val="21"/>
                <w:szCs w:val="21"/>
              </w:rPr>
              <w:t xml:space="preserve">  </w:t>
            </w:r>
          </w:p>
          <w:p>
            <w:pPr>
              <w:rPr>
                <w:rFonts w:hint="eastAsia" w:asciiTheme="minorEastAsia" w:hAnsiTheme="minorEastAsia" w:eastAsiaTheme="minorEastAsia" w:cstheme="minorEastAsia"/>
                <w:bCs/>
                <w:sz w:val="21"/>
                <w:szCs w:val="21"/>
              </w:rPr>
            </w:pPr>
            <w:r>
              <w:rPr>
                <w:rFonts w:hint="eastAsia" w:ascii="宋体" w:hAnsi="宋体" w:cs="宋体"/>
                <w:szCs w:val="21"/>
              </w:rPr>
              <w:t>顾客满意度≥90%</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Cs/>
                <w:sz w:val="21"/>
                <w:szCs w:val="21"/>
                <w:lang w:val="en-US" w:eastAsia="zh-CN"/>
              </w:rPr>
              <w:t>99%</w:t>
            </w:r>
            <w:r>
              <w:rPr>
                <w:rFonts w:hint="eastAsia" w:asciiTheme="minorEastAsia" w:hAnsiTheme="minorEastAsia" w:eastAsiaTheme="minorEastAsia" w:cstheme="minorEastAsia"/>
                <w:bCs/>
                <w:sz w:val="21"/>
                <w:szCs w:val="21"/>
              </w:rPr>
              <w:t xml:space="preserve">  </w:t>
            </w:r>
          </w:p>
          <w:p>
            <w:pPr>
              <w:pStyle w:val="2"/>
              <w:rPr>
                <w:rFonts w:hint="default" w:asciiTheme="minorEastAsia" w:hAnsiTheme="minorEastAsia" w:eastAsiaTheme="minorEastAsia" w:cstheme="minorEastAsia"/>
                <w:sz w:val="21"/>
                <w:szCs w:val="21"/>
                <w:lang w:val="en-US" w:eastAsia="zh-CN"/>
              </w:rPr>
            </w:pPr>
            <w:r>
              <w:rPr>
                <w:rFonts w:hint="eastAsia" w:ascii="宋体" w:hAnsi="宋体" w:cs="宋体"/>
                <w:szCs w:val="21"/>
              </w:rPr>
              <w:t>采购货物的质量合格率 100%</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100%</w:t>
            </w:r>
          </w:p>
          <w:p>
            <w:pPr>
              <w:pStyle w:val="2"/>
              <w:rPr>
                <w:rFonts w:hint="eastAsia" w:ascii="宋体" w:hAnsi="宋体"/>
                <w:szCs w:val="21"/>
                <w:lang w:val="en-US" w:eastAsia="zh-CN"/>
              </w:rPr>
            </w:pPr>
            <w:r>
              <w:t>火灾发生为零</w:t>
            </w:r>
            <w:r>
              <w:rPr>
                <w:rFonts w:hint="eastAsia" w:ascii="宋体" w:hAnsi="宋体"/>
                <w:szCs w:val="21"/>
                <w:lang w:val="en-US" w:eastAsia="zh-CN"/>
              </w:rPr>
              <w:t xml:space="preserve">                           0</w:t>
            </w:r>
          </w:p>
          <w:p>
            <w:pPr>
              <w:pStyle w:val="2"/>
              <w:rPr>
                <w:rFonts w:hint="eastAsia" w:asciiTheme="minorEastAsia" w:hAnsiTheme="minorEastAsia" w:eastAsiaTheme="minorEastAsia" w:cstheme="minorEastAsia"/>
                <w:sz w:val="21"/>
                <w:szCs w:val="21"/>
              </w:rPr>
            </w:pPr>
            <w:r>
              <w:t>触电事故为零</w:t>
            </w:r>
            <w:r>
              <w:rPr>
                <w:rFonts w:hint="eastAsia" w:ascii="宋体" w:hAnsi="宋体" w:cs="宋体"/>
                <w:kern w:val="0"/>
                <w:szCs w:val="21"/>
                <w:lang w:val="en-US" w:eastAsia="zh-CN"/>
              </w:rPr>
              <w:t xml:space="preserve">                           0</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lang w:val="en-US" w:eastAsia="zh-CN"/>
              </w:rPr>
              <w:t>基本符合要求</w:t>
            </w:r>
            <w:r>
              <w:rPr>
                <w:rFonts w:hint="eastAsia" w:asciiTheme="minorEastAsia" w:hAnsiTheme="minorEastAsia" w:eastAsiaTheme="minorEastAsia" w:cstheme="minorEastAsia"/>
                <w:sz w:val="21"/>
                <w:szCs w:val="21"/>
              </w:rPr>
              <w:t>。</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人员</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Q7.1.2</w:t>
            </w:r>
          </w:p>
        </w:tc>
        <w:tc>
          <w:tcPr>
            <w:tcW w:w="1000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企业配置了适宜的人员：如管理人员、</w:t>
            </w:r>
            <w:r>
              <w:rPr>
                <w:rFonts w:hint="eastAsia" w:asciiTheme="minorEastAsia" w:hAnsiTheme="minorEastAsia" w:eastAsiaTheme="minorEastAsia" w:cstheme="minorEastAsia"/>
                <w:sz w:val="21"/>
                <w:szCs w:val="21"/>
                <w:lang w:val="en-US" w:eastAsia="zh-CN"/>
              </w:rPr>
              <w:t>策划</w:t>
            </w:r>
            <w:r>
              <w:rPr>
                <w:rFonts w:hint="eastAsia" w:asciiTheme="minorEastAsia" w:hAnsiTheme="minorEastAsia" w:eastAsiaTheme="minorEastAsia" w:cstheme="minorEastAsia"/>
                <w:sz w:val="21"/>
                <w:szCs w:val="21"/>
              </w:rPr>
              <w:t>人员、</w:t>
            </w:r>
            <w:r>
              <w:rPr>
                <w:rFonts w:hint="eastAsia" w:asciiTheme="minorEastAsia" w:hAnsiTheme="minorEastAsia" w:eastAsiaTheme="minorEastAsia" w:cstheme="minorEastAsia"/>
                <w:sz w:val="21"/>
                <w:szCs w:val="21"/>
                <w:lang w:val="en-US" w:eastAsia="zh-CN"/>
              </w:rPr>
              <w:t>拍摄人员、后期制作人员</w:t>
            </w:r>
            <w:r>
              <w:rPr>
                <w:rFonts w:hint="eastAsia" w:asciiTheme="minorEastAsia" w:hAnsiTheme="minorEastAsia" w:eastAsiaTheme="minorEastAsia" w:cstheme="minorEastAsia"/>
                <w:sz w:val="21"/>
                <w:szCs w:val="21"/>
              </w:rPr>
              <w:t>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人员配置基本满足日常管理体系运行要求；现场确认该企业未涉及到特殊作业，以及特种作业人员。</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编制了《</w:t>
            </w:r>
            <w:r>
              <w:rPr>
                <w:rFonts w:hint="eastAsia" w:asciiTheme="minorEastAsia" w:hAnsiTheme="minorEastAsia" w:eastAsiaTheme="minorEastAsia" w:cstheme="minorEastAsia"/>
                <w:sz w:val="21"/>
                <w:szCs w:val="21"/>
                <w:lang w:val="en-US" w:eastAsia="zh-CN"/>
              </w:rPr>
              <w:t>岗位任职要求</w:t>
            </w:r>
            <w:r>
              <w:rPr>
                <w:rFonts w:hint="eastAsia" w:asciiTheme="minorEastAsia" w:hAnsiTheme="minorEastAsia" w:eastAsiaTheme="minorEastAsia" w:cstheme="minorEastAsia"/>
                <w:sz w:val="21"/>
                <w:szCs w:val="21"/>
              </w:rPr>
              <w:t>》，对总经理、管代、各部门负责人等岗位规定了年龄、学历、工作经历、工作能力、培训等方面的任职要求。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人员的资格：</w:t>
            </w:r>
          </w:p>
          <w:p>
            <w:pPr>
              <w:pStyle w:val="2"/>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提供了刘娟AE证书、PR证书、视频设计证书、高级化妆师证书；杨春辉教师资格证书；孙玮记者资格考试合格证等</w:t>
            </w:r>
            <w:r>
              <w:rPr>
                <w:rFonts w:hint="eastAsia"/>
                <w:color w:val="auto"/>
                <w:lang w:val="en-US" w:eastAsia="zh-CN"/>
              </w:rPr>
              <w:t>，人员能力满足要求。</w:t>
            </w:r>
          </w:p>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企业员工目前1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人，均具有多年同类</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rPr>
              <w:t>工作经验，</w:t>
            </w:r>
            <w:r>
              <w:rPr>
                <w:rFonts w:hint="eastAsia" w:asciiTheme="minorEastAsia" w:hAnsiTheme="minorEastAsia" w:eastAsiaTheme="minorEastAsia" w:cstheme="minorEastAsia"/>
                <w:sz w:val="21"/>
                <w:szCs w:val="21"/>
                <w:lang w:val="en-US" w:eastAsia="zh-CN"/>
              </w:rPr>
              <w:t>满足经营需要。</w:t>
            </w:r>
            <w:bookmarkStart w:id="1" w:name="_GoBack"/>
            <w:bookmarkEnd w:id="1"/>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组织知识</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Q7.1.6</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在《管理手册》中规定了组织知识的来源，分别来自内部和外部。</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企业制定了《</w:t>
            </w:r>
            <w:r>
              <w:rPr>
                <w:rFonts w:hint="eastAsia" w:asciiTheme="minorEastAsia" w:hAnsiTheme="minorEastAsia" w:eastAsiaTheme="minorEastAsia" w:cstheme="minorEastAsia"/>
                <w:bCs/>
                <w:sz w:val="21"/>
                <w:szCs w:val="21"/>
                <w:lang w:val="en-US" w:eastAsia="zh-CN"/>
              </w:rPr>
              <w:t>组织</w:t>
            </w:r>
            <w:r>
              <w:rPr>
                <w:rFonts w:hint="eastAsia" w:asciiTheme="minorEastAsia" w:hAnsiTheme="minorEastAsia" w:eastAsiaTheme="minorEastAsia" w:cstheme="minorEastAsia"/>
                <w:bCs/>
                <w:sz w:val="21"/>
                <w:szCs w:val="21"/>
                <w:lang w:val="zh-CN"/>
              </w:rPr>
              <w:t>知识控制程序</w:t>
            </w:r>
            <w:r>
              <w:rPr>
                <w:rFonts w:hint="eastAsia" w:asciiTheme="minorEastAsia" w:hAnsiTheme="minorEastAsia" w:eastAsiaTheme="minorEastAsia" w:cstheme="minorEastAsia"/>
                <w:bCs/>
                <w:sz w:val="21"/>
                <w:szCs w:val="21"/>
              </w:rPr>
              <w:t>》详细规定了组织知识的获取渠道。</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内部知识：产品重大品质异常；技术人员以往的经验累积；现有工作中的缺失的经验汇总；.部门内部相互学习，相互培训的经验交流；厂内部门间的经验交流。</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外部知识：品质异常客户投诉;组织外部培训,学习前沿的学术及技术；对客户的资料分析，学习；从互联网上下载所需要的技术资料。</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lang w:eastAsia="zh-CN"/>
              </w:rPr>
              <w:t>综合办</w:t>
            </w:r>
            <w:r>
              <w:rPr>
                <w:rFonts w:hint="eastAsia" w:asciiTheme="minorEastAsia" w:hAnsiTheme="minorEastAsia" w:eastAsiaTheme="minorEastAsia" w:cstheme="minorEastAsia"/>
                <w:bCs/>
                <w:sz w:val="21"/>
                <w:szCs w:val="21"/>
              </w:rPr>
              <w:t xml:space="preserve"> 负责组织知识的管理及协调工作，通过组织学习，建立资料库对组织的知识进行保持和传承。</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能力</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QO</w:t>
            </w:r>
            <w:r>
              <w:rPr>
                <w:rFonts w:hint="eastAsia" w:asciiTheme="minorEastAsia" w:hAnsiTheme="minorEastAsia" w:eastAsiaTheme="minorEastAsia" w:cstheme="minorEastAsia"/>
                <w:sz w:val="21"/>
                <w:szCs w:val="21"/>
              </w:rPr>
              <w:t>7.2</w:t>
            </w:r>
          </w:p>
        </w:tc>
        <w:tc>
          <w:tcPr>
            <w:tcW w:w="10004" w:type="dxa"/>
            <w:vAlign w:val="top"/>
          </w:tcPr>
          <w:p>
            <w:pPr>
              <w:rPr>
                <w:rFonts w:hint="eastAsia" w:ascii="宋体" w:hAnsi="宋体" w:eastAsia="宋体" w:cs="宋体"/>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企业对人员的经历、教育程度、技能和经验进行考核控制，提供《</w:t>
            </w:r>
            <w:r>
              <w:rPr>
                <w:rFonts w:hint="eastAsia" w:ascii="宋体" w:hAnsi="宋体" w:eastAsia="宋体" w:cs="宋体"/>
                <w:szCs w:val="21"/>
              </w:rPr>
              <w:t>岗位任职情况评定记录》</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抽</w:t>
            </w:r>
            <w:r>
              <w:rPr>
                <w:rFonts w:hint="eastAsia" w:asciiTheme="minorEastAsia" w:hAnsiTheme="minorEastAsia" w:eastAsiaTheme="minorEastAsia" w:cstheme="minorEastAsia"/>
                <w:bCs/>
                <w:sz w:val="21"/>
                <w:szCs w:val="21"/>
                <w:lang w:val="en-US" w:eastAsia="zh-CN"/>
              </w:rPr>
              <w:t>查课程部</w:t>
            </w:r>
            <w:r>
              <w:rPr>
                <w:rFonts w:hint="eastAsia" w:ascii="楷体" w:hAnsi="楷体" w:eastAsia="楷体"/>
              </w:rPr>
              <w:t>刘娟</w:t>
            </w: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策划运营部孙玮</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综合办</w:t>
            </w:r>
            <w:r>
              <w:rPr>
                <w:rFonts w:hint="eastAsia" w:asciiTheme="minorEastAsia" w:hAnsiTheme="minorEastAsia" w:eastAsiaTheme="minorEastAsia" w:cstheme="minorEastAsia"/>
                <w:bCs/>
                <w:sz w:val="21"/>
                <w:szCs w:val="21"/>
                <w:lang w:val="en-US" w:eastAsia="zh-CN"/>
              </w:rPr>
              <w:t>人员能力评定结果，评定结论：</w:t>
            </w:r>
            <w:r>
              <w:rPr>
                <w:rFonts w:hint="eastAsia" w:asciiTheme="minorEastAsia" w:hAnsiTheme="minorEastAsia" w:eastAsiaTheme="minorEastAsia" w:cstheme="minorEastAsia"/>
                <w:bCs/>
                <w:sz w:val="21"/>
                <w:szCs w:val="21"/>
              </w:rPr>
              <w:t>符合要求。评定</w:t>
            </w:r>
            <w:r>
              <w:rPr>
                <w:rFonts w:hint="eastAsia" w:asciiTheme="minorEastAsia" w:hAnsiTheme="minorEastAsia" w:eastAsiaTheme="minorEastAsia" w:cstheme="minorEastAsia"/>
                <w:bCs/>
                <w:sz w:val="21"/>
                <w:szCs w:val="21"/>
                <w:lang w:val="en-US" w:eastAsia="zh-CN"/>
              </w:rPr>
              <w:t xml:space="preserve">人 </w:t>
            </w:r>
            <w:r>
              <w:rPr>
                <w:rFonts w:hint="eastAsia" w:asciiTheme="minorEastAsia" w:hAnsiTheme="minorEastAsia" w:eastAsiaTheme="minorEastAsia" w:cstheme="minorEastAsia"/>
                <w:bCs/>
                <w:sz w:val="21"/>
                <w:szCs w:val="21"/>
              </w:rPr>
              <w:t>：朱琳               审批：廖移</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日期：2023.1.5</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抽提供的培训记录</w:t>
            </w:r>
          </w:p>
          <w:p>
            <w:pPr>
              <w:pStyle w:val="2"/>
              <w:rPr>
                <w:rFonts w:hint="default" w:eastAsia="宋体"/>
                <w:lang w:val="en-US" w:eastAsia="zh-CN"/>
              </w:rPr>
            </w:pPr>
            <w:r>
              <w:rPr>
                <w:rFonts w:hint="eastAsia" w:asciiTheme="minorEastAsia" w:hAnsiTheme="minorEastAsia" w:eastAsiaTheme="minorEastAsia" w:cstheme="minorEastAsia"/>
                <w:bCs/>
                <w:sz w:val="21"/>
                <w:szCs w:val="21"/>
                <w:lang w:val="en-US" w:eastAsia="zh-CN"/>
              </w:rPr>
              <w:t>查2022、2023年培训计划，包括</w:t>
            </w:r>
            <w:r>
              <w:rPr>
                <w:rFonts w:hint="eastAsia"/>
                <w:szCs w:val="21"/>
              </w:rPr>
              <w:t>公司制度培训</w:t>
            </w:r>
            <w:r>
              <w:rPr>
                <w:rFonts w:hint="eastAsia"/>
                <w:szCs w:val="21"/>
                <w:lang w:val="en-US" w:eastAsia="zh-CN"/>
              </w:rPr>
              <w:t>；</w:t>
            </w:r>
            <w:r>
              <w:rPr>
                <w:rFonts w:hint="eastAsia"/>
                <w:szCs w:val="21"/>
              </w:rPr>
              <w:t>质量、环境、安全意识培训</w:t>
            </w:r>
            <w:r>
              <w:rPr>
                <w:rFonts w:hint="eastAsia"/>
                <w:szCs w:val="21"/>
                <w:lang w:val="en-US" w:eastAsia="zh-CN"/>
              </w:rPr>
              <w:t>；</w:t>
            </w:r>
            <w:r>
              <w:rPr>
                <w:rFonts w:hint="eastAsia"/>
                <w:szCs w:val="21"/>
              </w:rPr>
              <w:t>设计人员技术培训</w:t>
            </w:r>
            <w:r>
              <w:rPr>
                <w:rFonts w:hint="eastAsia"/>
                <w:szCs w:val="21"/>
                <w:lang w:val="en-US" w:eastAsia="zh-CN"/>
              </w:rPr>
              <w:t>；</w:t>
            </w:r>
            <w:r>
              <w:rPr>
                <w:rFonts w:hint="eastAsia"/>
                <w:szCs w:val="21"/>
              </w:rPr>
              <w:t>制作、后期技术培训</w:t>
            </w:r>
            <w:r>
              <w:rPr>
                <w:rFonts w:hint="eastAsia"/>
                <w:szCs w:val="21"/>
                <w:lang w:eastAsia="zh-CN"/>
              </w:rPr>
              <w:t>、</w:t>
            </w:r>
            <w:r>
              <w:rPr>
                <w:szCs w:val="21"/>
              </w:rPr>
              <w:t>内审员培训</w:t>
            </w:r>
            <w:r>
              <w:rPr>
                <w:rFonts w:hint="eastAsia"/>
                <w:szCs w:val="21"/>
                <w:lang w:eastAsia="zh-CN"/>
              </w:rPr>
              <w:t>、</w:t>
            </w:r>
            <w:r>
              <w:rPr>
                <w:rFonts w:hint="eastAsia"/>
                <w:szCs w:val="21"/>
              </w:rPr>
              <w:t>质量、环境、安全意识培训</w:t>
            </w:r>
            <w:r>
              <w:rPr>
                <w:rFonts w:hint="eastAsia" w:ascii="宋体" w:hAnsi="宋体"/>
                <w:szCs w:val="21"/>
                <w:lang w:val="en-US" w:eastAsia="zh-CN"/>
              </w:rPr>
              <w:t>等。抽查培训记录：</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1、培训日期：2022.</w:t>
            </w:r>
            <w:r>
              <w:rPr>
                <w:rFonts w:hint="eastAsia" w:asciiTheme="minorEastAsia" w:hAnsiTheme="minorEastAsia" w:eastAsiaTheme="minorEastAsia" w:cstheme="minorEastAsia"/>
                <w:bCs/>
                <w:sz w:val="21"/>
                <w:szCs w:val="21"/>
                <w:lang w:val="en-US" w:eastAsia="zh-CN"/>
              </w:rPr>
              <w:t>7</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24</w:t>
            </w:r>
            <w:r>
              <w:rPr>
                <w:rFonts w:hint="eastAsia"/>
                <w:szCs w:val="21"/>
              </w:rPr>
              <w:t>设计人员技术培训</w:t>
            </w:r>
            <w:r>
              <w:rPr>
                <w:rFonts w:hint="eastAsia" w:asciiTheme="minorEastAsia" w:hAnsiTheme="minorEastAsia" w:eastAsiaTheme="minorEastAsia" w:cstheme="minorEastAsia"/>
                <w:bCs/>
                <w:sz w:val="21"/>
                <w:szCs w:val="21"/>
              </w:rPr>
              <w:t>，参加部门：</w:t>
            </w:r>
            <w:r>
              <w:rPr>
                <w:rFonts w:hint="eastAsia"/>
                <w:kern w:val="0"/>
                <w:szCs w:val="21"/>
              </w:rPr>
              <w:t>产品部、课程部人员</w:t>
            </w:r>
            <w:r>
              <w:rPr>
                <w:rFonts w:hint="eastAsia" w:asciiTheme="minorEastAsia" w:hAnsiTheme="minorEastAsia" w:eastAsiaTheme="minorEastAsia" w:cstheme="minorEastAsia"/>
                <w:bCs/>
                <w:sz w:val="21"/>
                <w:szCs w:val="21"/>
              </w:rPr>
              <w:t>，培训内容：</w:t>
            </w:r>
            <w:r>
              <w:rPr>
                <w:rFonts w:hint="eastAsia"/>
                <w:szCs w:val="21"/>
              </w:rPr>
              <w:t>设计方法、相关法律法规要求等</w:t>
            </w:r>
            <w:r>
              <w:rPr>
                <w:rFonts w:hint="eastAsia" w:asciiTheme="minorEastAsia" w:hAnsiTheme="minorEastAsia" w:eastAsiaTheme="minorEastAsia" w:cstheme="minorEastAsia"/>
                <w:bCs/>
                <w:sz w:val="21"/>
                <w:szCs w:val="21"/>
              </w:rPr>
              <w:t>，考核方式：现场口头提问，培训效果：达到目的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2、2022</w:t>
            </w:r>
            <w:r>
              <w:rPr>
                <w:rFonts w:hint="eastAsia" w:asciiTheme="minorEastAsia" w:hAnsiTheme="minorEastAsia" w:eastAsiaTheme="minorEastAsia" w:cstheme="minorEastAsia"/>
                <w:bCs/>
                <w:sz w:val="21"/>
                <w:szCs w:val="21"/>
                <w:lang w:val="en-US" w:eastAsia="zh-CN"/>
              </w:rPr>
              <w:t>.12.20</w:t>
            </w:r>
            <w:r>
              <w:rPr>
                <w:rFonts w:hint="eastAsia"/>
                <w:szCs w:val="21"/>
              </w:rPr>
              <w:t>设计人员技术培训</w:t>
            </w: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参加部门：</w:t>
            </w:r>
            <w:r>
              <w:rPr>
                <w:rFonts w:hint="eastAsia"/>
                <w:kern w:val="0"/>
                <w:szCs w:val="21"/>
              </w:rPr>
              <w:t>产品部、课程部人员</w:t>
            </w:r>
            <w:r>
              <w:rPr>
                <w:rFonts w:hint="eastAsia" w:asciiTheme="minorEastAsia" w:hAnsiTheme="minorEastAsia" w:eastAsiaTheme="minorEastAsia" w:cstheme="minorEastAsia"/>
                <w:bCs/>
                <w:sz w:val="21"/>
                <w:szCs w:val="21"/>
              </w:rPr>
              <w:t xml:space="preserve"> ，培训内容：</w:t>
            </w:r>
            <w:r>
              <w:rPr>
                <w:rFonts w:hint="eastAsia"/>
                <w:szCs w:val="21"/>
              </w:rPr>
              <w:t>制作、后期方法、相关法律法规要求等</w:t>
            </w:r>
            <w:r>
              <w:rPr>
                <w:rFonts w:hint="eastAsia"/>
                <w:szCs w:val="21"/>
                <w:lang w:eastAsia="zh-CN"/>
              </w:rPr>
              <w:t>，</w:t>
            </w:r>
            <w:r>
              <w:rPr>
                <w:rFonts w:hint="eastAsia" w:asciiTheme="minorEastAsia" w:hAnsiTheme="minorEastAsia" w:eastAsiaTheme="minorEastAsia" w:cstheme="minorEastAsia"/>
                <w:bCs/>
                <w:sz w:val="21"/>
                <w:szCs w:val="21"/>
              </w:rPr>
              <w:t>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3、2022</w:t>
            </w:r>
            <w:r>
              <w:rPr>
                <w:rFonts w:hint="eastAsia" w:asciiTheme="minorEastAsia" w:hAnsiTheme="minorEastAsia" w:eastAsiaTheme="minorEastAsia" w:cstheme="minorEastAsia"/>
                <w:bCs/>
                <w:sz w:val="21"/>
                <w:szCs w:val="21"/>
                <w:lang w:val="en-US" w:eastAsia="zh-CN"/>
              </w:rPr>
              <w:t>.8.20</w:t>
            </w:r>
            <w:r>
              <w:rPr>
                <w:rFonts w:hint="eastAsia" w:asciiTheme="minorEastAsia" w:hAnsiTheme="minorEastAsia" w:eastAsiaTheme="minorEastAsia" w:cstheme="minorEastAsia"/>
                <w:bCs/>
                <w:sz w:val="21"/>
                <w:szCs w:val="21"/>
                <w:lang w:eastAsia="zh-CN"/>
              </w:rPr>
              <w:t>，</w:t>
            </w:r>
            <w:r>
              <w:rPr>
                <w:rFonts w:hint="eastAsia"/>
                <w:szCs w:val="21"/>
              </w:rPr>
              <w:t>质量、环境、安全意识培训</w:t>
            </w:r>
            <w:r>
              <w:rPr>
                <w:rFonts w:hint="eastAsia" w:asciiTheme="minorEastAsia" w:hAnsiTheme="minorEastAsia" w:eastAsiaTheme="minorEastAsia" w:cstheme="minorEastAsia"/>
                <w:bCs/>
                <w:sz w:val="21"/>
                <w:szCs w:val="21"/>
              </w:rPr>
              <w:t>，参加培训：</w:t>
            </w:r>
            <w:r>
              <w:rPr>
                <w:rFonts w:hint="eastAsia" w:asciiTheme="minorEastAsia" w:hAnsiTheme="minorEastAsia" w:eastAsiaTheme="minorEastAsia" w:cstheme="minorEastAsia"/>
                <w:bCs/>
                <w:sz w:val="21"/>
                <w:szCs w:val="21"/>
                <w:lang w:val="en-US" w:eastAsia="zh-CN"/>
              </w:rPr>
              <w:t>全体人员</w:t>
            </w:r>
            <w:r>
              <w:rPr>
                <w:rFonts w:hint="eastAsia" w:asciiTheme="minorEastAsia" w:hAnsiTheme="minorEastAsia" w:eastAsiaTheme="minorEastAsia" w:cstheme="minorEastAsia"/>
                <w:bCs/>
                <w:sz w:val="21"/>
                <w:szCs w:val="21"/>
              </w:rPr>
              <w:t>，考核方式：现场口头提问，培训效果：达到目的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default"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基本符合要求。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意识</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eastAsia="zh-CN"/>
              </w:rPr>
              <w:t>QO</w:t>
            </w:r>
            <w:r>
              <w:rPr>
                <w:rFonts w:hint="eastAsia" w:asciiTheme="minorEastAsia" w:hAnsiTheme="minorEastAsia" w:eastAsiaTheme="minorEastAsia" w:cstheme="minorEastAsia"/>
                <w:sz w:val="21"/>
                <w:szCs w:val="21"/>
              </w:rPr>
              <w:t>7.3</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通过培训学习、宣传等方法使在组织控制范围内的相关工作人员了解到：质量、职业健康安全方针的意义；熟悉相关的质量、职业健康安全目标；员工对质量、职业健康安全管理体系有效性的贡献包括改进质量环境绩效的益处；不符合质量</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职业健康安全管理体系要求的后果。</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在企业制定的《年度培训计划》中，通过培训《管理手册》《</w:t>
            </w:r>
            <w:r>
              <w:rPr>
                <w:rFonts w:hint="eastAsia" w:asciiTheme="minorEastAsia" w:hAnsiTheme="minorEastAsia" w:eastAsiaTheme="minorEastAsia" w:cstheme="minorEastAsia"/>
                <w:sz w:val="21"/>
                <w:szCs w:val="21"/>
              </w:rPr>
              <w:t>管理体系标准宣贯培训</w:t>
            </w:r>
            <w:r>
              <w:rPr>
                <w:rFonts w:hint="eastAsia" w:asciiTheme="minorEastAsia" w:hAnsiTheme="minorEastAsia" w:eastAsiaTheme="minorEastAsia" w:cstheme="minorEastAsia"/>
                <w:bCs/>
                <w:sz w:val="21"/>
                <w:szCs w:val="21"/>
              </w:rPr>
              <w:t>》《内审员培训》等对人员的质量管理意识进行提升，培训考核合格率均为100%。</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通过培训使每一位员工都能认识到自己所从事的活动或工作对质量管理体系的相关性和重要性，以及如何为实现质量目标作出贡献。其对组织方针和所在工作岗位的质量、职业健康安全目标基本熟悉，也了解自己的工作效益会影响组织质量、职业健康安全管理体系的有效运行。</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现场</w:t>
            </w:r>
            <w:r>
              <w:rPr>
                <w:rFonts w:hint="eastAsia" w:asciiTheme="minorEastAsia" w:hAnsiTheme="minorEastAsia" w:eastAsiaTheme="minorEastAsia" w:cstheme="minorEastAsia"/>
                <w:bCs/>
                <w:sz w:val="21"/>
                <w:szCs w:val="21"/>
                <w:lang w:val="en-US" w:eastAsia="zh-CN"/>
              </w:rPr>
              <w:t>了解</w:t>
            </w:r>
            <w:r>
              <w:rPr>
                <w:rFonts w:hint="eastAsia" w:asciiTheme="minorEastAsia" w:hAnsiTheme="minorEastAsia" w:eastAsiaTheme="minorEastAsia" w:cstheme="minorEastAsia"/>
                <w:bCs/>
                <w:sz w:val="21"/>
                <w:szCs w:val="21"/>
              </w:rPr>
              <w:t>情况，组织员工具备基本的质量意识、职业健康安全意识，满足要求。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沟通</w:t>
            </w:r>
          </w:p>
        </w:tc>
        <w:tc>
          <w:tcPr>
            <w:tcW w:w="960" w:type="dxa"/>
            <w:vAlign w:val="top"/>
          </w:tcPr>
          <w:p>
            <w:pPr>
              <w:pStyle w:val="2"/>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QO7.4</w:t>
            </w:r>
          </w:p>
        </w:tc>
        <w:tc>
          <w:tcPr>
            <w:tcW w:w="10004" w:type="dxa"/>
            <w:vAlign w:val="top"/>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企业在《管理手册》中规定沟通的方式，对体系有效沟通的要求做了规定: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内部沟通的方式包括综合管理例会、协调会等会议、讨论、培训；电话和内部虚拟网；布告栏、板报、报纸；互联网和电子邮件等。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外部沟通:以文件、汇报材料、会议等形式，保持与相关方的沟通、协商、交流，并将有关协商和信息交流的安排通报相关方；当相关方要求就</w:t>
            </w:r>
            <w:r>
              <w:rPr>
                <w:rFonts w:hint="eastAsia" w:asciiTheme="minorEastAsia" w:hAnsiTheme="minorEastAsia" w:eastAsiaTheme="minorEastAsia" w:cstheme="minorEastAsia"/>
                <w:lang w:val="en-US" w:eastAsia="zh-CN"/>
              </w:rPr>
              <w:t>视频</w:t>
            </w:r>
            <w:r>
              <w:rPr>
                <w:rFonts w:hint="eastAsia" w:asciiTheme="minorEastAsia" w:hAnsiTheme="minorEastAsia" w:eastAsiaTheme="minorEastAsia" w:cstheme="minorEastAsia"/>
              </w:rPr>
              <w:t>品质问题等答复时，将处理结果通告对方.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现场查阅内部交流：方针、目标完成情况、内审和管理评审报告、不符合信息等。</w:t>
            </w:r>
          </w:p>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产品部</w:t>
            </w:r>
            <w:r>
              <w:rPr>
                <w:rFonts w:hint="eastAsia" w:asciiTheme="minorEastAsia" w:hAnsiTheme="minorEastAsia" w:eastAsiaTheme="minorEastAsia" w:cstheme="minorEastAsia"/>
              </w:rPr>
              <w:t>通过发放《关于对相关方要求的告知书》与相关方就相关职业健康安全信息进行相互沟通。</w:t>
            </w:r>
          </w:p>
        </w:tc>
        <w:tc>
          <w:tcPr>
            <w:tcW w:w="1585" w:type="dxa"/>
            <w:vAlign w:val="top"/>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成文信息</w:t>
            </w:r>
          </w:p>
        </w:tc>
        <w:tc>
          <w:tcPr>
            <w:tcW w:w="960" w:type="dxa"/>
            <w:vAlign w:val="top"/>
          </w:tcPr>
          <w:p>
            <w:pPr>
              <w:jc w:val="both"/>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eastAsia="zh-CN"/>
              </w:rPr>
              <w:t>QO</w:t>
            </w:r>
            <w:r>
              <w:rPr>
                <w:rFonts w:hint="eastAsia" w:asciiTheme="minorEastAsia" w:hAnsiTheme="minorEastAsia" w:eastAsiaTheme="minorEastAsia" w:cstheme="minorEastAsia"/>
                <w:sz w:val="21"/>
                <w:szCs w:val="21"/>
              </w:rPr>
              <w:t>7.5</w:t>
            </w:r>
          </w:p>
        </w:tc>
        <w:tc>
          <w:tcPr>
            <w:tcW w:w="10004" w:type="dxa"/>
            <w:vAlign w:val="center"/>
          </w:tcPr>
          <w:p>
            <w:pPr>
              <w:rPr>
                <w:rFonts w:hint="eastAsia"/>
              </w:rPr>
            </w:pPr>
            <w:r>
              <w:rPr>
                <w:rFonts w:hint="eastAsia" w:asciiTheme="minorEastAsia" w:hAnsiTheme="minorEastAsia" w:eastAsiaTheme="minorEastAsia" w:cstheme="minorEastAsia"/>
                <w:bCs/>
                <w:sz w:val="21"/>
                <w:szCs w:val="21"/>
                <w:lang w:val="en-US" w:eastAsia="zh-CN"/>
              </w:rPr>
              <w:t>----</w:t>
            </w:r>
            <w:r>
              <w:rPr>
                <w:rFonts w:hint="eastAsia"/>
              </w:rPr>
              <w:t>策划了公司管理体系文件，包括以下层次：</w:t>
            </w:r>
          </w:p>
          <w:p>
            <w:pPr>
              <w:rPr>
                <w:rFonts w:hint="eastAsia"/>
              </w:rPr>
            </w:pPr>
            <w:r>
              <w:rPr>
                <w:rFonts w:hint="eastAsia"/>
              </w:rPr>
              <w:t>1.管理手册版本号为A</w:t>
            </w:r>
            <w:r>
              <w:rPr>
                <w:rFonts w:hint="eastAsia"/>
                <w:lang w:val="en-US" w:eastAsia="zh-CN"/>
              </w:rPr>
              <w:t>/1</w:t>
            </w:r>
            <w:r>
              <w:rPr>
                <w:rFonts w:hint="eastAsia"/>
              </w:rPr>
              <w:t>，生效日期为20</w:t>
            </w:r>
            <w:r>
              <w:rPr>
                <w:rFonts w:hint="eastAsia"/>
                <w:lang w:val="en-US" w:eastAsia="zh-CN"/>
              </w:rPr>
              <w:t>21</w:t>
            </w:r>
            <w:r>
              <w:rPr>
                <w:rFonts w:hint="eastAsia"/>
              </w:rPr>
              <w:t>.</w:t>
            </w:r>
            <w:r>
              <w:rPr>
                <w:rFonts w:hint="eastAsia"/>
                <w:lang w:val="en-US" w:eastAsia="zh-CN"/>
              </w:rPr>
              <w:t>9</w:t>
            </w:r>
            <w:r>
              <w:rPr>
                <w:rFonts w:hint="eastAsia"/>
              </w:rPr>
              <w:t>.</w:t>
            </w:r>
            <w:r>
              <w:rPr>
                <w:rFonts w:hint="eastAsia"/>
                <w:lang w:val="en-US" w:eastAsia="zh-CN"/>
              </w:rPr>
              <w:t>5</w:t>
            </w:r>
            <w:r>
              <w:rPr>
                <w:rFonts w:hint="eastAsia"/>
              </w:rPr>
              <w:t>，</w:t>
            </w:r>
            <w:r>
              <w:rPr>
                <w:rFonts w:hint="eastAsia"/>
                <w:lang w:val="en-US" w:eastAsia="zh-CN"/>
              </w:rPr>
              <w:t>于2022..9.28进行修订，</w:t>
            </w:r>
            <w:r>
              <w:rPr>
                <w:rFonts w:hint="eastAsia"/>
              </w:rPr>
              <w:t>由总经理批准（含质量方针、目标）</w:t>
            </w:r>
          </w:p>
          <w:p>
            <w:pPr>
              <w:rPr>
                <w:rFonts w:hint="eastAsia"/>
                <w:lang w:eastAsia="zh-CN"/>
              </w:rPr>
            </w:pPr>
            <w:r>
              <w:rPr>
                <w:rFonts w:hint="eastAsia"/>
              </w:rPr>
              <w:t>2.程序</w:t>
            </w:r>
            <w:r>
              <w:rPr>
                <w:rFonts w:hint="eastAsia"/>
                <w:lang w:val="en-US" w:eastAsia="zh-CN"/>
              </w:rPr>
              <w:t>文件汇编版本号为A/0</w:t>
            </w:r>
            <w:r>
              <w:rPr>
                <w:rFonts w:hint="eastAsia"/>
              </w:rPr>
              <w:t>，</w:t>
            </w:r>
            <w:r>
              <w:rPr>
                <w:rFonts w:hint="eastAsia"/>
                <w:lang w:val="en-US" w:eastAsia="zh-CN"/>
              </w:rPr>
              <w:t>发布</w:t>
            </w:r>
            <w:r>
              <w:rPr>
                <w:rFonts w:hint="eastAsia"/>
              </w:rPr>
              <w:t>日期为20</w:t>
            </w:r>
            <w:r>
              <w:rPr>
                <w:rFonts w:hint="eastAsia"/>
                <w:lang w:val="en-US" w:eastAsia="zh-CN"/>
              </w:rPr>
              <w:t>21</w:t>
            </w:r>
            <w:r>
              <w:rPr>
                <w:rFonts w:hint="eastAsia"/>
              </w:rPr>
              <w:t>.</w:t>
            </w:r>
            <w:r>
              <w:rPr>
                <w:rFonts w:hint="eastAsia"/>
                <w:lang w:val="en-US" w:eastAsia="zh-CN"/>
              </w:rPr>
              <w:t>9</w:t>
            </w:r>
            <w:r>
              <w:rPr>
                <w:rFonts w:hint="eastAsia"/>
              </w:rPr>
              <w:t>.</w:t>
            </w:r>
            <w:r>
              <w:rPr>
                <w:rFonts w:hint="eastAsia"/>
                <w:lang w:val="en-US" w:eastAsia="zh-CN"/>
              </w:rPr>
              <w:t>5</w:t>
            </w:r>
            <w:r>
              <w:rPr>
                <w:rFonts w:hint="eastAsia"/>
              </w:rPr>
              <w:t>，由管理者代表制定，含</w:t>
            </w:r>
            <w:r>
              <w:rPr>
                <w:rFonts w:hint="eastAsia"/>
                <w:lang w:val="en-US" w:eastAsia="zh-CN"/>
              </w:rPr>
              <w:t>14</w:t>
            </w:r>
            <w:r>
              <w:rPr>
                <w:rFonts w:hint="eastAsia"/>
              </w:rPr>
              <w:t>个文件，包括标准要求的程序</w:t>
            </w:r>
            <w:r>
              <w:rPr>
                <w:rFonts w:hint="eastAsia"/>
                <w:lang w:eastAsia="zh-CN"/>
              </w:rPr>
              <w:t>。</w:t>
            </w:r>
          </w:p>
          <w:p>
            <w:pPr>
              <w:keepNext w:val="0"/>
              <w:keepLines w:val="0"/>
              <w:pageBreakBefore w:val="0"/>
              <w:widowControl w:val="0"/>
              <w:tabs>
                <w:tab w:val="left" w:pos="1800"/>
              </w:tabs>
              <w:kinsoku/>
              <w:wordWrap/>
              <w:overflowPunct/>
              <w:topLinePunct w:val="0"/>
              <w:autoSpaceDE/>
              <w:autoSpaceDN/>
              <w:bidi w:val="0"/>
              <w:adjustRightInd w:val="0"/>
              <w:snapToGrid w:val="0"/>
              <w:spacing w:line="240" w:lineRule="auto"/>
              <w:ind w:right="-153" w:rightChars="-73"/>
              <w:jc w:val="left"/>
              <w:textAlignment w:val="auto"/>
              <w:rPr>
                <w:rFonts w:hint="default" w:ascii="Times New Roman" w:hAnsi="Times New Roman" w:eastAsia="宋体" w:cs="Times New Roman"/>
                <w:lang w:val="en-US" w:eastAsia="zh-CN"/>
              </w:rPr>
            </w:pPr>
            <w:r>
              <w:rPr>
                <w:rFonts w:hint="eastAsia"/>
              </w:rPr>
              <w:t>3.管理文件汇</w:t>
            </w:r>
            <w:r>
              <w:rPr>
                <w:rFonts w:hint="eastAsia" w:ascii="Times New Roman" w:hAnsi="Times New Roman" w:eastAsia="宋体" w:cs="Times New Roman"/>
              </w:rPr>
              <w:t>编包括：</w:t>
            </w:r>
            <w:r>
              <w:rPr>
                <w:rFonts w:hint="eastAsia" w:ascii="Times New Roman" w:hAnsi="Times New Roman" w:eastAsia="宋体" w:cs="Times New Roman"/>
                <w:lang w:val="en-US" w:eastAsia="zh-CN"/>
              </w:rPr>
              <w:t>公司管理制度、岗位任职要求、课程拍摄制作技术标准、MOOC拍摄制作技术标准</w:t>
            </w:r>
            <w:r>
              <w:rPr>
                <w:rFonts w:hint="eastAsia" w:ascii="Times New Roman" w:hAnsi="Times New Roman" w:eastAsia="宋体" w:cs="Times New Roman"/>
                <w:lang w:eastAsia="zh-CN"/>
              </w:rPr>
              <w:t>、</w:t>
            </w:r>
            <w:r>
              <w:rPr>
                <w:rFonts w:hint="eastAsia" w:ascii="Times New Roman" w:hAnsi="Times New Roman" w:eastAsia="宋体" w:cs="Times New Roman"/>
              </w:rPr>
              <w:t>安全管理制度</w:t>
            </w:r>
            <w:r>
              <w:rPr>
                <w:rFonts w:hint="eastAsia" w:ascii="Times New Roman" w:hAnsi="Times New Roman" w:eastAsia="宋体" w:cs="Times New Roman"/>
                <w:lang w:val="en-US" w:eastAsia="zh-CN"/>
              </w:rPr>
              <w:t>等文件。</w:t>
            </w:r>
          </w:p>
          <w:p>
            <w:pPr>
              <w:rPr>
                <w:rFonts w:hint="eastAsia"/>
              </w:rPr>
            </w:pPr>
            <w:r>
              <w:rPr>
                <w:rFonts w:hint="eastAsia"/>
              </w:rPr>
              <w:t>4.体系运行所需要的记录</w:t>
            </w:r>
          </w:p>
          <w:p>
            <w:pPr>
              <w:rPr>
                <w:rFonts w:hint="eastAsia" w:ascii="Times New Roman" w:hAnsi="Times New Roman" w:eastAsia="宋体" w:cs="Times New Roman"/>
                <w:lang w:val="zh-CN"/>
              </w:rPr>
            </w:pPr>
            <w:r>
              <w:rPr>
                <w:rFonts w:hint="eastAsia"/>
              </w:rPr>
              <w:t>5.对外来</w:t>
            </w:r>
            <w:r>
              <w:rPr>
                <w:rFonts w:hint="eastAsia" w:ascii="Times New Roman" w:hAnsi="Times New Roman" w:eastAsia="宋体" w:cs="Times New Roman"/>
              </w:rPr>
              <w:t>文件进行了识别收集，</w:t>
            </w:r>
            <w:r>
              <w:rPr>
                <w:rFonts w:hint="eastAsia" w:ascii="Times New Roman" w:hAnsi="Times New Roman" w:eastAsia="宋体" w:cs="Times New Roman"/>
                <w:lang w:val="zh-CN"/>
              </w:rPr>
              <w:t>现场提供有包括</w:t>
            </w:r>
            <w:r>
              <w:rPr>
                <w:rFonts w:hint="eastAsia" w:ascii="Times New Roman" w:hAnsi="Times New Roman" w:eastAsia="宋体" w:cs="Times New Roman"/>
              </w:rPr>
              <w:t>收集的相关法律法规、技术标准：产品质量法、标准化法、摄影业服务规范 第1部分 摄影服务规范</w:t>
            </w:r>
            <w:r>
              <w:rPr>
                <w:rFonts w:hint="eastAsia" w:ascii="Times New Roman" w:hAnsi="Times New Roman" w:eastAsia="宋体" w:cs="Times New Roman"/>
                <w:lang w:eastAsia="zh-CN"/>
              </w:rPr>
              <w:t>、</w:t>
            </w:r>
            <w:r>
              <w:rPr>
                <w:rFonts w:hint="eastAsia" w:ascii="Times New Roman" w:hAnsi="Times New Roman" w:eastAsia="宋体" w:cs="Times New Roman"/>
              </w:rPr>
              <w:t>国家精品在线开放课程拍摄制作技术标准</w:t>
            </w:r>
            <w:r>
              <w:rPr>
                <w:rFonts w:hint="eastAsia" w:ascii="Times New Roman" w:hAnsi="Times New Roman" w:eastAsia="宋体" w:cs="Times New Roman"/>
                <w:lang w:eastAsia="zh-CN"/>
              </w:rPr>
              <w:t>、</w:t>
            </w:r>
            <w:r>
              <w:rPr>
                <w:rFonts w:hint="eastAsia" w:ascii="Times New Roman" w:hAnsi="Times New Roman" w:eastAsia="宋体" w:cs="Times New Roman"/>
              </w:rPr>
              <w:t>MOOC拍摄制作技术标准等，经常网上查阅、及时与顾客沟通确保最新版本</w:t>
            </w:r>
            <w:r>
              <w:rPr>
                <w:rFonts w:hint="eastAsia" w:ascii="Times New Roman" w:hAnsi="Times New Roman" w:eastAsia="宋体" w:cs="Times New Roman"/>
                <w:lang w:val="zh-CN"/>
              </w:rPr>
              <w:t>。</w:t>
            </w:r>
          </w:p>
          <w:p>
            <w:pPr>
              <w:rPr>
                <w:rFonts w:hint="eastAsia"/>
                <w:lang w:val="zh-CN"/>
              </w:rPr>
            </w:pPr>
            <w:r>
              <w:rPr>
                <w:rFonts w:hint="eastAsia"/>
                <w:lang w:val="zh-CN"/>
              </w:rPr>
              <w:t>变更：</w:t>
            </w:r>
            <w:r>
              <w:rPr>
                <w:rFonts w:hint="eastAsia"/>
                <w:lang w:val="en-US" w:eastAsia="zh-CN"/>
              </w:rPr>
              <w:t>2022..9.28进行修订</w:t>
            </w:r>
            <w:r>
              <w:rPr>
                <w:rFonts w:hint="eastAsia"/>
                <w:lang w:val="zh-CN"/>
              </w:rPr>
              <w:t>。</w:t>
            </w:r>
          </w:p>
          <w:p>
            <w:pPr>
              <w:rPr>
                <w:rFonts w:hint="eastAsia"/>
                <w:lang w:val="zh-CN"/>
              </w:rPr>
            </w:pPr>
            <w:r>
              <w:rPr>
                <w:rFonts w:hint="eastAsia"/>
                <w:lang w:val="zh-CN"/>
              </w:rPr>
              <w:t>作废：暂无记录。</w:t>
            </w:r>
          </w:p>
          <w:p>
            <w:pPr>
              <w:pStyle w:val="2"/>
              <w:rPr>
                <w:rFonts w:hint="default"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提供了《文件发放记录》，所有文件均由</w:t>
            </w:r>
            <w:r>
              <w:rPr>
                <w:rFonts w:hint="eastAsia" w:cs="Times New Roman"/>
                <w:bCs w:val="0"/>
                <w:spacing w:val="0"/>
                <w:kern w:val="2"/>
                <w:sz w:val="21"/>
                <w:lang w:val="en-US" w:eastAsia="zh-CN" w:bidi="ar-SA"/>
              </w:rPr>
              <w:t>综合办</w:t>
            </w:r>
            <w:r>
              <w:rPr>
                <w:rFonts w:hint="eastAsia" w:ascii="Times New Roman" w:hAnsi="Times New Roman" w:eastAsia="宋体" w:cs="Times New Roman"/>
                <w:bCs w:val="0"/>
                <w:spacing w:val="0"/>
                <w:kern w:val="2"/>
                <w:sz w:val="21"/>
                <w:lang w:val="en-US" w:eastAsia="zh-CN" w:bidi="ar-SA"/>
              </w:rPr>
              <w:t>发放，发放有管理手册、程序文件、三级文件等文件。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查文件编制及更新要求：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1、查管理手册：内容包括：标题、编制人员、日期，文件编号等；</w:t>
            </w:r>
          </w:p>
          <w:p>
            <w:pPr>
              <w:pStyle w:val="2"/>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2、查程序文件：内容包括：标题、编制人员、日期，文件编号等。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各成文信息由各部门负责保存，以便查阅，</w:t>
            </w:r>
            <w:r>
              <w:rPr>
                <w:rFonts w:hint="eastAsia" w:asciiTheme="minorEastAsia" w:hAnsiTheme="minorEastAsia" w:eastAsiaTheme="minorEastAsia" w:cstheme="minorEastAsia"/>
                <w:sz w:val="21"/>
                <w:szCs w:val="21"/>
                <w:lang w:eastAsia="zh-CN"/>
              </w:rPr>
              <w:t>综合办</w:t>
            </w:r>
            <w:r>
              <w:rPr>
                <w:rFonts w:hint="eastAsia" w:asciiTheme="minorEastAsia" w:hAnsiTheme="minorEastAsia" w:eastAsiaTheme="minorEastAsia" w:cstheme="minorEastAsia"/>
                <w:sz w:val="21"/>
                <w:szCs w:val="21"/>
              </w:rPr>
              <w:t xml:space="preserve"> 定期检查记录的使用、保管情况，目前尚无文件销毁的记录。</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成文信息管理基本满足要求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内部审核</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val="zh-CN" w:eastAsia="zh-CN"/>
              </w:rPr>
              <w:t>QO</w:t>
            </w:r>
            <w:r>
              <w:rPr>
                <w:rFonts w:hint="eastAsia" w:asciiTheme="minorEastAsia" w:hAnsiTheme="minorEastAsia" w:eastAsiaTheme="minorEastAsia" w:cstheme="minorEastAsia"/>
                <w:sz w:val="21"/>
                <w:szCs w:val="21"/>
                <w:lang w:val="zh-CN"/>
              </w:rPr>
              <w:t>9.2</w:t>
            </w:r>
          </w:p>
        </w:tc>
        <w:tc>
          <w:tcPr>
            <w:tcW w:w="1000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val="zh-CN"/>
              </w:rPr>
              <w:t>内部审核控制程序</w:t>
            </w:r>
            <w:r>
              <w:rPr>
                <w:rFonts w:hint="eastAsia" w:asciiTheme="minorEastAsia" w:hAnsiTheme="minorEastAsia" w:eastAsiaTheme="minorEastAsia" w:cstheme="minorEastAsia"/>
                <w:sz w:val="21"/>
                <w:szCs w:val="21"/>
              </w:rPr>
              <w:t>》，基本符合标准要求。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经查问：总经理、管代、各部门主管均经培训并参加了内部审核。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日开展了管理体系内部审核活动，并提供有以下内审的资料：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——《审核实施计划》，计划中规定审核的目的、依据、范围、时间、审核安排；审核组成员。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计划中没有漏标准条款、没有遗漏体系覆盖的部门和场所，内审员没有审核自己的工作。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——内审首末次会议签到（领导层、各部门负责人）；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——内部审核检查表，审核按计划进行，没有遗漏标准条款及体系覆盖的部门和场所，内审员没有审核自己的工作。</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——本次内审发现不合格</w:t>
            </w:r>
            <w:r>
              <w:rPr>
                <w:rFonts w:hint="eastAsia" w:asciiTheme="minorEastAsia" w:hAnsiTheme="minorEastAsia" w:eastAsiaTheme="minorEastAsia" w:cstheme="minorEastAsia"/>
                <w:sz w:val="21"/>
                <w:szCs w:val="21"/>
                <w:lang w:val="en-US" w:eastAsia="zh-CN"/>
              </w:rPr>
              <w:t>项为</w:t>
            </w:r>
            <w:r>
              <w:rPr>
                <w:rFonts w:hint="eastAsia" w:asciiTheme="minorEastAsia" w:hAnsiTheme="minorEastAsia" w:eastAsiaTheme="minorEastAsia" w:cstheme="minorEastAsia"/>
                <w:sz w:val="21"/>
                <w:szCs w:val="21"/>
              </w:rPr>
              <w:t>部分法律法规未更新到最新版本，</w:t>
            </w:r>
            <w:r>
              <w:rPr>
                <w:rFonts w:hint="eastAsia" w:asciiTheme="minorEastAsia" w:hAnsiTheme="minorEastAsia" w:eastAsiaTheme="minorEastAsia" w:cstheme="minorEastAsia"/>
                <w:sz w:val="21"/>
                <w:szCs w:val="21"/>
                <w:lang w:val="en-US" w:eastAsia="zh-CN"/>
              </w:rPr>
              <w:t>不符合</w:t>
            </w:r>
            <w:r>
              <w:rPr>
                <w:rFonts w:hint="eastAsia" w:asciiTheme="minorEastAsia" w:hAnsiTheme="minorEastAsia" w:eastAsiaTheme="minorEastAsia" w:cstheme="minorEastAsia"/>
                <w:sz w:val="21"/>
                <w:szCs w:val="21"/>
              </w:rPr>
              <w:t>GB/T45001</w:t>
            </w:r>
            <w:r>
              <w:rPr>
                <w:rFonts w:hint="eastAsia" w:asciiTheme="minorEastAsia" w:hAnsiTheme="minorEastAsia" w:eastAsiaTheme="minorEastAsia" w:cstheme="minorEastAsia"/>
                <w:sz w:val="21"/>
                <w:szCs w:val="21"/>
                <w:lang w:val="en-US" w:eastAsia="zh-CN"/>
              </w:rPr>
              <w:t>标准</w:t>
            </w:r>
            <w:r>
              <w:rPr>
                <w:rFonts w:hint="eastAsia" w:asciiTheme="minorEastAsia" w:hAnsiTheme="minorEastAsia" w:eastAsiaTheme="minorEastAsia" w:cstheme="minorEastAsia"/>
                <w:sz w:val="21"/>
                <w:szCs w:val="21"/>
              </w:rPr>
              <w:t>6.1.3</w:t>
            </w:r>
            <w:r>
              <w:rPr>
                <w:rFonts w:hint="eastAsia" w:asciiTheme="minorEastAsia" w:hAnsiTheme="minorEastAsia" w:eastAsiaTheme="minorEastAsia" w:cstheme="minorEastAsia"/>
                <w:sz w:val="21"/>
                <w:szCs w:val="21"/>
                <w:lang w:val="en-US" w:eastAsia="zh-CN"/>
              </w:rPr>
              <w:t>条款。已于2022.11.6完成了整改。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——本次内审编制有《内部管理体系审核报告》，对内审进行了综述和体系运行情况的评价。</w:t>
            </w:r>
          </w:p>
          <w:p>
            <w:p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结论：公司的管理体系基本符合标准要求，且适宜、有效</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MjkyOTIxN2VhMThkMTAxMDIyOTYxMWFmYzMzNTgifQ=="/>
  </w:docVars>
  <w:rsids>
    <w:rsidRoot w:val="00000000"/>
    <w:rsid w:val="01D8148B"/>
    <w:rsid w:val="10A76D95"/>
    <w:rsid w:val="14E04D86"/>
    <w:rsid w:val="16BC7E7D"/>
    <w:rsid w:val="1F2C09E5"/>
    <w:rsid w:val="24697B84"/>
    <w:rsid w:val="27603B95"/>
    <w:rsid w:val="28D26118"/>
    <w:rsid w:val="2B0514B0"/>
    <w:rsid w:val="30AB17BD"/>
    <w:rsid w:val="33272EB3"/>
    <w:rsid w:val="42AF5B51"/>
    <w:rsid w:val="459D1975"/>
    <w:rsid w:val="4CEE252B"/>
    <w:rsid w:val="4E3D002E"/>
    <w:rsid w:val="51845B8B"/>
    <w:rsid w:val="52762C3B"/>
    <w:rsid w:val="58A50EE9"/>
    <w:rsid w:val="5B1466B5"/>
    <w:rsid w:val="5BC05EF6"/>
    <w:rsid w:val="65FB1340"/>
    <w:rsid w:val="67C8518E"/>
    <w:rsid w:val="6ED125BD"/>
    <w:rsid w:val="7F010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2819</Words>
  <Characters>3118</Characters>
  <Lines>1</Lines>
  <Paragraphs>1</Paragraphs>
  <TotalTime>21</TotalTime>
  <ScaleCrop>false</ScaleCrop>
  <LinksUpToDate>false</LinksUpToDate>
  <CharactersWithSpaces>3337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2023-01-11T02:52:02Z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