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8"/>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8" w:type="dxa"/>
            <w:vAlign w:val="center"/>
          </w:tcPr>
          <w:p>
            <w:pPr>
              <w:rPr>
                <w:sz w:val="24"/>
                <w:szCs w:val="24"/>
              </w:rPr>
            </w:pPr>
            <w:r>
              <w:rPr>
                <w:rFonts w:hint="eastAsia"/>
                <w:sz w:val="24"/>
                <w:szCs w:val="24"/>
              </w:rPr>
              <w:t xml:space="preserve">受审核部门：工程部 </w:t>
            </w:r>
            <w:r>
              <w:rPr>
                <w:rFonts w:hint="eastAsia"/>
                <w:sz w:val="24"/>
                <w:szCs w:val="24"/>
                <w:lang w:eastAsia="zh-CN"/>
              </w:rPr>
              <w:t>，</w:t>
            </w:r>
            <w:r>
              <w:rPr>
                <w:rFonts w:hint="eastAsia"/>
                <w:sz w:val="24"/>
                <w:szCs w:val="24"/>
              </w:rPr>
              <w:t xml:space="preserve">  主</w:t>
            </w:r>
            <w:r>
              <w:rPr>
                <w:rFonts w:hint="eastAsia" w:ascii="Times New Roman" w:hAnsi="Times New Roman" w:eastAsia="宋体" w:cs="Times New Roman"/>
                <w:sz w:val="24"/>
                <w:szCs w:val="24"/>
              </w:rPr>
              <w:t>管领导：</w:t>
            </w:r>
            <w:r>
              <w:rPr>
                <w:rFonts w:hint="eastAsia" w:ascii="Times New Roman" w:hAnsi="Times New Roman" w:eastAsia="宋体" w:cs="Times New Roman"/>
                <w:sz w:val="24"/>
                <w:szCs w:val="24"/>
                <w:lang w:val="en-US" w:eastAsia="zh-CN"/>
              </w:rPr>
              <w:t>刘召勇</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陪同人员：</w:t>
            </w:r>
            <w:r>
              <w:rPr>
                <w:rFonts w:hint="eastAsia" w:ascii="Times New Roman" w:hAnsi="Times New Roman" w:eastAsia="宋体" w:cs="Times New Roman"/>
                <w:sz w:val="24"/>
                <w:szCs w:val="24"/>
                <w:lang w:val="en-US" w:eastAsia="zh-CN"/>
              </w:rPr>
              <w:t>余孝娟</w:t>
            </w:r>
          </w:p>
        </w:tc>
        <w:tc>
          <w:tcPr>
            <w:tcW w:w="10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8" w:type="dxa"/>
            <w:vAlign w:val="center"/>
          </w:tcPr>
          <w:p>
            <w:pPr>
              <w:spacing w:before="120"/>
              <w:rPr>
                <w:rFonts w:hint="eastAsia" w:eastAsia="宋体"/>
                <w:lang w:val="en-US" w:eastAsia="zh-CN"/>
              </w:rPr>
            </w:pPr>
            <w:r>
              <w:rPr>
                <w:rFonts w:hint="eastAsia"/>
                <w:sz w:val="24"/>
                <w:szCs w:val="24"/>
              </w:rPr>
              <w:t>审核员：杨珍全，</w:t>
            </w:r>
            <w:r>
              <w:rPr>
                <w:rFonts w:hint="eastAsia"/>
                <w:sz w:val="24"/>
                <w:szCs w:val="24"/>
                <w:lang w:val="en-US" w:eastAsia="zh-CN"/>
              </w:rPr>
              <w:t>远程审核，审核方式（微信），</w:t>
            </w:r>
            <w:r>
              <w:rPr>
                <w:rFonts w:hint="eastAsia"/>
                <w:sz w:val="24"/>
                <w:szCs w:val="24"/>
              </w:rPr>
              <w:t xml:space="preserve"> 审核时间：2022年11月24日</w:t>
            </w:r>
            <w:r>
              <w:rPr>
                <w:rFonts w:hint="eastAsia"/>
                <w:sz w:val="24"/>
                <w:szCs w:val="24"/>
                <w:lang w:val="en-US" w:eastAsia="zh-CN"/>
              </w:rPr>
              <w:t>下午</w:t>
            </w:r>
          </w:p>
        </w:tc>
        <w:tc>
          <w:tcPr>
            <w:tcW w:w="10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8"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ascii="宋体" w:hAnsi="宋体" w:cs="新宋体"/>
                <w:sz w:val="21"/>
                <w:szCs w:val="21"/>
              </w:rPr>
            </w:pPr>
            <w:r>
              <w:rPr>
                <w:rFonts w:hint="eastAsia" w:ascii="宋体" w:hAnsi="宋体" w:cs="新宋体"/>
                <w:sz w:val="21"/>
                <w:szCs w:val="21"/>
              </w:rPr>
              <w:t>QMS:5.3组织的角色、职责和权限;6.2质量目标及其实现的策划;</w:t>
            </w:r>
            <w:r>
              <w:rPr>
                <w:rFonts w:hint="eastAsia" w:ascii="宋体" w:hAnsi="宋体" w:cs="新宋体"/>
                <w:bCs/>
                <w:spacing w:val="10"/>
                <w:sz w:val="21"/>
                <w:szCs w:val="21"/>
              </w:rPr>
              <w:t xml:space="preserve"> 8.2产品和服务的要求; 9.1.2顾客满意;</w:t>
            </w:r>
          </w:p>
          <w:p>
            <w:pPr>
              <w:snapToGrid w:val="0"/>
              <w:spacing w:line="240" w:lineRule="exact"/>
              <w:rPr>
                <w:rFonts w:ascii="宋体" w:hAnsi="宋体" w:cs="新宋体"/>
                <w:sz w:val="21"/>
                <w:szCs w:val="21"/>
              </w:rPr>
            </w:pPr>
            <w:r>
              <w:rPr>
                <w:rFonts w:hint="eastAsia" w:ascii="宋体" w:hAnsi="宋体" w:cs="新宋体"/>
                <w:sz w:val="21"/>
                <w:szCs w:val="21"/>
              </w:rPr>
              <w:t xml:space="preserve">EMS:5.3组织的角色、职责和权限、6.2目标及其达成的策划; </w:t>
            </w:r>
          </w:p>
          <w:p>
            <w:pPr>
              <w:rPr>
                <w:sz w:val="24"/>
                <w:szCs w:val="24"/>
              </w:rPr>
            </w:pPr>
            <w:r>
              <w:rPr>
                <w:rFonts w:hint="eastAsia" w:ascii="宋体" w:hAnsi="宋体" w:cs="新宋体"/>
                <w:sz w:val="21"/>
                <w:szCs w:val="21"/>
              </w:rPr>
              <w:t>OHSMS:5.3组织的角色、职责和权限; 6.2目标及其实现的策划;</w:t>
            </w:r>
          </w:p>
        </w:tc>
        <w:tc>
          <w:tcPr>
            <w:tcW w:w="10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QEO:5.3</w:t>
            </w:r>
          </w:p>
          <w:p>
            <w:pPr>
              <w:rPr>
                <w:rFonts w:ascii="宋体" w:hAnsi="宋体" w:cs="新宋体"/>
                <w:szCs w:val="21"/>
              </w:rPr>
            </w:pPr>
          </w:p>
        </w:tc>
        <w:tc>
          <w:tcPr>
            <w:tcW w:w="10538" w:type="dxa"/>
          </w:tcPr>
          <w:p>
            <w:pPr>
              <w:autoSpaceDE w:val="0"/>
              <w:autoSpaceDN w:val="0"/>
              <w:adjustRightInd w:val="0"/>
              <w:spacing w:line="400" w:lineRule="exact"/>
              <w:jc w:val="left"/>
              <w:rPr>
                <w:rFonts w:ascii="宋体" w:cs="宋体"/>
                <w:szCs w:val="21"/>
              </w:rPr>
            </w:pPr>
            <w:r>
              <w:rPr>
                <w:rFonts w:hint="eastAsia" w:ascii="宋体" w:cs="宋体"/>
                <w:szCs w:val="21"/>
              </w:rPr>
              <w:t>查，工程部的岗位职责和权限如下：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2）负责公司产品开发、维护；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3）负责现场技术服务；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工程部负责人对部门职责清楚。</w:t>
            </w:r>
          </w:p>
        </w:tc>
        <w:tc>
          <w:tcPr>
            <w:tcW w:w="1051"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QEO:6.2</w:t>
            </w:r>
          </w:p>
          <w:p>
            <w:pPr>
              <w:rPr>
                <w:rFonts w:ascii="宋体" w:hAnsi="宋体" w:cs="新宋体"/>
                <w:szCs w:val="21"/>
              </w:rPr>
            </w:pPr>
          </w:p>
        </w:tc>
        <w:tc>
          <w:tcPr>
            <w:tcW w:w="10538" w:type="dxa"/>
          </w:tcPr>
          <w:p>
            <w:pPr>
              <w:spacing w:line="400" w:lineRule="atLeast"/>
              <w:ind w:right="170"/>
              <w:jc w:val="left"/>
              <w:rPr>
                <w:rFonts w:ascii="宋体" w:hAnsi="宋体" w:cs="Arial"/>
                <w:iCs/>
                <w:szCs w:val="21"/>
              </w:rPr>
            </w:pPr>
            <w:r>
              <w:rPr>
                <w:rFonts w:hint="eastAsia" w:ascii="宋体" w:hAnsi="宋体" w:cs="Arial"/>
                <w:iCs/>
                <w:szCs w:val="21"/>
                <w:lang w:val="en-US" w:eastAsia="zh-CN"/>
              </w:rPr>
              <w:t>查工程部</w:t>
            </w:r>
            <w:r>
              <w:rPr>
                <w:rFonts w:hint="eastAsia" w:ascii="宋体" w:hAnsi="宋体" w:cs="Arial"/>
                <w:iCs/>
                <w:szCs w:val="21"/>
              </w:rPr>
              <w:t>质量目标</w:t>
            </w:r>
            <w:r>
              <w:rPr>
                <w:rFonts w:hint="eastAsia" w:ascii="宋体" w:hAnsi="宋体" w:cs="Arial"/>
                <w:iCs/>
                <w:szCs w:val="21"/>
                <w:lang w:val="en-US" w:eastAsia="zh-CN"/>
              </w:rPr>
              <w:t>为</w:t>
            </w:r>
            <w:r>
              <w:rPr>
                <w:rFonts w:hint="eastAsia" w:ascii="宋体" w:hAnsi="宋体" w:cs="Arial"/>
                <w:iCs/>
                <w:szCs w:val="21"/>
              </w:rPr>
              <w:t>：</w:t>
            </w:r>
          </w:p>
          <w:p>
            <w:pPr>
              <w:numPr>
                <w:ilvl w:val="0"/>
                <w:numId w:val="1"/>
              </w:numPr>
              <w:spacing w:line="400" w:lineRule="atLeast"/>
              <w:ind w:right="170"/>
              <w:jc w:val="left"/>
              <w:rPr>
                <w:rFonts w:hint="eastAsia" w:ascii="宋体" w:hAnsi="宋体" w:eastAsia="宋体" w:cs="宋体"/>
                <w:iCs/>
                <w:sz w:val="21"/>
                <w:szCs w:val="21"/>
              </w:rPr>
            </w:pPr>
            <w:r>
              <w:rPr>
                <w:rFonts w:hint="eastAsia" w:ascii="宋体" w:hAnsi="宋体" w:eastAsia="宋体" w:cs="宋体"/>
                <w:kern w:val="0"/>
                <w:sz w:val="21"/>
                <w:szCs w:val="21"/>
              </w:rPr>
              <w:t>合同履约率100%</w:t>
            </w:r>
            <w:r>
              <w:rPr>
                <w:rFonts w:hint="eastAsia" w:ascii="宋体" w:hAnsi="宋体" w:eastAsia="宋体" w:cs="宋体"/>
                <w:iCs/>
                <w:sz w:val="21"/>
                <w:szCs w:val="21"/>
              </w:rPr>
              <w:t>；</w:t>
            </w:r>
          </w:p>
          <w:p>
            <w:pPr>
              <w:spacing w:line="400" w:lineRule="atLeast"/>
              <w:ind w:right="17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顾客满意度≥95分</w:t>
            </w:r>
            <w:r>
              <w:rPr>
                <w:rFonts w:hint="eastAsia" w:ascii="宋体" w:hAnsi="宋体" w:eastAsia="宋体" w:cs="宋体"/>
                <w:kern w:val="0"/>
                <w:sz w:val="21"/>
                <w:szCs w:val="21"/>
                <w:lang w:val="en-US" w:eastAsia="zh-CN"/>
              </w:rPr>
              <w:t>；</w:t>
            </w:r>
          </w:p>
          <w:p>
            <w:pPr>
              <w:spacing w:line="400" w:lineRule="atLeast"/>
              <w:ind w:right="17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、项目</w:t>
            </w:r>
            <w:r>
              <w:rPr>
                <w:rFonts w:hint="eastAsia" w:ascii="宋体" w:hAnsi="宋体" w:eastAsia="宋体" w:cs="宋体"/>
                <w:kern w:val="0"/>
                <w:sz w:val="21"/>
                <w:szCs w:val="21"/>
              </w:rPr>
              <w:t>服务合格率100%</w:t>
            </w:r>
            <w:r>
              <w:rPr>
                <w:rFonts w:hint="eastAsia" w:ascii="宋体" w:hAnsi="宋体" w:eastAsia="宋体" w:cs="宋体"/>
                <w:kern w:val="0"/>
                <w:sz w:val="21"/>
                <w:szCs w:val="21"/>
                <w:lang w:val="en-US" w:eastAsia="zh-CN"/>
              </w:rPr>
              <w:t>；</w:t>
            </w:r>
          </w:p>
          <w:p>
            <w:pPr>
              <w:spacing w:line="400" w:lineRule="atLeast"/>
              <w:ind w:right="17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顾客反馈意见及时处理率达100％</w:t>
            </w:r>
            <w:r>
              <w:rPr>
                <w:rFonts w:hint="eastAsia" w:ascii="宋体" w:hAnsi="宋体" w:eastAsia="宋体" w:cs="宋体"/>
                <w:kern w:val="0"/>
                <w:sz w:val="21"/>
                <w:szCs w:val="21"/>
                <w:lang w:eastAsia="zh-CN"/>
              </w:rPr>
              <w:t>。</w:t>
            </w:r>
          </w:p>
          <w:p>
            <w:pPr>
              <w:spacing w:line="400" w:lineRule="atLeast"/>
              <w:ind w:right="170"/>
              <w:jc w:val="left"/>
              <w:rPr>
                <w:rFonts w:ascii="宋体" w:hAnsi="宋体" w:cs="宋体"/>
                <w:szCs w:val="21"/>
              </w:rPr>
            </w:pPr>
            <w:r>
              <w:rPr>
                <w:rFonts w:hint="eastAsia" w:ascii="宋体" w:hAnsi="宋体" w:cs="宋体"/>
                <w:szCs w:val="21"/>
              </w:rPr>
              <w:t>查：2022年</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月工程部质量目标完成情况：</w:t>
            </w:r>
          </w:p>
          <w:p>
            <w:pPr>
              <w:numPr>
                <w:ilvl w:val="0"/>
                <w:numId w:val="0"/>
              </w:numPr>
              <w:spacing w:line="400" w:lineRule="atLeast"/>
              <w:ind w:right="170" w:rightChars="0"/>
              <w:jc w:val="left"/>
              <w:rPr>
                <w:rFonts w:hint="eastAsia" w:ascii="宋体" w:hAnsi="宋体" w:eastAsia="宋体" w:cs="宋体"/>
                <w:iCs/>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合同履约率</w:t>
            </w:r>
            <w:r>
              <w:rPr>
                <w:rFonts w:hint="eastAsia" w:ascii="宋体" w:hAnsi="宋体" w:eastAsia="宋体" w:cs="宋体"/>
                <w:kern w:val="0"/>
                <w:sz w:val="21"/>
                <w:szCs w:val="21"/>
                <w:lang w:val="en-US" w:eastAsia="zh-CN"/>
              </w:rPr>
              <w:t>达到</w:t>
            </w:r>
            <w:r>
              <w:rPr>
                <w:rFonts w:hint="eastAsia" w:ascii="宋体" w:hAnsi="宋体" w:eastAsia="宋体" w:cs="宋体"/>
                <w:kern w:val="0"/>
                <w:sz w:val="21"/>
                <w:szCs w:val="21"/>
              </w:rPr>
              <w:t>100%</w:t>
            </w:r>
            <w:r>
              <w:rPr>
                <w:rFonts w:hint="eastAsia" w:ascii="宋体" w:hAnsi="宋体" w:eastAsia="宋体" w:cs="宋体"/>
                <w:iCs/>
                <w:sz w:val="21"/>
                <w:szCs w:val="21"/>
              </w:rPr>
              <w:t>；</w:t>
            </w:r>
          </w:p>
          <w:p>
            <w:pPr>
              <w:spacing w:line="400" w:lineRule="atLeast"/>
              <w:ind w:right="17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顾客满意度</w:t>
            </w:r>
            <w:r>
              <w:rPr>
                <w:rFonts w:hint="eastAsia" w:ascii="宋体" w:hAnsi="宋体" w:eastAsia="宋体" w:cs="宋体"/>
                <w:kern w:val="0"/>
                <w:sz w:val="21"/>
                <w:szCs w:val="21"/>
                <w:lang w:val="en-US" w:eastAsia="zh-CN"/>
              </w:rPr>
              <w:t>得分98</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考核月份10月）；</w:t>
            </w:r>
          </w:p>
          <w:p>
            <w:pPr>
              <w:spacing w:line="400" w:lineRule="atLeast"/>
              <w:ind w:right="17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3、项目</w:t>
            </w:r>
            <w:r>
              <w:rPr>
                <w:rFonts w:hint="eastAsia" w:ascii="宋体" w:hAnsi="宋体" w:eastAsia="宋体" w:cs="宋体"/>
                <w:kern w:val="0"/>
                <w:sz w:val="21"/>
                <w:szCs w:val="21"/>
              </w:rPr>
              <w:t>服务合格率</w:t>
            </w:r>
            <w:r>
              <w:rPr>
                <w:rFonts w:hint="eastAsia" w:ascii="宋体" w:hAnsi="宋体" w:eastAsia="宋体" w:cs="宋体"/>
                <w:kern w:val="0"/>
                <w:sz w:val="21"/>
                <w:szCs w:val="21"/>
                <w:lang w:val="en-US" w:eastAsia="zh-CN"/>
              </w:rPr>
              <w:t>达到</w:t>
            </w:r>
            <w:r>
              <w:rPr>
                <w:rFonts w:hint="eastAsia" w:ascii="宋体" w:hAnsi="宋体" w:eastAsia="宋体" w:cs="宋体"/>
                <w:kern w:val="0"/>
                <w:sz w:val="21"/>
                <w:szCs w:val="21"/>
              </w:rPr>
              <w:t>100%</w:t>
            </w:r>
            <w:r>
              <w:rPr>
                <w:rFonts w:hint="eastAsia" w:ascii="宋体" w:hAnsi="宋体" w:eastAsia="宋体" w:cs="宋体"/>
                <w:kern w:val="0"/>
                <w:sz w:val="21"/>
                <w:szCs w:val="21"/>
                <w:lang w:val="en-US" w:eastAsia="zh-CN"/>
              </w:rPr>
              <w:t>；</w:t>
            </w:r>
          </w:p>
          <w:p>
            <w:pPr>
              <w:spacing w:line="400" w:lineRule="atLeast"/>
              <w:ind w:right="17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顾客反馈意见及时处理率达</w:t>
            </w:r>
            <w:r>
              <w:rPr>
                <w:rFonts w:hint="eastAsia" w:ascii="宋体" w:hAnsi="宋体" w:eastAsia="宋体" w:cs="宋体"/>
                <w:kern w:val="0"/>
                <w:sz w:val="21"/>
                <w:szCs w:val="21"/>
                <w:lang w:val="en-US" w:eastAsia="zh-CN"/>
              </w:rPr>
              <w:t>到</w:t>
            </w:r>
            <w:r>
              <w:rPr>
                <w:rFonts w:hint="eastAsia" w:ascii="宋体" w:hAnsi="宋体" w:eastAsia="宋体" w:cs="宋体"/>
                <w:kern w:val="0"/>
                <w:sz w:val="21"/>
                <w:szCs w:val="21"/>
              </w:rPr>
              <w:t>100％</w:t>
            </w:r>
            <w:r>
              <w:rPr>
                <w:rFonts w:hint="eastAsia" w:ascii="宋体" w:hAnsi="宋体" w:eastAsia="宋体" w:cs="宋体"/>
                <w:kern w:val="0"/>
                <w:sz w:val="21"/>
                <w:szCs w:val="21"/>
                <w:lang w:eastAsia="zh-CN"/>
              </w:rPr>
              <w:t>。</w:t>
            </w:r>
          </w:p>
          <w:p>
            <w:pPr>
              <w:spacing w:line="400" w:lineRule="atLeast"/>
              <w:ind w:right="170"/>
              <w:jc w:val="left"/>
              <w:rPr>
                <w:rFonts w:ascii="宋体" w:hAnsi="宋体" w:cs="Arial"/>
                <w:iCs/>
                <w:szCs w:val="21"/>
              </w:rPr>
            </w:pPr>
            <w:r>
              <w:rPr>
                <w:rFonts w:hint="eastAsia" w:ascii="宋体" w:hAnsi="宋体" w:cs="Arial"/>
                <w:iCs/>
                <w:szCs w:val="21"/>
              </w:rPr>
              <w:t>查工程部的环境、安全安全目标为：</w:t>
            </w:r>
          </w:p>
          <w:p>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火灾事故为零</w:t>
            </w:r>
          </w:p>
          <w:p>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固废分类回收率100%</w:t>
            </w:r>
          </w:p>
          <w:p>
            <w:pPr>
              <w:spacing w:line="360" w:lineRule="exact"/>
              <w:ind w:firstLine="420" w:firstLineChars="200"/>
              <w:jc w:val="left"/>
              <w:rPr>
                <w:rFonts w:hint="eastAsia" w:ascii="宋体" w:hAnsi="宋体" w:eastAsia="宋体" w:cs="宋体"/>
                <w:sz w:val="21"/>
                <w:szCs w:val="21"/>
                <w:lang w:val="en-US"/>
              </w:rPr>
            </w:pPr>
            <w:r>
              <w:rPr>
                <w:rFonts w:hint="eastAsia" w:ascii="宋体" w:hAnsi="宋体" w:eastAsia="宋体" w:cs="宋体"/>
                <w:sz w:val="21"/>
                <w:szCs w:val="21"/>
              </w:rPr>
              <w:t>3、</w:t>
            </w:r>
            <w:r>
              <w:rPr>
                <w:rFonts w:hint="eastAsia" w:ascii="宋体" w:hAnsi="宋体" w:eastAsia="宋体" w:cs="宋体"/>
                <w:kern w:val="0"/>
                <w:sz w:val="21"/>
                <w:szCs w:val="21"/>
                <w:lang w:val="en-US" w:eastAsia="zh-CN" w:bidi="ar-SA"/>
              </w:rPr>
              <w:t>触电事故发生次数为0；</w:t>
            </w:r>
          </w:p>
          <w:p>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kern w:val="0"/>
                <w:sz w:val="21"/>
                <w:szCs w:val="21"/>
                <w:lang w:val="en-US" w:eastAsia="zh-CN" w:bidi="ar-SA"/>
              </w:rPr>
              <w:t>交通事故发生次数为0。</w:t>
            </w:r>
            <w:r>
              <w:rPr>
                <w:rFonts w:hint="eastAsia" w:ascii="宋体" w:hAnsi="宋体" w:eastAsia="宋体" w:cs="宋体"/>
                <w:sz w:val="21"/>
                <w:szCs w:val="21"/>
              </w:rPr>
              <w:t xml:space="preserve"> </w:t>
            </w:r>
          </w:p>
          <w:p>
            <w:pPr>
              <w:spacing w:line="360" w:lineRule="exact"/>
              <w:jc w:val="left"/>
              <w:rPr>
                <w:rFonts w:ascii="宋体" w:hAnsi="宋体" w:cs="宋体"/>
                <w:szCs w:val="21"/>
              </w:rPr>
            </w:pPr>
            <w:r>
              <w:rPr>
                <w:rFonts w:hint="eastAsia" w:ascii="宋体" w:hAnsi="宋体" w:cs="宋体"/>
                <w:szCs w:val="21"/>
              </w:rPr>
              <w:t>查：2022年</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月工程部目标完成情况：</w:t>
            </w:r>
          </w:p>
          <w:p>
            <w:pPr>
              <w:spacing w:line="3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未发生</w:t>
            </w:r>
            <w:r>
              <w:rPr>
                <w:rFonts w:hint="eastAsia" w:ascii="宋体" w:hAnsi="宋体" w:eastAsia="宋体" w:cs="宋体"/>
                <w:kern w:val="0"/>
                <w:sz w:val="21"/>
                <w:szCs w:val="21"/>
              </w:rPr>
              <w:t>火灾事故</w:t>
            </w:r>
            <w:r>
              <w:rPr>
                <w:rFonts w:hint="eastAsia" w:ascii="宋体" w:hAnsi="宋体" w:cs="宋体"/>
                <w:kern w:val="0"/>
                <w:sz w:val="21"/>
                <w:szCs w:val="21"/>
                <w:lang w:val="en-US" w:eastAsia="zh-CN"/>
              </w:rPr>
              <w:t>；</w:t>
            </w:r>
          </w:p>
          <w:p>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固废分类回收率</w:t>
            </w:r>
            <w:r>
              <w:rPr>
                <w:rFonts w:hint="eastAsia" w:ascii="宋体" w:hAnsi="宋体" w:cs="宋体"/>
                <w:kern w:val="0"/>
                <w:sz w:val="21"/>
                <w:szCs w:val="21"/>
                <w:lang w:val="en-US" w:eastAsia="zh-CN"/>
              </w:rPr>
              <w:t>达到</w:t>
            </w:r>
            <w:r>
              <w:rPr>
                <w:rFonts w:hint="eastAsia" w:ascii="宋体" w:hAnsi="宋体" w:eastAsia="宋体" w:cs="宋体"/>
                <w:kern w:val="0"/>
                <w:sz w:val="21"/>
                <w:szCs w:val="21"/>
              </w:rPr>
              <w:t>100%</w:t>
            </w:r>
          </w:p>
          <w:p>
            <w:pPr>
              <w:spacing w:line="360" w:lineRule="exact"/>
              <w:ind w:firstLine="420" w:firstLineChars="200"/>
              <w:jc w:val="left"/>
              <w:rPr>
                <w:rFonts w:hint="eastAsia" w:ascii="宋体" w:hAnsi="宋体" w:eastAsia="宋体" w:cs="宋体"/>
                <w:sz w:val="21"/>
                <w:szCs w:val="21"/>
                <w:lang w:val="en-US"/>
              </w:rPr>
            </w:pPr>
            <w:r>
              <w:rPr>
                <w:rFonts w:hint="eastAsia" w:ascii="宋体" w:hAnsi="宋体" w:eastAsia="宋体" w:cs="宋体"/>
                <w:sz w:val="21"/>
                <w:szCs w:val="21"/>
              </w:rPr>
              <w:t>3、</w:t>
            </w:r>
            <w:r>
              <w:rPr>
                <w:rFonts w:hint="eastAsia" w:ascii="宋体" w:hAnsi="宋体" w:cs="宋体"/>
                <w:sz w:val="21"/>
                <w:szCs w:val="21"/>
                <w:lang w:val="en-US" w:eastAsia="zh-CN"/>
              </w:rPr>
              <w:t>未发生</w:t>
            </w:r>
            <w:r>
              <w:rPr>
                <w:rFonts w:hint="eastAsia" w:ascii="宋体" w:hAnsi="宋体" w:eastAsia="宋体" w:cs="宋体"/>
                <w:kern w:val="0"/>
                <w:sz w:val="21"/>
                <w:szCs w:val="21"/>
                <w:lang w:val="en-US" w:eastAsia="zh-CN" w:bidi="ar-SA"/>
              </w:rPr>
              <w:t>触电事故；</w:t>
            </w:r>
          </w:p>
          <w:p>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val="en-US" w:eastAsia="zh-CN"/>
              </w:rPr>
              <w:t>未发生</w:t>
            </w:r>
            <w:r>
              <w:rPr>
                <w:rFonts w:hint="eastAsia" w:ascii="宋体" w:hAnsi="宋体" w:eastAsia="宋体" w:cs="宋体"/>
                <w:kern w:val="0"/>
                <w:sz w:val="21"/>
                <w:szCs w:val="21"/>
                <w:lang w:val="en-US" w:eastAsia="zh-CN" w:bidi="ar-SA"/>
              </w:rPr>
              <w:t>交通事故。</w:t>
            </w:r>
            <w:r>
              <w:rPr>
                <w:rFonts w:hint="eastAsia" w:ascii="宋体" w:hAnsi="宋体" w:eastAsia="宋体" w:cs="宋体"/>
                <w:sz w:val="21"/>
                <w:szCs w:val="21"/>
              </w:rPr>
              <w:t xml:space="preserve"> </w:t>
            </w:r>
          </w:p>
          <w:p>
            <w:pPr>
              <w:spacing w:line="400" w:lineRule="atLeast"/>
              <w:ind w:right="170"/>
              <w:jc w:val="left"/>
              <w:rPr>
                <w:rFonts w:ascii="宋体" w:hAnsi="宋体" w:cs="宋体"/>
                <w:szCs w:val="21"/>
              </w:rPr>
            </w:pPr>
            <w:r>
              <w:rPr>
                <w:rFonts w:hint="eastAsia" w:ascii="宋体" w:hAnsi="宋体" w:cs="宋体"/>
                <w:szCs w:val="21"/>
              </w:rPr>
              <w:t>均能达到要求。</w:t>
            </w:r>
          </w:p>
          <w:p>
            <w:pPr>
              <w:pStyle w:val="2"/>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5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adjustRightInd w:val="0"/>
              <w:snapToGrid w:val="0"/>
              <w:jc w:val="center"/>
              <w:rPr>
                <w:rFonts w:ascii="宋体" w:hAnsi="宋体" w:cs="新宋体"/>
                <w:szCs w:val="21"/>
              </w:rPr>
            </w:pPr>
            <w:r>
              <w:rPr>
                <w:rFonts w:hint="eastAsia"/>
              </w:rPr>
              <w:t>说明</w:t>
            </w: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538" w:type="dxa"/>
          </w:tcPr>
          <w:p>
            <w:pPr>
              <w:rPr>
                <w:rFonts w:ascii="宋体" w:hAnsi="宋体" w:cs="宋体"/>
                <w:szCs w:val="21"/>
              </w:rPr>
            </w:pPr>
            <w:r>
              <w:rPr>
                <w:rFonts w:hint="eastAsia" w:ascii="宋体" w:hAnsi="宋体" w:cs="宋体"/>
                <w:szCs w:val="21"/>
              </w:rPr>
              <w:t>公司制定并实施</w:t>
            </w:r>
            <w:r>
              <w:rPr>
                <w:rFonts w:hint="eastAsia" w:ascii="宋体" w:hAnsi="宋体" w:eastAsia="宋体" w:cs="宋体"/>
                <w:szCs w:val="21"/>
              </w:rPr>
              <w:t>《与服务有关要求的评审程序》，</w:t>
            </w:r>
            <w:r>
              <w:rPr>
                <w:rFonts w:hint="eastAsia" w:ascii="宋体" w:hAnsi="宋体" w:cs="宋体"/>
                <w:szCs w:val="21"/>
                <w:lang w:val="en-US" w:eastAsia="zh-CN"/>
              </w:rPr>
              <w:t>工程</w:t>
            </w:r>
            <w:r>
              <w:rPr>
                <w:rFonts w:hint="eastAsia" w:ascii="宋体" w:hAnsi="宋体" w:cs="宋体"/>
                <w:szCs w:val="21"/>
              </w:rPr>
              <w:t>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szCs w:val="21"/>
                <w:highlight w:val="none"/>
              </w:rPr>
            </w:pPr>
            <w:r>
              <w:rPr>
                <w:rFonts w:hint="eastAsia"/>
                <w:szCs w:val="21"/>
                <w:highlight w:val="none"/>
              </w:rPr>
              <w:t>查见《合同台账》，内容包括：序号、顾客名称、产品名称、签订日期等</w:t>
            </w:r>
            <w:r>
              <w:rPr>
                <w:rFonts w:hint="eastAsia"/>
                <w:szCs w:val="21"/>
                <w:highlight w:val="none"/>
                <w:lang w:eastAsia="zh-CN"/>
              </w:rPr>
              <w:t>，</w:t>
            </w:r>
            <w:r>
              <w:rPr>
                <w:rFonts w:hint="eastAsia"/>
                <w:szCs w:val="21"/>
                <w:highlight w:val="none"/>
                <w:lang w:val="en-US" w:eastAsia="zh-CN"/>
              </w:rPr>
              <w:t>见下图</w:t>
            </w:r>
            <w:r>
              <w:rPr>
                <w:rFonts w:hint="eastAsia"/>
                <w:szCs w:val="21"/>
                <w:highlight w:val="none"/>
              </w:rPr>
              <w:t>。</w:t>
            </w:r>
          </w:p>
          <w:p>
            <w:pPr>
              <w:rPr>
                <w:rFonts w:hint="eastAsia" w:ascii="宋体" w:hAnsi="宋体" w:cs="宋体"/>
                <w:szCs w:val="21"/>
                <w:highlight w:val="green"/>
              </w:rPr>
            </w:pPr>
            <w:r>
              <w:drawing>
                <wp:anchor distT="0" distB="0" distL="114300" distR="114300" simplePos="0" relativeHeight="251659264" behindDoc="0" locked="0" layoutInCell="1" allowOverlap="1">
                  <wp:simplePos x="0" y="0"/>
                  <wp:positionH relativeFrom="column">
                    <wp:posOffset>190500</wp:posOffset>
                  </wp:positionH>
                  <wp:positionV relativeFrom="paragraph">
                    <wp:posOffset>142875</wp:posOffset>
                  </wp:positionV>
                  <wp:extent cx="6186170" cy="1908175"/>
                  <wp:effectExtent l="0" t="0" r="5080" b="158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86170" cy="1908175"/>
                          </a:xfrm>
                          <a:prstGeom prst="rect">
                            <a:avLst/>
                          </a:prstGeom>
                          <a:noFill/>
                          <a:ln>
                            <a:noFill/>
                          </a:ln>
                        </pic:spPr>
                      </pic:pic>
                    </a:graphicData>
                  </a:graphic>
                </wp:anchor>
              </w:drawing>
            </w:r>
          </w:p>
          <w:p>
            <w:pPr>
              <w:rPr>
                <w:rFonts w:hint="eastAsia" w:ascii="宋体" w:hAnsi="宋体" w:cs="宋体"/>
                <w:szCs w:val="21"/>
                <w:highlight w:val="green"/>
              </w:rPr>
            </w:pPr>
          </w:p>
          <w:p>
            <w:pPr>
              <w:rPr>
                <w:rFonts w:hint="eastAsia" w:ascii="宋体" w:hAnsi="宋体" w:cs="宋体"/>
                <w:szCs w:val="21"/>
                <w:highlight w:val="green"/>
              </w:rPr>
            </w:pPr>
          </w:p>
          <w:p>
            <w:pPr>
              <w:rPr>
                <w:rFonts w:hint="eastAsia" w:ascii="宋体" w:hAnsi="宋体" w:cs="宋体"/>
                <w:szCs w:val="21"/>
                <w:highlight w:val="green"/>
              </w:rPr>
            </w:pPr>
          </w:p>
          <w:p>
            <w:pPr>
              <w:rPr>
                <w:rFonts w:hint="eastAsia" w:ascii="宋体" w:hAnsi="宋体" w:cs="宋体"/>
                <w:szCs w:val="21"/>
                <w:highlight w:val="green"/>
              </w:rPr>
            </w:pPr>
          </w:p>
          <w:p>
            <w:pPr>
              <w:rPr>
                <w:rFonts w:hint="eastAsia" w:ascii="宋体" w:hAnsi="宋体" w:cs="宋体"/>
                <w:szCs w:val="21"/>
                <w:highlight w:val="green"/>
              </w:rPr>
            </w:pPr>
          </w:p>
          <w:p>
            <w:pPr>
              <w:rPr>
                <w:rFonts w:hint="eastAsia" w:ascii="宋体" w:hAnsi="宋体" w:cs="宋体"/>
                <w:szCs w:val="21"/>
                <w:highlight w:val="green"/>
              </w:rPr>
            </w:pPr>
          </w:p>
          <w:p>
            <w:pPr>
              <w:rPr>
                <w:rFonts w:hint="eastAsia" w:ascii="宋体" w:hAnsi="宋体" w:cs="宋体"/>
                <w:szCs w:val="21"/>
                <w:highlight w:val="green"/>
              </w:rPr>
            </w:pPr>
          </w:p>
          <w:p>
            <w:pPr>
              <w:rPr>
                <w:rFonts w:hint="eastAsia" w:ascii="宋体" w:hAnsi="宋体" w:cs="宋体"/>
                <w:szCs w:val="21"/>
                <w:highlight w:val="green"/>
              </w:rPr>
            </w:pPr>
          </w:p>
          <w:p>
            <w:pPr>
              <w:rPr>
                <w:rFonts w:hint="eastAsia" w:ascii="宋体" w:hAnsi="宋体" w:cs="宋体"/>
                <w:szCs w:val="21"/>
                <w:highlight w:val="green"/>
              </w:rPr>
            </w:pPr>
          </w:p>
          <w:p>
            <w:pPr>
              <w:rPr>
                <w:rFonts w:hint="eastAsia" w:ascii="宋体" w:hAnsi="宋体" w:cs="宋体"/>
                <w:szCs w:val="21"/>
                <w:highlight w:val="green"/>
              </w:rPr>
            </w:pPr>
          </w:p>
          <w:p>
            <w:pPr>
              <w:rPr>
                <w:rFonts w:ascii="宋体" w:hAnsi="宋体" w:cs="宋体"/>
                <w:szCs w:val="21"/>
                <w:highlight w:val="none"/>
              </w:rPr>
            </w:pPr>
            <w:r>
              <w:rPr>
                <w:rFonts w:hint="eastAsia" w:ascii="宋体" w:hAnsi="宋体" w:cs="宋体"/>
                <w:szCs w:val="21"/>
                <w:highlight w:val="none"/>
              </w:rPr>
              <w:t>为了明确与产品有关的要求，确保公司有能力满足顾客要求；在公司向顾客做出提供产品的承诺之前对产品有关要求进行评审。</w:t>
            </w:r>
          </w:p>
          <w:p>
            <w:pPr>
              <w:rPr>
                <w:rFonts w:ascii="宋体" w:hAnsi="宋体" w:cs="宋体"/>
                <w:szCs w:val="21"/>
                <w:highlight w:val="none"/>
              </w:rPr>
            </w:pPr>
          </w:p>
          <w:p>
            <w:pPr>
              <w:rPr>
                <w:rFonts w:hint="eastAsia" w:ascii="宋体" w:hAnsi="宋体" w:eastAsia="宋体" w:cs="宋体"/>
                <w:szCs w:val="21"/>
                <w:highlight w:val="none"/>
              </w:rPr>
            </w:pPr>
            <w:r>
              <w:rPr>
                <w:rFonts w:hint="eastAsia" w:ascii="宋体" w:hAnsi="宋体" w:cs="宋体"/>
                <w:szCs w:val="21"/>
                <w:highlight w:val="none"/>
              </w:rPr>
              <w:t>顾客</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重庆医科大学附属第一医院</w:t>
            </w:r>
          </w:p>
          <w:p>
            <w:pPr>
              <w:rPr>
                <w:rFonts w:hint="eastAsia" w:ascii="宋体" w:hAnsi="宋体" w:eastAsia="宋体" w:cs="宋体"/>
                <w:szCs w:val="21"/>
                <w:highlight w:val="none"/>
              </w:rPr>
            </w:pPr>
            <w:r>
              <w:rPr>
                <w:rFonts w:hint="eastAsia" w:ascii="宋体" w:hAnsi="宋体" w:eastAsia="宋体" w:cs="宋体"/>
                <w:szCs w:val="21"/>
                <w:highlight w:val="none"/>
              </w:rPr>
              <w:t>签订时间:</w:t>
            </w:r>
            <w:r>
              <w:rPr>
                <w:rFonts w:hint="eastAsia" w:ascii="宋体" w:hAnsi="宋体" w:eastAsia="宋体" w:cs="宋体"/>
                <w:szCs w:val="21"/>
                <w:highlight w:val="none"/>
                <w:lang w:val="en-US" w:eastAsia="zh-CN"/>
              </w:rPr>
              <w:t>2022年</w:t>
            </w:r>
            <w:r>
              <w:rPr>
                <w:rFonts w:hint="eastAsia" w:ascii="宋体" w:hAnsi="宋体" w:cs="宋体"/>
                <w:szCs w:val="21"/>
                <w:highlight w:val="none"/>
              </w:rPr>
              <w:t>9月</w:t>
            </w:r>
            <w:r>
              <w:rPr>
                <w:rFonts w:hint="eastAsia" w:ascii="宋体" w:hAnsi="宋体" w:cs="宋体"/>
                <w:szCs w:val="21"/>
                <w:highlight w:val="none"/>
                <w:lang w:val="en-US" w:eastAsia="zh-CN"/>
              </w:rPr>
              <w:t>29</w:t>
            </w:r>
            <w:r>
              <w:rPr>
                <w:rFonts w:hint="eastAsia" w:ascii="宋体" w:hAnsi="宋体" w:cs="宋体"/>
                <w:szCs w:val="21"/>
                <w:highlight w:val="none"/>
              </w:rPr>
              <w:t>日</w:t>
            </w:r>
          </w:p>
          <w:p>
            <w:pPr>
              <w:rPr>
                <w:rFonts w:hint="eastAsia" w:ascii="宋体" w:hAnsi="宋体" w:eastAsia="宋体" w:cs="宋体"/>
                <w:szCs w:val="21"/>
                <w:highlight w:val="none"/>
              </w:rPr>
            </w:pPr>
            <w:r>
              <w:rPr>
                <w:rFonts w:hint="eastAsia" w:ascii="宋体" w:hAnsi="宋体" w:eastAsia="宋体" w:cs="宋体"/>
                <w:szCs w:val="21"/>
                <w:highlight w:val="none"/>
              </w:rPr>
              <w:t>产品名称：</w:t>
            </w:r>
            <w:r>
              <w:rPr>
                <w:rFonts w:hint="eastAsia" w:ascii="宋体" w:hAnsi="宋体" w:eastAsia="宋体" w:cs="宋体"/>
                <w:szCs w:val="21"/>
                <w:highlight w:val="none"/>
                <w:lang w:val="en-US" w:eastAsia="zh-CN"/>
              </w:rPr>
              <w:t>中央空调过滤网及翅片末端设备清洗消毒疏通</w:t>
            </w:r>
            <w:r>
              <w:rPr>
                <w:rFonts w:hint="eastAsia" w:ascii="宋体" w:hAnsi="宋体" w:eastAsia="宋体" w:cs="宋体"/>
                <w:szCs w:val="21"/>
                <w:highlight w:val="none"/>
              </w:rPr>
              <w:t xml:space="preserve"> </w:t>
            </w:r>
          </w:p>
          <w:p>
            <w:pPr>
              <w:rPr>
                <w:rFonts w:ascii="宋体" w:hAnsi="宋体" w:cs="宋体"/>
                <w:szCs w:val="21"/>
                <w:highlight w:val="none"/>
              </w:rPr>
            </w:pPr>
            <w:r>
              <w:rPr>
                <w:rFonts w:hint="eastAsia" w:ascii="宋体" w:hAnsi="宋体" w:cs="宋体"/>
                <w:szCs w:val="21"/>
                <w:highlight w:val="none"/>
              </w:rPr>
              <w:t>评审内容：产品质量；交付期限；售后技术服务能力；合同的合法性、完整性、明确性等。</w:t>
            </w:r>
          </w:p>
          <w:p>
            <w:pPr>
              <w:rPr>
                <w:rFonts w:hint="eastAsia" w:ascii="宋体" w:hAnsi="宋体" w:eastAsia="宋体" w:cs="宋体"/>
                <w:szCs w:val="21"/>
                <w:highlight w:val="none"/>
              </w:rPr>
            </w:pPr>
            <w:r>
              <w:rPr>
                <w:rFonts w:hint="eastAsia" w:ascii="宋体" w:hAnsi="宋体" w:cs="宋体"/>
                <w:szCs w:val="21"/>
                <w:highlight w:val="none"/>
              </w:rPr>
              <w:t>评审人：</w:t>
            </w:r>
            <w:r>
              <w:rPr>
                <w:rFonts w:hint="eastAsia" w:ascii="宋体" w:hAnsi="宋体" w:eastAsia="宋体" w:cs="宋体"/>
                <w:szCs w:val="21"/>
                <w:highlight w:val="none"/>
                <w:lang w:val="en-US" w:eastAsia="zh-CN"/>
              </w:rPr>
              <w:t>刘召勇</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李德明</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余孝娟</w:t>
            </w:r>
            <w:r>
              <w:rPr>
                <w:rFonts w:hint="eastAsia" w:ascii="宋体" w:hAnsi="宋体" w:eastAsia="宋体" w:cs="宋体"/>
                <w:szCs w:val="21"/>
                <w:highlight w:val="none"/>
              </w:rPr>
              <w:t>。</w:t>
            </w:r>
          </w:p>
          <w:p>
            <w:pPr>
              <w:rPr>
                <w:rFonts w:hint="eastAsia" w:ascii="宋体" w:hAnsi="宋体" w:eastAsia="宋体" w:cs="宋体"/>
                <w:szCs w:val="21"/>
                <w:highlight w:val="none"/>
              </w:rPr>
            </w:pPr>
            <w:r>
              <w:rPr>
                <w:rFonts w:hint="eastAsia" w:ascii="宋体" w:hAnsi="宋体" w:eastAsia="宋体" w:cs="宋体"/>
                <w:szCs w:val="21"/>
                <w:highlight w:val="none"/>
              </w:rPr>
              <w:t>评审结论：完全能够达到合同要求，同意签订。批准人：</w:t>
            </w:r>
            <w:r>
              <w:rPr>
                <w:rFonts w:hint="eastAsia" w:ascii="宋体" w:hAnsi="宋体" w:eastAsia="宋体" w:cs="宋体"/>
                <w:szCs w:val="21"/>
                <w:highlight w:val="none"/>
                <w:lang w:eastAsia="zh-CN"/>
              </w:rPr>
              <w:t>张政勇</w:t>
            </w:r>
            <w:r>
              <w:rPr>
                <w:rFonts w:hint="eastAsia" w:ascii="宋体" w:hAnsi="宋体" w:eastAsia="宋体" w:cs="宋体"/>
                <w:szCs w:val="21"/>
                <w:highlight w:val="none"/>
              </w:rPr>
              <w:t xml:space="preserve"> </w:t>
            </w:r>
          </w:p>
          <w:p>
            <w:pPr>
              <w:rPr>
                <w:rFonts w:hint="eastAsia" w:ascii="宋体" w:hAnsi="宋体" w:eastAsia="宋体" w:cs="宋体"/>
                <w:szCs w:val="21"/>
                <w:highlight w:val="none"/>
              </w:rPr>
            </w:pPr>
            <w:r>
              <w:rPr>
                <w:rFonts w:hint="eastAsia" w:ascii="宋体" w:hAnsi="宋体" w:eastAsia="宋体" w:cs="宋体"/>
                <w:szCs w:val="21"/>
                <w:highlight w:val="none"/>
              </w:rPr>
              <w:t>评审时间:2022年9月</w:t>
            </w:r>
            <w:r>
              <w:rPr>
                <w:rFonts w:hint="eastAsia" w:ascii="宋体" w:hAnsi="宋体" w:eastAsia="宋体" w:cs="宋体"/>
                <w:szCs w:val="21"/>
                <w:highlight w:val="none"/>
                <w:lang w:val="en-US" w:eastAsia="zh-CN"/>
              </w:rPr>
              <w:t>25</w:t>
            </w:r>
            <w:r>
              <w:rPr>
                <w:rFonts w:hint="eastAsia" w:ascii="宋体" w:hAnsi="宋体" w:eastAsia="宋体" w:cs="宋体"/>
                <w:szCs w:val="21"/>
                <w:highlight w:val="none"/>
              </w:rPr>
              <w:t>日（合同签订前）</w:t>
            </w:r>
          </w:p>
          <w:p>
            <w:pPr>
              <w:rPr>
                <w:rFonts w:ascii="宋体" w:hAnsi="宋体" w:cs="宋体"/>
                <w:szCs w:val="21"/>
                <w:highlight w:val="green"/>
              </w:rPr>
            </w:pPr>
          </w:p>
          <w:p>
            <w:pPr>
              <w:rPr>
                <w:rFonts w:hint="eastAsia" w:ascii="宋体" w:hAnsi="宋体" w:eastAsia="宋体" w:cs="宋体"/>
                <w:szCs w:val="21"/>
                <w:highlight w:val="none"/>
                <w:lang w:val="en-US" w:eastAsia="zh-CN"/>
              </w:rPr>
            </w:pPr>
            <w:r>
              <w:rPr>
                <w:rFonts w:hint="eastAsia" w:ascii="宋体" w:hAnsi="宋体" w:cs="宋体"/>
                <w:szCs w:val="21"/>
                <w:highlight w:val="none"/>
              </w:rPr>
              <w:t>顾客</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重庆希望城商贸有限公司</w:t>
            </w:r>
          </w:p>
          <w:p>
            <w:pP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签订时间:</w:t>
            </w:r>
            <w:r>
              <w:rPr>
                <w:rFonts w:hint="eastAsia" w:ascii="宋体" w:hAnsi="宋体" w:eastAsia="宋体" w:cs="宋体"/>
                <w:szCs w:val="21"/>
                <w:highlight w:val="none"/>
                <w:lang w:val="en-US" w:eastAsia="zh-CN"/>
              </w:rPr>
              <w:t>2022年</w:t>
            </w:r>
            <w:r>
              <w:rPr>
                <w:rFonts w:hint="eastAsia" w:ascii="宋体" w:hAnsi="宋体" w:eastAsia="宋体" w:cs="宋体"/>
                <w:szCs w:val="21"/>
                <w:highlight w:val="none"/>
                <w:lang w:eastAsia="zh-CN"/>
              </w:rPr>
              <w:t>9月</w:t>
            </w:r>
            <w:r>
              <w:rPr>
                <w:rFonts w:hint="eastAsia" w:ascii="宋体" w:hAnsi="宋体" w:eastAsia="宋体" w:cs="宋体"/>
                <w:szCs w:val="21"/>
                <w:highlight w:val="none"/>
                <w:lang w:val="en-US" w:eastAsia="zh-CN"/>
              </w:rPr>
              <w:t>19</w:t>
            </w:r>
            <w:r>
              <w:rPr>
                <w:rFonts w:hint="eastAsia" w:ascii="宋体" w:hAnsi="宋体" w:eastAsia="宋体" w:cs="宋体"/>
                <w:szCs w:val="21"/>
                <w:highlight w:val="none"/>
                <w:lang w:eastAsia="zh-CN"/>
              </w:rPr>
              <w:t>日</w:t>
            </w:r>
          </w:p>
          <w:p>
            <w:pP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产品名称：</w:t>
            </w:r>
            <w:r>
              <w:rPr>
                <w:rFonts w:hint="eastAsia" w:ascii="宋体" w:hAnsi="宋体" w:eastAsia="宋体" w:cs="宋体"/>
                <w:szCs w:val="21"/>
                <w:highlight w:val="none"/>
                <w:lang w:val="en-US" w:eastAsia="zh-CN"/>
              </w:rPr>
              <w:t>空调设备年度维修保养</w:t>
            </w:r>
            <w:r>
              <w:rPr>
                <w:rFonts w:hint="eastAsia" w:ascii="宋体" w:hAnsi="宋体" w:eastAsia="宋体" w:cs="宋体"/>
                <w:szCs w:val="21"/>
                <w:highlight w:val="none"/>
                <w:lang w:eastAsia="zh-CN"/>
              </w:rPr>
              <w:t xml:space="preserve"> </w:t>
            </w:r>
          </w:p>
          <w:p>
            <w:pP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评审内容：产品质量；交付期限；售后技术服务能力；合同的合法性、完整性、明确性等。</w:t>
            </w:r>
          </w:p>
          <w:p>
            <w:pP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评审人：</w:t>
            </w:r>
            <w:r>
              <w:rPr>
                <w:rFonts w:hint="eastAsia" w:ascii="宋体" w:hAnsi="宋体" w:eastAsia="宋体" w:cs="宋体"/>
                <w:szCs w:val="21"/>
                <w:highlight w:val="none"/>
                <w:lang w:val="en-US" w:eastAsia="zh-CN"/>
              </w:rPr>
              <w:t>刘召勇</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李德明</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余孝娟</w:t>
            </w:r>
            <w:r>
              <w:rPr>
                <w:rFonts w:hint="eastAsia" w:ascii="宋体" w:hAnsi="宋体" w:eastAsia="宋体" w:cs="宋体"/>
                <w:szCs w:val="21"/>
                <w:highlight w:val="none"/>
                <w:lang w:eastAsia="zh-CN"/>
              </w:rPr>
              <w:t>。</w:t>
            </w:r>
          </w:p>
          <w:p>
            <w:pP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评审结论：完全能够达到合同要求，同意签订。批准人：张政勇 </w:t>
            </w:r>
          </w:p>
          <w:p>
            <w:pP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评审时间:2022年9月</w:t>
            </w:r>
            <w:r>
              <w:rPr>
                <w:rFonts w:hint="eastAsia" w:ascii="宋体" w:hAnsi="宋体" w:eastAsia="宋体" w:cs="宋体"/>
                <w:szCs w:val="21"/>
                <w:highlight w:val="none"/>
                <w:lang w:val="en-US" w:eastAsia="zh-CN"/>
              </w:rPr>
              <w:t>18</w:t>
            </w:r>
            <w:r>
              <w:rPr>
                <w:rFonts w:hint="eastAsia" w:ascii="宋体" w:hAnsi="宋体" w:eastAsia="宋体" w:cs="宋体"/>
                <w:szCs w:val="21"/>
                <w:highlight w:val="none"/>
                <w:lang w:eastAsia="zh-CN"/>
              </w:rPr>
              <w:t>日（合同签订前）</w:t>
            </w:r>
          </w:p>
          <w:p>
            <w:pPr>
              <w:pStyle w:val="2"/>
              <w:rPr>
                <w:highlight w:val="green"/>
              </w:rPr>
            </w:pPr>
          </w:p>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顾客：</w:t>
            </w:r>
            <w:r>
              <w:rPr>
                <w:rFonts w:hint="eastAsia" w:ascii="宋体" w:hAnsi="宋体" w:eastAsia="宋体" w:cs="宋体"/>
                <w:szCs w:val="21"/>
                <w:highlight w:val="none"/>
                <w:lang w:val="en-US" w:eastAsia="zh-CN"/>
              </w:rPr>
              <w:t>重庆龙湖智慧科技有限公司</w:t>
            </w:r>
          </w:p>
          <w:p>
            <w:pPr>
              <w:rPr>
                <w:rFonts w:hint="eastAsia" w:ascii="宋体" w:hAnsi="宋体" w:eastAsia="宋体" w:cs="宋体"/>
                <w:szCs w:val="21"/>
                <w:highlight w:val="none"/>
              </w:rPr>
            </w:pPr>
            <w:r>
              <w:rPr>
                <w:rFonts w:hint="eastAsia" w:ascii="宋体" w:hAnsi="宋体" w:eastAsia="宋体" w:cs="宋体"/>
                <w:szCs w:val="21"/>
                <w:highlight w:val="none"/>
              </w:rPr>
              <w:t>签订时间:</w:t>
            </w:r>
            <w:r>
              <w:rPr>
                <w:rFonts w:hint="eastAsia" w:ascii="宋体" w:hAnsi="宋体" w:eastAsia="宋体" w:cs="宋体"/>
                <w:szCs w:val="21"/>
                <w:highlight w:val="none"/>
                <w:lang w:val="en-US" w:eastAsia="zh-CN"/>
              </w:rPr>
              <w:t>2022年7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日</w:t>
            </w:r>
          </w:p>
          <w:p>
            <w:pPr>
              <w:rPr>
                <w:rFonts w:hint="eastAsia" w:ascii="宋体" w:hAnsi="宋体" w:eastAsia="宋体" w:cs="宋体"/>
                <w:szCs w:val="21"/>
                <w:highlight w:val="none"/>
              </w:rPr>
            </w:pPr>
            <w:r>
              <w:rPr>
                <w:rFonts w:hint="eastAsia" w:ascii="宋体" w:hAnsi="宋体" w:eastAsia="宋体" w:cs="宋体"/>
                <w:szCs w:val="21"/>
                <w:highlight w:val="none"/>
              </w:rPr>
              <w:t>产品名称：</w:t>
            </w:r>
            <w:r>
              <w:rPr>
                <w:rFonts w:hint="eastAsia" w:ascii="宋体" w:hAnsi="宋体" w:eastAsia="宋体" w:cs="宋体"/>
                <w:szCs w:val="21"/>
                <w:highlight w:val="none"/>
                <w:lang w:val="en-US" w:eastAsia="zh-CN"/>
              </w:rPr>
              <w:t>空调水处理</w:t>
            </w:r>
            <w:r>
              <w:rPr>
                <w:rFonts w:hint="eastAsia" w:ascii="宋体" w:hAnsi="宋体" w:eastAsia="宋体" w:cs="宋体"/>
                <w:szCs w:val="21"/>
                <w:highlight w:val="none"/>
              </w:rPr>
              <w:t xml:space="preserve"> </w:t>
            </w:r>
          </w:p>
          <w:p>
            <w:pPr>
              <w:rPr>
                <w:rFonts w:hint="eastAsia" w:ascii="宋体" w:hAnsi="宋体" w:eastAsia="宋体" w:cs="宋体"/>
                <w:szCs w:val="21"/>
                <w:highlight w:val="none"/>
              </w:rPr>
            </w:pPr>
            <w:r>
              <w:rPr>
                <w:rFonts w:hint="eastAsia" w:ascii="宋体" w:hAnsi="宋体" w:eastAsia="宋体" w:cs="宋体"/>
                <w:szCs w:val="21"/>
                <w:highlight w:val="none"/>
              </w:rPr>
              <w:t>评审内容：</w:t>
            </w:r>
            <w:r>
              <w:rPr>
                <w:rFonts w:hint="eastAsia" w:ascii="宋体" w:hAnsi="宋体" w:eastAsia="宋体" w:cs="宋体"/>
                <w:szCs w:val="21"/>
                <w:highlight w:val="none"/>
                <w:lang w:eastAsia="zh-CN"/>
              </w:rPr>
              <w:t>产品质量</w:t>
            </w:r>
            <w:r>
              <w:rPr>
                <w:rFonts w:hint="eastAsia" w:ascii="宋体" w:hAnsi="宋体" w:eastAsia="宋体" w:cs="宋体"/>
                <w:szCs w:val="21"/>
                <w:highlight w:val="none"/>
              </w:rPr>
              <w:t>；交付期限；售后技术服务能力；合同的合法性、完整性、明确性等。</w:t>
            </w:r>
          </w:p>
          <w:p>
            <w:pPr>
              <w:rPr>
                <w:rFonts w:hint="eastAsia" w:ascii="宋体" w:hAnsi="宋体" w:eastAsia="宋体" w:cs="宋体"/>
                <w:szCs w:val="21"/>
                <w:highlight w:val="none"/>
              </w:rPr>
            </w:pPr>
            <w:r>
              <w:rPr>
                <w:rFonts w:hint="eastAsia" w:ascii="宋体" w:hAnsi="宋体" w:eastAsia="宋体" w:cs="宋体"/>
                <w:szCs w:val="21"/>
                <w:highlight w:val="none"/>
              </w:rPr>
              <w:t>评审人：</w:t>
            </w:r>
            <w:r>
              <w:rPr>
                <w:rFonts w:hint="eastAsia" w:ascii="宋体" w:hAnsi="宋体" w:eastAsia="宋体" w:cs="宋体"/>
                <w:szCs w:val="21"/>
                <w:highlight w:val="none"/>
                <w:lang w:val="en-US" w:eastAsia="zh-CN"/>
              </w:rPr>
              <w:t>刘召勇</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李德明</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余孝娟</w:t>
            </w:r>
            <w:r>
              <w:rPr>
                <w:rFonts w:hint="eastAsia" w:ascii="宋体" w:hAnsi="宋体" w:eastAsia="宋体" w:cs="宋体"/>
                <w:szCs w:val="21"/>
                <w:highlight w:val="none"/>
              </w:rPr>
              <w:t>。</w:t>
            </w:r>
          </w:p>
          <w:p>
            <w:pPr>
              <w:rPr>
                <w:rFonts w:hint="eastAsia" w:ascii="宋体" w:hAnsi="宋体" w:eastAsia="宋体" w:cs="宋体"/>
                <w:szCs w:val="21"/>
                <w:highlight w:val="none"/>
              </w:rPr>
            </w:pPr>
            <w:r>
              <w:rPr>
                <w:rFonts w:hint="eastAsia" w:ascii="宋体" w:hAnsi="宋体" w:eastAsia="宋体" w:cs="宋体"/>
                <w:szCs w:val="21"/>
                <w:highlight w:val="none"/>
              </w:rPr>
              <w:t>评审结论：完全能够达到合同要求，同意签订。批准人：</w:t>
            </w:r>
            <w:r>
              <w:rPr>
                <w:rFonts w:hint="eastAsia" w:ascii="宋体" w:hAnsi="宋体" w:eastAsia="宋体" w:cs="宋体"/>
                <w:szCs w:val="21"/>
                <w:highlight w:val="none"/>
                <w:lang w:eastAsia="zh-CN"/>
              </w:rPr>
              <w:t>张政勇</w:t>
            </w:r>
            <w:r>
              <w:rPr>
                <w:rFonts w:hint="eastAsia" w:ascii="宋体" w:hAnsi="宋体" w:eastAsia="宋体" w:cs="宋体"/>
                <w:szCs w:val="21"/>
                <w:highlight w:val="none"/>
              </w:rPr>
              <w:t xml:space="preserve"> </w:t>
            </w:r>
          </w:p>
          <w:p>
            <w:pPr>
              <w:rPr>
                <w:rFonts w:hint="eastAsia" w:ascii="宋体" w:hAnsi="宋体" w:eastAsia="宋体" w:cs="宋体"/>
                <w:szCs w:val="21"/>
                <w:highlight w:val="none"/>
              </w:rPr>
            </w:pPr>
            <w:r>
              <w:rPr>
                <w:rFonts w:hint="eastAsia" w:ascii="宋体" w:hAnsi="宋体" w:eastAsia="宋体" w:cs="宋体"/>
                <w:szCs w:val="21"/>
                <w:highlight w:val="none"/>
              </w:rPr>
              <w:t>评审时间:2022年</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日（合同签订前）</w:t>
            </w: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查见签订的其他的合同，均按标准的要求进行了评审并保留了相应的记录。</w:t>
            </w:r>
          </w:p>
          <w:p>
            <w:pPr>
              <w:rPr>
                <w:rFonts w:ascii="宋体" w:hAnsi="宋体" w:cs="宋体"/>
                <w:szCs w:val="21"/>
                <w:highlight w:val="green"/>
              </w:rPr>
            </w:pPr>
            <w:r>
              <w:rPr>
                <w:rFonts w:hint="eastAsia" w:ascii="宋体" w:hAnsi="宋体" w:cs="宋体"/>
                <w:szCs w:val="21"/>
                <w:highlight w:val="none"/>
              </w:rPr>
              <w:t>负责人讲，公司运行以来暂未发生合同更改的情况，如果需要更改，需对更改内容重新评审。并将变化的要求及时通知有关人员。</w:t>
            </w:r>
          </w:p>
        </w:tc>
        <w:tc>
          <w:tcPr>
            <w:tcW w:w="1051" w:type="dxa"/>
          </w:tcPr>
          <w:p>
            <w:r>
              <w:rPr>
                <w:rFonts w:hint="eastAsia"/>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538" w:type="dxa"/>
          </w:tcPr>
          <w:p>
            <w:pPr>
              <w:rPr>
                <w:color w:val="auto"/>
                <w:szCs w:val="21"/>
              </w:rPr>
            </w:pPr>
            <w:r>
              <w:rPr>
                <w:rFonts w:hint="eastAsia" w:ascii="宋体" w:hAnsi="宋体" w:cs="宋体"/>
                <w:color w:val="auto"/>
                <w:szCs w:val="21"/>
              </w:rPr>
              <w:t>公司主要通过日常口头交流、电话回访、登门拜访、定期发放《顾客满意度调查问卷表》等形式来收集了解顾客是否满意的信息。</w:t>
            </w:r>
            <w:r>
              <w:rPr>
                <w:rFonts w:hint="eastAsia"/>
                <w:color w:val="auto"/>
                <w:szCs w:val="21"/>
              </w:rPr>
              <w:t>2022年</w:t>
            </w:r>
            <w:r>
              <w:rPr>
                <w:rFonts w:hint="eastAsia"/>
                <w:color w:val="auto"/>
                <w:szCs w:val="21"/>
                <w:lang w:val="en-US" w:eastAsia="zh-CN"/>
              </w:rPr>
              <w:t>10</w:t>
            </w:r>
            <w:r>
              <w:rPr>
                <w:rFonts w:hint="eastAsia"/>
                <w:color w:val="auto"/>
                <w:szCs w:val="21"/>
              </w:rPr>
              <w:t>月</w:t>
            </w:r>
            <w:r>
              <w:rPr>
                <w:rFonts w:hint="eastAsia"/>
                <w:color w:val="auto"/>
                <w:szCs w:val="21"/>
                <w:lang w:val="zh-CN"/>
              </w:rPr>
              <w:t xml:space="preserve">发放调查表共 </w:t>
            </w:r>
            <w:r>
              <w:rPr>
                <w:rFonts w:hint="eastAsia"/>
                <w:color w:val="auto"/>
                <w:szCs w:val="21"/>
                <w:lang w:val="en-US" w:eastAsia="zh-CN"/>
              </w:rPr>
              <w:t>3</w:t>
            </w:r>
            <w:r>
              <w:rPr>
                <w:rFonts w:hint="eastAsia"/>
                <w:color w:val="auto"/>
                <w:szCs w:val="21"/>
                <w:lang w:val="zh-CN"/>
              </w:rPr>
              <w:t>份，回收调查表</w:t>
            </w:r>
            <w:r>
              <w:rPr>
                <w:rFonts w:hint="eastAsia" w:ascii="Times New Roman" w:hAnsi="Times New Roman" w:eastAsia="宋体" w:cs="Times New Roman"/>
                <w:color w:val="auto"/>
                <w:szCs w:val="21"/>
                <w:lang w:val="zh-CN"/>
              </w:rPr>
              <w:t>共</w:t>
            </w:r>
            <w:r>
              <w:rPr>
                <w:rFonts w:hint="eastAsia"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val="zh-CN"/>
              </w:rPr>
              <w:t>份。调查顾客有：(1)</w:t>
            </w:r>
            <w:r>
              <w:rPr>
                <w:rFonts w:hint="eastAsia" w:ascii="Times New Roman" w:hAnsi="Times New Roman" w:eastAsia="宋体" w:cs="Times New Roman"/>
                <w:color w:val="auto"/>
                <w:szCs w:val="21"/>
                <w:lang w:val="en-US" w:eastAsia="zh-CN"/>
              </w:rPr>
              <w:t>重庆医科大学附属第一医院</w:t>
            </w:r>
            <w:r>
              <w:rPr>
                <w:rFonts w:hint="eastAsia" w:ascii="Times New Roman" w:hAnsi="Times New Roman" w:eastAsia="宋体" w:cs="Times New Roman"/>
                <w:color w:val="auto"/>
                <w:szCs w:val="21"/>
                <w:lang w:val="zh-CN"/>
              </w:rPr>
              <w:t>、（2）</w:t>
            </w:r>
            <w:r>
              <w:rPr>
                <w:rFonts w:hint="eastAsia" w:ascii="Times New Roman" w:hAnsi="Times New Roman" w:eastAsia="宋体" w:cs="Times New Roman"/>
                <w:color w:val="auto"/>
                <w:szCs w:val="21"/>
                <w:lang w:val="en-US" w:eastAsia="zh-CN"/>
              </w:rPr>
              <w:t>重庆希望城商贸有限公司、（3）重庆龙湖智慧科技有限公司</w:t>
            </w:r>
            <w:r>
              <w:rPr>
                <w:rFonts w:hint="eastAsia" w:ascii="Times New Roman" w:hAnsi="Times New Roman" w:eastAsia="宋体" w:cs="Times New Roman"/>
                <w:color w:val="auto"/>
                <w:szCs w:val="21"/>
                <w:lang w:val="zh-CN"/>
              </w:rPr>
              <w:t>。</w:t>
            </w:r>
          </w:p>
          <w:p>
            <w:pPr>
              <w:ind w:firstLine="420" w:firstLineChars="200"/>
              <w:rPr>
                <w:color w:val="auto"/>
                <w:szCs w:val="21"/>
              </w:rPr>
            </w:pPr>
            <w:r>
              <w:rPr>
                <w:rFonts w:hint="eastAsia"/>
                <w:color w:val="auto"/>
                <w:szCs w:val="21"/>
              </w:rPr>
              <w:t>出现“需改进”、“不满意”选项的调查表0份。</w:t>
            </w:r>
          </w:p>
          <w:p>
            <w:pPr>
              <w:rPr>
                <w:rFonts w:ascii="宋体" w:hAnsi="宋体" w:cs="宋体"/>
                <w:color w:val="auto"/>
                <w:szCs w:val="21"/>
              </w:rPr>
            </w:pPr>
            <w:r>
              <w:rPr>
                <w:rFonts w:hint="eastAsia" w:ascii="宋体" w:hAnsi="宋体" w:cs="宋体"/>
                <w:color w:val="auto"/>
                <w:szCs w:val="21"/>
              </w:rPr>
              <w:t>--调查内容包括：产品质量、交付及时性、投诉处理及时性、投诉处理、产品价格等</w:t>
            </w:r>
          </w:p>
          <w:p>
            <w:pPr>
              <w:rPr>
                <w:rFonts w:ascii="宋体" w:hAnsi="宋体" w:cs="宋体"/>
                <w:color w:val="auto"/>
                <w:szCs w:val="21"/>
              </w:rPr>
            </w:pPr>
            <w:r>
              <w:rPr>
                <w:rFonts w:hint="eastAsia" w:ascii="宋体" w:hAnsi="宋体" w:cs="宋体"/>
                <w:color w:val="auto"/>
                <w:szCs w:val="21"/>
              </w:rPr>
              <w:t>--统计分析结果</w:t>
            </w:r>
            <w:r>
              <w:rPr>
                <w:rFonts w:hint="eastAsia"/>
                <w:color w:val="auto"/>
                <w:szCs w:val="21"/>
                <w:lang w:val="zh-CN"/>
              </w:rPr>
              <w:t>顾客满意度</w:t>
            </w:r>
            <w:r>
              <w:rPr>
                <w:rFonts w:hint="eastAsia" w:ascii="宋体" w:hAnsi="宋体" w:cs="宋体"/>
                <w:color w:val="auto"/>
                <w:szCs w:val="21"/>
              </w:rPr>
              <w:t>：9</w:t>
            </w:r>
            <w:r>
              <w:rPr>
                <w:rFonts w:hint="eastAsia" w:ascii="宋体" w:hAnsi="宋体" w:cs="宋体"/>
                <w:color w:val="auto"/>
                <w:szCs w:val="21"/>
                <w:lang w:val="en-US" w:eastAsia="zh-CN"/>
              </w:rPr>
              <w:t>8</w:t>
            </w:r>
            <w:r>
              <w:rPr>
                <w:rFonts w:hint="eastAsia" w:ascii="宋体" w:hAnsi="宋体" w:cs="宋体"/>
                <w:color w:val="auto"/>
                <w:szCs w:val="21"/>
              </w:rPr>
              <w:t>分（达到规定目标值）</w:t>
            </w:r>
          </w:p>
          <w:p>
            <w:pPr>
              <w:rPr>
                <w:rFonts w:ascii="宋体" w:hAnsi="宋体" w:cs="宋体"/>
                <w:color w:val="auto"/>
                <w:szCs w:val="21"/>
              </w:rPr>
            </w:pPr>
            <w:r>
              <w:rPr>
                <w:rFonts w:hint="eastAsia" w:ascii="宋体" w:hAnsi="宋体" w:cs="宋体"/>
                <w:color w:val="auto"/>
                <w:szCs w:val="21"/>
              </w:rPr>
              <w:t>--暂无明显需实施纠正措施的改进事项</w:t>
            </w:r>
          </w:p>
          <w:p>
            <w:pPr>
              <w:rPr>
                <w:rFonts w:hint="eastAsia" w:ascii="宋体" w:hAnsi="宋体" w:eastAsia="宋体" w:cs="宋体"/>
                <w:color w:val="auto"/>
                <w:sz w:val="21"/>
                <w:szCs w:val="21"/>
              </w:rPr>
            </w:pPr>
            <w:r>
              <w:rPr>
                <w:rFonts w:hint="eastAsia" w:ascii="宋体" w:hAnsi="宋体" w:cs="宋体"/>
                <w:color w:val="auto"/>
                <w:szCs w:val="21"/>
              </w:rPr>
              <w:t>-</w:t>
            </w:r>
            <w:r>
              <w:rPr>
                <w:rFonts w:hint="eastAsia"/>
                <w:color w:val="auto"/>
                <w:szCs w:val="21"/>
              </w:rPr>
              <w:t>-提供顾客满意调查分析报告，报</w:t>
            </w:r>
            <w:r>
              <w:rPr>
                <w:rFonts w:hint="eastAsia" w:ascii="宋体" w:hAnsi="宋体" w:eastAsia="宋体" w:cs="宋体"/>
                <w:color w:val="auto"/>
                <w:sz w:val="21"/>
                <w:szCs w:val="21"/>
              </w:rPr>
              <w:t>告显示：客户对于各方面综合评价是满意的。</w:t>
            </w:r>
            <w:r>
              <w:rPr>
                <w:rFonts w:hint="eastAsia" w:ascii="宋体" w:hAnsi="宋体" w:eastAsia="宋体" w:cs="宋体"/>
                <w:color w:val="auto"/>
                <w:sz w:val="21"/>
                <w:szCs w:val="21"/>
                <w:lang w:val="en-US" w:eastAsia="zh-CN"/>
              </w:rPr>
              <w:t>不足之处：</w:t>
            </w:r>
            <w:r>
              <w:rPr>
                <w:rFonts w:hint="eastAsia" w:ascii="宋体" w:hAnsi="宋体" w:eastAsia="宋体" w:cs="宋体"/>
                <w:color w:val="000000"/>
                <w:sz w:val="21"/>
                <w:szCs w:val="21"/>
              </w:rPr>
              <w:t>客户对服务过程和配合过程</w:t>
            </w:r>
            <w:r>
              <w:rPr>
                <w:rFonts w:hint="eastAsia" w:ascii="宋体" w:hAnsi="宋体" w:eastAsia="宋体" w:cs="宋体"/>
                <w:color w:val="000000"/>
                <w:sz w:val="21"/>
                <w:szCs w:val="21"/>
                <w:lang w:val="en-US" w:eastAsia="zh-CN"/>
              </w:rPr>
              <w:t>需改进，公司已通过</w:t>
            </w:r>
            <w:r>
              <w:rPr>
                <w:rFonts w:hint="eastAsia" w:ascii="宋体" w:hAnsi="宋体" w:eastAsia="宋体" w:cs="宋体"/>
                <w:color w:val="000000"/>
                <w:sz w:val="21"/>
                <w:szCs w:val="21"/>
              </w:rPr>
              <w:t>开展销售服务培训课程并进行考核，制定相关奖惩标准</w:t>
            </w:r>
            <w:r>
              <w:rPr>
                <w:rFonts w:hint="eastAsia" w:ascii="宋体" w:hAnsi="宋体" w:eastAsia="宋体" w:cs="宋体"/>
                <w:color w:val="000000"/>
                <w:sz w:val="21"/>
                <w:szCs w:val="21"/>
                <w:lang w:val="en-US" w:eastAsia="zh-CN"/>
              </w:rPr>
              <w:t>等措施</w:t>
            </w:r>
            <w:r>
              <w:rPr>
                <w:rFonts w:hint="eastAsia" w:ascii="宋体" w:hAnsi="宋体" w:cs="宋体"/>
                <w:color w:val="000000"/>
                <w:sz w:val="21"/>
                <w:szCs w:val="21"/>
                <w:lang w:val="en-US" w:eastAsia="zh-CN"/>
              </w:rPr>
              <w:t>进行改进</w:t>
            </w:r>
            <w:r>
              <w:rPr>
                <w:rFonts w:hint="eastAsia" w:ascii="宋体" w:hAnsi="宋体" w:cs="宋体"/>
                <w:color w:val="000000"/>
                <w:sz w:val="21"/>
                <w:szCs w:val="21"/>
                <w:lang w:eastAsia="zh-CN"/>
              </w:rPr>
              <w:t>。</w:t>
            </w:r>
            <w:r>
              <w:rPr>
                <w:rFonts w:hint="eastAsia" w:ascii="宋体" w:hAnsi="宋体" w:eastAsia="宋体" w:cs="宋体"/>
                <w:color w:val="000000"/>
                <w:sz w:val="21"/>
                <w:szCs w:val="21"/>
                <w:lang w:val="en-US" w:eastAsia="zh-CN"/>
              </w:rPr>
              <w:t>目前工程</w:t>
            </w:r>
            <w:r>
              <w:rPr>
                <w:rFonts w:hint="eastAsia" w:ascii="宋体" w:hAnsi="宋体" w:eastAsia="宋体" w:cs="宋体"/>
                <w:color w:val="000000"/>
                <w:sz w:val="21"/>
                <w:szCs w:val="21"/>
                <w:lang w:eastAsia="zh-CN"/>
              </w:rPr>
              <w:t>部</w:t>
            </w:r>
            <w:r>
              <w:rPr>
                <w:rFonts w:hint="eastAsia" w:ascii="宋体" w:hAnsi="宋体" w:eastAsia="宋体" w:cs="宋体"/>
                <w:color w:val="000000"/>
                <w:sz w:val="21"/>
                <w:szCs w:val="21"/>
              </w:rPr>
              <w:t>人员整体服务意识和态度均有明显提升，服务水平较之前有很大改善，客户的售后满意度提高，改进效果良好。</w:t>
            </w:r>
          </w:p>
          <w:p>
            <w:pPr>
              <w:rPr>
                <w:color w:val="auto"/>
                <w:szCs w:val="21"/>
              </w:rPr>
            </w:pPr>
            <w:r>
              <w:rPr>
                <w:rFonts w:hint="eastAsia" w:ascii="宋体" w:hAnsi="宋体" w:eastAsia="宋体" w:cs="宋体"/>
                <w:color w:val="auto"/>
                <w:sz w:val="21"/>
                <w:szCs w:val="21"/>
              </w:rPr>
              <w:t>负责人讲，</w:t>
            </w:r>
            <w:r>
              <w:rPr>
                <w:rFonts w:hint="eastAsia" w:ascii="宋体" w:hAnsi="宋体" w:eastAsia="宋体" w:cs="宋体"/>
                <w:color w:val="auto"/>
                <w:sz w:val="21"/>
                <w:szCs w:val="21"/>
                <w:lang w:val="en-US" w:eastAsia="zh-CN"/>
              </w:rPr>
              <w:t>自管理体系运行以</w:t>
            </w:r>
            <w:r>
              <w:rPr>
                <w:rFonts w:hint="eastAsia" w:ascii="宋体" w:hAnsi="宋体" w:eastAsia="宋体" w:cs="宋体"/>
                <w:color w:val="auto"/>
                <w:sz w:val="21"/>
                <w:szCs w:val="21"/>
              </w:rPr>
              <w:t>来没有顾客流失的情况。</w:t>
            </w:r>
          </w:p>
        </w:tc>
        <w:tc>
          <w:tcPr>
            <w:tcW w:w="1051" w:type="dxa"/>
          </w:tcPr>
          <w:p>
            <w:pPr>
              <w:rPr>
                <w:color w:val="auto"/>
              </w:rPr>
            </w:pPr>
            <w:r>
              <w:rPr>
                <w:rFonts w:hint="eastAsia"/>
                <w:color w:val="auto"/>
              </w:rPr>
              <w:t>符合</w:t>
            </w:r>
          </w:p>
        </w:tc>
      </w:tr>
    </w:tbl>
    <w:p>
      <w:pPr>
        <w:pStyle w:val="7"/>
      </w:pPr>
    </w:p>
    <w:p>
      <w:pPr>
        <w:pStyle w:val="7"/>
      </w:pPr>
      <w:r>
        <w:rPr>
          <w:rFonts w:hint="eastAsia"/>
        </w:rPr>
        <w:t>说明：不符合标注N</w:t>
      </w:r>
    </w:p>
    <w:p/>
    <w:p>
      <w:pPr>
        <w:spacing w:line="480" w:lineRule="exact"/>
        <w:jc w:val="center"/>
        <w:rPr>
          <w:rFonts w:ascii="隶书" w:hAnsi="宋体" w:eastAsia="隶书"/>
          <w:bCs/>
          <w:sz w:val="36"/>
          <w:szCs w:val="36"/>
        </w:rPr>
      </w:pPr>
    </w:p>
    <w:p>
      <w:pPr>
        <w:pStyle w:val="7"/>
      </w:pPr>
    </w:p>
    <w:p>
      <w:pPr>
        <w:pStyle w:val="7"/>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8" w:type="dxa"/>
            <w:vAlign w:val="center"/>
          </w:tcPr>
          <w:p>
            <w:pPr>
              <w:rPr>
                <w:rFonts w:hint="default" w:eastAsia="宋体"/>
                <w:sz w:val="24"/>
                <w:szCs w:val="24"/>
                <w:lang w:val="en-US" w:eastAsia="zh-CN"/>
              </w:rPr>
            </w:pPr>
            <w:r>
              <w:rPr>
                <w:rFonts w:hint="eastAsia"/>
                <w:sz w:val="24"/>
                <w:szCs w:val="24"/>
              </w:rPr>
              <w:t>受审核部门：行政部（财务部）   主管领导：</w:t>
            </w:r>
            <w:r>
              <w:rPr>
                <w:rFonts w:hint="eastAsia"/>
                <w:sz w:val="24"/>
                <w:szCs w:val="24"/>
                <w:lang w:val="en-US" w:eastAsia="zh-CN"/>
              </w:rPr>
              <w:t>余孝娟</w:t>
            </w:r>
            <w:r>
              <w:rPr>
                <w:rFonts w:hint="eastAsia"/>
                <w:sz w:val="24"/>
                <w:szCs w:val="24"/>
              </w:rPr>
              <w:t>，   陪同人员：刘</w:t>
            </w:r>
            <w:r>
              <w:rPr>
                <w:rFonts w:hint="eastAsia"/>
                <w:sz w:val="24"/>
                <w:szCs w:val="24"/>
                <w:lang w:val="en-US" w:eastAsia="zh-CN"/>
              </w:rPr>
              <w:t>召勇</w:t>
            </w:r>
          </w:p>
        </w:tc>
        <w:tc>
          <w:tcPr>
            <w:tcW w:w="107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8" w:type="dxa"/>
            <w:vAlign w:val="center"/>
          </w:tcPr>
          <w:p>
            <w:pPr>
              <w:rPr>
                <w:sz w:val="24"/>
                <w:szCs w:val="24"/>
              </w:rPr>
            </w:pPr>
            <w:r>
              <w:rPr>
                <w:rFonts w:hint="eastAsia"/>
                <w:sz w:val="24"/>
                <w:szCs w:val="24"/>
              </w:rPr>
              <w:t>审核员：杨珍全</w:t>
            </w:r>
            <w:r>
              <w:rPr>
                <w:rFonts w:hint="eastAsia"/>
                <w:sz w:val="24"/>
                <w:szCs w:val="24"/>
                <w:lang w:eastAsia="zh-CN"/>
              </w:rPr>
              <w:t>，</w:t>
            </w:r>
            <w:r>
              <w:rPr>
                <w:rFonts w:hint="eastAsia"/>
                <w:sz w:val="24"/>
                <w:szCs w:val="24"/>
                <w:lang w:val="en-US" w:eastAsia="zh-CN"/>
              </w:rPr>
              <w:t>远程审核，审核方式（微信），</w:t>
            </w:r>
            <w:r>
              <w:rPr>
                <w:rFonts w:hint="eastAsia"/>
                <w:sz w:val="24"/>
                <w:szCs w:val="24"/>
              </w:rPr>
              <w:t>审核时间：2022年11月25日</w:t>
            </w:r>
          </w:p>
        </w:tc>
        <w:tc>
          <w:tcPr>
            <w:tcW w:w="10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Merge w:val="continue"/>
            <w:vAlign w:val="center"/>
          </w:tcPr>
          <w:p/>
        </w:tc>
        <w:tc>
          <w:tcPr>
            <w:tcW w:w="960" w:type="dxa"/>
            <w:vMerge w:val="continue"/>
            <w:vAlign w:val="center"/>
          </w:tcPr>
          <w:p/>
        </w:tc>
        <w:tc>
          <w:tcPr>
            <w:tcW w:w="10518"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ascii="宋体" w:hAnsi="宋体" w:cs="新宋体"/>
                <w:sz w:val="21"/>
                <w:szCs w:val="21"/>
              </w:rPr>
            </w:pPr>
            <w:r>
              <w:rPr>
                <w:rFonts w:hint="eastAsia" w:ascii="宋体" w:hAnsi="宋体" w:cs="新宋体"/>
                <w:sz w:val="21"/>
                <w:szCs w:val="21"/>
              </w:rPr>
              <w:t>EMS:5.3组织的角色、职责和权限;6.1.2环境因素;6.1.3合规义务;6.2目标及其达成的策划;7.1资源;7.2能力;7.3意识;7.4沟通;7.5文件化信息;8.1运行策划和控制;8.2应急准备和响应;9.1监视、测量、分析与评估;9.1.2符合性评估;9.2内部审核;</w:t>
            </w:r>
            <w:r>
              <w:rPr>
                <w:rFonts w:hint="eastAsia" w:ascii="宋体" w:hAnsi="宋体" w:cs="新宋体"/>
                <w:sz w:val="21"/>
                <w:szCs w:val="21"/>
                <w:lang w:val="en-US" w:eastAsia="zh-CN"/>
              </w:rPr>
              <w:t>1</w:t>
            </w:r>
            <w:r>
              <w:rPr>
                <w:rFonts w:hint="eastAsia" w:ascii="宋体" w:hAnsi="宋体" w:cs="新宋体"/>
                <w:sz w:val="21"/>
                <w:szCs w:val="21"/>
              </w:rPr>
              <w:t xml:space="preserve">0.2不符合和纠正措施/EMS运行控制相关财务支出证据。 </w:t>
            </w:r>
          </w:p>
          <w:p>
            <w:pPr>
              <w:snapToGrid w:val="0"/>
              <w:spacing w:line="240" w:lineRule="exact"/>
              <w:rPr>
                <w:sz w:val="24"/>
                <w:szCs w:val="24"/>
              </w:rPr>
            </w:pPr>
            <w:r>
              <w:rPr>
                <w:rFonts w:hint="eastAsia" w:ascii="宋体" w:hAnsi="宋体" w:cs="新宋体"/>
                <w:sz w:val="21"/>
                <w:szCs w:val="21"/>
              </w:rPr>
              <w:t>OHSMS:5.3组织的角色、职责和权限;6.1.2危险源辨识和职业安全风险评价;6.1.3法律法规要求和其他要求;6.2目标及其实现的策划;7.1资源;7.2能力;7.3意识;7.4沟通;7.5文件化信息;8.1运行策划和控制;8.2应急准备和响应;9.1监视、测量、分析和评价;9.1.2法律法规要求和其他要求的合规性评价; 9.2内部审核;10.2不符合和纠正措施/OHSMS运行控制财务支出证据。</w:t>
            </w:r>
          </w:p>
        </w:tc>
        <w:tc>
          <w:tcPr>
            <w:tcW w:w="10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EO:5.3</w:t>
            </w:r>
          </w:p>
          <w:p>
            <w:pPr>
              <w:tabs>
                <w:tab w:val="center" w:pos="3169"/>
              </w:tabs>
              <w:spacing w:line="400" w:lineRule="exact"/>
              <w:rPr>
                <w:rFonts w:ascii="宋体" w:hAnsi="宋体" w:cs="宋体"/>
                <w:szCs w:val="21"/>
              </w:rPr>
            </w:pPr>
          </w:p>
          <w:p>
            <w:pPr>
              <w:rPr>
                <w:rFonts w:ascii="宋体" w:hAnsi="宋体" w:cs="新宋体"/>
                <w:szCs w:val="21"/>
              </w:rPr>
            </w:pPr>
          </w:p>
        </w:tc>
        <w:tc>
          <w:tcPr>
            <w:tcW w:w="10518"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在管理手册中和岗位任职要求中规定了行政部（财务部）的安全职责和权限，以确保部门工作的展开和实施：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a) 执行公司管理方针、目标，保持质量、环境、职业健康安全管理体系本部门有效运行；</w:t>
            </w:r>
          </w:p>
          <w:p>
            <w:pPr>
              <w:tabs>
                <w:tab w:val="center" w:pos="3169"/>
              </w:tabs>
              <w:spacing w:line="400" w:lineRule="exact"/>
              <w:jc w:val="left"/>
              <w:rPr>
                <w:rFonts w:ascii="宋体" w:hAnsi="宋体" w:cs="宋体"/>
                <w:szCs w:val="21"/>
              </w:rPr>
            </w:pPr>
            <w:r>
              <w:rPr>
                <w:rFonts w:hint="eastAsia" w:ascii="宋体" w:hAnsi="宋体" w:cs="宋体"/>
                <w:szCs w:val="21"/>
              </w:rPr>
              <w:t>b) 负责产品销售，组织与产品有关要求的评审，产品的售后服务；</w:t>
            </w:r>
          </w:p>
          <w:p>
            <w:pPr>
              <w:tabs>
                <w:tab w:val="center" w:pos="3169"/>
              </w:tabs>
              <w:spacing w:line="400" w:lineRule="exact"/>
              <w:jc w:val="left"/>
              <w:rPr>
                <w:rFonts w:ascii="宋体" w:hAnsi="宋体" w:cs="宋体"/>
                <w:szCs w:val="21"/>
              </w:rPr>
            </w:pPr>
            <w:r>
              <w:rPr>
                <w:rFonts w:hint="eastAsia" w:ascii="宋体" w:hAnsi="宋体" w:cs="宋体"/>
                <w:szCs w:val="21"/>
              </w:rPr>
              <w:t>c) 负责产品交付的管理、顾客信息的传递和顾客沟通管理，并确定顾客满意程度的收集、评价和分析方法。</w:t>
            </w:r>
          </w:p>
          <w:p>
            <w:pPr>
              <w:tabs>
                <w:tab w:val="center" w:pos="3169"/>
              </w:tabs>
              <w:spacing w:line="400" w:lineRule="exact"/>
              <w:jc w:val="left"/>
              <w:rPr>
                <w:rFonts w:ascii="宋体" w:hAnsi="宋体" w:cs="宋体"/>
                <w:szCs w:val="21"/>
              </w:rPr>
            </w:pPr>
            <w:r>
              <w:rPr>
                <w:rFonts w:hint="eastAsia" w:ascii="宋体" w:hAnsi="宋体" w:cs="宋体"/>
                <w:szCs w:val="21"/>
              </w:rPr>
              <w:t>d）负责本部门的环境因素和危险源辨识、更新、风险评价和本部门运行控制工作。</w:t>
            </w:r>
          </w:p>
          <w:p>
            <w:pPr>
              <w:tabs>
                <w:tab w:val="center" w:pos="3169"/>
              </w:tabs>
              <w:spacing w:line="400" w:lineRule="exact"/>
              <w:jc w:val="left"/>
              <w:rPr>
                <w:rFonts w:ascii="宋体" w:hAnsi="宋体" w:cs="宋体"/>
                <w:szCs w:val="21"/>
              </w:rPr>
            </w:pPr>
            <w:r>
              <w:rPr>
                <w:rFonts w:hint="eastAsia" w:ascii="宋体" w:hAnsi="宋体" w:cs="宋体"/>
                <w:szCs w:val="21"/>
              </w:rPr>
              <w:t>e) 负责业务范围内的职业健康安全与环境管理的信息交流。</w:t>
            </w:r>
          </w:p>
          <w:p>
            <w:pPr>
              <w:tabs>
                <w:tab w:val="center" w:pos="3169"/>
              </w:tabs>
              <w:spacing w:line="400" w:lineRule="exact"/>
              <w:jc w:val="left"/>
              <w:rPr>
                <w:rFonts w:ascii="宋体" w:hAnsi="宋体" w:cs="宋体"/>
                <w:szCs w:val="21"/>
              </w:rPr>
            </w:pPr>
            <w:r>
              <w:rPr>
                <w:rFonts w:hint="eastAsia" w:ascii="宋体" w:hAnsi="宋体" w:cs="宋体"/>
                <w:szCs w:val="21"/>
              </w:rPr>
              <w:t>f）负责顾客满意度的调查和分析，负责客户的售后服务工作</w:t>
            </w:r>
          </w:p>
          <w:p>
            <w:pPr>
              <w:tabs>
                <w:tab w:val="center" w:pos="3169"/>
              </w:tabs>
              <w:spacing w:line="400" w:lineRule="exact"/>
              <w:jc w:val="left"/>
              <w:rPr>
                <w:rFonts w:ascii="宋体" w:hAnsi="宋体" w:cs="宋体"/>
                <w:szCs w:val="21"/>
              </w:rPr>
            </w:pPr>
            <w:r>
              <w:rPr>
                <w:rFonts w:hint="eastAsia" w:ascii="宋体" w:hAnsi="宋体" w:cs="宋体"/>
                <w:szCs w:val="21"/>
              </w:rPr>
              <w:t>h）负责公司实施采购过程控制，对供方的评价并进行控制，以确保所采购的物资符合规定的要求，对采购物资的质量负责；</w:t>
            </w:r>
          </w:p>
          <w:p>
            <w:pPr>
              <w:tabs>
                <w:tab w:val="center" w:pos="3169"/>
              </w:tabs>
              <w:spacing w:line="400" w:lineRule="exact"/>
              <w:jc w:val="left"/>
              <w:rPr>
                <w:rFonts w:ascii="宋体" w:hAnsi="宋体" w:cs="宋体"/>
                <w:szCs w:val="21"/>
              </w:rPr>
            </w:pPr>
            <w:r>
              <w:rPr>
                <w:rFonts w:hint="eastAsia" w:ascii="宋体" w:hAnsi="宋体" w:cs="宋体"/>
                <w:szCs w:val="21"/>
              </w:rPr>
              <w:t>i）负责公司质量、职业健康安全管理体系相关的法律法规、技术标准的识别、收集和管理，并及时予以更新；</w:t>
            </w:r>
          </w:p>
          <w:p>
            <w:pPr>
              <w:tabs>
                <w:tab w:val="center" w:pos="3169"/>
              </w:tabs>
              <w:spacing w:line="400" w:lineRule="exact"/>
              <w:jc w:val="left"/>
              <w:rPr>
                <w:rFonts w:ascii="宋体" w:hAnsi="宋体" w:cs="宋体"/>
                <w:szCs w:val="21"/>
              </w:rPr>
            </w:pPr>
            <w:r>
              <w:rPr>
                <w:rFonts w:hint="eastAsia" w:ascii="宋体" w:hAnsi="宋体" w:cs="宋体"/>
                <w:szCs w:val="21"/>
              </w:rPr>
              <w:t>j）负责公司管理体系文件、非技术外来文件管理和记录的管理；</w:t>
            </w:r>
          </w:p>
          <w:p>
            <w:pPr>
              <w:tabs>
                <w:tab w:val="center" w:pos="3169"/>
              </w:tabs>
              <w:spacing w:line="400" w:lineRule="exact"/>
              <w:jc w:val="left"/>
              <w:rPr>
                <w:rFonts w:ascii="宋体" w:hAnsi="宋体" w:cs="宋体"/>
                <w:szCs w:val="21"/>
              </w:rPr>
            </w:pPr>
            <w:r>
              <w:rPr>
                <w:rFonts w:hint="eastAsia" w:ascii="宋体" w:hAnsi="宋体" w:cs="宋体"/>
                <w:szCs w:val="21"/>
              </w:rPr>
              <w:t>k) 负责本部门的环境因素和危险源辨识、更新、风险评价和本部门运行控制工作;</w:t>
            </w:r>
          </w:p>
          <w:p>
            <w:pPr>
              <w:tabs>
                <w:tab w:val="center" w:pos="3169"/>
              </w:tabs>
              <w:spacing w:line="400" w:lineRule="exact"/>
              <w:jc w:val="left"/>
              <w:rPr>
                <w:rFonts w:ascii="宋体" w:hAnsi="宋体" w:cs="宋体"/>
                <w:szCs w:val="21"/>
              </w:rPr>
            </w:pPr>
            <w:r>
              <w:rPr>
                <w:rFonts w:hint="eastAsia" w:ascii="宋体" w:hAnsi="宋体" w:cs="宋体"/>
                <w:szCs w:val="21"/>
              </w:rPr>
              <w:t>l) 负责人力资源、信息的归口管理及人员能力培训的实施；</w:t>
            </w:r>
          </w:p>
          <w:p>
            <w:pPr>
              <w:tabs>
                <w:tab w:val="center" w:pos="3169"/>
              </w:tabs>
              <w:spacing w:line="400" w:lineRule="exact"/>
              <w:jc w:val="left"/>
              <w:rPr>
                <w:rFonts w:ascii="宋体" w:hAnsi="宋体" w:cs="宋体"/>
                <w:szCs w:val="21"/>
              </w:rPr>
            </w:pPr>
            <w:r>
              <w:rPr>
                <w:rFonts w:hint="eastAsia" w:ascii="宋体" w:hAnsi="宋体" w:cs="宋体"/>
                <w:szCs w:val="21"/>
              </w:rPr>
              <w:t>m)负责应急预案的演练；对相关方施加影响和管理 。</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财务部</w:t>
            </w:r>
          </w:p>
          <w:p>
            <w:pPr>
              <w:tabs>
                <w:tab w:val="center" w:pos="3169"/>
              </w:tabs>
              <w:spacing w:line="400" w:lineRule="exact"/>
              <w:jc w:val="left"/>
              <w:rPr>
                <w:rFonts w:ascii="宋体" w:hAnsi="宋体" w:cs="宋体"/>
                <w:szCs w:val="21"/>
              </w:rPr>
            </w:pPr>
            <w:r>
              <w:rPr>
                <w:rFonts w:hint="eastAsia" w:ascii="宋体" w:hAnsi="宋体" w:cs="宋体"/>
                <w:szCs w:val="21"/>
              </w:rPr>
              <w:t xml:space="preserve">a)负责公司财务管理。 </w:t>
            </w:r>
          </w:p>
          <w:p>
            <w:pPr>
              <w:tabs>
                <w:tab w:val="center" w:pos="3169"/>
              </w:tabs>
              <w:spacing w:line="400" w:lineRule="exact"/>
              <w:jc w:val="left"/>
              <w:rPr>
                <w:rFonts w:ascii="宋体" w:hAnsi="宋体" w:cs="宋体"/>
                <w:szCs w:val="21"/>
              </w:rPr>
            </w:pPr>
            <w:r>
              <w:rPr>
                <w:rFonts w:hint="eastAsia" w:ascii="宋体" w:hAnsi="宋体" w:cs="宋体"/>
                <w:szCs w:val="21"/>
              </w:rPr>
              <w:t>b)本部门所涉及到的环境、安全方面的管理。</w:t>
            </w:r>
          </w:p>
          <w:p>
            <w:pPr>
              <w:tabs>
                <w:tab w:val="center" w:pos="3169"/>
              </w:tabs>
              <w:spacing w:line="400" w:lineRule="exact"/>
              <w:jc w:val="left"/>
              <w:rPr>
                <w:rFonts w:ascii="宋体" w:hAnsi="宋体" w:cs="宋体"/>
                <w:szCs w:val="21"/>
              </w:rPr>
            </w:pPr>
            <w:r>
              <w:rPr>
                <w:rFonts w:hint="eastAsia" w:ascii="宋体" w:hAnsi="宋体" w:cs="宋体"/>
                <w:szCs w:val="21"/>
              </w:rPr>
              <w:t>c）负责编制职业健康安全环境资金预算计划，并对计划的实施情况进行统计。</w:t>
            </w:r>
          </w:p>
          <w:p>
            <w:pPr>
              <w:tabs>
                <w:tab w:val="center" w:pos="3169"/>
              </w:tabs>
              <w:spacing w:line="400" w:lineRule="exact"/>
              <w:jc w:val="left"/>
              <w:rPr>
                <w:rFonts w:ascii="宋体" w:hAnsi="宋体" w:cs="宋体"/>
                <w:szCs w:val="21"/>
              </w:rPr>
            </w:pPr>
            <w:r>
              <w:rPr>
                <w:rFonts w:hint="eastAsia" w:ascii="宋体" w:hAnsi="宋体" w:cs="宋体"/>
                <w:szCs w:val="21"/>
              </w:rPr>
              <w:t>d)保证环境、职业健康安全环境管理体系有效运行配备所需的资金资源</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tabs>
                <w:tab w:val="center" w:pos="3169"/>
              </w:tabs>
              <w:spacing w:line="400" w:lineRule="exact"/>
              <w:jc w:val="left"/>
              <w:rPr>
                <w:rFonts w:ascii="宋体" w:hAnsi="宋体" w:cs="宋体"/>
                <w:szCs w:val="21"/>
              </w:rPr>
            </w:pPr>
            <w:r>
              <w:rPr>
                <w:rFonts w:hint="eastAsia" w:ascii="宋体" w:hAnsi="宋体" w:cs="宋体"/>
                <w:szCs w:val="21"/>
              </w:rPr>
              <w:t>行政部和财务部负责人能基本阐述本部门的主要职责。</w:t>
            </w:r>
          </w:p>
        </w:tc>
        <w:tc>
          <w:tcPr>
            <w:tcW w:w="1071" w:type="dxa"/>
          </w:tcPr>
          <w:p>
            <w:pPr>
              <w:tabs>
                <w:tab w:val="center" w:pos="3169"/>
              </w:tabs>
              <w:spacing w:line="400" w:lineRule="exact"/>
              <w:jc w:val="left"/>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EO:6.2</w:t>
            </w:r>
          </w:p>
          <w:p>
            <w:pPr>
              <w:tabs>
                <w:tab w:val="center" w:pos="3169"/>
              </w:tabs>
              <w:spacing w:line="400" w:lineRule="exact"/>
              <w:jc w:val="left"/>
              <w:rPr>
                <w:rFonts w:ascii="宋体" w:hAnsi="宋体" w:cs="宋体"/>
                <w:szCs w:val="21"/>
              </w:rPr>
            </w:pPr>
          </w:p>
        </w:tc>
        <w:tc>
          <w:tcPr>
            <w:tcW w:w="10518"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查见：公司有将环境、职业健康安全目标分解到各个部门，行政部</w:t>
            </w:r>
            <w:r>
              <w:rPr>
                <w:rFonts w:hint="eastAsia" w:ascii="宋体" w:hAnsi="宋体" w:cs="宋体"/>
                <w:szCs w:val="21"/>
                <w:lang w:val="en-US" w:eastAsia="zh-CN"/>
              </w:rPr>
              <w:t>/财务部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环境、职业健康安全目标        完成（2022年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月）</w:t>
            </w:r>
          </w:p>
          <w:p>
            <w:pPr>
              <w:tabs>
                <w:tab w:val="center" w:pos="3169"/>
              </w:tabs>
              <w:spacing w:line="400" w:lineRule="exact"/>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固废分类回收率100%</w:t>
            </w:r>
            <w:r>
              <w:rPr>
                <w:rFonts w:hint="eastAsia" w:ascii="宋体" w:hAnsi="宋体" w:eastAsia="宋体" w:cs="宋体"/>
                <w:sz w:val="21"/>
                <w:szCs w:val="21"/>
              </w:rPr>
              <w:t>；            实测：100%</w:t>
            </w:r>
          </w:p>
          <w:p>
            <w:pPr>
              <w:tabs>
                <w:tab w:val="center" w:pos="3169"/>
              </w:tabs>
              <w:spacing w:line="40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kern w:val="0"/>
                <w:sz w:val="21"/>
                <w:szCs w:val="21"/>
              </w:rPr>
              <w:t>火灾事故为零</w:t>
            </w:r>
            <w:r>
              <w:rPr>
                <w:rFonts w:hint="eastAsia" w:ascii="宋体" w:hAnsi="宋体" w:eastAsia="宋体" w:cs="宋体"/>
                <w:sz w:val="21"/>
                <w:szCs w:val="21"/>
              </w:rPr>
              <w:t>；                   实测：</w:t>
            </w:r>
            <w:r>
              <w:rPr>
                <w:rFonts w:hint="eastAsia" w:ascii="宋体" w:hAnsi="宋体" w:cs="宋体"/>
                <w:sz w:val="21"/>
                <w:szCs w:val="21"/>
                <w:lang w:val="en-US" w:eastAsia="zh-CN"/>
              </w:rPr>
              <w:t>未发生火灾事故</w:t>
            </w:r>
          </w:p>
          <w:p>
            <w:pPr>
              <w:tabs>
                <w:tab w:val="center" w:pos="3169"/>
              </w:tabs>
              <w:spacing w:line="400" w:lineRule="exact"/>
              <w:jc w:val="left"/>
              <w:rPr>
                <w:rFonts w:hint="default" w:ascii="宋体" w:hAnsi="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kern w:val="0"/>
                <w:sz w:val="21"/>
                <w:szCs w:val="21"/>
                <w:lang w:val="en-US" w:eastAsia="zh-CN"/>
              </w:rPr>
              <w:t>触电事故发生次数为0；</w:t>
            </w:r>
            <w:r>
              <w:rPr>
                <w:rFonts w:hint="eastAsia" w:ascii="宋体" w:hAnsi="宋体" w:eastAsia="宋体" w:cs="宋体"/>
                <w:sz w:val="21"/>
                <w:szCs w:val="21"/>
              </w:rPr>
              <w:t xml:space="preserve">           实测：</w:t>
            </w:r>
            <w:r>
              <w:rPr>
                <w:rFonts w:hint="eastAsia" w:ascii="宋体" w:hAnsi="宋体" w:cs="宋体"/>
                <w:sz w:val="21"/>
                <w:szCs w:val="21"/>
                <w:lang w:val="en-US" w:eastAsia="zh-CN"/>
              </w:rPr>
              <w:t>未发生触电事故</w:t>
            </w:r>
          </w:p>
          <w:p>
            <w:pPr>
              <w:tabs>
                <w:tab w:val="center" w:pos="3169"/>
              </w:tabs>
              <w:spacing w:line="40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kern w:val="0"/>
                <w:sz w:val="21"/>
                <w:szCs w:val="21"/>
                <w:lang w:val="en-US" w:eastAsia="zh-CN"/>
              </w:rPr>
              <w:t xml:space="preserve">交通事故发生次数为0；        </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实测：</w:t>
            </w:r>
            <w:r>
              <w:rPr>
                <w:rFonts w:hint="eastAsia" w:ascii="宋体" w:hAnsi="宋体" w:cs="宋体"/>
                <w:sz w:val="21"/>
                <w:szCs w:val="21"/>
                <w:lang w:val="en-US" w:eastAsia="zh-CN"/>
              </w:rPr>
              <w:t>未发生交通事故</w:t>
            </w:r>
          </w:p>
          <w:p>
            <w:pPr>
              <w:tabs>
                <w:tab w:val="center" w:pos="3169"/>
              </w:tabs>
              <w:spacing w:line="400" w:lineRule="exact"/>
              <w:jc w:val="left"/>
              <w:rPr>
                <w:rFonts w:ascii="宋体" w:hAnsi="宋体" w:cs="宋体"/>
                <w:szCs w:val="21"/>
              </w:rPr>
            </w:pPr>
            <w:r>
              <w:rPr>
                <w:rFonts w:hint="eastAsia" w:ascii="宋体" w:hAnsi="宋体" w:cs="宋体"/>
                <w:szCs w:val="21"/>
              </w:rPr>
              <w:t>抽查2022年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月的《2022年度目标及实施情况统计表》和考核记录，经考核均完成目标任务，但不能提供数据的实证性材料，需改进。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w:t>
            </w:r>
            <w:r>
              <w:rPr>
                <w:rFonts w:hint="eastAsia" w:ascii="宋体" w:hAnsi="宋体" w:cs="宋体"/>
                <w:szCs w:val="21"/>
                <w:lang w:eastAsia="zh-CN"/>
              </w:rPr>
              <w:t>、</w:t>
            </w:r>
            <w:r>
              <w:rPr>
                <w:rFonts w:hint="eastAsia" w:ascii="宋体" w:hAnsi="宋体" w:cs="宋体"/>
                <w:szCs w:val="21"/>
                <w:lang w:val="en-US" w:eastAsia="zh-CN"/>
              </w:rPr>
              <w:t>安全</w:t>
            </w:r>
            <w:r>
              <w:rPr>
                <w:rFonts w:hint="eastAsia" w:ascii="宋体" w:hAnsi="宋体" w:cs="宋体"/>
                <w:szCs w:val="21"/>
              </w:rPr>
              <w:t>管理方案有：固废排放、火灾的发生</w:t>
            </w:r>
            <w:r>
              <w:rPr>
                <w:rFonts w:hint="eastAsia" w:ascii="宋体" w:hAnsi="宋体" w:eastAsia="宋体" w:cs="宋体"/>
                <w:szCs w:val="21"/>
                <w:lang w:eastAsia="zh-CN"/>
              </w:rPr>
              <w:t>、触电、交通意外</w:t>
            </w:r>
            <w:r>
              <w:rPr>
                <w:rFonts w:hint="eastAsia" w:ascii="宋体" w:hAnsi="宋体" w:eastAsia="宋体" w:cs="宋体"/>
                <w:szCs w:val="21"/>
                <w:lang w:val="en-US" w:eastAsia="zh-CN"/>
              </w:rPr>
              <w:t>/轻伤事故3</w:t>
            </w:r>
            <w:r>
              <w:rPr>
                <w:rFonts w:hint="eastAsia" w:ascii="宋体" w:hAnsi="宋体" w:eastAsia="宋体" w:cs="宋体"/>
                <w:szCs w:val="21"/>
              </w:rPr>
              <w:t>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抽查：查见固体废弃物排放确定的管理</w:t>
            </w:r>
            <w:r>
              <w:rPr>
                <w:rFonts w:hint="eastAsia" w:ascii="宋体" w:hAnsi="宋体" w:cs="宋体"/>
                <w:szCs w:val="21"/>
                <w:lang w:val="en-US" w:eastAsia="zh-CN"/>
              </w:rPr>
              <w:t>措施</w:t>
            </w:r>
            <w:r>
              <w:rPr>
                <w:rFonts w:hint="eastAsia" w:ascii="宋体" w:hAnsi="宋体" w:cs="宋体"/>
                <w:szCs w:val="21"/>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确定公司内所有</w:t>
            </w:r>
            <w:r>
              <w:rPr>
                <w:rFonts w:hint="eastAsia" w:ascii="宋体" w:hAnsi="宋体" w:eastAsia="宋体" w:cs="宋体"/>
                <w:szCs w:val="21"/>
                <w:lang w:eastAsia="zh-CN"/>
              </w:rPr>
              <w:t>固废大致</w:t>
            </w:r>
            <w:r>
              <w:rPr>
                <w:rFonts w:hint="eastAsia" w:ascii="宋体" w:hAnsi="宋体" w:eastAsia="宋体" w:cs="宋体"/>
                <w:szCs w:val="21"/>
              </w:rPr>
              <w:t>数量、位置与收集方法；</w:t>
            </w:r>
            <w:r>
              <w:rPr>
                <w:rFonts w:hint="eastAsia" w:ascii="宋体" w:hAnsi="宋体" w:eastAsia="宋体" w:cs="宋体"/>
                <w:szCs w:val="21"/>
              </w:rPr>
              <w:br w:type="textWrapping"/>
            </w:r>
            <w:r>
              <w:rPr>
                <w:rFonts w:hint="eastAsia" w:ascii="宋体" w:hAnsi="宋体" w:eastAsia="宋体" w:cs="宋体"/>
                <w:szCs w:val="21"/>
                <w:lang w:val="en-US" w:eastAsia="zh-CN"/>
              </w:rPr>
              <w:t>2</w:t>
            </w:r>
            <w:r>
              <w:rPr>
                <w:rFonts w:hint="eastAsia" w:ascii="宋体" w:hAnsi="宋体" w:eastAsia="宋体" w:cs="宋体"/>
                <w:szCs w:val="21"/>
              </w:rPr>
              <w:t>.定期监督检查制度执行情况；每季度进行1次</w:t>
            </w:r>
            <w:r>
              <w:rPr>
                <w:rFonts w:hint="eastAsia" w:ascii="宋体" w:hAnsi="宋体" w:eastAsia="宋体" w:cs="宋体"/>
                <w:szCs w:val="21"/>
              </w:rPr>
              <w:br w:type="textWrapping"/>
            </w:r>
            <w:r>
              <w:rPr>
                <w:rFonts w:hint="eastAsia" w:ascii="宋体" w:hAnsi="宋体" w:eastAsia="宋体" w:cs="宋体"/>
                <w:szCs w:val="21"/>
                <w:lang w:val="en-US" w:eastAsia="zh-CN"/>
              </w:rPr>
              <w:t>3</w:t>
            </w:r>
            <w:r>
              <w:rPr>
                <w:rFonts w:hint="eastAsia" w:ascii="宋体" w:hAnsi="宋体" w:eastAsia="宋体" w:cs="宋体"/>
                <w:szCs w:val="21"/>
              </w:rPr>
              <w:t>.加强使用和操作管理，减少废弃物产生；</w:t>
            </w:r>
            <w:r>
              <w:rPr>
                <w:rFonts w:hint="eastAsia" w:ascii="宋体" w:hAnsi="宋体" w:eastAsia="宋体" w:cs="宋体"/>
                <w:szCs w:val="21"/>
              </w:rPr>
              <w:br w:type="textWrapping"/>
            </w:r>
            <w:r>
              <w:rPr>
                <w:rFonts w:hint="eastAsia" w:ascii="宋体" w:hAnsi="宋体" w:eastAsia="宋体" w:cs="宋体"/>
                <w:szCs w:val="21"/>
                <w:lang w:val="en-US" w:eastAsia="zh-CN"/>
              </w:rPr>
              <w:t>4</w:t>
            </w:r>
            <w:r>
              <w:rPr>
                <w:rFonts w:hint="eastAsia" w:ascii="宋体" w:hAnsi="宋体" w:eastAsia="宋体" w:cs="宋体"/>
                <w:szCs w:val="21"/>
              </w:rPr>
              <w:t>.集中回收</w:t>
            </w:r>
            <w:r>
              <w:rPr>
                <w:rFonts w:hint="eastAsia" w:ascii="宋体" w:hAnsi="宋体" w:eastAsia="宋体" w:cs="宋体"/>
                <w:szCs w:val="21"/>
                <w:lang w:eastAsia="zh-CN"/>
              </w:rPr>
              <w:t>、</w:t>
            </w:r>
            <w:r>
              <w:rPr>
                <w:rFonts w:hint="eastAsia" w:ascii="宋体" w:hAnsi="宋体" w:eastAsia="宋体" w:cs="宋体"/>
                <w:szCs w:val="21"/>
              </w:rPr>
              <w:t>保存，售卖处理</w:t>
            </w:r>
            <w:r>
              <w:rPr>
                <w:rFonts w:hint="eastAsia" w:ascii="宋体" w:hAnsi="宋体" w:eastAsia="宋体" w:cs="宋体"/>
                <w:szCs w:val="21"/>
                <w:lang w:eastAsia="zh-CN"/>
              </w:rPr>
              <w:t>。</w:t>
            </w:r>
          </w:p>
          <w:p>
            <w:pPr>
              <w:numPr>
                <w:ilvl w:val="0"/>
                <w:numId w:val="0"/>
              </w:numPr>
              <w:tabs>
                <w:tab w:val="center" w:pos="3169"/>
              </w:tabs>
              <w:spacing w:line="400" w:lineRule="exact"/>
              <w:jc w:val="left"/>
              <w:rPr>
                <w:rFonts w:ascii="宋体" w:hAnsi="宋体" w:cs="宋体"/>
                <w:szCs w:val="21"/>
              </w:rPr>
            </w:pPr>
            <w:r>
              <w:rPr>
                <w:rFonts w:hint="eastAsia" w:ascii="宋体" w:hAnsi="宋体" w:cs="宋体"/>
                <w:szCs w:val="21"/>
                <w:lang w:val="en-US" w:eastAsia="zh-CN"/>
              </w:rPr>
              <w:t>考核</w:t>
            </w:r>
            <w:r>
              <w:rPr>
                <w:rFonts w:hint="eastAsia" w:ascii="宋体" w:hAnsi="宋体" w:cs="宋体"/>
                <w:szCs w:val="21"/>
              </w:rPr>
              <w:t>部门：行政部；完成日期：</w:t>
            </w:r>
            <w:r>
              <w:rPr>
                <w:rFonts w:hint="eastAsia" w:ascii="宋体" w:hAnsi="宋体" w:cs="宋体"/>
                <w:szCs w:val="21"/>
                <w:lang w:val="en-US" w:eastAsia="zh-CN"/>
              </w:rPr>
              <w:t>持续进行</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抽查：查见</w:t>
            </w:r>
            <w:r>
              <w:rPr>
                <w:rFonts w:hint="eastAsia" w:ascii="宋体" w:hAnsi="宋体" w:cs="宋体"/>
                <w:szCs w:val="21"/>
                <w:lang w:val="en-US" w:eastAsia="zh-CN"/>
              </w:rPr>
              <w:t>预防火灾</w:t>
            </w:r>
            <w:r>
              <w:rPr>
                <w:rFonts w:hint="eastAsia" w:ascii="宋体" w:hAnsi="宋体" w:cs="宋体"/>
                <w:szCs w:val="21"/>
              </w:rPr>
              <w:t>确定的管理</w:t>
            </w:r>
            <w:r>
              <w:rPr>
                <w:rFonts w:hint="eastAsia" w:ascii="宋体" w:hAnsi="宋体" w:cs="宋体"/>
                <w:szCs w:val="21"/>
                <w:lang w:val="en-US" w:eastAsia="zh-CN"/>
              </w:rPr>
              <w:t>措施</w:t>
            </w:r>
            <w:r>
              <w:rPr>
                <w:rFonts w:hint="eastAsia" w:ascii="宋体" w:hAnsi="宋体" w:cs="宋体"/>
                <w:szCs w:val="21"/>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eastAsia="宋体" w:cs="宋体"/>
                <w:szCs w:val="21"/>
              </w:rPr>
              <w:t>1.</w:t>
            </w:r>
            <w:r>
              <w:rPr>
                <w:rFonts w:hint="eastAsia" w:ascii="宋体" w:hAnsi="宋体" w:eastAsia="宋体" w:cs="宋体"/>
                <w:szCs w:val="21"/>
                <w:lang w:eastAsia="zh-CN"/>
              </w:rPr>
              <w:t>加强员工用电安全意识培训；</w:t>
            </w:r>
          </w:p>
          <w:p>
            <w:pPr>
              <w:tabs>
                <w:tab w:val="center" w:pos="3169"/>
              </w:tabs>
              <w:spacing w:line="400" w:lineRule="exact"/>
              <w:jc w:val="left"/>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lang w:eastAsia="zh-CN"/>
              </w:rPr>
              <w:t>组织员工应急安全演习；</w:t>
            </w:r>
          </w:p>
          <w:p>
            <w:pPr>
              <w:tabs>
                <w:tab w:val="center" w:pos="3169"/>
              </w:tabs>
              <w:spacing w:line="400" w:lineRule="exact"/>
              <w:jc w:val="left"/>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rPr>
              <w:t>生活办公禁止违章用电、动火</w:t>
            </w:r>
            <w:r>
              <w:rPr>
                <w:rFonts w:hint="eastAsia" w:ascii="宋体" w:hAnsi="宋体" w:eastAsia="宋体" w:cs="宋体"/>
                <w:szCs w:val="21"/>
                <w:lang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eastAsia="宋体" w:cs="宋体"/>
                <w:szCs w:val="21"/>
                <w:lang w:val="en-US" w:eastAsia="zh-CN"/>
              </w:rPr>
              <w:t>4.</w:t>
            </w:r>
            <w:r>
              <w:rPr>
                <w:rFonts w:hint="eastAsia" w:ascii="宋体" w:hAnsi="宋体" w:eastAsia="宋体" w:cs="宋体"/>
                <w:szCs w:val="21"/>
              </w:rPr>
              <w:t>做好安全交底，严格按操作规程执行</w:t>
            </w:r>
            <w:r>
              <w:rPr>
                <w:rFonts w:hint="eastAsia" w:ascii="宋体" w:hAnsi="宋体" w:eastAsia="宋体" w:cs="宋体"/>
                <w:szCs w:val="21"/>
                <w:lang w:eastAsia="zh-CN"/>
              </w:rPr>
              <w:t>。</w:t>
            </w:r>
          </w:p>
          <w:p>
            <w:pPr>
              <w:numPr>
                <w:ilvl w:val="0"/>
                <w:numId w:val="0"/>
              </w:numPr>
              <w:tabs>
                <w:tab w:val="center" w:pos="3169"/>
              </w:tabs>
              <w:spacing w:line="400" w:lineRule="exact"/>
              <w:jc w:val="left"/>
              <w:rPr>
                <w:rFonts w:ascii="宋体" w:hAnsi="宋体" w:cs="宋体"/>
                <w:szCs w:val="21"/>
              </w:rPr>
            </w:pPr>
            <w:r>
              <w:rPr>
                <w:rFonts w:hint="eastAsia" w:ascii="宋体" w:hAnsi="宋体" w:cs="宋体"/>
                <w:szCs w:val="21"/>
                <w:lang w:val="en-US" w:eastAsia="zh-CN"/>
              </w:rPr>
              <w:t>考核</w:t>
            </w:r>
            <w:r>
              <w:rPr>
                <w:rFonts w:hint="eastAsia" w:ascii="宋体" w:hAnsi="宋体" w:cs="宋体"/>
                <w:szCs w:val="21"/>
              </w:rPr>
              <w:t>部门：行政部；完成日期：</w:t>
            </w:r>
            <w:r>
              <w:rPr>
                <w:rFonts w:hint="eastAsia" w:ascii="宋体" w:hAnsi="宋体" w:cs="宋体"/>
                <w:szCs w:val="21"/>
                <w:lang w:val="en-US" w:eastAsia="zh-CN"/>
              </w:rPr>
              <w:t>持续进行</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目标指标管理方案基本适宜，能够完成。</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18"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eastAsia="宋体" w:cs="宋体"/>
                <w:szCs w:val="21"/>
              </w:rPr>
              <w:t>：《 环境因素的识别与评价控制程序》，上</w:t>
            </w:r>
            <w:r>
              <w:rPr>
                <w:rFonts w:hint="eastAsia" w:ascii="宋体" w:hAnsi="宋体" w:cs="宋体"/>
                <w:szCs w:val="21"/>
              </w:rPr>
              <w:t>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行政部2022年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eastAsia="宋体" w:cs="宋体"/>
                <w:szCs w:val="21"/>
              </w:rPr>
              <w:t>查见：《</w:t>
            </w:r>
            <w:r>
              <w:rPr>
                <w:rFonts w:hint="eastAsia" w:ascii="宋体" w:hAnsi="宋体" w:eastAsia="宋体" w:cs="宋体"/>
                <w:szCs w:val="21"/>
                <w:lang w:eastAsia="zh-CN"/>
              </w:rPr>
              <w:t>环境因素识别和评价表</w:t>
            </w:r>
            <w:r>
              <w:rPr>
                <w:rFonts w:hint="eastAsia" w:ascii="宋体" w:hAnsi="宋体" w:eastAsia="宋体" w:cs="宋体"/>
                <w:szCs w:val="21"/>
              </w:rPr>
              <w:t>》和《重要环境因素清单》，按</w:t>
            </w:r>
            <w:r>
              <w:rPr>
                <w:rFonts w:hint="eastAsia" w:ascii="宋体" w:hAnsi="宋体" w:cs="宋体"/>
                <w:szCs w:val="21"/>
              </w:rPr>
              <w:t>照部门和经营过程进行识别并评价出公司重要环境因素有：1）固废排放；2）潜在火灾2项，识别清楚、准确，评价合理。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w:t>
            </w:r>
            <w:r>
              <w:rPr>
                <w:rFonts w:hint="eastAsia" w:ascii="宋体" w:hAnsi="宋体" w:eastAsia="宋体" w:cs="宋体"/>
                <w:szCs w:val="21"/>
                <w:lang w:eastAsia="zh-CN"/>
              </w:rPr>
              <w:t>环境因素识别和评价表</w:t>
            </w:r>
            <w:r>
              <w:rPr>
                <w:rFonts w:hint="eastAsia" w:ascii="宋体" w:hAnsi="宋体" w:cs="宋体"/>
                <w:szCs w:val="21"/>
              </w:rPr>
              <w:t>》，涉及以下内容：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O:6.1.2</w:t>
            </w:r>
          </w:p>
        </w:tc>
        <w:tc>
          <w:tcPr>
            <w:tcW w:w="10518"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eastAsia="宋体" w:cs="宋体"/>
                <w:szCs w:val="21"/>
              </w:rPr>
              <w:t>《危险源辨识、风险评价和控制程序》</w:t>
            </w:r>
          </w:p>
          <w:p>
            <w:pPr>
              <w:tabs>
                <w:tab w:val="center" w:pos="3169"/>
              </w:tabs>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eastAsia="宋体" w:cs="宋体"/>
                <w:szCs w:val="21"/>
              </w:rPr>
              <w:t>《危险源辨识与风险评价表》，危</w:t>
            </w:r>
            <w:r>
              <w:rPr>
                <w:rFonts w:hint="eastAsia" w:ascii="宋体" w:hAnsi="宋体" w:cs="宋体"/>
                <w:szCs w:val="21"/>
              </w:rPr>
              <w:t>险源过打分和小组评议共评价出公司不可接受风险：</w:t>
            </w:r>
            <w:r>
              <w:rPr>
                <w:rFonts w:hint="eastAsia" w:ascii="宋体" w:hAnsi="宋体" w:cs="宋体"/>
                <w:szCs w:val="21"/>
                <w:lang w:val="en-US" w:eastAsia="zh-CN"/>
              </w:rPr>
              <w:t>2</w:t>
            </w:r>
            <w:r>
              <w:rPr>
                <w:rFonts w:hint="eastAsia" w:ascii="宋体" w:hAnsi="宋体" w:cs="宋体"/>
                <w:szCs w:val="21"/>
              </w:rPr>
              <w:t>项，分别是：1</w:t>
            </w:r>
            <w:r>
              <w:rPr>
                <w:rFonts w:hint="eastAsia" w:ascii="宋体" w:hAnsi="宋体" w:cs="宋体"/>
                <w:szCs w:val="21"/>
                <w:lang w:eastAsia="zh-CN"/>
              </w:rPr>
              <w:t>、</w:t>
            </w:r>
            <w:r>
              <w:rPr>
                <w:rFonts w:hint="eastAsia" w:ascii="宋体" w:hAnsi="宋体" w:cs="宋体"/>
                <w:szCs w:val="21"/>
              </w:rPr>
              <w:t>火灾</w:t>
            </w:r>
            <w:r>
              <w:rPr>
                <w:rFonts w:hint="eastAsia" w:ascii="宋体" w:hAnsi="宋体" w:cs="宋体"/>
                <w:szCs w:val="21"/>
                <w:lang w:val="en-US" w:eastAsia="zh-CN"/>
              </w:rPr>
              <w:t>伤害</w:t>
            </w:r>
            <w:r>
              <w:rPr>
                <w:rFonts w:hint="eastAsia" w:ascii="宋体" w:hAnsi="宋体" w:cs="宋体"/>
                <w:szCs w:val="21"/>
              </w:rPr>
              <w:t>；2</w:t>
            </w:r>
            <w:r>
              <w:rPr>
                <w:rFonts w:hint="eastAsia" w:ascii="宋体" w:hAnsi="宋体" w:cs="宋体"/>
                <w:szCs w:val="21"/>
                <w:lang w:eastAsia="zh-CN"/>
              </w:rPr>
              <w:t>、</w:t>
            </w:r>
            <w:r>
              <w:rPr>
                <w:rFonts w:hint="eastAsia" w:ascii="宋体" w:hAnsi="宋体" w:eastAsia="宋体" w:cs="宋体"/>
                <w:szCs w:val="21"/>
              </w:rPr>
              <w:t>人身意外伤害。辨识清楚、准确</w:t>
            </w:r>
            <w:r>
              <w:rPr>
                <w:rFonts w:hint="eastAsia" w:ascii="宋体" w:hAnsi="宋体" w:cs="宋体"/>
                <w:szCs w:val="21"/>
              </w:rPr>
              <w:t>，评价充分合理。</w:t>
            </w:r>
          </w:p>
          <w:p>
            <w:pPr>
              <w:tabs>
                <w:tab w:val="center" w:pos="3169"/>
              </w:tabs>
              <w:spacing w:line="400" w:lineRule="exact"/>
              <w:jc w:val="left"/>
              <w:rPr>
                <w:rFonts w:ascii="宋体" w:hAnsi="宋体" w:cs="宋体"/>
                <w:szCs w:val="21"/>
              </w:rPr>
            </w:pPr>
            <w:r>
              <w:rPr>
                <w:rFonts w:hint="eastAsia" w:ascii="宋体" w:hAnsi="宋体" w:cs="宋体"/>
                <w:szCs w:val="21"/>
              </w:rPr>
              <w:t>抽查见确定的</w:t>
            </w:r>
            <w:r>
              <w:rPr>
                <w:rFonts w:hint="eastAsia" w:ascii="宋体" w:hAnsi="宋体" w:eastAsia="宋体" w:cs="宋体"/>
                <w:szCs w:val="21"/>
              </w:rPr>
              <w:t>人身意外伤害</w:t>
            </w:r>
            <w:r>
              <w:rPr>
                <w:rFonts w:hint="eastAsia" w:ascii="宋体" w:hAnsi="宋体" w:cs="宋体"/>
                <w:szCs w:val="21"/>
              </w:rPr>
              <w:t>措施的策划：</w:t>
            </w:r>
          </w:p>
          <w:p>
            <w:pPr>
              <w:tabs>
                <w:tab w:val="center" w:pos="3169"/>
              </w:tabs>
              <w:spacing w:line="400" w:lineRule="exact"/>
              <w:jc w:val="left"/>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lang w:eastAsia="zh-CN"/>
              </w:rPr>
              <w:t>严格遵守用电安全、公司各项安全管理制度</w:t>
            </w:r>
            <w:r>
              <w:rPr>
                <w:rFonts w:hint="eastAsia" w:ascii="宋体" w:hAnsi="宋体" w:eastAsia="宋体" w:cs="宋体"/>
                <w:szCs w:val="21"/>
                <w:lang w:val="en-US" w:eastAsia="zh-CN"/>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lang w:eastAsia="zh-CN"/>
              </w:rPr>
              <w:t>佩戴劳动保护用品。</w:t>
            </w:r>
          </w:p>
          <w:p>
            <w:pPr>
              <w:tabs>
                <w:tab w:val="center" w:pos="3169"/>
              </w:tabs>
              <w:spacing w:line="400" w:lineRule="exact"/>
              <w:jc w:val="left"/>
              <w:rPr>
                <w:rFonts w:ascii="宋体" w:hAnsi="宋体" w:cs="宋体"/>
                <w:szCs w:val="21"/>
              </w:rPr>
            </w:pPr>
            <w:r>
              <w:rPr>
                <w:rFonts w:hint="eastAsia" w:ascii="宋体" w:hAnsi="宋体" w:cs="宋体"/>
                <w:szCs w:val="21"/>
              </w:rPr>
              <w:t>查见：行政部（财务部）及办公区域《</w:t>
            </w:r>
            <w:r>
              <w:rPr>
                <w:rFonts w:hint="eastAsia" w:ascii="宋体" w:hAnsi="宋体" w:eastAsia="宋体" w:cs="宋体"/>
                <w:szCs w:val="21"/>
              </w:rPr>
              <w:t>危险源辨识与风险评价表</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2022年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日发布</w:t>
            </w:r>
          </w:p>
          <w:p>
            <w:pPr>
              <w:tabs>
                <w:tab w:val="center" w:pos="3169"/>
              </w:tabs>
              <w:spacing w:line="400" w:lineRule="exact"/>
              <w:jc w:val="left"/>
              <w:rPr>
                <w:rFonts w:ascii="宋体" w:hAnsi="宋体" w:cs="宋体"/>
                <w:szCs w:val="21"/>
              </w:rPr>
            </w:pPr>
            <w:r>
              <w:rPr>
                <w:rFonts w:hint="eastAsia" w:ascii="宋体" w:hAnsi="宋体" w:cs="宋体"/>
                <w:szCs w:val="21"/>
              </w:rPr>
              <w:t>行政部（财务部）及办公区域共识别出包括:</w:t>
            </w:r>
          </w:p>
          <w:p>
            <w:pPr>
              <w:tabs>
                <w:tab w:val="center" w:pos="3169"/>
              </w:tabs>
              <w:spacing w:line="400" w:lineRule="exact"/>
              <w:jc w:val="left"/>
              <w:rPr>
                <w:rFonts w:hint="eastAsia" w:ascii="宋体" w:hAnsi="宋体" w:eastAsia="宋体" w:cs="宋体"/>
                <w:szCs w:val="21"/>
              </w:rPr>
            </w:pPr>
            <w:r>
              <w:rPr>
                <w:rFonts w:hint="eastAsia" w:ascii="宋体" w:hAnsi="宋体" w:cs="宋体"/>
                <w:szCs w:val="21"/>
              </w:rPr>
              <w:t>办公设备发生故障，漏电导致的触电；线路老化漏电、</w:t>
            </w:r>
            <w:r>
              <w:rPr>
                <w:rFonts w:hint="eastAsia" w:ascii="宋体" w:hAnsi="宋体" w:eastAsia="宋体" w:cs="宋体"/>
                <w:szCs w:val="21"/>
              </w:rPr>
              <w:t>人员吸烟引发火灾；地面湿打滑</w:t>
            </w:r>
            <w:r>
              <w:rPr>
                <w:rFonts w:hint="eastAsia" w:ascii="宋体" w:hAnsi="宋体" w:eastAsia="宋体" w:cs="宋体"/>
                <w:szCs w:val="21"/>
                <w:lang w:val="en-US" w:eastAsia="zh-CN"/>
              </w:rPr>
              <w:t>引起</w:t>
            </w:r>
            <w:r>
              <w:rPr>
                <w:rFonts w:hint="eastAsia" w:ascii="宋体" w:hAnsi="宋体" w:eastAsia="宋体" w:cs="宋体"/>
                <w:szCs w:val="21"/>
              </w:rPr>
              <w:t>滑倒跌伤等重大危险源。</w:t>
            </w:r>
          </w:p>
          <w:p>
            <w:pPr>
              <w:tabs>
                <w:tab w:val="center" w:pos="3169"/>
              </w:tabs>
              <w:spacing w:line="400" w:lineRule="exact"/>
              <w:jc w:val="left"/>
              <w:rPr>
                <w:rFonts w:ascii="宋体" w:hAnsi="宋体" w:cs="宋体"/>
                <w:szCs w:val="21"/>
              </w:rPr>
            </w:pPr>
            <w:r>
              <w:rPr>
                <w:rFonts w:hint="eastAsia" w:ascii="宋体" w:hAnsi="宋体" w:cs="宋体"/>
                <w:szCs w:val="21"/>
              </w:rPr>
              <w:t>采用的是经验判断法、过程分析法识别。</w:t>
            </w:r>
          </w:p>
          <w:p>
            <w:pPr>
              <w:tabs>
                <w:tab w:val="center" w:pos="3169"/>
              </w:tabs>
              <w:spacing w:line="400" w:lineRule="exact"/>
              <w:jc w:val="left"/>
              <w:rPr>
                <w:rFonts w:ascii="宋体" w:hAnsi="宋体" w:cs="宋体"/>
                <w:szCs w:val="21"/>
              </w:rPr>
            </w:pPr>
            <w:r>
              <w:rPr>
                <w:rFonts w:hint="eastAsia" w:ascii="宋体" w:hAnsi="宋体" w:cs="宋体"/>
                <w:szCs w:val="21"/>
              </w:rPr>
              <w:t>查见，行政部及办公区域打</w:t>
            </w:r>
            <w:r>
              <w:rPr>
                <w:rFonts w:hint="eastAsia" w:ascii="宋体" w:hAnsi="宋体" w:eastAsia="宋体" w:cs="宋体"/>
                <w:szCs w:val="21"/>
              </w:rPr>
              <w:t>分法确定了</w:t>
            </w:r>
            <w:r>
              <w:rPr>
                <w:rFonts w:hint="eastAsia" w:ascii="宋体" w:hAnsi="宋体" w:eastAsia="宋体" w:cs="宋体"/>
                <w:szCs w:val="21"/>
                <w:lang w:val="en-US" w:eastAsia="zh-CN"/>
              </w:rPr>
              <w:t>1</w:t>
            </w:r>
            <w:r>
              <w:rPr>
                <w:rFonts w:hint="eastAsia" w:ascii="宋体" w:hAnsi="宋体" w:eastAsia="宋体" w:cs="宋体"/>
                <w:szCs w:val="21"/>
              </w:rPr>
              <w:t>项不可接受风险：1）电器老化造成线路短路而造成意外火灾</w:t>
            </w:r>
            <w:r>
              <w:rPr>
                <w:rFonts w:hint="eastAsia" w:ascii="宋体" w:hAnsi="宋体" w:eastAsia="宋体" w:cs="宋体"/>
                <w:szCs w:val="21"/>
                <w:lang w:val="en-US" w:eastAsia="zh-CN"/>
              </w:rPr>
              <w:t>和</w:t>
            </w:r>
            <w:r>
              <w:rPr>
                <w:rFonts w:hint="eastAsia" w:ascii="宋体" w:hAnsi="宋体" w:eastAsia="宋体" w:cs="宋体"/>
                <w:szCs w:val="21"/>
              </w:rPr>
              <w:t>办公场所线路老化短路引发火灾。</w:t>
            </w:r>
          </w:p>
          <w:p>
            <w:pPr>
              <w:tabs>
                <w:tab w:val="center" w:pos="3169"/>
              </w:tabs>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tabs>
                <w:tab w:val="center" w:pos="3169"/>
              </w:tabs>
              <w:spacing w:line="400" w:lineRule="exact"/>
              <w:jc w:val="left"/>
              <w:rPr>
                <w:rFonts w:ascii="宋体" w:hAnsi="宋体" w:cs="宋体"/>
                <w:szCs w:val="21"/>
              </w:rPr>
            </w:pPr>
            <w:r>
              <w:rPr>
                <w:rFonts w:hint="eastAsia" w:ascii="宋体" w:hAnsi="宋体" w:cs="宋体"/>
                <w:szCs w:val="21"/>
              </w:rPr>
              <w:t>查见确定的消防管理措施：</w:t>
            </w:r>
          </w:p>
          <w:p>
            <w:pPr>
              <w:tabs>
                <w:tab w:val="center" w:pos="3169"/>
              </w:tabs>
              <w:spacing w:line="400" w:lineRule="exact"/>
              <w:jc w:val="left"/>
              <w:rPr>
                <w:rFonts w:ascii="宋体" w:hAnsi="宋体" w:cs="宋体"/>
                <w:szCs w:val="21"/>
              </w:rPr>
            </w:pPr>
            <w:r>
              <w:rPr>
                <w:rFonts w:hint="eastAsia" w:ascii="宋体" w:hAnsi="宋体" w:cs="宋体"/>
                <w:szCs w:val="21"/>
              </w:rPr>
              <w:t xml:space="preserve">1.补充配置相应足够的消防器材  </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.定期组织培训消防器材使用方法</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.对设备设施按公司要求定期安全检查</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.制定应急救援预案包括演练</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EO:6.1.3</w:t>
            </w:r>
          </w:p>
          <w:p>
            <w:pPr>
              <w:rPr>
                <w:rFonts w:ascii="宋体" w:hAnsi="宋体" w:cs="新宋体"/>
                <w:szCs w:val="21"/>
              </w:rPr>
            </w:pPr>
          </w:p>
        </w:tc>
        <w:tc>
          <w:tcPr>
            <w:tcW w:w="10518" w:type="dxa"/>
          </w:tcPr>
          <w:p>
            <w:pPr>
              <w:tabs>
                <w:tab w:val="left" w:pos="-3"/>
              </w:tabs>
              <w:spacing w:line="400" w:lineRule="exact"/>
              <w:rPr>
                <w:rFonts w:hint="eastAsia" w:ascii="宋体" w:hAnsi="宋体" w:eastAsia="宋体" w:cs="宋体"/>
                <w:szCs w:val="21"/>
              </w:rPr>
            </w:pPr>
            <w:r>
              <w:rPr>
                <w:rFonts w:hint="eastAsia" w:ascii="宋体" w:hAnsi="宋体" w:cs="宋体"/>
                <w:szCs w:val="21"/>
              </w:rPr>
              <w:t>---</w:t>
            </w:r>
            <w:r>
              <w:rPr>
                <w:rFonts w:hint="eastAsia" w:ascii="宋体" w:hAnsi="宋体" w:eastAsia="宋体" w:cs="宋体"/>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tabs>
                <w:tab w:val="left" w:pos="-3"/>
              </w:tabs>
              <w:spacing w:line="400" w:lineRule="exact"/>
              <w:rPr>
                <w:rFonts w:hint="eastAsia" w:ascii="宋体" w:hAnsi="宋体" w:eastAsia="宋体" w:cs="宋体"/>
                <w:szCs w:val="21"/>
              </w:rPr>
            </w:pPr>
            <w:r>
              <w:rPr>
                <w:rFonts w:hint="eastAsia" w:ascii="宋体" w:hAnsi="宋体" w:eastAsia="宋体" w:cs="宋体"/>
                <w:szCs w:val="21"/>
              </w:rPr>
              <w:t>· 查见：2022年《适用法律法规清单》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ind w:firstLine="525" w:firstLineChars="250"/>
              <w:rPr>
                <w:rFonts w:ascii="宋体" w:hAnsi="宋体" w:cs="Arial"/>
                <w:szCs w:val="21"/>
              </w:rPr>
            </w:pPr>
            <w:r>
              <w:rPr>
                <w:rFonts w:hint="eastAsia" w:ascii="宋体" w:hAnsi="宋体" w:cs="宋体"/>
                <w:szCs w:val="21"/>
              </w:rPr>
              <w:t>中华人民共和国消</w:t>
            </w:r>
            <w:r>
              <w:rPr>
                <w:rFonts w:hint="eastAsia" w:ascii="宋体" w:hAnsi="宋体" w:cs="Arial"/>
                <w:szCs w:val="21"/>
              </w:rPr>
              <w:t>防法</w:t>
            </w:r>
          </w:p>
          <w:p>
            <w:pPr>
              <w:spacing w:line="400" w:lineRule="exact"/>
              <w:ind w:firstLine="525" w:firstLineChars="250"/>
              <w:rPr>
                <w:rFonts w:ascii="宋体" w:hAnsi="宋体" w:cs="Arial"/>
                <w:szCs w:val="21"/>
              </w:rPr>
            </w:pPr>
            <w:r>
              <w:rPr>
                <w:rFonts w:hint="eastAsia" w:ascii="宋体" w:hAnsi="宋体" w:cs="Arial"/>
                <w:szCs w:val="21"/>
              </w:rPr>
              <w:t>中华人民共和国固体废物污染防治法</w:t>
            </w:r>
          </w:p>
          <w:p>
            <w:pPr>
              <w:spacing w:line="400" w:lineRule="exact"/>
              <w:ind w:firstLine="525" w:firstLineChars="250"/>
              <w:rPr>
                <w:rFonts w:ascii="宋体" w:hAnsi="宋体" w:cs="Arial"/>
                <w:szCs w:val="21"/>
              </w:rPr>
            </w:pPr>
            <w:r>
              <w:rPr>
                <w:rFonts w:hint="eastAsia" w:ascii="宋体" w:hAnsi="宋体" w:cs="Arial"/>
                <w:szCs w:val="21"/>
              </w:rPr>
              <w:t>中华人民共和国节约能源法</w:t>
            </w:r>
          </w:p>
          <w:p>
            <w:pPr>
              <w:spacing w:line="400" w:lineRule="exact"/>
              <w:ind w:firstLine="525" w:firstLineChars="250"/>
              <w:rPr>
                <w:rFonts w:ascii="宋体" w:hAnsi="宋体" w:cs="Arial"/>
                <w:szCs w:val="21"/>
              </w:rPr>
            </w:pPr>
            <w:r>
              <w:rPr>
                <w:rFonts w:hint="eastAsia" w:ascii="宋体" w:hAnsi="宋体" w:cs="Arial"/>
                <w:szCs w:val="21"/>
              </w:rPr>
              <w:t>中华人民共和国大气污染防治法</w:t>
            </w:r>
          </w:p>
          <w:p>
            <w:pPr>
              <w:spacing w:line="400" w:lineRule="exact"/>
              <w:ind w:firstLine="525" w:firstLineChars="250"/>
              <w:rPr>
                <w:rFonts w:ascii="宋体" w:hAnsi="宋体" w:cs="Arial"/>
                <w:szCs w:val="21"/>
              </w:rPr>
            </w:pPr>
            <w:r>
              <w:rPr>
                <w:rFonts w:hint="eastAsia" w:ascii="宋体" w:hAnsi="宋体" w:cs="Arial"/>
                <w:szCs w:val="21"/>
              </w:rPr>
              <w:t>城市生活垃圾管理办法</w:t>
            </w:r>
          </w:p>
          <w:p>
            <w:pPr>
              <w:spacing w:line="400" w:lineRule="exact"/>
              <w:ind w:firstLine="525" w:firstLineChars="250"/>
              <w:rPr>
                <w:rFonts w:ascii="宋体" w:hAnsi="宋体" w:cs="Arial"/>
                <w:szCs w:val="21"/>
              </w:rPr>
            </w:pPr>
            <w:r>
              <w:rPr>
                <w:rFonts w:hint="eastAsia" w:ascii="宋体" w:hAnsi="宋体" w:cs="Arial"/>
                <w:szCs w:val="21"/>
              </w:rPr>
              <w:t>劳动防护用品监督管理规定</w:t>
            </w:r>
          </w:p>
          <w:p>
            <w:pPr>
              <w:spacing w:line="400" w:lineRule="exact"/>
              <w:ind w:firstLine="525" w:firstLineChars="250"/>
              <w:rPr>
                <w:rFonts w:ascii="宋体" w:hAnsi="宋体" w:cs="宋体"/>
                <w:szCs w:val="21"/>
              </w:rPr>
            </w:pPr>
            <w:r>
              <w:rPr>
                <w:rFonts w:hint="eastAsia" w:ascii="宋体" w:hAnsi="宋体" w:cs="宋体"/>
                <w:szCs w:val="21"/>
              </w:rPr>
              <w:t>职业健康安全管理体系要求等。</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rPr>
                <w:rFonts w:ascii="宋体" w:hAnsi="宋体" w:cs="宋体"/>
                <w:szCs w:val="21"/>
              </w:rPr>
            </w:pPr>
            <w:r>
              <w:rPr>
                <w:rFonts w:hint="eastAsia" w:ascii="宋体" w:hAnsi="宋体" w:cs="宋体"/>
                <w:szCs w:val="21"/>
              </w:rPr>
              <w:t>资源</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EO:7.1</w:t>
            </w:r>
          </w:p>
        </w:tc>
        <w:tc>
          <w:tcPr>
            <w:tcW w:w="10518" w:type="dxa"/>
          </w:tcPr>
          <w:p>
            <w:pPr>
              <w:spacing w:line="400" w:lineRule="exact"/>
              <w:ind w:firstLine="525" w:firstLineChars="250"/>
              <w:rPr>
                <w:rFonts w:ascii="宋体" w:hAnsi="宋体" w:cs="宋体"/>
                <w:szCs w:val="21"/>
              </w:rPr>
            </w:pPr>
            <w:r>
              <w:rPr>
                <w:rFonts w:hint="eastAsia" w:ascii="宋体" w:hAnsi="宋体" w:cs="宋体"/>
                <w:szCs w:val="21"/>
                <w:lang w:val="en-US" w:eastAsia="zh-CN"/>
              </w:rPr>
              <w:t>视频</w:t>
            </w:r>
            <w:r>
              <w:rPr>
                <w:rFonts w:hint="eastAsia" w:ascii="宋体" w:hAnsi="宋体" w:cs="宋体"/>
                <w:szCs w:val="21"/>
              </w:rPr>
              <w:t>询问总经理，企业为了实施质量、环境及职业健康安全管理体系，并持续改进其有效性、增强顾客满意度和体系正常运行提供了充足的资金及必要的资源，为提高员工质量、环保、安全意识组织了的培训，目前的资源基本满足策划需要。</w:t>
            </w:r>
          </w:p>
          <w:p>
            <w:pPr>
              <w:spacing w:line="400" w:lineRule="exact"/>
              <w:ind w:firstLine="525" w:firstLineChars="250"/>
              <w:rPr>
                <w:rFonts w:ascii="宋体" w:hAnsi="宋体" w:cs="宋体"/>
                <w:szCs w:val="21"/>
              </w:rPr>
            </w:pPr>
            <w:r>
              <w:rPr>
                <w:rFonts w:hint="eastAsia" w:ascii="宋体" w:hAnsi="宋体" w:cs="宋体"/>
                <w:szCs w:val="21"/>
              </w:rPr>
              <w:t>总经理对资源的配备比较重视，人力资源、设备和工作环境等可满足</w:t>
            </w:r>
            <w:r>
              <w:rPr>
                <w:sz w:val="20"/>
              </w:rPr>
              <w:t>中央空调清洗；空调系统维护、保养;水处理技术咨询服务</w:t>
            </w:r>
            <w:r>
              <w:rPr>
                <w:rFonts w:hint="eastAsia"/>
                <w:sz w:val="20"/>
                <w:lang w:val="en-US" w:eastAsia="zh-CN"/>
              </w:rPr>
              <w:t>的</w:t>
            </w:r>
            <w:r>
              <w:rPr>
                <w:rFonts w:hint="eastAsia" w:ascii="宋体" w:hAnsi="宋体" w:cs="宋体"/>
                <w:szCs w:val="21"/>
              </w:rPr>
              <w:t>需要。</w:t>
            </w:r>
          </w:p>
        </w:tc>
        <w:tc>
          <w:tcPr>
            <w:tcW w:w="1071" w:type="dxa"/>
          </w:tcPr>
          <w:p>
            <w:pPr>
              <w:spacing w:line="400" w:lineRule="exact"/>
              <w:rPr>
                <w:rFonts w:ascii="宋体" w:hAnsi="宋体" w:cs="宋体"/>
                <w:szCs w:val="21"/>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EO:7.2</w:t>
            </w:r>
          </w:p>
        </w:tc>
        <w:tc>
          <w:tcPr>
            <w:tcW w:w="10518"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rPr>
            </w:pPr>
            <w:r>
              <w:rPr>
                <w:rFonts w:hint="eastAsia" w:ascii="宋体" w:hAnsi="宋体" w:cs="宋体"/>
                <w:szCs w:val="21"/>
              </w:rPr>
              <w:t>抽查关键岗位人员持证情况：</w:t>
            </w:r>
          </w:p>
          <w:p>
            <w:pPr>
              <w:tabs>
                <w:tab w:val="center" w:pos="3169"/>
              </w:tabs>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刘</w:t>
            </w:r>
            <w:r>
              <w:rPr>
                <w:rFonts w:hint="eastAsia" w:ascii="宋体" w:hAnsi="宋体" w:cs="宋体"/>
                <w:szCs w:val="21"/>
                <w:highlight w:val="none"/>
                <w:lang w:val="en-US" w:eastAsia="zh-CN"/>
              </w:rPr>
              <w:t>召勇</w:t>
            </w:r>
            <w:r>
              <w:rPr>
                <w:rFonts w:hint="eastAsia" w:ascii="宋体" w:hAnsi="宋体" w:cs="宋体"/>
                <w:szCs w:val="21"/>
                <w:highlight w:val="none"/>
              </w:rPr>
              <w:t xml:space="preserve">      工程师      专业名称:</w:t>
            </w:r>
            <w:r>
              <w:rPr>
                <w:rFonts w:hint="eastAsia" w:ascii="宋体" w:hAnsi="宋体" w:cs="宋体"/>
                <w:szCs w:val="21"/>
                <w:highlight w:val="none"/>
                <w:lang w:val="en-US" w:eastAsia="zh-CN"/>
              </w:rPr>
              <w:t>工程专业</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授予时间：1996.6.25</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lang w:val="en-US" w:eastAsia="zh-CN"/>
              </w:rPr>
              <w:t>周  伟</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制冷与空调设备运行操作作业   证件编号：T500225199005261419 </w:t>
            </w:r>
            <w:r>
              <w:rPr>
                <w:rFonts w:hint="eastAsia" w:ascii="宋体" w:hAnsi="宋体" w:cs="宋体"/>
                <w:szCs w:val="21"/>
                <w:highlight w:val="none"/>
              </w:rPr>
              <w:t xml:space="preserve"> </w:t>
            </w:r>
            <w:r>
              <w:rPr>
                <w:rFonts w:hint="eastAsia" w:ascii="宋体" w:hAnsi="宋体" w:cs="宋体"/>
                <w:szCs w:val="21"/>
                <w:highlight w:val="none"/>
                <w:lang w:val="en-US" w:eastAsia="zh-CN"/>
              </w:rPr>
              <w:t>有效期：2021.09.30-2027.09.29</w:t>
            </w:r>
            <w:r>
              <w:rPr>
                <w:rFonts w:hint="eastAsia" w:ascii="宋体" w:hAnsi="宋体" w:cs="宋体"/>
                <w:szCs w:val="21"/>
                <w:highlight w:val="none"/>
              </w:rPr>
              <w:t xml:space="preserve">  </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lang w:val="en-US" w:eastAsia="zh-CN"/>
              </w:rPr>
              <w:t>田正全</w:t>
            </w:r>
            <w:r>
              <w:rPr>
                <w:rFonts w:hint="eastAsia" w:ascii="宋体" w:hAnsi="宋体" w:cs="宋体"/>
                <w:szCs w:val="21"/>
                <w:highlight w:val="none"/>
              </w:rPr>
              <w:t xml:space="preserve">     </w:t>
            </w:r>
            <w:r>
              <w:rPr>
                <w:rFonts w:hint="eastAsia" w:ascii="宋体" w:hAnsi="宋体" w:cs="宋体"/>
                <w:szCs w:val="21"/>
                <w:highlight w:val="none"/>
                <w:lang w:val="en-US" w:eastAsia="zh-CN"/>
              </w:rPr>
              <w:t>制冷与空调设备运行操作作业   证件编号：T510223*********219</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有效期：2022.03.01-2028.02.29</w:t>
            </w:r>
            <w:r>
              <w:rPr>
                <w:rFonts w:hint="eastAsia" w:ascii="宋体" w:hAnsi="宋体" w:cs="宋体"/>
                <w:szCs w:val="21"/>
                <w:highlight w:val="none"/>
              </w:rPr>
              <w:t xml:space="preserve">   </w:t>
            </w:r>
          </w:p>
          <w:p>
            <w:pPr>
              <w:tabs>
                <w:tab w:val="center" w:pos="3169"/>
              </w:tabs>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陈洪居</w:t>
            </w:r>
            <w:r>
              <w:rPr>
                <w:rFonts w:hint="eastAsia" w:ascii="宋体" w:hAnsi="宋体" w:cs="宋体"/>
                <w:szCs w:val="21"/>
                <w:highlight w:val="none"/>
              </w:rPr>
              <w:t xml:space="preserve">     </w:t>
            </w:r>
            <w:r>
              <w:rPr>
                <w:rFonts w:hint="eastAsia" w:ascii="宋体" w:hAnsi="宋体" w:cs="宋体"/>
                <w:szCs w:val="21"/>
                <w:highlight w:val="none"/>
                <w:lang w:val="en-US" w:eastAsia="zh-CN"/>
              </w:rPr>
              <w:t>低压电工作业                 证件编号：T500224198409027978</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有效期：2021.04.07-2027.04.06</w:t>
            </w:r>
          </w:p>
          <w:p>
            <w:pPr>
              <w:tabs>
                <w:tab w:val="center" w:pos="3169"/>
              </w:tabs>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廖志宏</w:t>
            </w:r>
            <w:r>
              <w:rPr>
                <w:rFonts w:hint="eastAsia" w:ascii="宋体" w:hAnsi="宋体" w:cs="宋体"/>
                <w:szCs w:val="21"/>
                <w:highlight w:val="none"/>
              </w:rPr>
              <w:t xml:space="preserve">     </w:t>
            </w:r>
            <w:r>
              <w:rPr>
                <w:rFonts w:hint="eastAsia" w:ascii="宋体" w:hAnsi="宋体" w:cs="宋体"/>
                <w:szCs w:val="21"/>
                <w:highlight w:val="none"/>
                <w:lang w:val="en-US" w:eastAsia="zh-CN"/>
              </w:rPr>
              <w:t>低压电工作业                 证件编号：T510229197411111174</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有效期：2021.04.07-2027.04.06</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w:t>
            </w:r>
          </w:p>
          <w:p>
            <w:pPr>
              <w:tabs>
                <w:tab w:val="center" w:pos="3169"/>
              </w:tabs>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以上人员证照已收集，</w:t>
            </w:r>
            <w:r>
              <w:rPr>
                <w:rFonts w:hint="eastAsia" w:ascii="宋体" w:hAnsi="宋体" w:cs="宋体"/>
                <w:szCs w:val="21"/>
                <w:highlight w:val="none"/>
              </w:rPr>
              <w:t>详见附件</w:t>
            </w:r>
            <w:r>
              <w:rPr>
                <w:rFonts w:hint="eastAsia" w:ascii="宋体" w:hAnsi="宋体" w:cs="宋体"/>
                <w:szCs w:val="21"/>
                <w:highlight w:val="none"/>
                <w:lang w:eastAsia="zh-CN"/>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提供有2022年度培训计划表，计划培训11次，已培训</w:t>
            </w:r>
            <w:r>
              <w:rPr>
                <w:rFonts w:hint="eastAsia" w:ascii="宋体" w:hAnsi="宋体" w:cs="宋体"/>
                <w:szCs w:val="21"/>
                <w:lang w:val="en-US" w:eastAsia="zh-CN"/>
              </w:rPr>
              <w:t>6</w:t>
            </w:r>
            <w:r>
              <w:rPr>
                <w:rFonts w:hint="eastAsia" w:ascii="宋体" w:hAnsi="宋体" w:cs="宋体"/>
                <w:szCs w:val="21"/>
              </w:rPr>
              <w:t>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rPr>
                <w:rFonts w:hint="eastAsia" w:ascii="宋体" w:hAnsi="宋体" w:eastAsia="宋体" w:cs="宋体"/>
                <w:sz w:val="21"/>
                <w:szCs w:val="21"/>
              </w:rPr>
            </w:pPr>
            <w:r>
              <w:rPr>
                <w:rFonts w:hint="eastAsia" w:ascii="宋体" w:hAnsi="宋体" w:cs="宋体"/>
                <w:szCs w:val="21"/>
              </w:rPr>
              <w:t>1）：</w:t>
            </w:r>
            <w:r>
              <w:rPr>
                <w:rFonts w:hint="eastAsia" w:ascii="宋体" w:hAnsi="宋体" w:eastAsia="宋体" w:cs="宋体"/>
                <w:sz w:val="21"/>
                <w:szCs w:val="21"/>
              </w:rPr>
              <w:t>2022.0</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sz w:val="21"/>
                <w:szCs w:val="21"/>
              </w:rPr>
              <w:t>，QES管理体系标准知识的培训</w:t>
            </w:r>
            <w:r>
              <w:rPr>
                <w:rFonts w:hint="eastAsia" w:ascii="宋体" w:hAnsi="宋体" w:eastAsia="宋体" w:cs="宋体"/>
                <w:sz w:val="21"/>
                <w:szCs w:val="21"/>
                <w:lang w:eastAsia="zh-CN"/>
              </w:rPr>
              <w:t>、管理手册、程序文件</w:t>
            </w:r>
            <w:r>
              <w:rPr>
                <w:rFonts w:hint="eastAsia" w:ascii="宋体" w:hAnsi="宋体" w:eastAsia="宋体" w:cs="宋体"/>
                <w:sz w:val="21"/>
                <w:szCs w:val="21"/>
              </w:rPr>
              <w:t>培训,培训老师：</w:t>
            </w:r>
            <w:r>
              <w:rPr>
                <w:rFonts w:hint="eastAsia" w:ascii="宋体" w:hAnsi="宋体" w:eastAsia="宋体" w:cs="宋体"/>
                <w:sz w:val="21"/>
                <w:szCs w:val="21"/>
                <w:lang w:eastAsia="zh-CN"/>
              </w:rPr>
              <w:t>刘召勇</w:t>
            </w:r>
            <w:r>
              <w:rPr>
                <w:rFonts w:hint="eastAsia" w:ascii="宋体" w:hAnsi="宋体" w:eastAsia="宋体" w:cs="宋体"/>
                <w:sz w:val="21"/>
                <w:szCs w:val="21"/>
              </w:rPr>
              <w:t xml:space="preserve">  参加培训人员：公司全体员工。培训效果评价：通过学习培训，现场讨论回答提问，学员能够基本掌握课程内容。培训达到预期效果，培训有效。评价人：</w:t>
            </w:r>
            <w:r>
              <w:rPr>
                <w:rFonts w:hint="eastAsia" w:ascii="宋体" w:hAnsi="宋体" w:eastAsia="宋体" w:cs="宋体"/>
                <w:sz w:val="21"/>
                <w:szCs w:val="21"/>
                <w:lang w:eastAsia="zh-CN"/>
              </w:rPr>
              <w:t>刘召勇</w:t>
            </w:r>
          </w:p>
          <w:p>
            <w:pPr>
              <w:spacing w:line="360" w:lineRule="auto"/>
              <w:rPr>
                <w:rFonts w:hint="eastAsia" w:ascii="宋体" w:hAnsi="宋体" w:eastAsia="宋体" w:cs="宋体"/>
                <w:sz w:val="21"/>
                <w:szCs w:val="21"/>
              </w:rPr>
            </w:pPr>
            <w:r>
              <w:rPr>
                <w:rFonts w:hint="eastAsia" w:ascii="宋体" w:hAnsi="宋体" w:eastAsia="宋体" w:cs="宋体"/>
                <w:sz w:val="21"/>
                <w:szCs w:val="21"/>
              </w:rPr>
              <w:t>2）：2022.08.</w:t>
            </w:r>
            <w:r>
              <w:rPr>
                <w:rFonts w:hint="eastAsia" w:ascii="宋体" w:hAnsi="宋体" w:eastAsia="宋体" w:cs="宋体"/>
                <w:sz w:val="21"/>
                <w:szCs w:val="21"/>
                <w:lang w:val="en-US" w:eastAsia="zh-CN"/>
              </w:rPr>
              <w:t>15</w:t>
            </w:r>
            <w:r>
              <w:rPr>
                <w:rFonts w:hint="eastAsia" w:ascii="宋体" w:hAnsi="宋体" w:eastAsia="宋体" w:cs="宋体"/>
                <w:sz w:val="21"/>
                <w:szCs w:val="21"/>
              </w:rPr>
              <w:t xml:space="preserve"> 内审人员培训，培训内容：标准条款、审核目的、范围、依据和方法等；培训老师：</w:t>
            </w:r>
            <w:r>
              <w:rPr>
                <w:rFonts w:hint="eastAsia" w:ascii="宋体" w:hAnsi="宋体" w:cs="宋体"/>
                <w:sz w:val="21"/>
                <w:szCs w:val="21"/>
                <w:lang w:val="en-US" w:eastAsia="zh-CN"/>
              </w:rPr>
              <w:t>罗老师（</w:t>
            </w:r>
            <w:r>
              <w:rPr>
                <w:rFonts w:hint="eastAsia" w:ascii="宋体" w:hAnsi="宋体" w:eastAsia="宋体" w:cs="宋体"/>
                <w:sz w:val="21"/>
                <w:szCs w:val="21"/>
              </w:rPr>
              <w:t>咨询老师</w:t>
            </w:r>
            <w:r>
              <w:rPr>
                <w:rFonts w:hint="eastAsia" w:ascii="宋体" w:hAnsi="宋体" w:cs="宋体"/>
                <w:sz w:val="21"/>
                <w:szCs w:val="21"/>
                <w:lang w:eastAsia="zh-CN"/>
              </w:rPr>
              <w:t>）</w:t>
            </w:r>
            <w:r>
              <w:rPr>
                <w:rFonts w:hint="eastAsia" w:ascii="宋体" w:hAnsi="宋体" w:eastAsia="宋体" w:cs="宋体"/>
                <w:sz w:val="21"/>
                <w:szCs w:val="21"/>
              </w:rPr>
              <w:t>。培训人员：</w:t>
            </w:r>
            <w:r>
              <w:rPr>
                <w:rFonts w:hint="eastAsia" w:ascii="宋体" w:hAnsi="宋体" w:eastAsia="宋体" w:cs="宋体"/>
                <w:kern w:val="0"/>
                <w:sz w:val="21"/>
                <w:szCs w:val="21"/>
                <w:lang w:eastAsia="zh-CN"/>
              </w:rPr>
              <w:t>刘召勇</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李永丽</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李德明、</w:t>
            </w:r>
            <w:r>
              <w:rPr>
                <w:rFonts w:hint="eastAsia" w:ascii="宋体" w:hAnsi="宋体" w:eastAsia="宋体" w:cs="宋体"/>
                <w:kern w:val="0"/>
                <w:sz w:val="21"/>
                <w:szCs w:val="21"/>
                <w:lang w:eastAsia="zh-CN"/>
              </w:rPr>
              <w:t>张政勇</w:t>
            </w:r>
            <w:r>
              <w:rPr>
                <w:rFonts w:hint="eastAsia" w:ascii="宋体" w:hAnsi="宋体" w:eastAsia="宋体" w:cs="宋体"/>
                <w:kern w:val="0"/>
                <w:sz w:val="21"/>
                <w:szCs w:val="21"/>
                <w:lang w:val="en-US" w:eastAsia="zh-CN"/>
              </w:rPr>
              <w:t>等</w:t>
            </w:r>
            <w:r>
              <w:rPr>
                <w:rFonts w:hint="eastAsia" w:ascii="宋体" w:hAnsi="宋体" w:eastAsia="宋体" w:cs="宋体"/>
                <w:sz w:val="21"/>
                <w:szCs w:val="21"/>
              </w:rPr>
              <w:t>。效果评价：达到培训效果，学员基本掌握所学内容，效果良好。评价人：</w:t>
            </w:r>
            <w:r>
              <w:rPr>
                <w:rFonts w:hint="eastAsia" w:ascii="宋体" w:hAnsi="宋体" w:cs="宋体"/>
                <w:sz w:val="21"/>
                <w:szCs w:val="21"/>
                <w:lang w:val="en-US" w:eastAsia="zh-CN"/>
              </w:rPr>
              <w:t>罗老师</w:t>
            </w:r>
            <w:r>
              <w:rPr>
                <w:rFonts w:hint="eastAsia" w:ascii="宋体" w:hAnsi="宋体" w:eastAsia="宋体" w:cs="宋体"/>
                <w:sz w:val="21"/>
                <w:szCs w:val="21"/>
              </w:rPr>
              <w:t>。</w:t>
            </w:r>
          </w:p>
          <w:p>
            <w:pPr>
              <w:pStyle w:val="2"/>
              <w:rPr>
                <w:rFonts w:ascii="宋体" w:hAnsi="宋体" w:cs="宋体"/>
                <w:szCs w:val="21"/>
              </w:rPr>
            </w:pPr>
            <w:r>
              <w:rPr>
                <w:rFonts w:hint="eastAsia" w:ascii="宋体" w:hAnsi="宋体" w:cs="宋体"/>
                <w:szCs w:val="21"/>
              </w:rPr>
              <w:t>......</w:t>
            </w:r>
          </w:p>
          <w:p>
            <w:pPr>
              <w:pStyle w:val="2"/>
              <w:rPr>
                <w:rFonts w:hint="default" w:ascii="宋体" w:hAnsi="宋体" w:eastAsia="宋体"/>
                <w:szCs w:val="21"/>
                <w:lang w:val="en-US" w:eastAsia="zh-CN"/>
              </w:rPr>
            </w:pPr>
            <w:r>
              <w:rPr>
                <w:rFonts w:hint="eastAsia" w:ascii="宋体" w:hAnsi="宋体"/>
                <w:szCs w:val="21"/>
                <w:lang w:val="en-US" w:eastAsia="zh-CN"/>
              </w:rPr>
              <w:t>其余培训均按计划实施。</w:t>
            </w:r>
          </w:p>
        </w:tc>
        <w:tc>
          <w:tcPr>
            <w:tcW w:w="1071" w:type="dxa"/>
          </w:tcPr>
          <w:p>
            <w:pPr>
              <w:pStyle w:val="2"/>
              <w:rPr>
                <w:rFonts w:hint="eastAsia" w:eastAsia="宋体"/>
                <w:lang w:val="en-US" w:eastAsia="zh-CN"/>
              </w:rPr>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szCs w:val="21"/>
              </w:rPr>
            </w:pPr>
            <w:r>
              <w:rPr>
                <w:rFonts w:hint="eastAsia" w:ascii="宋体" w:hAnsi="宋体" w:cs="宋体"/>
                <w:szCs w:val="21"/>
                <w:lang w:val="en-US" w:eastAsia="zh-CN"/>
              </w:rPr>
              <w:t>E</w:t>
            </w:r>
            <w:r>
              <w:rPr>
                <w:rFonts w:hint="eastAsia" w:ascii="宋体" w:hAnsi="宋体" w:cs="宋体"/>
                <w:szCs w:val="21"/>
              </w:rPr>
              <w:t>O:7.3</w:t>
            </w:r>
          </w:p>
        </w:tc>
        <w:tc>
          <w:tcPr>
            <w:tcW w:w="10518"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质量、环境和职业健康安全管理体系的有效性的积极贡献，以及其不符合其要求的后果。</w:t>
            </w:r>
          </w:p>
          <w:p>
            <w:pPr>
              <w:spacing w:line="400" w:lineRule="exact"/>
              <w:ind w:firstLine="420" w:firstLineChars="200"/>
              <w:jc w:val="left"/>
              <w:rPr>
                <w:rFonts w:ascii="宋体" w:hAnsi="宋体"/>
                <w:szCs w:val="21"/>
              </w:rPr>
            </w:pPr>
            <w:r>
              <w:rPr>
                <w:rFonts w:hint="eastAsia" w:ascii="宋体" w:hAnsi="宋体" w:cs="宋体"/>
                <w:szCs w:val="21"/>
                <w:lang w:val="en-US" w:eastAsia="zh-CN"/>
              </w:rPr>
              <w:t>视频</w:t>
            </w:r>
            <w:r>
              <w:rPr>
                <w:rFonts w:hint="eastAsia" w:ascii="宋体" w:hAnsi="宋体" w:cs="宋体"/>
                <w:szCs w:val="21"/>
              </w:rPr>
              <w:t>与员工刘</w:t>
            </w:r>
            <w:r>
              <w:rPr>
                <w:rFonts w:hint="eastAsia" w:ascii="宋体" w:hAnsi="宋体" w:cs="宋体"/>
                <w:szCs w:val="21"/>
                <w:lang w:val="en-US" w:eastAsia="zh-CN"/>
              </w:rPr>
              <w:t>召勇、余孝娟、崔春超</w:t>
            </w:r>
            <w:r>
              <w:rPr>
                <w:rFonts w:hint="eastAsia" w:ascii="宋体" w:hAnsi="宋体" w:cs="宋体"/>
                <w:szCs w:val="21"/>
              </w:rPr>
              <w:t>沟通了解，基本具备以上必要环境和职业健康安全管理体系相关意识。</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szCs w:val="21"/>
              </w:rPr>
            </w:pPr>
            <w:r>
              <w:rPr>
                <w:rFonts w:hint="eastAsia" w:ascii="宋体" w:hAnsi="宋体" w:cs="宋体"/>
                <w:szCs w:val="21"/>
              </w:rPr>
              <w:t xml:space="preserve">EO:7.4 </w:t>
            </w:r>
          </w:p>
        </w:tc>
        <w:tc>
          <w:tcPr>
            <w:tcW w:w="10518" w:type="dxa"/>
          </w:tcPr>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eastAsia="宋体" w:cs="宋体"/>
                <w:szCs w:val="21"/>
              </w:rPr>
              <w:t>《组织环境与相关方要求管理程序》中规</w:t>
            </w:r>
            <w:r>
              <w:rPr>
                <w:rFonts w:hint="eastAsia" w:ascii="宋体" w:hAnsi="宋体" w:cs="宋体"/>
                <w:szCs w:val="21"/>
              </w:rPr>
              <w:t>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对部门之间有需要交流的有关环境安全健康管理信息，在公司内部利用部门会议、宣传栏进行环境安全管理方针及目标、指标、管理方案及环保法律法规等内容的宣传、沟通。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告知员工：管理者代表是</w:t>
            </w:r>
            <w:r>
              <w:rPr>
                <w:rFonts w:hint="eastAsia" w:ascii="宋体" w:hAnsi="宋体" w:cs="宋体"/>
                <w:szCs w:val="21"/>
                <w:lang w:val="en-US" w:eastAsia="zh-CN"/>
              </w:rPr>
              <w:t>刘召勇</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eastAsia="宋体" w:cs="宋体"/>
                <w:szCs w:val="21"/>
                <w:lang w:eastAsia="zh-CN"/>
              </w:rPr>
              <w:t>余孝娟。</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告知员工：环境及职业健康安全管理体系建立的依据、标准和意义，公司在服务过程中未涉及危险化学品，对全体员工出具告知书。告知书涉及公司管理方针及在经营活动、服务过程中的相关承诺。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eastAsia="宋体" w:cs="宋体"/>
                <w:szCs w:val="21"/>
                <w:lang w:eastAsia="zh-CN"/>
              </w:rPr>
              <w:t>余孝娟</w:t>
            </w:r>
            <w:r>
              <w:rPr>
                <w:rFonts w:hint="eastAsia" w:ascii="宋体" w:hAnsi="宋体" w:eastAsia="宋体" w:cs="宋体"/>
                <w:szCs w:val="21"/>
                <w:lang w:val="en-US" w:eastAsia="zh-CN"/>
              </w:rPr>
              <w:t>视频</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视频</w:t>
            </w:r>
            <w:r>
              <w:rPr>
                <w:rFonts w:hint="eastAsia" w:ascii="宋体" w:hAnsi="宋体" w:cs="宋体"/>
                <w:szCs w:val="21"/>
              </w:rPr>
              <w:t>询问职业健康安全事务代表</w:t>
            </w:r>
            <w:r>
              <w:rPr>
                <w:rFonts w:hint="eastAsia" w:ascii="宋体" w:hAnsi="宋体" w:eastAsia="宋体" w:cs="宋体"/>
                <w:szCs w:val="21"/>
                <w:lang w:eastAsia="zh-CN"/>
              </w:rPr>
              <w:t>余孝娟</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宋体"/>
                <w:szCs w:val="21"/>
              </w:rPr>
            </w:pPr>
            <w:r>
              <w:rPr>
                <w:rFonts w:hint="eastAsia" w:ascii="宋体" w:hAnsi="宋体" w:cs="宋体"/>
                <w:szCs w:val="21"/>
              </w:rPr>
              <w:t>EO:</w:t>
            </w:r>
            <w:r>
              <w:rPr>
                <w:rFonts w:hint="eastAsia" w:ascii="宋体" w:hAnsi="宋体" w:cs="新宋体"/>
                <w:szCs w:val="21"/>
              </w:rPr>
              <w:t>7.5</w:t>
            </w:r>
          </w:p>
        </w:tc>
        <w:tc>
          <w:tcPr>
            <w:tcW w:w="10518"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w:t>
            </w:r>
            <w:r>
              <w:rPr>
                <w:rFonts w:hint="eastAsia" w:ascii="宋体" w:hAnsi="宋体" w:eastAsia="宋体" w:cs="宋体"/>
                <w:szCs w:val="21"/>
              </w:rPr>
              <w:t>录控制程序》，体</w:t>
            </w:r>
            <w:r>
              <w:rPr>
                <w:rFonts w:hint="eastAsia" w:ascii="宋体" w:hAnsi="宋体" w:cs="宋体"/>
                <w:szCs w:val="21"/>
              </w:rPr>
              <w:t>系文件生效实施日期为2022年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0日，文件规定了质量、环境和职业健康安全文件的编制、审批、评审、编号、回收、发放、更改、换版、作废等的管理和控制。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7</w:t>
            </w:r>
            <w:r>
              <w:rPr>
                <w:rFonts w:hint="eastAsia" w:ascii="宋体" w:hAnsi="宋体" w:cs="宋体"/>
                <w:szCs w:val="21"/>
              </w:rPr>
              <w:t>个，另有公司制定的《固体废弃物分类处置管理制度》、《员工入职要求及岗位职责》、《目标分解》等文件。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查《适用法律、法规及其他要求清单》，内容有国家和地方与质量、环境和职业健康安全管理体系相关适用法律法规。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----有《文件和记录管理程序》，对记录表单的设计、编号、填写、贮存、保管、保护、检索、保存期限、到期处置等方面规定了要求并按此程序控制。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所见记录反映行政部能够按照记录控制要求进行管理，记录保存完整，填写清晰、工整。记录控制符合要求。</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EO:8.1</w:t>
            </w:r>
          </w:p>
          <w:p>
            <w:pPr>
              <w:rPr>
                <w:rFonts w:ascii="宋体" w:hAnsi="宋体" w:cs="新宋体"/>
                <w:szCs w:val="21"/>
              </w:rPr>
            </w:pPr>
          </w:p>
        </w:tc>
        <w:tc>
          <w:tcPr>
            <w:tcW w:w="10518"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7"/>
              <w:ind w:firstLine="0" w:firstLineChars="0"/>
              <w:rPr>
                <w:rFonts w:ascii="宋体" w:hAnsi="宋体" w:cs="宋体"/>
                <w:szCs w:val="21"/>
              </w:rPr>
            </w:pPr>
            <w:r>
              <w:rPr>
                <w:rFonts w:hint="eastAsia" w:ascii="宋体" w:hAnsi="宋体" w:cs="宋体"/>
                <w:szCs w:val="21"/>
              </w:rPr>
              <w:t>生活垃圾在办公区域集中收集后，由物业管理交环卫部门统一定期清运；回收固废处理（包括危险固废如墨盒、硒鼓等）作好分类回收。</w:t>
            </w:r>
          </w:p>
          <w:p>
            <w:pPr>
              <w:pStyle w:val="17"/>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2022年8月至10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pStyle w:val="2"/>
              <w:ind w:firstLine="210" w:firstLineChars="100"/>
            </w:pPr>
            <w:r>
              <w:rPr>
                <w:rFonts w:hint="eastAsia" w:ascii="宋体" w:hAnsi="宋体" w:cs="宋体"/>
                <w:bCs w:val="0"/>
                <w:spacing w:val="0"/>
                <w:szCs w:val="21"/>
              </w:rPr>
              <w:t>2）查</w:t>
            </w:r>
            <w:r>
              <w:rPr>
                <w:rFonts w:hint="eastAsia" w:ascii="宋体" w:hAnsi="宋体" w:cs="宋体"/>
                <w:bCs w:val="0"/>
                <w:spacing w:val="0"/>
                <w:szCs w:val="21"/>
                <w:lang w:val="en-US" w:eastAsia="zh-CN"/>
              </w:rPr>
              <w:t>新冠</w:t>
            </w:r>
            <w:r>
              <w:rPr>
                <w:rFonts w:hint="eastAsia" w:ascii="宋体" w:hAnsi="宋体" w:cs="宋体"/>
                <w:bCs w:val="0"/>
                <w:spacing w:val="0"/>
                <w:szCs w:val="21"/>
              </w:rPr>
              <w:t>疫情期间控制措施:</w:t>
            </w:r>
            <w:r>
              <w:rPr>
                <w:rFonts w:hint="eastAsia" w:ascii="宋体" w:hAnsi="宋体" w:cs="宋体"/>
                <w:bCs w:val="0"/>
                <w:spacing w:val="0"/>
                <w:szCs w:val="21"/>
                <w:lang w:val="en-US" w:eastAsia="zh-CN"/>
              </w:rPr>
              <w:t>视频查看</w:t>
            </w:r>
            <w:r>
              <w:rPr>
                <w:rFonts w:hint="eastAsia" w:ascii="宋体" w:hAnsi="宋体" w:cs="宋体"/>
                <w:bCs w:val="0"/>
                <w:spacing w:val="0"/>
                <w:szCs w:val="21"/>
              </w:rPr>
              <w:t>公司配置有测温仪、消毒液、口罩等设施物资，对外来人员进行登记，登记有姓名、身份证号、手机号等，测量温度低于37度才能进入。并定期对办公区域喷洒消毒水消毒。公司人员外出办事或服务时严格按客户要求进行防控。</w:t>
            </w:r>
          </w:p>
          <w:p>
            <w:pPr>
              <w:rPr>
                <w:rFonts w:ascii="宋体" w:hAnsi="宋体" w:cs="宋体"/>
                <w:szCs w:val="21"/>
              </w:rPr>
            </w:pPr>
            <w:r>
              <w:rPr>
                <w:rFonts w:hint="eastAsia" w:ascii="宋体" w:hAnsi="宋体" w:cs="宋体"/>
                <w:szCs w:val="21"/>
              </w:rPr>
              <w:t xml:space="preserve"> 3）对相关方施加影响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EO:8.2</w:t>
            </w:r>
          </w:p>
          <w:p>
            <w:pPr>
              <w:rPr>
                <w:rFonts w:ascii="宋体" w:hAnsi="宋体" w:cs="新宋体"/>
                <w:szCs w:val="21"/>
              </w:rPr>
            </w:pPr>
          </w:p>
        </w:tc>
        <w:tc>
          <w:tcPr>
            <w:tcW w:w="10518" w:type="dxa"/>
          </w:tcPr>
          <w:p>
            <w:pPr>
              <w:spacing w:line="400" w:lineRule="exact"/>
              <w:rPr>
                <w:rFonts w:ascii="宋体" w:hAnsi="宋体" w:cs="宋体"/>
                <w:szCs w:val="21"/>
              </w:rPr>
            </w:pPr>
            <w:r>
              <w:rPr>
                <w:rFonts w:hint="eastAsia" w:ascii="宋体" w:hAnsi="宋体" w:cs="宋体"/>
                <w:szCs w:val="21"/>
              </w:rPr>
              <w:t>查</w:t>
            </w:r>
            <w:r>
              <w:rPr>
                <w:rFonts w:hint="eastAsia" w:ascii="宋体" w:hAnsi="宋体" w:eastAsia="宋体" w:cs="宋体"/>
                <w:szCs w:val="21"/>
              </w:rPr>
              <w:t>见：《应急准备与响应控制程序</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火灾、</w:t>
            </w:r>
            <w:r>
              <w:rPr>
                <w:rFonts w:hint="eastAsia" w:ascii="宋体" w:hAnsi="宋体" w:eastAsia="宋体" w:cs="宋体"/>
                <w:szCs w:val="21"/>
              </w:rPr>
              <w:t>触电、意外伤害应急预案》等。</w:t>
            </w:r>
          </w:p>
          <w:p>
            <w:pPr>
              <w:spacing w:line="400" w:lineRule="exact"/>
              <w:rPr>
                <w:rFonts w:ascii="宋体" w:hAnsi="宋体" w:cs="宋体"/>
                <w:szCs w:val="21"/>
              </w:rPr>
            </w:pPr>
            <w:r>
              <w:rPr>
                <w:rFonts w:hint="eastAsia" w:ascii="宋体" w:hAnsi="宋体" w:cs="宋体"/>
                <w:szCs w:val="21"/>
              </w:rPr>
              <w:t>查见：应急演练记录：公司全体人员参加了</w:t>
            </w:r>
            <w:r>
              <w:rPr>
                <w:rFonts w:hint="eastAsia" w:cs="宋体"/>
                <w:szCs w:val="21"/>
              </w:rPr>
              <w:t>2022年</w:t>
            </w:r>
            <w:r>
              <w:rPr>
                <w:rFonts w:hint="eastAsia" w:cs="宋体"/>
                <w:szCs w:val="21"/>
                <w:lang w:val="en-US" w:eastAsia="zh-CN"/>
              </w:rPr>
              <w:t>9</w:t>
            </w:r>
            <w:r>
              <w:rPr>
                <w:rFonts w:hint="eastAsia" w:cs="宋体"/>
                <w:szCs w:val="21"/>
              </w:rPr>
              <w:t>月</w:t>
            </w:r>
            <w:r>
              <w:rPr>
                <w:rFonts w:hint="eastAsia" w:cs="宋体"/>
                <w:szCs w:val="21"/>
                <w:lang w:val="en-US" w:eastAsia="zh-CN"/>
              </w:rPr>
              <w:t>25</w:t>
            </w:r>
            <w:r>
              <w:rPr>
                <w:rFonts w:hint="eastAsia" w:cs="宋体"/>
                <w:szCs w:val="21"/>
              </w:rPr>
              <w:t>日</w:t>
            </w:r>
            <w:r>
              <w:rPr>
                <w:rFonts w:hint="eastAsia" w:ascii="宋体" w:hAnsi="宋体" w:cs="宋体"/>
                <w:szCs w:val="21"/>
              </w:rPr>
              <w:t>在公司由行政部组织的火灾消防演练，演习地点：公司的安全空地。演习过程：防火、逃生和灭火器的使用培训；发现火警、报警并紧急疏散人员；处置火情等。</w:t>
            </w:r>
          </w:p>
          <w:p>
            <w:pPr>
              <w:spacing w:line="400" w:lineRule="exact"/>
              <w:rPr>
                <w:rFonts w:ascii="宋体" w:hAnsi="宋体" w:cs="宋体"/>
                <w:szCs w:val="21"/>
              </w:rPr>
            </w:pPr>
            <w:r>
              <w:rPr>
                <w:rFonts w:hint="eastAsia" w:ascii="宋体" w:hAnsi="宋体" w:cs="宋体"/>
                <w:szCs w:val="21"/>
              </w:rPr>
              <w:t>查，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exact"/>
              <w:rPr>
                <w:rFonts w:ascii="宋体" w:hAnsi="宋体" w:cs="宋体"/>
                <w:szCs w:val="21"/>
              </w:rPr>
            </w:pPr>
            <w:r>
              <w:rPr>
                <w:rFonts w:hint="eastAsia" w:ascii="宋体" w:hAnsi="宋体" w:cs="宋体"/>
                <w:szCs w:val="21"/>
                <w:lang w:val="en-US" w:eastAsia="zh-CN"/>
              </w:rPr>
              <w:t>视频查看</w:t>
            </w:r>
            <w:r>
              <w:rPr>
                <w:rFonts w:hint="eastAsia" w:ascii="宋体" w:hAnsi="宋体" w:cs="宋体"/>
                <w:szCs w:val="21"/>
              </w:rPr>
              <w:t>应急准备：在公司办公区域，按要求配置灭火器</w:t>
            </w:r>
            <w:r>
              <w:rPr>
                <w:rFonts w:hint="eastAsia" w:ascii="宋体" w:hAnsi="宋体" w:cs="宋体"/>
                <w:szCs w:val="21"/>
                <w:lang w:eastAsia="zh-CN"/>
              </w:rPr>
              <w:t>、</w:t>
            </w:r>
            <w:r>
              <w:rPr>
                <w:rFonts w:hint="eastAsia" w:ascii="宋体" w:hAnsi="宋体" w:cs="宋体"/>
                <w:szCs w:val="21"/>
                <w:lang w:val="en-US" w:eastAsia="zh-CN"/>
              </w:rPr>
              <w:t>性能完好</w:t>
            </w:r>
            <w:r>
              <w:rPr>
                <w:rFonts w:hint="eastAsia" w:ascii="宋体" w:hAnsi="宋体" w:cs="宋体"/>
                <w:szCs w:val="21"/>
              </w:rPr>
              <w:t>。</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EO:9.1 </w:t>
            </w:r>
          </w:p>
          <w:p>
            <w:pPr>
              <w:rPr>
                <w:rFonts w:ascii="宋体" w:hAnsi="宋体" w:cs="新宋体"/>
                <w:szCs w:val="21"/>
              </w:rPr>
            </w:pPr>
          </w:p>
        </w:tc>
        <w:tc>
          <w:tcPr>
            <w:tcW w:w="10518" w:type="dxa"/>
          </w:tcPr>
          <w:p>
            <w:pPr>
              <w:spacing w:line="400" w:lineRule="exact"/>
              <w:rPr>
                <w:rFonts w:hint="eastAsia" w:ascii="Times New Roman" w:hAnsi="Times New Roman" w:eastAsia="宋体" w:cs="Times New Roman"/>
              </w:rPr>
            </w:pPr>
            <w:r>
              <w:rPr>
                <w:rFonts w:hint="eastAsia"/>
              </w:rPr>
              <w:t>----有</w:t>
            </w:r>
            <w:r>
              <w:rPr>
                <w:rFonts w:hint="eastAsia" w:ascii="Times New Roman" w:hAnsi="Times New Roman" w:eastAsia="宋体" w:cs="Times New Roman"/>
              </w:rPr>
              <w:t>《环境与职业健康安全运行控制程序》和管理文件。</w:t>
            </w:r>
          </w:p>
          <w:p>
            <w:pPr>
              <w:spacing w:line="400" w:lineRule="exact"/>
              <w:rPr>
                <w:rFonts w:hint="eastAsia" w:ascii="Times New Roman" w:hAnsi="Times New Roman" w:eastAsia="宋体" w:cs="Times New Roman"/>
              </w:rPr>
            </w:pPr>
            <w:r>
              <w:rPr>
                <w:rFonts w:hint="eastAsia" w:ascii="Times New Roman" w:hAnsi="Times New Roman" w:eastAsia="宋体" w:cs="Times New Roman"/>
              </w:rPr>
              <w:t>◆查公司环境安全运行检查记录表</w:t>
            </w:r>
          </w:p>
          <w:p>
            <w:pPr>
              <w:spacing w:line="400" w:lineRule="exact"/>
              <w:ind w:firstLine="210" w:firstLineChars="100"/>
            </w:pPr>
            <w:r>
              <w:rPr>
                <w:rFonts w:hint="eastAsia"/>
              </w:rPr>
              <w:t>程序文件规定公司每月由行政部组织人员对公司办公场所和服务场所的环境方面、安全消防方面的工程作业固体废弃物处理、生活垃圾处理、消防器材保养和检查等进行检查，检查结论：合格、检查人：</w:t>
            </w:r>
            <w:r>
              <w:rPr>
                <w:rFonts w:hint="eastAsia"/>
                <w:lang w:val="en-US" w:eastAsia="zh-CN"/>
              </w:rPr>
              <w:t>余孝娟</w:t>
            </w:r>
            <w:r>
              <w:rPr>
                <w:rFonts w:hint="eastAsia"/>
              </w:rPr>
              <w:t>。提供有2022年8月至2022年10月份办公区域的安全环境检查月报记录。</w:t>
            </w:r>
          </w:p>
          <w:p>
            <w:pPr>
              <w:spacing w:line="400" w:lineRule="exact"/>
              <w:rPr>
                <w:rFonts w:hint="eastAsia"/>
                <w:lang w:val="en-US" w:eastAsia="zh-CN"/>
              </w:rPr>
            </w:pPr>
            <w:r>
              <w:rPr>
                <w:rFonts w:hint="eastAsia" w:ascii="宋体" w:hAnsi="宋体" w:cs="宋体"/>
                <w:szCs w:val="21"/>
              </w:rPr>
              <w:t xml:space="preserve">◆ </w:t>
            </w:r>
            <w:r>
              <w:rPr>
                <w:rFonts w:hint="eastAsia"/>
              </w:rPr>
              <w:t>职工健康体检报告</w:t>
            </w:r>
            <w:r>
              <w:rPr>
                <w:rFonts w:hint="eastAsia"/>
                <w:lang w:eastAsia="zh-CN"/>
              </w:rPr>
              <w:t>，</w:t>
            </w:r>
            <w:r>
              <w:rPr>
                <w:rFonts w:hint="eastAsia"/>
                <w:lang w:val="en-US" w:eastAsia="zh-CN"/>
              </w:rPr>
              <w:t>提供有职业健康体检表，抽查以下员工健康体检表：</w:t>
            </w:r>
          </w:p>
          <w:p>
            <w:pPr>
              <w:spacing w:line="400" w:lineRule="exact"/>
              <w:ind w:firstLine="210" w:firstLineChars="100"/>
              <w:rPr>
                <w:rFonts w:hint="default"/>
                <w:lang w:val="en-US" w:eastAsia="zh-CN"/>
              </w:rPr>
            </w:pPr>
            <w:r>
              <w:rPr>
                <w:rFonts w:hint="eastAsia"/>
                <w:lang w:val="en-US" w:eastAsia="zh-CN"/>
              </w:rPr>
              <w:t>姓名       体检日期                    体检机构                  体检结论</w:t>
            </w:r>
          </w:p>
          <w:p>
            <w:pPr>
              <w:rPr>
                <w:rFonts w:hint="default" w:ascii="宋体" w:hAnsi="宋体" w:eastAsia="宋体" w:cs="宋体"/>
                <w:szCs w:val="21"/>
                <w:lang w:val="en-US" w:eastAsia="zh-CN"/>
              </w:rPr>
            </w:pPr>
            <w:r>
              <w:rPr>
                <w:rFonts w:hint="eastAsia" w:ascii="宋体" w:hAnsi="宋体" w:cs="宋体"/>
                <w:szCs w:val="21"/>
              </w:rPr>
              <w:t>何</w:t>
            </w:r>
            <w:r>
              <w:rPr>
                <w:rFonts w:hint="eastAsia" w:ascii="宋体" w:hAnsi="宋体" w:cs="宋体"/>
                <w:szCs w:val="21"/>
                <w:lang w:val="en-US" w:eastAsia="zh-CN"/>
              </w:rPr>
              <w:t xml:space="preserve">  </w:t>
            </w:r>
            <w:r>
              <w:rPr>
                <w:rFonts w:hint="eastAsia" w:ascii="宋体" w:hAnsi="宋体" w:cs="宋体"/>
                <w:szCs w:val="21"/>
              </w:rPr>
              <w:t>涛</w:t>
            </w:r>
            <w:r>
              <w:rPr>
                <w:rFonts w:hint="eastAsia" w:ascii="宋体" w:hAnsi="宋体" w:cs="宋体"/>
                <w:szCs w:val="21"/>
                <w:lang w:val="en-US" w:eastAsia="zh-CN"/>
              </w:rPr>
              <w:t xml:space="preserve">      2022年3月     重庆市红十字会医院（江北区人民医院）     无异常</w:t>
            </w:r>
          </w:p>
          <w:p>
            <w:pPr>
              <w:rPr>
                <w:rFonts w:hint="default" w:ascii="宋体" w:hAnsi="宋体" w:eastAsia="宋体" w:cs="宋体"/>
                <w:szCs w:val="21"/>
                <w:lang w:val="en-US" w:eastAsia="zh-CN"/>
              </w:rPr>
            </w:pPr>
            <w:r>
              <w:rPr>
                <w:rFonts w:hint="eastAsia" w:ascii="宋体" w:hAnsi="宋体" w:cs="宋体"/>
                <w:szCs w:val="21"/>
              </w:rPr>
              <w:t>李建华</w:t>
            </w:r>
            <w:r>
              <w:rPr>
                <w:rFonts w:hint="eastAsia" w:ascii="宋体" w:hAnsi="宋体" w:cs="宋体"/>
                <w:szCs w:val="21"/>
                <w:lang w:val="en-US" w:eastAsia="zh-CN"/>
              </w:rPr>
              <w:t xml:space="preserve">      2022年3月     重庆市红十字会医院（江北区人民医院）     无异常</w:t>
            </w:r>
          </w:p>
          <w:p>
            <w:pPr>
              <w:rPr>
                <w:rFonts w:hint="default" w:ascii="宋体" w:hAnsi="宋体" w:eastAsia="宋体" w:cs="宋体"/>
                <w:szCs w:val="21"/>
                <w:lang w:val="en-US" w:eastAsia="zh-CN"/>
              </w:rPr>
            </w:pPr>
            <w:r>
              <w:rPr>
                <w:rFonts w:hint="eastAsia" w:ascii="宋体" w:hAnsi="宋体" w:cs="宋体"/>
                <w:szCs w:val="21"/>
              </w:rPr>
              <w:t>贺朝中</w:t>
            </w:r>
            <w:r>
              <w:rPr>
                <w:rFonts w:hint="eastAsia" w:ascii="宋体" w:hAnsi="宋体" w:cs="宋体"/>
                <w:szCs w:val="21"/>
                <w:lang w:val="en-US" w:eastAsia="zh-CN"/>
              </w:rPr>
              <w:t xml:space="preserve">      2022年3月     重庆市红十字会医院（江北区人民医院）     无异常</w:t>
            </w:r>
          </w:p>
          <w:p>
            <w:pPr>
              <w:rPr>
                <w:rFonts w:hint="eastAsia" w:ascii="宋体" w:hAnsi="宋体" w:cs="宋体"/>
                <w:szCs w:val="21"/>
                <w:lang w:eastAsia="zh-CN"/>
              </w:rPr>
            </w:pPr>
            <w:r>
              <w:rPr>
                <w:rFonts w:hint="eastAsia" w:ascii="宋体" w:hAnsi="宋体" w:cs="宋体"/>
                <w:szCs w:val="21"/>
                <w:lang w:eastAsia="zh-CN"/>
              </w:rPr>
              <w:t>。。。。。。。</w:t>
            </w:r>
          </w:p>
          <w:p>
            <w:pPr>
              <w:rPr>
                <w:rFonts w:hint="eastAsia" w:ascii="宋体" w:hAnsi="宋体" w:cs="宋体"/>
                <w:sz w:val="21"/>
                <w:szCs w:val="21"/>
                <w:lang w:val="en-GB"/>
              </w:rPr>
            </w:pPr>
            <w:bookmarkStart w:id="0" w:name="_GoBack"/>
            <w:bookmarkEnd w:id="0"/>
            <w:r>
              <w:rPr>
                <w:rFonts w:hint="eastAsia" w:ascii="宋体" w:hAnsi="宋体" w:cs="宋体"/>
                <w:szCs w:val="21"/>
              </w:rPr>
              <w:t xml:space="preserve">◆ </w:t>
            </w:r>
            <w:r>
              <w:rPr>
                <w:rFonts w:hint="eastAsia" w:ascii="宋体" w:hAnsi="宋体" w:cs="宋体"/>
                <w:sz w:val="21"/>
                <w:szCs w:val="21"/>
                <w:lang w:val="en-GB"/>
              </w:rPr>
              <w:t>公司为员工缴纳了工伤、</w:t>
            </w:r>
            <w:r>
              <w:rPr>
                <w:rFonts w:hint="eastAsia" w:ascii="宋体" w:hAnsi="宋体" w:cs="宋体"/>
                <w:sz w:val="21"/>
                <w:szCs w:val="21"/>
                <w:lang w:val="en-US" w:eastAsia="zh-CN"/>
              </w:rPr>
              <w:t>失业、医疗、职工基本养老保险费</w:t>
            </w:r>
            <w:r>
              <w:rPr>
                <w:rFonts w:hint="eastAsia" w:ascii="宋体" w:hAnsi="宋体" w:cs="宋体"/>
                <w:sz w:val="21"/>
                <w:szCs w:val="21"/>
                <w:lang w:val="en-GB"/>
              </w:rPr>
              <w:t>等保险。</w:t>
            </w:r>
          </w:p>
          <w:p>
            <w:r>
              <w:rPr>
                <w:rFonts w:hint="eastAsia" w:ascii="宋体" w:hAnsi="宋体" w:cs="宋体"/>
                <w:sz w:val="21"/>
                <w:szCs w:val="21"/>
                <w:lang w:val="en-GB"/>
              </w:rPr>
              <w:t>提供了缴纳保险的</w:t>
            </w:r>
            <w:r>
              <w:rPr>
                <w:rFonts w:hint="eastAsia" w:ascii="宋体" w:hAnsi="宋体" w:cs="宋体"/>
                <w:sz w:val="21"/>
                <w:szCs w:val="21"/>
              </w:rPr>
              <w:t>票据及社会保险在职人员信息统计表</w:t>
            </w:r>
            <w:r>
              <w:rPr>
                <w:rFonts w:hint="eastAsia" w:ascii="宋体" w:hAnsi="宋体" w:cs="宋体"/>
                <w:sz w:val="21"/>
                <w:szCs w:val="21"/>
                <w:lang w:eastAsia="zh-CN"/>
              </w:rPr>
              <w:t>，</w:t>
            </w:r>
            <w:r>
              <w:rPr>
                <w:rFonts w:hint="eastAsia" w:ascii="宋体" w:hAnsi="宋体" w:cs="宋体"/>
                <w:sz w:val="21"/>
                <w:szCs w:val="21"/>
                <w:lang w:val="en-US" w:eastAsia="zh-CN"/>
              </w:rPr>
              <w:t>见附件</w:t>
            </w:r>
            <w:r>
              <w:rPr>
                <w:rFonts w:hint="eastAsia" w:ascii="宋体" w:hAnsi="宋体" w:cs="宋体"/>
                <w:sz w:val="21"/>
                <w:szCs w:val="21"/>
              </w:rPr>
              <w:t>。</w:t>
            </w:r>
          </w:p>
          <w:p>
            <w:pPr>
              <w:spacing w:line="400" w:lineRule="exact"/>
              <w:rPr>
                <w:szCs w:val="22"/>
              </w:rPr>
            </w:pPr>
            <w:r>
              <w:rPr>
                <w:rFonts w:hint="eastAsia"/>
                <w:szCs w:val="22"/>
              </w:rPr>
              <w:t>自体系建立以来没有发生过安全事故。</w:t>
            </w:r>
          </w:p>
          <w:p>
            <w:pPr>
              <w:spacing w:line="400" w:lineRule="exact"/>
            </w:pPr>
            <w:r>
              <w:rPr>
                <w:rFonts w:hint="eastAsia"/>
                <w:szCs w:val="22"/>
              </w:rPr>
              <w:t>监测设备：公司暂无环境、职业健康安全监测设备。</w:t>
            </w:r>
          </w:p>
        </w:tc>
        <w:tc>
          <w:tcPr>
            <w:tcW w:w="1071" w:type="dxa"/>
          </w:tcPr>
          <w:p>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EO:9.1.2 </w:t>
            </w:r>
          </w:p>
          <w:p>
            <w:pPr>
              <w:rPr>
                <w:rFonts w:ascii="宋体" w:hAnsi="宋体" w:cs="新宋体"/>
                <w:szCs w:val="21"/>
              </w:rPr>
            </w:pPr>
          </w:p>
        </w:tc>
        <w:tc>
          <w:tcPr>
            <w:tcW w:w="10518"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eastAsia="宋体" w:cs="Times New Roman"/>
                <w:szCs w:val="21"/>
              </w:rPr>
              <w:t>《法律法规与其他要求控制程序》，规定</w:t>
            </w:r>
            <w:r>
              <w:rPr>
                <w:rFonts w:hint="eastAsia" w:ascii="宋体" w:hAnsi="宋体"/>
                <w:szCs w:val="21"/>
              </w:rPr>
              <w:t>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查由行政部组织各部门于202</w:t>
            </w:r>
            <w:r>
              <w:rPr>
                <w:rFonts w:ascii="宋体" w:hAnsi="宋体"/>
                <w:szCs w:val="21"/>
              </w:rPr>
              <w:t>2</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ascii="宋体" w:hAnsi="宋体"/>
                <w:szCs w:val="21"/>
              </w:rPr>
              <w:t>2</w:t>
            </w:r>
            <w:r>
              <w:rPr>
                <w:rFonts w:hint="eastAsia" w:ascii="宋体" w:hAnsi="宋体"/>
                <w:szCs w:val="21"/>
                <w:lang w:val="en-US" w:eastAsia="zh-CN"/>
              </w:rPr>
              <w:t>5</w:t>
            </w:r>
            <w:r>
              <w:rPr>
                <w:rFonts w:hint="eastAsia" w:ascii="宋体" w:hAnsi="宋体"/>
                <w:szCs w:val="21"/>
              </w:rPr>
              <w:t>日对公司管理和经营活动中涉及的重要环境因素、危险源、法律法规进行了评价。</w:t>
            </w:r>
          </w:p>
          <w:p>
            <w:pPr>
              <w:widowControl/>
              <w:spacing w:line="400" w:lineRule="exact"/>
              <w:jc w:val="left"/>
              <w:rPr>
                <w:rFonts w:hint="default" w:ascii="宋体" w:hAnsi="宋体" w:eastAsia="宋体"/>
                <w:szCs w:val="21"/>
                <w:lang w:val="en-US" w:eastAsia="zh-CN"/>
              </w:rPr>
            </w:pPr>
            <w:r>
              <w:rPr>
                <w:rFonts w:hint="eastAsia" w:ascii="宋体" w:hAnsi="宋体"/>
                <w:szCs w:val="21"/>
              </w:rPr>
              <w:t>评价组长</w:t>
            </w:r>
            <w:r>
              <w:rPr>
                <w:rFonts w:ascii="宋体" w:hAnsi="宋体"/>
                <w:szCs w:val="21"/>
              </w:rPr>
              <w:t>：</w:t>
            </w:r>
            <w:r>
              <w:rPr>
                <w:rFonts w:hint="eastAsia" w:ascii="宋体" w:hAnsi="宋体"/>
                <w:szCs w:val="21"/>
                <w:lang w:val="en-US" w:eastAsia="zh-CN"/>
              </w:rPr>
              <w:t>刘召勇</w:t>
            </w:r>
          </w:p>
          <w:p>
            <w:pPr>
              <w:widowControl/>
              <w:spacing w:line="400" w:lineRule="exact"/>
              <w:jc w:val="left"/>
              <w:rPr>
                <w:rFonts w:hint="default" w:ascii="宋体" w:hAnsi="宋体"/>
                <w:szCs w:val="21"/>
                <w:lang w:val="en-US"/>
              </w:rPr>
            </w:pPr>
            <w:r>
              <w:rPr>
                <w:rFonts w:hint="eastAsia" w:ascii="宋体" w:hAnsi="宋体"/>
                <w:szCs w:val="21"/>
              </w:rPr>
              <w:t>成员：</w:t>
            </w:r>
            <w:r>
              <w:rPr>
                <w:rFonts w:hint="eastAsia" w:ascii="宋体" w:hAnsi="宋体"/>
                <w:szCs w:val="21"/>
                <w:lang w:val="en-US" w:eastAsia="zh-CN"/>
              </w:rPr>
              <w:t>余孝娟和部门负责人。</w:t>
            </w:r>
          </w:p>
          <w:p>
            <w:pPr>
              <w:widowControl/>
              <w:spacing w:line="400" w:lineRule="exact"/>
              <w:jc w:val="left"/>
              <w:rPr>
                <w:rFonts w:ascii="宋体" w:hAnsi="宋体"/>
                <w:szCs w:val="21"/>
              </w:rPr>
            </w:pPr>
            <w:r>
              <w:rPr>
                <w:rFonts w:hint="eastAsia" w:ascii="宋体" w:hAnsi="宋体"/>
                <w:szCs w:val="21"/>
              </w:rPr>
              <w:t>评价结论：各部门都能够有效遵循法律法规进行办公，未发生过环境扰民事件和安全事故，未有单位和个人投拆，无环境污染事件发生，各单位的环境和安全行为基本符合环境法律法规和环境要求</w:t>
            </w:r>
          </w:p>
          <w:p>
            <w:pPr>
              <w:widowControl/>
              <w:spacing w:line="400" w:lineRule="exact"/>
              <w:jc w:val="left"/>
              <w:rPr>
                <w:rFonts w:ascii="宋体" w:hAnsi="宋体"/>
                <w:szCs w:val="21"/>
              </w:rPr>
            </w:pPr>
            <w:r>
              <w:rPr>
                <w:rFonts w:hint="eastAsia" w:ascii="宋体" w:hAnsi="宋体"/>
                <w:szCs w:val="21"/>
              </w:rPr>
              <w:t>查：有《合规性评价报告》，有保持合规性评价的相关记录。</w:t>
            </w:r>
          </w:p>
        </w:tc>
        <w:tc>
          <w:tcPr>
            <w:tcW w:w="1071" w:type="dxa"/>
          </w:tcPr>
          <w:p>
            <w:pPr>
              <w:widowControl/>
              <w:spacing w:line="400" w:lineRule="exact"/>
              <w:jc w:val="left"/>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rPr>
                <w:rFonts w:ascii="宋体" w:hAnsi="宋体" w:cs="宋体"/>
                <w:szCs w:val="21"/>
              </w:rPr>
            </w:pPr>
            <w:r>
              <w:rPr>
                <w:rFonts w:hint="eastAsia" w:ascii="宋体" w:hAnsi="宋体" w:cs="宋体"/>
                <w:szCs w:val="21"/>
              </w:rPr>
              <w:t>内部审核</w:t>
            </w:r>
          </w:p>
        </w:tc>
        <w:tc>
          <w:tcPr>
            <w:tcW w:w="960" w:type="dxa"/>
          </w:tcPr>
          <w:p>
            <w:pPr>
              <w:rPr>
                <w:rFonts w:ascii="宋体" w:hAnsi="宋体" w:cs="宋体"/>
                <w:szCs w:val="21"/>
              </w:rPr>
            </w:pPr>
            <w:r>
              <w:rPr>
                <w:rFonts w:hint="eastAsia" w:ascii="宋体" w:hAnsi="宋体" w:cs="宋体"/>
                <w:szCs w:val="21"/>
              </w:rPr>
              <w:t xml:space="preserve">EO9.2 </w:t>
            </w:r>
          </w:p>
          <w:p>
            <w:pPr>
              <w:rPr>
                <w:rFonts w:ascii="宋体" w:hAnsi="宋体" w:cs="宋体"/>
                <w:szCs w:val="21"/>
              </w:rPr>
            </w:pPr>
          </w:p>
        </w:tc>
        <w:tc>
          <w:tcPr>
            <w:tcW w:w="10518" w:type="dxa"/>
          </w:tcPr>
          <w:p>
            <w:pPr>
              <w:widowControl/>
              <w:jc w:val="left"/>
              <w:rPr>
                <w:rFonts w:ascii="宋体" w:hAnsi="宋体" w:cs="宋体"/>
                <w:szCs w:val="21"/>
              </w:rPr>
            </w:pPr>
            <w:r>
              <w:rPr>
                <w:rFonts w:hint="eastAsia" w:ascii="宋体" w:hAnsi="宋体" w:cs="宋体"/>
                <w:szCs w:val="21"/>
              </w:rPr>
              <w:t>查管理手册，公司按标准要求编制了《</w:t>
            </w:r>
            <w:r>
              <w:rPr>
                <w:rFonts w:hint="eastAsia" w:ascii="楷体" w:hAnsi="楷体" w:eastAsia="楷体" w:cs="楷体"/>
                <w:szCs w:val="24"/>
              </w:rPr>
              <w:t>内部审核控制程序</w:t>
            </w:r>
            <w:r>
              <w:rPr>
                <w:rFonts w:hint="eastAsia" w:ascii="宋体" w:hAnsi="宋体" w:cs="宋体"/>
                <w:szCs w:val="21"/>
              </w:rPr>
              <w:t>》，规定了内部审核的目的、范围、职责、要求、方法频次等，规定每两次内审的时间不得超过12个月。</w:t>
            </w:r>
          </w:p>
          <w:p>
            <w:pPr>
              <w:widowControl/>
              <w:jc w:val="left"/>
              <w:rPr>
                <w:rFonts w:hint="default" w:ascii="宋体" w:hAnsi="宋体" w:eastAsia="宋体" w:cs="宋体"/>
                <w:szCs w:val="21"/>
                <w:lang w:val="en-US" w:eastAsia="zh-CN"/>
              </w:rPr>
            </w:pPr>
            <w:r>
              <w:rPr>
                <w:rFonts w:hint="eastAsia" w:ascii="宋体" w:hAnsi="宋体" w:cs="宋体"/>
                <w:szCs w:val="21"/>
              </w:rPr>
              <w:t>查，2022年《体系审核实施计划》</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按质量、环境和职业健康安全三体系策划内审）</w:t>
            </w:r>
          </w:p>
          <w:p>
            <w:pPr>
              <w:widowControl/>
              <w:jc w:val="left"/>
              <w:rPr>
                <w:rFonts w:ascii="宋体" w:hAnsi="宋体" w:cs="宋体"/>
                <w:szCs w:val="21"/>
              </w:rPr>
            </w:pPr>
            <w:r>
              <w:rPr>
                <w:rFonts w:hint="eastAsia" w:ascii="宋体" w:hAnsi="宋体" w:cs="宋体"/>
                <w:szCs w:val="21"/>
              </w:rPr>
              <w:t>本次内部审核时间：2022年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p>
          <w:p>
            <w:pPr>
              <w:widowControl/>
              <w:jc w:val="left"/>
              <w:rPr>
                <w:rFonts w:ascii="宋体" w:hAnsi="宋体" w:cs="宋体"/>
                <w:szCs w:val="21"/>
              </w:rPr>
            </w:pPr>
            <w:r>
              <w:rPr>
                <w:rFonts w:hint="eastAsia" w:ascii="宋体" w:hAnsi="宋体" w:cs="宋体"/>
                <w:szCs w:val="21"/>
              </w:rPr>
              <w:t>目的：评定并确定现行的管理体系、方针是否符合标准的要求，运行是否有效；</w:t>
            </w:r>
          </w:p>
          <w:p>
            <w:pPr>
              <w:widowControl/>
              <w:jc w:val="left"/>
              <w:rPr>
                <w:rFonts w:ascii="宋体" w:hAnsi="宋体" w:cs="宋体"/>
                <w:szCs w:val="21"/>
              </w:rPr>
            </w:pPr>
            <w:r>
              <w:rPr>
                <w:rFonts w:hint="eastAsia" w:ascii="宋体" w:hAnsi="宋体" w:cs="宋体"/>
                <w:szCs w:val="21"/>
              </w:rPr>
              <w:t>范围：管理手册覆盖的所有部门、过程和要素。</w:t>
            </w:r>
          </w:p>
          <w:p>
            <w:pPr>
              <w:widowControl/>
              <w:jc w:val="left"/>
              <w:rPr>
                <w:rFonts w:ascii="宋体" w:hAnsi="宋体" w:cs="宋体"/>
                <w:szCs w:val="21"/>
              </w:rPr>
            </w:pPr>
            <w:r>
              <w:rPr>
                <w:rFonts w:hint="eastAsia" w:ascii="宋体" w:hAnsi="宋体" w:cs="宋体"/>
                <w:szCs w:val="21"/>
              </w:rPr>
              <w:t>审核组：</w:t>
            </w:r>
            <w:r>
              <w:rPr>
                <w:rFonts w:hint="eastAsia" w:ascii="宋体" w:hAnsi="宋体" w:cs="宋体"/>
                <w:szCs w:val="21"/>
                <w:lang w:val="en-US" w:eastAsia="zh-CN"/>
              </w:rPr>
              <w:t>刘召勇</w:t>
            </w:r>
            <w:r>
              <w:rPr>
                <w:rFonts w:hint="eastAsia" w:ascii="宋体" w:hAnsi="宋体" w:cs="宋体"/>
                <w:szCs w:val="21"/>
              </w:rPr>
              <w:t>（组长）、</w:t>
            </w:r>
            <w:r>
              <w:rPr>
                <w:rFonts w:hint="eastAsia" w:ascii="宋体" w:hAnsi="宋体" w:cs="宋体"/>
                <w:szCs w:val="21"/>
                <w:lang w:val="en-US" w:eastAsia="zh-CN"/>
              </w:rPr>
              <w:t>李德明</w:t>
            </w:r>
            <w:r>
              <w:rPr>
                <w:rFonts w:hint="eastAsia" w:ascii="宋体" w:hAnsi="宋体" w:cs="宋体"/>
                <w:szCs w:val="21"/>
              </w:rPr>
              <w:t>（组员）。</w:t>
            </w:r>
          </w:p>
          <w:p>
            <w:pPr>
              <w:widowControl/>
              <w:jc w:val="left"/>
              <w:rPr>
                <w:rFonts w:ascii="宋体" w:hAnsi="宋体" w:cs="宋体"/>
                <w:szCs w:val="21"/>
              </w:rPr>
            </w:pPr>
            <w:r>
              <w:rPr>
                <w:rFonts w:hint="eastAsia" w:ascii="宋体" w:hAnsi="宋体" w:cs="宋体"/>
                <w:szCs w:val="21"/>
              </w:rPr>
              <w:t>抽查《行政部审核检查表》、《工程部审核检查表》、《管理层审核检查表》等审核记录，审核过程及条款基本齐全，不存在审核自己部门的情况。</w:t>
            </w:r>
          </w:p>
          <w:p>
            <w:pPr>
              <w:widowControl/>
              <w:jc w:val="left"/>
              <w:rPr>
                <w:rFonts w:ascii="宋体" w:hAnsi="宋体" w:cs="宋体"/>
                <w:szCs w:val="21"/>
              </w:rPr>
            </w:pPr>
            <w:r>
              <w:rPr>
                <w:rFonts w:hint="eastAsia" w:ascii="宋体" w:hAnsi="宋体" w:cs="宋体"/>
                <w:szCs w:val="21"/>
              </w:rPr>
              <w:t>查 本次内审共发现不合格项1个，属一般不符合。涉及行政部</w:t>
            </w:r>
            <w:r>
              <w:rPr>
                <w:rFonts w:hint="eastAsia" w:ascii="宋体" w:hAnsi="宋体" w:cs="宋体"/>
                <w:szCs w:val="21"/>
                <w:lang w:val="en-US" w:eastAsia="zh-CN"/>
              </w:rPr>
              <w:t>QEO7.2</w:t>
            </w:r>
            <w:r>
              <w:rPr>
                <w:rFonts w:hint="eastAsia" w:ascii="宋体" w:hAnsi="宋体" w:cs="宋体"/>
                <w:szCs w:val="21"/>
              </w:rPr>
              <w:t>条款</w:t>
            </w:r>
            <w:r>
              <w:rPr>
                <w:rFonts w:hint="eastAsia" w:ascii="宋体" w:hAnsi="宋体" w:cs="宋体"/>
                <w:szCs w:val="21"/>
                <w:lang w:eastAsia="zh-CN"/>
              </w:rPr>
              <w:t>：</w:t>
            </w:r>
            <w:r>
              <w:rPr>
                <w:rFonts w:hint="eastAsia" w:ascii="宋体" w:hAnsi="宋体" w:eastAsia="宋体" w:cs="宋体"/>
                <w:szCs w:val="21"/>
                <w:lang w:eastAsia="zh-CN"/>
              </w:rPr>
              <w:t>“</w:t>
            </w:r>
            <w:r>
              <w:rPr>
                <w:rFonts w:hint="eastAsia" w:ascii="宋体" w:hAnsi="宋体" w:eastAsia="宋体" w:cs="宋体"/>
                <w:szCs w:val="21"/>
              </w:rPr>
              <w:t>查</w:t>
            </w:r>
            <w:r>
              <w:rPr>
                <w:rFonts w:hint="eastAsia" w:ascii="宋体" w:hAnsi="宋体" w:eastAsia="宋体" w:cs="宋体"/>
                <w:szCs w:val="21"/>
                <w:lang w:eastAsia="zh-CN"/>
              </w:rPr>
              <w:t>202</w:t>
            </w:r>
            <w:r>
              <w:rPr>
                <w:rFonts w:hint="eastAsia" w:ascii="宋体" w:hAnsi="宋体" w:eastAsia="宋体" w:cs="宋体"/>
                <w:szCs w:val="21"/>
                <w:lang w:val="en-US" w:eastAsia="zh-CN"/>
              </w:rPr>
              <w:t>2</w:t>
            </w:r>
            <w:r>
              <w:rPr>
                <w:rFonts w:hint="eastAsia" w:ascii="宋体" w:hAnsi="宋体" w:eastAsia="宋体" w:cs="宋体"/>
                <w:szCs w:val="21"/>
              </w:rPr>
              <w:t>年对人员能力评价的情况，未提供相关证据</w:t>
            </w:r>
            <w:r>
              <w:rPr>
                <w:rFonts w:hint="eastAsia" w:ascii="宋体" w:hAnsi="宋体" w:eastAsia="宋体" w:cs="宋体"/>
                <w:szCs w:val="21"/>
                <w:lang w:eastAsia="zh-CN"/>
              </w:rPr>
              <w:t>”</w:t>
            </w:r>
            <w:r>
              <w:rPr>
                <w:rFonts w:hint="eastAsia" w:ascii="宋体" w:hAnsi="宋体" w:eastAsia="宋体" w:cs="宋体"/>
                <w:szCs w:val="21"/>
              </w:rPr>
              <w:t>，已经对不合格原因进行了分析，制订了纠正措施，并对结果进行了验证。</w:t>
            </w:r>
          </w:p>
          <w:p>
            <w:pPr>
              <w:widowControl/>
              <w:jc w:val="left"/>
              <w:rPr>
                <w:rFonts w:ascii="宋体" w:hAnsi="宋体" w:cs="宋体"/>
                <w:szCs w:val="21"/>
              </w:rPr>
            </w:pPr>
            <w:r>
              <w:rPr>
                <w:rFonts w:hint="eastAsia" w:ascii="宋体" w:hAnsi="宋体" w:cs="宋体"/>
                <w:szCs w:val="21"/>
              </w:rPr>
              <w:t>查，审核结论：公司质量、环境和职业健康安全管理体系的运行符合标准要求、持续有效。</w:t>
            </w:r>
          </w:p>
          <w:p>
            <w:pPr>
              <w:widowControl/>
              <w:jc w:val="left"/>
              <w:rPr>
                <w:rFonts w:ascii="宋体" w:hAnsi="宋体" w:cs="宋体"/>
                <w:szCs w:val="21"/>
              </w:rPr>
            </w:pPr>
            <w:r>
              <w:rPr>
                <w:rFonts w:hint="eastAsia" w:ascii="宋体" w:hAnsi="宋体" w:cs="宋体"/>
                <w:szCs w:val="21"/>
              </w:rPr>
              <w:t>通过内部审核，公司质量、环境和职业健康安全管理体系的运行实施是有效的，符合标准要求。</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p>
        </w:tc>
        <w:tc>
          <w:tcPr>
            <w:tcW w:w="960" w:type="dxa"/>
          </w:tcPr>
          <w:p>
            <w:pPr>
              <w:rPr>
                <w:rFonts w:ascii="宋体" w:hAnsi="宋体"/>
                <w:szCs w:val="21"/>
              </w:rPr>
            </w:pPr>
            <w:r>
              <w:rPr>
                <w:rFonts w:hint="eastAsia" w:ascii="宋体" w:hAnsi="宋体"/>
                <w:szCs w:val="21"/>
              </w:rPr>
              <w:t>EO:10.2</w:t>
            </w:r>
          </w:p>
          <w:p>
            <w:pPr>
              <w:rPr>
                <w:rFonts w:ascii="宋体" w:hAnsi="宋体" w:cs="新宋体"/>
                <w:szCs w:val="21"/>
              </w:rPr>
            </w:pPr>
          </w:p>
        </w:tc>
        <w:tc>
          <w:tcPr>
            <w:tcW w:w="10518" w:type="dxa"/>
          </w:tcPr>
          <w:p>
            <w:pPr>
              <w:ind w:firstLine="420" w:firstLineChars="200"/>
              <w:rPr>
                <w:rFonts w:ascii="宋体" w:hAnsi="宋体" w:cs="宋体"/>
                <w:szCs w:val="24"/>
              </w:rPr>
            </w:pPr>
            <w:r>
              <w:rPr>
                <w:rFonts w:hint="eastAsia" w:ascii="宋体" w:hAnsi="宋体" w:cs="宋体"/>
                <w:szCs w:val="24"/>
              </w:rPr>
              <w:t>公司</w:t>
            </w:r>
            <w:r>
              <w:rPr>
                <w:rFonts w:hint="eastAsia" w:ascii="宋体" w:hAnsi="宋体" w:eastAsia="宋体" w:cs="宋体"/>
                <w:szCs w:val="24"/>
              </w:rPr>
              <w:t>制定《事故、事件、不符合管理程序》</w:t>
            </w:r>
            <w:r>
              <w:rPr>
                <w:rFonts w:hint="eastAsia" w:ascii="宋体" w:hAnsi="宋体" w:eastAsia="宋体" w:cs="宋体"/>
                <w:szCs w:val="24"/>
                <w:lang w:val="en-US" w:eastAsia="zh-CN"/>
              </w:rPr>
              <w:t>和《</w:t>
            </w:r>
            <w:r>
              <w:rPr>
                <w:rFonts w:hint="eastAsia" w:ascii="宋体" w:hAnsi="宋体" w:eastAsia="宋体" w:cs="宋体"/>
                <w:szCs w:val="24"/>
              </w:rPr>
              <w:t>纠正与预防措施控制程序</w:t>
            </w:r>
            <w:r>
              <w:rPr>
                <w:rFonts w:hint="eastAsia" w:ascii="宋体" w:hAnsi="宋体" w:eastAsia="宋体" w:cs="宋体"/>
                <w:szCs w:val="24"/>
                <w:lang w:val="en-US" w:eastAsia="zh-CN"/>
              </w:rPr>
              <w:t>》</w:t>
            </w:r>
            <w:r>
              <w:rPr>
                <w:rFonts w:hint="eastAsia" w:ascii="宋体" w:hAnsi="宋体" w:eastAsia="宋体" w:cs="宋体"/>
                <w:szCs w:val="24"/>
              </w:rPr>
              <w:t>，实施纠正措施，消除不合格的原因，以防止其再发生。在程序文件中规定了对不合格情况的处理要求，纠正预防程序和机构健全。</w:t>
            </w:r>
          </w:p>
          <w:p>
            <w:pPr>
              <w:pStyle w:val="9"/>
              <w:spacing w:before="0" w:beforeAutospacing="0" w:after="0" w:afterAutospacing="0" w:line="300" w:lineRule="auto"/>
              <w:ind w:firstLine="210" w:firstLineChars="100"/>
              <w:jc w:val="both"/>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提供有《客户投诉处置单》1份</w:t>
            </w:r>
          </w:p>
          <w:p>
            <w:pPr>
              <w:ind w:firstLine="420" w:firstLineChars="200"/>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抽查《客户投诉处置单》：责任部门：工程部，时间：</w:t>
            </w:r>
            <w:r>
              <w:rPr>
                <w:rFonts w:hint="eastAsia" w:ascii="楷体" w:hAnsi="楷体" w:eastAsia="楷体" w:cs="宋体"/>
                <w:szCs w:val="24"/>
                <w:lang w:val="en-US" w:eastAsia="zh-CN"/>
              </w:rPr>
              <w:t>2022.7.12</w:t>
            </w:r>
          </w:p>
          <w:p>
            <w:pPr>
              <w:ind w:firstLine="420" w:firstLineChars="200"/>
              <w:rPr>
                <w:rFonts w:hint="default" w:ascii="宋体" w:hAnsi="宋体" w:eastAsia="宋体" w:cs="宋体"/>
                <w:szCs w:val="24"/>
                <w:lang w:val="en-US" w:eastAsia="zh-CN"/>
              </w:rPr>
            </w:pPr>
            <w:r>
              <w:rPr>
                <w:rFonts w:hint="eastAsia" w:ascii="宋体" w:hAnsi="宋体" w:eastAsia="宋体" w:cs="宋体"/>
                <w:szCs w:val="24"/>
                <w:lang w:val="en-US" w:eastAsia="zh-CN"/>
              </w:rPr>
              <w:t>客户：重庆龙湖物业服务有限公司</w:t>
            </w:r>
          </w:p>
          <w:p>
            <w:pPr>
              <w:ind w:firstLine="420" w:firstLineChars="200"/>
              <w:rPr>
                <w:rFonts w:hint="default" w:ascii="宋体" w:hAnsi="宋体" w:eastAsia="宋体" w:cs="宋体"/>
                <w:szCs w:val="24"/>
                <w:lang w:val="en-US" w:eastAsia="zh-CN"/>
              </w:rPr>
            </w:pPr>
            <w:r>
              <w:rPr>
                <w:rFonts w:hint="eastAsia" w:ascii="宋体" w:hAnsi="宋体" w:eastAsia="宋体" w:cs="宋体"/>
                <w:szCs w:val="24"/>
              </w:rPr>
              <w:t>投诉问题描述：</w:t>
            </w:r>
            <w:r>
              <w:rPr>
                <w:rFonts w:hint="eastAsia" w:ascii="宋体" w:hAnsi="宋体" w:eastAsia="宋体" w:cs="宋体"/>
                <w:szCs w:val="24"/>
                <w:lang w:val="en-US" w:eastAsia="zh-CN"/>
              </w:rPr>
              <w:t>施工完成后，我方员工何涛、李建华工具未及时归纳整齐，影响甲方员工通行。</w:t>
            </w:r>
          </w:p>
          <w:p>
            <w:pPr>
              <w:ind w:firstLine="42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问题原因调查：因收货部正在收货，何涛、李建华考虑到不影响甲方工作进度，暂缓收纳工具，导致甲方清洁部员工投诉。。</w:t>
            </w:r>
          </w:p>
          <w:p>
            <w:pPr>
              <w:ind w:firstLine="420" w:firstLineChars="200"/>
              <w:rPr>
                <w:rFonts w:hint="default" w:ascii="宋体" w:hAnsi="宋体" w:eastAsia="宋体" w:cs="宋体"/>
                <w:szCs w:val="24"/>
                <w:lang w:val="en-US" w:eastAsia="zh-CN"/>
              </w:rPr>
            </w:pPr>
            <w:r>
              <w:rPr>
                <w:rFonts w:hint="eastAsia" w:ascii="宋体" w:hAnsi="宋体" w:eastAsia="宋体" w:cs="宋体"/>
                <w:szCs w:val="24"/>
              </w:rPr>
              <w:t>处理结果验证</w:t>
            </w:r>
            <w:r>
              <w:rPr>
                <w:rFonts w:hint="eastAsia" w:ascii="宋体" w:hAnsi="宋体" w:eastAsia="宋体" w:cs="宋体"/>
                <w:szCs w:val="24"/>
                <w:lang w:eastAsia="zh-CN"/>
              </w:rPr>
              <w:t>：</w:t>
            </w:r>
            <w:r>
              <w:rPr>
                <w:rFonts w:hint="eastAsia" w:ascii="宋体" w:hAnsi="宋体" w:eastAsia="宋体" w:cs="宋体"/>
                <w:szCs w:val="24"/>
                <w:lang w:val="en-US" w:eastAsia="zh-CN"/>
              </w:rPr>
              <w:t>调查多名现场员工及甲方清洁部投诉人员，并让双方沟通并达成共识，甲方清洁部投诉人员决定撤销对我部员工的投诉。</w:t>
            </w:r>
          </w:p>
          <w:p>
            <w:pPr>
              <w:rPr>
                <w:rFonts w:hint="eastAsia" w:ascii="宋体" w:hAnsi="宋体" w:eastAsia="宋体" w:cs="宋体"/>
                <w:color w:val="auto"/>
                <w:kern w:val="2"/>
                <w:sz w:val="21"/>
                <w:szCs w:val="24"/>
                <w:lang w:val="en-US" w:eastAsia="zh-CN" w:bidi="ar-SA"/>
              </w:rPr>
            </w:pPr>
            <w:r>
              <w:rPr>
                <w:rFonts w:hint="eastAsia" w:ascii="宋体" w:hAnsi="宋体" w:eastAsia="宋体" w:cs="宋体"/>
                <w:szCs w:val="24"/>
              </w:rPr>
              <w:t>投诉事件分析后的启示、建议：</w:t>
            </w:r>
            <w:r>
              <w:rPr>
                <w:rFonts w:hint="eastAsia" w:ascii="宋体" w:hAnsi="宋体" w:eastAsia="宋体" w:cs="宋体"/>
                <w:szCs w:val="24"/>
                <w:lang w:val="en-US" w:eastAsia="zh-CN"/>
              </w:rPr>
              <w:t>现场工作沟通很重要，给员工强调工作中沟通的重要性，对工具的收纳应该仔细、及时。</w:t>
            </w:r>
            <w:r>
              <w:rPr>
                <w:rFonts w:hint="eastAsia" w:ascii="宋体" w:hAnsi="宋体" w:eastAsia="宋体" w:cs="宋体"/>
                <w:color w:val="auto"/>
                <w:kern w:val="2"/>
                <w:sz w:val="21"/>
                <w:szCs w:val="24"/>
                <w:lang w:val="en-US" w:eastAsia="zh-CN" w:bidi="ar-SA"/>
              </w:rPr>
              <w:tab/>
            </w:r>
          </w:p>
          <w:p>
            <w:pPr>
              <w:ind w:firstLine="420" w:firstLineChars="200"/>
              <w:rPr>
                <w:rFonts w:ascii="宋体" w:hAnsi="宋体" w:cs="宋体"/>
                <w:szCs w:val="24"/>
              </w:rPr>
            </w:pPr>
            <w:r>
              <w:rPr>
                <w:rFonts w:hint="eastAsia" w:ascii="宋体" w:hAnsi="宋体" w:cs="宋体"/>
                <w:szCs w:val="24"/>
              </w:rPr>
              <w:t>验证人：</w:t>
            </w:r>
            <w:r>
              <w:rPr>
                <w:rFonts w:hint="eastAsia" w:ascii="宋体" w:hAnsi="宋体" w:eastAsia="宋体" w:cs="宋体"/>
                <w:szCs w:val="24"/>
                <w:lang w:val="en-US" w:eastAsia="zh-CN"/>
              </w:rPr>
              <w:t>刘召勇 2022.7.13</w:t>
            </w:r>
          </w:p>
          <w:p>
            <w:pPr>
              <w:rPr>
                <w:rFonts w:ascii="宋体" w:hAnsi="宋体" w:cs="宋体"/>
                <w:szCs w:val="24"/>
              </w:rPr>
            </w:pPr>
            <w:r>
              <w:rPr>
                <w:rFonts w:hint="eastAsia" w:ascii="宋体" w:hAnsi="宋体" w:cs="宋体"/>
                <w:szCs w:val="24"/>
              </w:rPr>
              <w:t>纠正措施实施基本有效。</w:t>
            </w:r>
          </w:p>
        </w:tc>
        <w:tc>
          <w:tcPr>
            <w:tcW w:w="10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518" w:type="dxa"/>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Times New Roman"/>
                <w:szCs w:val="21"/>
              </w:rPr>
            </w:pPr>
            <w:r>
              <w:rPr>
                <w:rFonts w:hint="eastAsia" w:ascii="宋体" w:hAnsi="宋体"/>
                <w:szCs w:val="21"/>
              </w:rPr>
              <w:t>提供2022年</w:t>
            </w:r>
            <w:r>
              <w:rPr>
                <w:rFonts w:hint="eastAsia" w:ascii="宋体" w:hAnsi="宋体" w:eastAsia="宋体" w:cs="Times New Roman"/>
                <w:szCs w:val="21"/>
              </w:rPr>
              <w:t>度环保、职业健康安全投入清单：</w:t>
            </w:r>
            <w:r>
              <w:rPr>
                <w:rFonts w:hint="eastAsia" w:ascii="宋体" w:hAnsi="宋体"/>
                <w:szCs w:val="21"/>
              </w:rPr>
              <w:t>支</w:t>
            </w:r>
            <w:r>
              <w:rPr>
                <w:rFonts w:hint="eastAsia" w:ascii="宋体" w:hAnsi="宋体" w:eastAsia="宋体" w:cs="Times New Roman"/>
                <w:szCs w:val="21"/>
              </w:rPr>
              <w:t>出项目有员工各种保险</w:t>
            </w:r>
            <w:r>
              <w:rPr>
                <w:rFonts w:hint="eastAsia" w:ascii="宋体" w:hAnsi="宋体" w:eastAsia="宋体" w:cs="Times New Roman"/>
                <w:szCs w:val="21"/>
                <w:lang w:eastAsia="zh-CN"/>
              </w:rPr>
              <w:t>、</w:t>
            </w:r>
            <w:r>
              <w:rPr>
                <w:rFonts w:hint="eastAsia" w:ascii="宋体" w:hAnsi="宋体" w:eastAsia="宋体" w:cs="Times New Roman"/>
                <w:szCs w:val="21"/>
              </w:rPr>
              <w:t>消防、安全、环保设施、员工劳保护品</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ascii="宋体" w:hAnsi="宋体"/>
                <w:szCs w:val="21"/>
              </w:rPr>
            </w:pPr>
            <w:r>
              <w:rPr>
                <w:rFonts w:hint="eastAsia" w:ascii="宋体" w:hAnsi="宋体" w:eastAsia="宋体" w:cs="Times New Roman"/>
                <w:szCs w:val="21"/>
              </w:rPr>
              <w:t>培训费、消防安全培训、体检等共计</w:t>
            </w:r>
            <w:r>
              <w:rPr>
                <w:rFonts w:hint="eastAsia" w:ascii="宋体" w:hAnsi="宋体" w:eastAsia="宋体" w:cs="Times New Roman"/>
                <w:szCs w:val="21"/>
                <w:lang w:val="en-US" w:eastAsia="zh-CN"/>
              </w:rPr>
              <w:t>12万</w:t>
            </w:r>
            <w:r>
              <w:rPr>
                <w:rFonts w:hint="eastAsia" w:ascii="宋体" w:hAnsi="宋体" w:eastAsia="宋体" w:cs="Times New Roman"/>
                <w:szCs w:val="21"/>
              </w:rPr>
              <w:t>元左右。</w:t>
            </w:r>
          </w:p>
        </w:tc>
        <w:tc>
          <w:tcPr>
            <w:tcW w:w="1071" w:type="dxa"/>
          </w:tcPr>
          <w:p/>
        </w:tc>
      </w:tr>
    </w:tbl>
    <w:p>
      <w:pPr>
        <w:pStyle w:val="7"/>
      </w:pPr>
      <w:r>
        <w:rPr>
          <w:rFonts w:hint="eastAsia"/>
        </w:rPr>
        <w:t>说明：不符合标注N</w:t>
      </w:r>
    </w:p>
    <w:p>
      <w:pPr>
        <w:pStyle w:val="7"/>
      </w:pPr>
    </w:p>
    <w:p/>
    <w:p>
      <w:pPr>
        <w:pStyle w:val="7"/>
      </w:pPr>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46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BC03A"/>
    <w:multiLevelType w:val="singleLevel"/>
    <w:tmpl w:val="A5BBC0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1D0FB8"/>
    <w:rsid w:val="0004049F"/>
    <w:rsid w:val="0008757F"/>
    <w:rsid w:val="000E5C6F"/>
    <w:rsid w:val="00152433"/>
    <w:rsid w:val="00183A6A"/>
    <w:rsid w:val="001C4D36"/>
    <w:rsid w:val="001D0FB8"/>
    <w:rsid w:val="00217B42"/>
    <w:rsid w:val="002C781E"/>
    <w:rsid w:val="002D214E"/>
    <w:rsid w:val="003962DF"/>
    <w:rsid w:val="003A7726"/>
    <w:rsid w:val="004200AF"/>
    <w:rsid w:val="00453C3A"/>
    <w:rsid w:val="004839A8"/>
    <w:rsid w:val="004A3CF0"/>
    <w:rsid w:val="004E7640"/>
    <w:rsid w:val="00500587"/>
    <w:rsid w:val="00536776"/>
    <w:rsid w:val="00562C33"/>
    <w:rsid w:val="00575E05"/>
    <w:rsid w:val="005770FF"/>
    <w:rsid w:val="0059363D"/>
    <w:rsid w:val="00602F92"/>
    <w:rsid w:val="00717B48"/>
    <w:rsid w:val="007B123C"/>
    <w:rsid w:val="007B1804"/>
    <w:rsid w:val="007C6788"/>
    <w:rsid w:val="008851E2"/>
    <w:rsid w:val="008C1549"/>
    <w:rsid w:val="00953497"/>
    <w:rsid w:val="00A01923"/>
    <w:rsid w:val="00A15075"/>
    <w:rsid w:val="00AC7C95"/>
    <w:rsid w:val="00B23CCA"/>
    <w:rsid w:val="00B343F4"/>
    <w:rsid w:val="00C11F4B"/>
    <w:rsid w:val="00C408C0"/>
    <w:rsid w:val="00C43453"/>
    <w:rsid w:val="00C67652"/>
    <w:rsid w:val="00D850C5"/>
    <w:rsid w:val="00DF2C6F"/>
    <w:rsid w:val="00F222E4"/>
    <w:rsid w:val="00F62F21"/>
    <w:rsid w:val="02816CCE"/>
    <w:rsid w:val="0596483F"/>
    <w:rsid w:val="089262DD"/>
    <w:rsid w:val="0F6B527E"/>
    <w:rsid w:val="157B7247"/>
    <w:rsid w:val="1AE9320B"/>
    <w:rsid w:val="20F51241"/>
    <w:rsid w:val="23CA2DEE"/>
    <w:rsid w:val="24991104"/>
    <w:rsid w:val="257D6D10"/>
    <w:rsid w:val="309E6463"/>
    <w:rsid w:val="362829E1"/>
    <w:rsid w:val="3A4B4EF0"/>
    <w:rsid w:val="3A5E0B46"/>
    <w:rsid w:val="3B3010E6"/>
    <w:rsid w:val="3BF94C1F"/>
    <w:rsid w:val="3FA26360"/>
    <w:rsid w:val="44CB77A7"/>
    <w:rsid w:val="46893028"/>
    <w:rsid w:val="489F284C"/>
    <w:rsid w:val="4FAD0756"/>
    <w:rsid w:val="5AA037B8"/>
    <w:rsid w:val="5BCE7A03"/>
    <w:rsid w:val="5F91646F"/>
    <w:rsid w:val="604638E0"/>
    <w:rsid w:val="61C06F07"/>
    <w:rsid w:val="65043942"/>
    <w:rsid w:val="66D25343"/>
    <w:rsid w:val="699C39EC"/>
    <w:rsid w:val="6C204F1F"/>
    <w:rsid w:val="6C4D4392"/>
    <w:rsid w:val="6C7D4B2E"/>
    <w:rsid w:val="6C9C3206"/>
    <w:rsid w:val="72907AD5"/>
    <w:rsid w:val="75742B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spacing w:line="360" w:lineRule="auto"/>
      <w:ind w:firstLine="420"/>
    </w:pPr>
    <w:rPr>
      <w:rFonts w:hint="eastAsia" w:ascii="宋体"/>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link w:val="20"/>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rPr>
      <w:rFonts w:ascii="Calibri" w:hAnsi="Calibri"/>
      <w:szCs w:val="22"/>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20">
    <w:name w:val="纯文本 Char"/>
    <w:basedOn w:val="12"/>
    <w:link w:val="5"/>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9885</Words>
  <Characters>10595</Characters>
  <Lines>215</Lines>
  <Paragraphs>60</Paragraphs>
  <TotalTime>1</TotalTime>
  <ScaleCrop>false</ScaleCrop>
  <LinksUpToDate>false</LinksUpToDate>
  <CharactersWithSpaces>10872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2022-11-25T03:17:35Z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