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0995-2021-QOF-2022</w:t>
      </w:r>
      <w:bookmarkEnd w:id="0"/>
    </w:p>
    <w:p>
      <w:pPr>
        <w:jc w:val="left"/>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pPr>
    </w:p>
    <w:p>
      <w:pPr>
        <w:pStyle w:val="2"/>
      </w:pPr>
    </w:p>
    <w:p>
      <w:pPr>
        <w:pStyle w:val="2"/>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重庆味典餐饮管理有限公司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2"/>
      </w:pPr>
    </w:p>
    <w:p>
      <w:pPr>
        <w:pStyle w:val="2"/>
      </w:pPr>
    </w:p>
    <w:p>
      <w:pPr>
        <w:pStyle w:val="2"/>
      </w:pPr>
    </w:p>
    <w:p>
      <w:pPr>
        <w:pStyle w:val="2"/>
      </w:pP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重庆味典餐饮管理有限公司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重庆市渝中区八一路168号14楼1402</w:t>
            </w:r>
            <w:bookmarkEnd w:id="8"/>
          </w:p>
        </w:tc>
        <w:tc>
          <w:tcPr>
            <w:tcW w:w="1242" w:type="dxa"/>
            <w:vMerge w:val="restart"/>
            <w:vAlign w:val="center"/>
          </w:tcPr>
          <w:p>
            <w:r>
              <w:rPr>
                <w:rFonts w:hint="eastAsia"/>
              </w:rPr>
              <w:t>邮编</w:t>
            </w:r>
          </w:p>
        </w:tc>
        <w:tc>
          <w:tcPr>
            <w:tcW w:w="1771" w:type="dxa"/>
          </w:tcPr>
          <w:p>
            <w:bookmarkStart w:id="9" w:name="注册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重庆市渝中区八一路168号14楼1402</w:t>
            </w:r>
            <w:bookmarkEnd w:id="10"/>
            <w:r>
              <w:rPr>
                <w:rFonts w:hint="eastAsia"/>
              </w:rPr>
              <w:t>/</w:t>
            </w:r>
            <w:r>
              <w:rPr>
                <w:rFonts w:asciiTheme="minorEastAsia" w:hAnsiTheme="minorEastAsia" w:eastAsiaTheme="minorEastAsia"/>
                <w:szCs w:val="21"/>
              </w:rPr>
              <w:t>重庆市渝中区大坪街道经纬大道486号2楼</w:t>
            </w:r>
          </w:p>
        </w:tc>
        <w:tc>
          <w:tcPr>
            <w:tcW w:w="1242" w:type="dxa"/>
            <w:vMerge w:val="continue"/>
            <w:vAlign w:val="center"/>
          </w:tcPr>
          <w:p/>
        </w:tc>
        <w:tc>
          <w:tcPr>
            <w:tcW w:w="1771" w:type="dxa"/>
          </w:tcPr>
          <w:p>
            <w:bookmarkStart w:id="11" w:name="办公邮编"/>
            <w: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郑璐奇</w:t>
            </w:r>
            <w:bookmarkEnd w:id="12"/>
          </w:p>
        </w:tc>
        <w:tc>
          <w:tcPr>
            <w:tcW w:w="1313" w:type="dxa"/>
            <w:vAlign w:val="center"/>
          </w:tcPr>
          <w:p>
            <w:r>
              <w:rPr>
                <w:rFonts w:hint="eastAsia"/>
              </w:rPr>
              <w:t>电话.</w:t>
            </w:r>
          </w:p>
        </w:tc>
        <w:tc>
          <w:tcPr>
            <w:tcW w:w="2180" w:type="dxa"/>
            <w:vAlign w:val="center"/>
          </w:tcPr>
          <w:p>
            <w:bookmarkStart w:id="13" w:name="联系人电话"/>
            <w:r>
              <w:t>13122283396</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郑勇</w:t>
            </w:r>
            <w:bookmarkEnd w:id="15"/>
          </w:p>
        </w:tc>
        <w:tc>
          <w:tcPr>
            <w:tcW w:w="1313" w:type="dxa"/>
            <w:vAlign w:val="center"/>
          </w:tcPr>
          <w:p>
            <w:r>
              <w:rPr>
                <w:rFonts w:hint="eastAsia"/>
              </w:rPr>
              <w:t>管理者代表</w:t>
            </w:r>
          </w:p>
        </w:tc>
        <w:tc>
          <w:tcPr>
            <w:tcW w:w="2180" w:type="dxa"/>
          </w:tcPr>
          <w:p>
            <w:pPr>
              <w:rPr>
                <w:rFonts w:hint="default" w:eastAsia="宋体"/>
                <w:color w:val="FF0000"/>
                <w:lang w:val="en-US" w:eastAsia="zh-CN"/>
              </w:rPr>
            </w:pPr>
            <w:r>
              <w:rPr>
                <w:rFonts w:hint="eastAsia"/>
                <w:lang w:val="en-US" w:eastAsia="zh-CN"/>
              </w:rPr>
              <w:t>杨渝江</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9"/>
              <w:ind w:left="107"/>
              <w:rPr>
                <w:lang w:eastAsia="zh-CN"/>
              </w:rPr>
            </w:pPr>
            <w:r>
              <w:rPr>
                <w:lang w:eastAsia="zh-CN"/>
              </w:rPr>
              <w:t>餐饮食堂工艺流程：</w:t>
            </w:r>
          </w:p>
          <w:p>
            <w:pPr>
              <w:pStyle w:val="29"/>
              <w:spacing w:before="9"/>
              <w:ind w:left="107"/>
              <w:rPr>
                <w:lang w:eastAsia="zh-CN"/>
              </w:rPr>
            </w:pPr>
            <w:r>
              <w:rPr>
                <w:lang w:eastAsia="zh-CN"/>
              </w:rPr>
              <w:t>红案：原料验收——择菜——洗菜——切菜——烹饪（炒、煮）——装盘——食用</w:t>
            </w:r>
            <w:r>
              <w:rPr>
                <w:rFonts w:hint="eastAsia"/>
                <w:lang w:eastAsia="zh-CN"/>
              </w:rPr>
              <w:t>。</w:t>
            </w:r>
            <w:r>
              <w:rPr>
                <w:lang w:eastAsia="zh-CN"/>
              </w:rPr>
              <w:t xml:space="preserve"> </w:t>
            </w:r>
          </w:p>
          <w:p>
            <w:pPr>
              <w:pStyle w:val="29"/>
              <w:spacing w:before="9"/>
              <w:ind w:left="107"/>
              <w:rPr>
                <w:lang w:eastAsia="zh-CN"/>
              </w:rPr>
            </w:pPr>
            <w:r>
              <w:rPr>
                <w:lang w:eastAsia="zh-CN"/>
              </w:rPr>
              <w:t>白案：原料验收——清洗（大米）——蒸煮——盛碗——食用 餐具清洗消毒</w:t>
            </w:r>
            <w:r>
              <w:rPr>
                <w:rFonts w:hint="eastAsia"/>
                <w:lang w:eastAsia="zh-CN"/>
              </w:rPr>
              <w:t>。</w:t>
            </w:r>
          </w:p>
          <w:p>
            <w:pPr>
              <w:pStyle w:val="29"/>
              <w:spacing w:before="9"/>
              <w:ind w:left="107"/>
              <w:rPr>
                <w:lang w:eastAsia="zh-CN"/>
              </w:rPr>
            </w:pPr>
            <w:r>
              <w:rPr>
                <w:lang w:eastAsia="zh-CN"/>
              </w:rPr>
              <w:t>餐具——回收——清洗——消毒——备用</w:t>
            </w:r>
            <w:r>
              <w:rPr>
                <w:rFonts w:hint="eastAsia"/>
                <w:lang w:eastAsia="zh-CN"/>
              </w:rPr>
              <w:t>。</w:t>
            </w:r>
          </w:p>
          <w:p>
            <w:pPr>
              <w:pStyle w:val="29"/>
              <w:spacing w:before="176"/>
              <w:rPr>
                <w:lang w:eastAsia="zh-CN"/>
              </w:rPr>
            </w:pPr>
            <w:r>
              <w:rPr>
                <w:lang w:eastAsia="zh-CN"/>
              </w:rPr>
              <w:t>销售工艺流程：客户下单→生成订货单/拣货单→采购货物 → 验收货物 →货物入库 →</w:t>
            </w:r>
            <w:r>
              <w:rPr>
                <w:lang w:eastAsia="zh-CN"/>
              </w:rPr>
              <w:tab/>
            </w:r>
            <w:r>
              <w:rPr>
                <w:lang w:eastAsia="zh-CN"/>
              </w:rPr>
              <w:t>配送发货→客户验收货物</w:t>
            </w:r>
            <w:r>
              <w:rPr>
                <w:rFonts w:hint="eastAsia"/>
                <w:lang w:eastAsia="zh-CN"/>
              </w:rPr>
              <w:t>。</w:t>
            </w:r>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6" w:name="审核日期"/>
            <w:r>
              <w:rPr>
                <w:rFonts w:hint="eastAsia"/>
              </w:rPr>
              <w:t>2022年11月22日 上午至2022年11月23日 下午</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GB/T27341-2009□ GB 14881-2013 □《危害分析与关键控制点（HACCP体系）认证补充要求 1.0》</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w:t>
            </w:r>
            <w:r>
              <w:rPr>
                <w:rFonts w:hint="eastAsia"/>
                <w:color w:val="auto"/>
              </w:rPr>
              <w:t>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r>
              <w:rPr>
                <w:rFonts w:hint="eastAsia"/>
              </w:rPr>
              <w:t>一</w:t>
            </w:r>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重庆市渝中区八一路168号14楼1402</w:t>
            </w:r>
            <w:r>
              <w:rPr>
                <w:rFonts w:hint="eastAsia"/>
              </w:rPr>
              <w:t>/</w:t>
            </w:r>
            <w:r>
              <w:rPr>
                <w:rFonts w:asciiTheme="minorEastAsia" w:hAnsiTheme="minorEastAsia" w:eastAsiaTheme="minorEastAsia"/>
                <w:szCs w:val="21"/>
              </w:rPr>
              <w:t>重庆市渝中区大坪街道经纬大道486号2楼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hAnsi="宋体" w:cs="宋体"/>
                <w:b/>
                <w:color w:val="0000FF"/>
                <w:szCs w:val="21"/>
              </w:rPr>
              <w:t>■</w:t>
            </w:r>
            <w:r>
              <w:rPr>
                <w:rFonts w:hint="eastAsia" w:ascii="宋体"/>
                <w:b/>
                <w:color w:val="0000FF"/>
                <w:szCs w:val="21"/>
              </w:rPr>
              <w:t>音频</w:t>
            </w:r>
            <w:r>
              <w:rPr>
                <w:rFonts w:hint="eastAsia" w:ascii="宋体" w:hAnsi="宋体" w:cs="宋体"/>
                <w:b/>
                <w:color w:val="0000FF"/>
                <w:szCs w:val="21"/>
              </w:rPr>
              <w:t>■</w:t>
            </w:r>
            <w:r>
              <w:rPr>
                <w:rFonts w:hint="eastAsia" w:ascii="宋体"/>
                <w:b/>
                <w:color w:val="0000FF"/>
                <w:szCs w:val="21"/>
              </w:rPr>
              <w:t>视频</w:t>
            </w:r>
            <w:r>
              <w:rPr>
                <w:rFonts w:hint="eastAsia" w:ascii="宋体" w:hAnsi="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hAnsi="宋体" w:cs="宋体"/>
                <w:b/>
                <w:color w:val="0000FF"/>
                <w:szCs w:val="21"/>
              </w:rPr>
              <w:t>■</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hAnsi="宋体" w:cs="宋体"/>
                <w:b/>
                <w:color w:val="0000FF"/>
                <w:szCs w:val="21"/>
              </w:rPr>
              <w:t>■</w:t>
            </w:r>
            <w:r>
              <w:rPr>
                <w:rFonts w:hint="eastAsia" w:ascii="宋体"/>
                <w:b/>
                <w:color w:val="0000FF"/>
                <w:szCs w:val="21"/>
              </w:rPr>
              <w:t>网络</w:t>
            </w:r>
            <w:r>
              <w:rPr>
                <w:rFonts w:hint="eastAsia" w:ascii="宋体" w:hAnsi="宋体" w:cs="宋体"/>
                <w:b/>
                <w:color w:val="0000FF"/>
                <w:szCs w:val="21"/>
              </w:rPr>
              <w:t>■</w:t>
            </w:r>
            <w:r>
              <w:rPr>
                <w:rFonts w:hint="eastAsia" w:ascii="宋体"/>
                <w:b/>
                <w:color w:val="0000FF"/>
                <w:szCs w:val="21"/>
              </w:rPr>
              <w:t>智能手机□手持设备</w:t>
            </w:r>
            <w:r>
              <w:rPr>
                <w:rFonts w:hint="eastAsia" w:ascii="宋体" w:hAnsi="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2" w:name="审核范围"/>
            <w:r>
              <w:t>Q：认可：预包装食品（不含冷藏冷冻食品）的销售未认可：餐饮管理服务(热食类食品制售)</w:t>
            </w:r>
          </w:p>
          <w:p>
            <w:r>
              <w:t>O：预包装食品（不含冷藏冷冻食品）的销售，餐饮管理服务(热食类食品制售)所涉及场所的相关职业健康安全管理活动</w:t>
            </w:r>
          </w:p>
          <w:p>
            <w:r>
              <w:t>F：位于重庆市渝中区八一路168号14楼1402重庆味典餐饮管理有限公司的预包装食品（不含冷藏冷冻食品）的销售；</w:t>
            </w:r>
            <w:bookmarkEnd w:id="32"/>
            <w:r>
              <w:t>位于重庆市渝中区大坪街道经纬大道486号2楼的重庆</w:t>
            </w:r>
            <w:r>
              <w:rPr>
                <w:rFonts w:hint="eastAsia"/>
              </w:rPr>
              <w:t>味典餐饮管理有限公司渝中区分公司的</w:t>
            </w:r>
            <w:r>
              <w:t>餐饮管理服务（热食类食品制售</w:t>
            </w:r>
            <w:r>
              <w:rPr>
                <w:rFonts w:hint="eastAsia"/>
              </w:rPr>
              <w:t>）</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Q：29.07.01;29.07.02;29.07.03;29.07.04;29.07.06;29.07.07;29.07.08;30.05.00</w:t>
            </w:r>
          </w:p>
          <w:p>
            <w:r>
              <w:t>O：29.07.01;29.07.02;29.07.03;29.07.04;29.07.06;29.07.07;29.07.08;30.05.00</w:t>
            </w:r>
          </w:p>
          <w:p>
            <w:r>
              <w:t>F：E;FI-2</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eastAsia="Times New Roman"/>
              </w:rPr>
              <w:t xml:space="preserve">2021 </w:t>
            </w:r>
            <w:r>
              <w:t xml:space="preserve">年 </w:t>
            </w:r>
            <w:r>
              <w:rPr>
                <w:rFonts w:eastAsia="Times New Roman"/>
              </w:rPr>
              <w:t xml:space="preserve">3 </w:t>
            </w:r>
            <w:r>
              <w:t xml:space="preserve">月 </w:t>
            </w:r>
            <w:r>
              <w:rPr>
                <w:rFonts w:eastAsia="Times New Roman"/>
              </w:rPr>
              <w:t xml:space="preserve">25 </w:t>
            </w:r>
            <w:r>
              <w:t>日</w:t>
            </w:r>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2021年09月27日 下午14至2021年09月29日 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有效至：2024年10月18日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eastAsiaTheme="minorEastAsia"/>
              </w:rPr>
            </w:pPr>
            <w:r>
              <w:rPr>
                <w:rFonts w:asciiTheme="minorEastAsia" w:hAnsiTheme="minorEastAsia" w:eastAsiaTheme="minorEastAsia"/>
                <w:szCs w:val="21"/>
              </w:rPr>
              <w:t>重庆味典餐饮管理有限公司</w:t>
            </w:r>
            <w:r>
              <w:rPr>
                <w:rFonts w:hint="eastAsia" w:asciiTheme="minorEastAsia" w:hAnsiTheme="minorEastAsia" w:eastAsiaTheme="minorEastAsia"/>
                <w:szCs w:val="21"/>
              </w:rPr>
              <w:t>/</w:t>
            </w:r>
            <w:r>
              <w:rPr>
                <w:rFonts w:asciiTheme="minorEastAsia" w:hAnsiTheme="minorEastAsia" w:eastAsiaTheme="minorEastAsia"/>
                <w:szCs w:val="21"/>
              </w:rPr>
              <w:t>重庆市渝中区八一路168号14楼1402</w:t>
            </w:r>
          </w:p>
        </w:tc>
        <w:tc>
          <w:tcPr>
            <w:tcW w:w="2267" w:type="dxa"/>
          </w:tcPr>
          <w:p>
            <w:pPr>
              <w:rPr>
                <w:rFonts w:eastAsiaTheme="minorEastAsia"/>
              </w:rPr>
            </w:pPr>
            <w:r>
              <w:rPr>
                <w:rFonts w:asciiTheme="minorEastAsia" w:hAnsiTheme="minorEastAsia" w:eastAsiaTheme="minorEastAsia"/>
                <w:szCs w:val="21"/>
              </w:rPr>
              <w:t>重庆市渝中区八一路168号14楼1402</w:t>
            </w:r>
            <w:r>
              <w:rPr>
                <w:rFonts w:hint="eastAsia" w:asciiTheme="minorEastAsia" w:hAnsiTheme="minorEastAsia" w:eastAsiaTheme="minorEastAsia"/>
                <w:szCs w:val="21"/>
              </w:rPr>
              <w:t>/</w:t>
            </w:r>
            <w:r>
              <w:rPr>
                <w:rFonts w:asciiTheme="minorEastAsia" w:hAnsiTheme="minorEastAsia" w:eastAsiaTheme="minorEastAsia"/>
                <w:szCs w:val="21"/>
              </w:rPr>
              <w:t>重庆市渝中区大坪街道经纬大道486号2楼</w:t>
            </w:r>
          </w:p>
        </w:tc>
        <w:tc>
          <w:tcPr>
            <w:tcW w:w="571" w:type="dxa"/>
            <w:vAlign w:val="center"/>
          </w:tcPr>
          <w:p>
            <w:r>
              <w:rPr>
                <w:rFonts w:hint="eastAsia"/>
              </w:rPr>
              <w:t>25</w:t>
            </w:r>
          </w:p>
        </w:tc>
        <w:tc>
          <w:tcPr>
            <w:tcW w:w="2803" w:type="dxa"/>
            <w:vAlign w:val="center"/>
          </w:tcPr>
          <w:p>
            <w:pPr>
              <w:rPr>
                <w:rFonts w:eastAsiaTheme="minorEastAsia"/>
              </w:rPr>
            </w:pPr>
            <w:r>
              <w:rPr>
                <w:rFonts w:asciiTheme="minorEastAsia" w:hAnsiTheme="minorEastAsia" w:eastAsiaTheme="minorEastAsia"/>
                <w:szCs w:val="21"/>
              </w:rPr>
              <w:t>预包装食品（不含冷藏冷冻食品）的销售，餐饮管理服务(热食类食品制售</w:t>
            </w:r>
            <w:r>
              <w:rPr>
                <w:rFonts w:hint="eastAsia" w:asciiTheme="minorEastAsia" w:hAnsiTheme="minorEastAsia" w:eastAsiaTheme="minorEastAsia"/>
                <w:szCs w:val="21"/>
              </w:rPr>
              <w:t>）</w:t>
            </w:r>
          </w:p>
        </w:tc>
        <w:tc>
          <w:tcPr>
            <w:tcW w:w="669" w:type="dxa"/>
            <w:vAlign w:val="center"/>
          </w:tcPr>
          <w:p>
            <w:pPr>
              <w:spacing w:before="40" w:after="40"/>
              <w:rPr>
                <w:lang w:eastAsia="ja-JP"/>
              </w:rPr>
            </w:pPr>
            <w:r>
              <w:rPr>
                <w:rFonts w:hint="eastAsia" w:ascii="宋体" w:hAnsi="宋体"/>
                <w:bCs/>
                <w:szCs w:val="21"/>
              </w:rPr>
              <w:t>GB/T24001-2016</w:t>
            </w:r>
          </w:p>
        </w:tc>
        <w:tc>
          <w:tcPr>
            <w:tcW w:w="668" w:type="dxa"/>
            <w:shd w:val="clear" w:color="auto" w:fill="FFFFFF"/>
          </w:tcPr>
          <w:p>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tcPr>
          <w:p>
            <w:pPr>
              <w:rPr>
                <w:rFonts w:eastAsiaTheme="minorEastAsia"/>
                <w:lang w:eastAsia="ja-JP"/>
              </w:rPr>
            </w:pPr>
            <w:r>
              <w:rPr>
                <w:rFonts w:asciiTheme="minorEastAsia" w:hAnsiTheme="minorEastAsia" w:eastAsiaTheme="minorEastAsia"/>
                <w:szCs w:val="21"/>
              </w:rPr>
              <w:t>重庆味典餐饮管理有限公司</w:t>
            </w:r>
            <w:r>
              <w:rPr>
                <w:rFonts w:hint="eastAsia" w:asciiTheme="minorEastAsia" w:hAnsiTheme="minorEastAsia" w:eastAsiaTheme="minorEastAsia"/>
                <w:szCs w:val="21"/>
              </w:rPr>
              <w:t>/</w:t>
            </w:r>
            <w:r>
              <w:rPr>
                <w:rFonts w:asciiTheme="minorEastAsia" w:hAnsiTheme="minorEastAsia" w:eastAsiaTheme="minorEastAsia"/>
                <w:szCs w:val="21"/>
              </w:rPr>
              <w:t>重庆市渝中区八一路168号14楼1402</w:t>
            </w:r>
          </w:p>
        </w:tc>
        <w:tc>
          <w:tcPr>
            <w:tcW w:w="2267" w:type="dxa"/>
          </w:tcPr>
          <w:p>
            <w:pPr>
              <w:rPr>
                <w:rFonts w:eastAsiaTheme="minorEastAsia"/>
                <w:lang w:eastAsia="ja-JP"/>
              </w:rPr>
            </w:pPr>
            <w:r>
              <w:rPr>
                <w:rFonts w:asciiTheme="minorEastAsia" w:hAnsiTheme="minorEastAsia" w:eastAsiaTheme="minorEastAsia"/>
                <w:szCs w:val="21"/>
              </w:rPr>
              <w:t>重庆市渝中区八一路168号14楼1402</w:t>
            </w:r>
            <w:r>
              <w:rPr>
                <w:rFonts w:hint="eastAsia" w:asciiTheme="minorEastAsia" w:hAnsiTheme="minorEastAsia" w:eastAsiaTheme="minorEastAsia"/>
                <w:szCs w:val="21"/>
              </w:rPr>
              <w:t>/</w:t>
            </w:r>
            <w:r>
              <w:rPr>
                <w:rFonts w:asciiTheme="minorEastAsia" w:hAnsiTheme="minorEastAsia" w:eastAsiaTheme="minorEastAsia"/>
                <w:szCs w:val="21"/>
              </w:rPr>
              <w:t>重庆市渝中区大坪街道经纬大道486号2楼</w:t>
            </w:r>
          </w:p>
        </w:tc>
        <w:tc>
          <w:tcPr>
            <w:tcW w:w="571" w:type="dxa"/>
            <w:vAlign w:val="center"/>
          </w:tcPr>
          <w:p>
            <w:pPr>
              <w:rPr>
                <w:lang w:eastAsia="ja-JP"/>
              </w:rPr>
            </w:pPr>
            <w:r>
              <w:rPr>
                <w:rFonts w:hint="eastAsia"/>
              </w:rPr>
              <w:t>25</w:t>
            </w:r>
          </w:p>
        </w:tc>
        <w:tc>
          <w:tcPr>
            <w:tcW w:w="2803" w:type="dxa"/>
            <w:vAlign w:val="center"/>
          </w:tcPr>
          <w:p>
            <w:pPr>
              <w:rPr>
                <w:lang w:eastAsia="ja-JP"/>
              </w:rPr>
            </w:pPr>
            <w:r>
              <w:rPr>
                <w:rFonts w:asciiTheme="minorEastAsia" w:hAnsiTheme="minorEastAsia" w:eastAsiaTheme="minorEastAsia"/>
                <w:szCs w:val="21"/>
              </w:rPr>
              <w:t>预包装食品（不含冷藏冷冻食品）的销售，餐饮管理服务(热食类食品制售)所涉及场所的相关职业健康安全管理活动</w:t>
            </w:r>
            <w:r>
              <w:rPr>
                <w:rFonts w:hint="eastAsia" w:asciiTheme="minorEastAsia" w:hAnsiTheme="minorEastAsia" w:eastAsiaTheme="minorEastAsia"/>
                <w:szCs w:val="21"/>
              </w:rPr>
              <w:t>。</w:t>
            </w:r>
          </w:p>
        </w:tc>
        <w:tc>
          <w:tcPr>
            <w:tcW w:w="669" w:type="dxa"/>
            <w:vAlign w:val="center"/>
          </w:tcPr>
          <w:p>
            <w:pPr>
              <w:spacing w:before="40" w:after="40"/>
              <w:rPr>
                <w:lang w:eastAsia="ja-JP"/>
              </w:rPr>
            </w:pPr>
            <w:r>
              <w:rPr>
                <w:rFonts w:hint="eastAsia" w:ascii="宋体" w:hAnsi="宋体"/>
                <w:bCs/>
                <w:szCs w:val="21"/>
              </w:rPr>
              <w:t>GB/T45001-2020</w:t>
            </w:r>
          </w:p>
        </w:tc>
        <w:tc>
          <w:tcPr>
            <w:tcW w:w="668" w:type="dxa"/>
            <w:shd w:val="clear" w:color="auto" w:fill="FFFFFF"/>
          </w:tcPr>
          <w:p>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tcPr>
          <w:p>
            <w:pPr>
              <w:rPr>
                <w:rFonts w:eastAsiaTheme="minorEastAsia"/>
                <w:lang w:eastAsia="ja-JP"/>
              </w:rPr>
            </w:pPr>
            <w:r>
              <w:rPr>
                <w:rFonts w:asciiTheme="minorEastAsia" w:hAnsiTheme="minorEastAsia" w:eastAsiaTheme="minorEastAsia"/>
                <w:szCs w:val="21"/>
              </w:rPr>
              <w:t>重庆味典餐饮管理有限公司</w:t>
            </w:r>
            <w:r>
              <w:rPr>
                <w:rFonts w:hint="eastAsia" w:asciiTheme="minorEastAsia" w:hAnsiTheme="minorEastAsia" w:eastAsiaTheme="minorEastAsia"/>
                <w:szCs w:val="21"/>
              </w:rPr>
              <w:t>/</w:t>
            </w:r>
            <w:r>
              <w:rPr>
                <w:rFonts w:asciiTheme="minorEastAsia" w:hAnsiTheme="minorEastAsia" w:eastAsiaTheme="minorEastAsia"/>
                <w:szCs w:val="21"/>
              </w:rPr>
              <w:t>重庆市渝中区八一路168号14楼1402</w:t>
            </w:r>
          </w:p>
        </w:tc>
        <w:tc>
          <w:tcPr>
            <w:tcW w:w="2267" w:type="dxa"/>
          </w:tcPr>
          <w:p>
            <w:pPr>
              <w:rPr>
                <w:rFonts w:eastAsiaTheme="minorEastAsia"/>
                <w:lang w:eastAsia="ja-JP"/>
              </w:rPr>
            </w:pPr>
            <w:r>
              <w:rPr>
                <w:rFonts w:asciiTheme="minorEastAsia" w:hAnsiTheme="minorEastAsia" w:eastAsiaTheme="minorEastAsia"/>
                <w:szCs w:val="21"/>
              </w:rPr>
              <w:t>重庆市渝中区八一路168号14楼1402</w:t>
            </w:r>
            <w:r>
              <w:rPr>
                <w:rFonts w:hint="eastAsia" w:asciiTheme="minorEastAsia" w:hAnsiTheme="minorEastAsia" w:eastAsiaTheme="minorEastAsia"/>
                <w:szCs w:val="21"/>
              </w:rPr>
              <w:t>/</w:t>
            </w:r>
            <w:r>
              <w:rPr>
                <w:rFonts w:asciiTheme="minorEastAsia" w:hAnsiTheme="minorEastAsia" w:eastAsiaTheme="minorEastAsia"/>
                <w:szCs w:val="21"/>
              </w:rPr>
              <w:t>重庆市渝中区大坪街道经纬大道486号2楼</w:t>
            </w:r>
          </w:p>
        </w:tc>
        <w:tc>
          <w:tcPr>
            <w:tcW w:w="571" w:type="dxa"/>
            <w:vAlign w:val="center"/>
          </w:tcPr>
          <w:p>
            <w:pPr>
              <w:rPr>
                <w:lang w:eastAsia="ja-JP"/>
              </w:rPr>
            </w:pPr>
            <w:r>
              <w:rPr>
                <w:rFonts w:hint="eastAsia"/>
              </w:rPr>
              <w:t>25</w:t>
            </w:r>
          </w:p>
        </w:tc>
        <w:tc>
          <w:tcPr>
            <w:tcW w:w="2803" w:type="dxa"/>
            <w:vAlign w:val="center"/>
          </w:tcPr>
          <w:p>
            <w:pPr>
              <w:rPr>
                <w:lang w:eastAsia="ja-JP"/>
              </w:rPr>
            </w:pPr>
            <w:r>
              <w:rPr>
                <w:rFonts w:asciiTheme="minorEastAsia" w:hAnsiTheme="minorEastAsia" w:eastAsiaTheme="minorEastAsia"/>
                <w:szCs w:val="21"/>
              </w:rPr>
              <w:t>位于重庆市渝中区八一路168号14楼1402重庆味典餐饮管理有限公司的预包装食品（不含冷藏冷冻食品）的销售；位于重庆市渝中区大坪街道经纬大道486号2楼的重庆</w:t>
            </w:r>
            <w:r>
              <w:rPr>
                <w:rFonts w:hint="eastAsia" w:asciiTheme="minorEastAsia" w:hAnsiTheme="minorEastAsia" w:eastAsiaTheme="minorEastAsia"/>
                <w:szCs w:val="21"/>
              </w:rPr>
              <w:t>味典餐饮管理有限公司渝中区分公司的</w:t>
            </w:r>
            <w:r>
              <w:rPr>
                <w:rFonts w:asciiTheme="minorEastAsia" w:hAnsiTheme="minorEastAsia" w:eastAsiaTheme="minorEastAsia"/>
                <w:szCs w:val="21"/>
              </w:rPr>
              <w:t>餐饮管理服务（热食类食品制售</w:t>
            </w:r>
            <w:r>
              <w:rPr>
                <w:rFonts w:hint="eastAsia" w:asciiTheme="minorEastAsia" w:hAnsiTheme="minorEastAsia" w:eastAsiaTheme="minorEastAsia"/>
                <w:szCs w:val="21"/>
              </w:rPr>
              <w:t>）。</w:t>
            </w:r>
          </w:p>
        </w:tc>
        <w:tc>
          <w:tcPr>
            <w:tcW w:w="669" w:type="dxa"/>
            <w:vAlign w:val="center"/>
          </w:tcPr>
          <w:p>
            <w:pPr>
              <w:rPr>
                <w:lang w:eastAsia="ja-JP"/>
              </w:rPr>
            </w:pPr>
            <w:r>
              <w:rPr>
                <w:rFonts w:hint="eastAsia" w:ascii="宋体" w:hAnsi="宋体"/>
                <w:bCs/>
                <w:szCs w:val="21"/>
              </w:rPr>
              <w:t xml:space="preserve">ISO 22000:2018 </w:t>
            </w:r>
          </w:p>
        </w:tc>
        <w:tc>
          <w:tcPr>
            <w:tcW w:w="668" w:type="dxa"/>
            <w:shd w:val="clear" w:color="auto" w:fill="FFFFFF"/>
          </w:tcPr>
          <w:p>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7"/>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2021-N1OHSMS-2230067</w:t>
            </w:r>
          </w:p>
        </w:tc>
        <w:tc>
          <w:tcPr>
            <w:tcW w:w="2179" w:type="dxa"/>
            <w:vAlign w:val="center"/>
          </w:tcPr>
          <w:p>
            <w:r>
              <w:t>Q:29.07.01,29.07.02,29.07.03,29.07.04,29.07.06,29.07.07,29.07.08</w:t>
            </w:r>
          </w:p>
          <w:p>
            <w:r>
              <w:t>O:29.07.01,29.07.02,29.07.03,29.07.04,29.07.06,29.07.07,29.07.08,30.05.00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邝柏臣</w:t>
            </w:r>
          </w:p>
        </w:tc>
        <w:tc>
          <w:tcPr>
            <w:tcW w:w="1089" w:type="dxa"/>
            <w:vAlign w:val="center"/>
          </w:tcPr>
          <w:p>
            <w:r>
              <w:t>组员</w:t>
            </w:r>
          </w:p>
        </w:tc>
        <w:tc>
          <w:tcPr>
            <w:tcW w:w="711" w:type="dxa"/>
            <w:vAlign w:val="center"/>
          </w:tcPr>
          <w:p>
            <w:r>
              <w:t>男</w:t>
            </w:r>
          </w:p>
        </w:tc>
        <w:tc>
          <w:tcPr>
            <w:tcW w:w="3870" w:type="dxa"/>
            <w:vAlign w:val="center"/>
          </w:tcPr>
          <w:p>
            <w:r>
              <w:t>2020-N1QMS-1222839</w:t>
            </w:r>
          </w:p>
          <w:p>
            <w:r>
              <w:t>2020-N1FSMS-1222839</w:t>
            </w:r>
          </w:p>
        </w:tc>
        <w:tc>
          <w:tcPr>
            <w:tcW w:w="2179" w:type="dxa"/>
            <w:vAlign w:val="center"/>
          </w:tcPr>
          <w:p>
            <w:r>
              <w:t>Q:29.07.08,30.05.00</w:t>
            </w:r>
          </w:p>
          <w:p>
            <w:r>
              <w:t>F:E,FI-2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变更内容</w:t>
            </w:r>
          </w:p>
        </w:tc>
        <w:tc>
          <w:tcPr>
            <w:tcW w:w="7412" w:type="dxa"/>
          </w:tcPr>
          <w:p>
            <w:pPr>
              <w:rPr>
                <w:rFonts w:asciiTheme="minorEastAsia" w:hAnsiTheme="minorEastAsia" w:eastAsiaTheme="minorEastAsia"/>
                <w:szCs w:val="21"/>
              </w:rPr>
            </w:pPr>
            <w:r>
              <w:rPr>
                <w:rFonts w:hint="eastAsia" w:asciiTheme="minorEastAsia" w:hAnsiTheme="minorEastAsia" w:eastAsiaTheme="minorEastAsia"/>
                <w:szCs w:val="21"/>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主要负责人变更</w:t>
            </w:r>
          </w:p>
        </w:tc>
        <w:tc>
          <w:tcPr>
            <w:tcW w:w="7412" w:type="dxa"/>
          </w:tcPr>
          <w:p>
            <w:pPr>
              <w:rPr>
                <w:rFonts w:asciiTheme="minorEastAsia" w:hAnsiTheme="minorEastAsia" w:eastAsiaTheme="minorEastAsia"/>
                <w:szCs w:val="21"/>
              </w:rPr>
            </w:pPr>
            <w:r>
              <w:rPr>
                <w:rFonts w:hint="eastAsia" w:asciiTheme="minorEastAsia" w:hAnsiTheme="minorEastAsia" w:eastAsiaTheme="minorEastAsia"/>
                <w:szCs w:val="21"/>
              </w:rPr>
              <w:t>管理者代表变更由张庆华变更为杨渝江。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注册地址变更</w:t>
            </w:r>
          </w:p>
        </w:tc>
        <w:tc>
          <w:tcPr>
            <w:tcW w:w="7412" w:type="dxa"/>
          </w:tcPr>
          <w:p>
            <w:pPr>
              <w:rPr>
                <w:rFonts w:asciiTheme="minorEastAsia" w:hAnsiTheme="minorEastAsia" w:eastAsiaTheme="minorEastAsia"/>
                <w:szCs w:val="21"/>
              </w:rPr>
            </w:pP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经营地址变更</w:t>
            </w:r>
          </w:p>
        </w:tc>
        <w:tc>
          <w:tcPr>
            <w:tcW w:w="7412" w:type="dxa"/>
          </w:tcPr>
          <w:p>
            <w:pPr>
              <w:pStyle w:val="2"/>
              <w:rPr>
                <w:rFonts w:asciiTheme="minorEastAsia" w:hAnsiTheme="minorEastAsia" w:eastAsiaTheme="minorEastAsia"/>
                <w:szCs w:val="21"/>
              </w:rPr>
            </w:pP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多场所地址变更</w:t>
            </w:r>
          </w:p>
        </w:tc>
        <w:tc>
          <w:tcPr>
            <w:tcW w:w="7412" w:type="dxa"/>
          </w:tcPr>
          <w:p>
            <w:pPr>
              <w:rPr>
                <w:rFonts w:asciiTheme="minorEastAsia" w:hAnsiTheme="minorEastAsia" w:eastAsiaTheme="minorEastAsia"/>
                <w:szCs w:val="21"/>
              </w:rPr>
            </w:pPr>
            <w:r>
              <w:rPr>
                <w:rFonts w:hint="eastAsia" w:asciiTheme="minorEastAsia" w:hAnsiTheme="minorEastAsia" w:eastAsiaTheme="minorEastAsia"/>
                <w:szCs w:val="21"/>
              </w:rPr>
              <w:t>无</w:t>
            </w:r>
          </w:p>
          <w:p>
            <w:pPr>
              <w:pStyle w:val="2"/>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asciiTheme="minorEastAsia" w:hAnsiTheme="minorEastAsia" w:eastAsiaTheme="minorEastAsia"/>
                <w:szCs w:val="21"/>
              </w:rPr>
            </w:pPr>
            <w:bookmarkStart w:id="39" w:name="_GoBack"/>
            <w:r>
              <w:rPr>
                <w:rFonts w:hint="eastAsia" w:asciiTheme="minorEastAsia" w:hAnsiTheme="minorEastAsia" w:eastAsiaTheme="minorEastAsia"/>
                <w:szCs w:val="21"/>
              </w:rPr>
              <w:t>临时场所地址变更</w:t>
            </w:r>
            <w:bookmarkEnd w:id="39"/>
          </w:p>
        </w:tc>
        <w:tc>
          <w:tcPr>
            <w:tcW w:w="7412" w:type="dxa"/>
          </w:tcPr>
          <w:p>
            <w:pPr>
              <w:rPr>
                <w:rFonts w:asciiTheme="minorEastAsia" w:hAnsiTheme="minorEastAsia" w:eastAsiaTheme="minorEastAsia"/>
                <w:szCs w:val="21"/>
              </w:rPr>
            </w:pPr>
            <w:r>
              <w:rPr>
                <w:rFonts w:hint="eastAsia" w:asciiTheme="minorEastAsia" w:hAnsiTheme="minorEastAsia" w:eastAsiaTheme="minorEastAsia"/>
                <w:color w:val="auto"/>
                <w:szCs w:val="21"/>
              </w:rPr>
              <w:t>由</w:t>
            </w:r>
            <w:r>
              <w:rPr>
                <w:rFonts w:asciiTheme="minorEastAsia" w:hAnsiTheme="minorEastAsia" w:eastAsiaTheme="minorEastAsia"/>
                <w:color w:val="auto"/>
                <w:szCs w:val="21"/>
              </w:rPr>
              <w:t>重庆市江北区紫金山102号重庆市精神卫生中心（病员食堂）（承包食堂）</w:t>
            </w:r>
            <w:r>
              <w:rPr>
                <w:rFonts w:hint="eastAsia" w:asciiTheme="minorEastAsia" w:hAnsiTheme="minorEastAsia" w:eastAsiaTheme="minorEastAsia"/>
                <w:color w:val="auto"/>
                <w:szCs w:val="21"/>
              </w:rPr>
              <w:t>变更为</w:t>
            </w:r>
            <w:r>
              <w:rPr>
                <w:rFonts w:asciiTheme="minorEastAsia" w:hAnsiTheme="minorEastAsia" w:eastAsiaTheme="minorEastAsia"/>
                <w:color w:val="auto"/>
                <w:szCs w:val="21"/>
              </w:rPr>
              <w:t>重庆市渝中区大坪街道经纬大道486号2楼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认证范围变更</w:t>
            </w:r>
          </w:p>
        </w:tc>
        <w:tc>
          <w:tcPr>
            <w:tcW w:w="7412" w:type="dxa"/>
          </w:tcPr>
          <w:p>
            <w:pPr>
              <w:rPr>
                <w:rFonts w:asciiTheme="minorEastAsia" w:hAnsiTheme="minorEastAsia" w:eastAsiaTheme="minorEastAsia"/>
                <w:szCs w:val="21"/>
              </w:rPr>
            </w:pPr>
            <w:r>
              <w:rPr>
                <w:rFonts w:hint="eastAsia" w:asciiTheme="minorEastAsia" w:hAnsiTheme="minorEastAsia" w:eastAsiaTheme="minorEastAsia"/>
                <w:szCs w:val="21"/>
              </w:rPr>
              <w:t>Q/O无变更，F:审核范围变更：变更前FSMS:位于重庆市渝中区八一路168号14楼1402重庆味典餐饮管理有限公司的预包装食品（不含冷藏冷冻食品）的销售；位于重庆市江北区紫金山102号重庆市精神卫生中心（病员食堂）的热食类食品制售。变更后：FSMS:位于重庆市渝中区八一路168号14楼1402重庆味典餐饮管理有限公司的预包装食品（不含冷藏冷冻食品）的销售；位于重庆市渝中区大坪街道经纬大道486号2楼的重庆味典餐饮管理有限公司渝中区分公司的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体系员工人数较大变更</w:t>
            </w:r>
          </w:p>
        </w:tc>
        <w:tc>
          <w:tcPr>
            <w:tcW w:w="7412" w:type="dxa"/>
          </w:tcPr>
          <w:p>
            <w:pPr>
              <w:rPr>
                <w:rFonts w:asciiTheme="minorEastAsia" w:hAnsiTheme="minorEastAsia" w:eastAsiaTheme="minorEastAsia"/>
                <w:szCs w:val="21"/>
              </w:rPr>
            </w:pP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设备设施重大变更</w:t>
            </w:r>
          </w:p>
        </w:tc>
        <w:tc>
          <w:tcPr>
            <w:tcW w:w="7412" w:type="dxa"/>
          </w:tcPr>
          <w:p>
            <w:pPr>
              <w:rPr>
                <w:rFonts w:asciiTheme="minorEastAsia" w:hAnsiTheme="minorEastAsia" w:eastAsiaTheme="minorEastAsia"/>
                <w:szCs w:val="21"/>
              </w:rPr>
            </w:pP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产品/工艺重大变更</w:t>
            </w:r>
          </w:p>
        </w:tc>
        <w:tc>
          <w:tcPr>
            <w:tcW w:w="7412" w:type="dxa"/>
          </w:tcPr>
          <w:p>
            <w:pPr>
              <w:rPr>
                <w:rFonts w:asciiTheme="minorEastAsia" w:hAnsiTheme="minorEastAsia" w:eastAsiaTheme="minorEastAsia"/>
                <w:szCs w:val="21"/>
              </w:rPr>
            </w:pP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其他</w:t>
            </w:r>
          </w:p>
        </w:tc>
        <w:tc>
          <w:tcPr>
            <w:tcW w:w="7412" w:type="dxa"/>
          </w:tcPr>
          <w:p>
            <w:pPr>
              <w:rPr>
                <w:rFonts w:asciiTheme="minorEastAsia" w:hAnsiTheme="minorEastAsia" w:eastAsiaTheme="minorEastAsia"/>
                <w:szCs w:val="21"/>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□EMS■OHSMS□EnMS■FSMS□HACCP的附件）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宋体" w:hAnsi="宋体"/>
                <w:color w:val="000000" w:themeColor="text1"/>
                <w:szCs w:val="21"/>
              </w:rPr>
              <w:t>上次不符合项为1）</w:t>
            </w:r>
            <w:r>
              <w:rPr>
                <w:rFonts w:hint="eastAsia"/>
                <w:color w:val="000000" w:themeColor="text1"/>
                <w:szCs w:val="22"/>
              </w:rPr>
              <w:t>综合部O8.2</w:t>
            </w:r>
            <w:r>
              <w:rPr>
                <w:rFonts w:hint="eastAsia" w:ascii="宋体" w:hAnsi="宋体"/>
                <w:color w:val="000000" w:themeColor="text1"/>
                <w:szCs w:val="21"/>
              </w:rPr>
              <w:t>条款；2）运营部Q8.5.4/F8.2.4条款；3）运营部Q8.5.1/F 8.5.4.5 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3</w:t>
            </w:r>
          </w:p>
        </w:tc>
        <w:tc>
          <w:tcPr>
            <w:tcW w:w="1717" w:type="dxa"/>
          </w:tcPr>
          <w:p>
            <w:r>
              <w:rPr>
                <w:rFonts w:hint="eastAsia"/>
              </w:rPr>
              <w:t>0</w:t>
            </w:r>
          </w:p>
        </w:tc>
        <w:tc>
          <w:tcPr>
            <w:tcW w:w="1560" w:type="dxa"/>
          </w:tcPr>
          <w:p>
            <w:r>
              <w:rPr>
                <w:rFonts w:hint="eastAsia"/>
              </w:rPr>
              <w:t>3</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r>
              <w:rPr>
                <w:rFonts w:hint="eastAsia"/>
              </w:rPr>
              <w:t>1</w:t>
            </w:r>
          </w:p>
        </w:tc>
        <w:tc>
          <w:tcPr>
            <w:tcW w:w="1717" w:type="dxa"/>
          </w:tcPr>
          <w:p>
            <w:r>
              <w:rPr>
                <w:rFonts w:hint="eastAsia"/>
              </w:rPr>
              <w:t>0</w:t>
            </w:r>
          </w:p>
        </w:tc>
        <w:tc>
          <w:tcPr>
            <w:tcW w:w="1560" w:type="dxa"/>
          </w:tcPr>
          <w:p>
            <w:r>
              <w:rPr>
                <w:rFonts w:hint="eastAsia"/>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r>
              <w:rPr>
                <w:rFonts w:hint="eastAsia"/>
              </w:rPr>
              <w:t>2</w:t>
            </w:r>
          </w:p>
        </w:tc>
        <w:tc>
          <w:tcPr>
            <w:tcW w:w="1717" w:type="dxa"/>
          </w:tcPr>
          <w:p>
            <w:r>
              <w:rPr>
                <w:rFonts w:hint="eastAsia"/>
              </w:rPr>
              <w:t>0</w:t>
            </w:r>
          </w:p>
        </w:tc>
        <w:tc>
          <w:tcPr>
            <w:tcW w:w="1560" w:type="dxa"/>
          </w:tcPr>
          <w:p>
            <w:r>
              <w:rPr>
                <w:rFonts w:hint="eastAsia"/>
              </w:rPr>
              <w:t>2</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Theme="minorEastAsia" w:hAnsiTheme="minorEastAsia" w:eastAsiaTheme="minorEastAsia"/>
                <w:szCs w:val="21"/>
              </w:rPr>
              <w:t>预包装食品（不含冷藏冷冻食品）的销售，餐饮管理服务(热食类食品制售)</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asciiTheme="minorEastAsia" w:hAnsiTheme="minorEastAsia" w:eastAsiaTheme="minorEastAsia"/>
                <w:szCs w:val="21"/>
              </w:rPr>
              <w:t>预包装食品（不含冷藏冷冻食品）的销售，餐饮管理服务(热食类食品制售)所涉及场所的相关职业健康安全管理活动</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rFonts w:asciiTheme="minorEastAsia" w:hAnsiTheme="minorEastAsia" w:eastAsiaTheme="minorEastAsia"/>
                <w:szCs w:val="21"/>
              </w:rPr>
              <w:t>位于重庆市渝中区八一路168号14楼1402重庆味典餐饮管理有限公司的预包装食品（不含冷藏冷冻食品）的销售；位于重庆市渝中区大坪街道经纬大道486号2楼的重庆</w:t>
            </w:r>
            <w:r>
              <w:rPr>
                <w:rFonts w:hint="eastAsia" w:asciiTheme="minorEastAsia" w:hAnsiTheme="minorEastAsia" w:eastAsiaTheme="minorEastAsia"/>
                <w:szCs w:val="21"/>
              </w:rPr>
              <w:t>味典餐饮管理有限公司渝中区分公司的</w:t>
            </w:r>
            <w:r>
              <w:rPr>
                <w:rFonts w:asciiTheme="minorEastAsia" w:hAnsiTheme="minorEastAsia" w:eastAsiaTheme="minorEastAsia"/>
                <w:szCs w:val="21"/>
              </w:rPr>
              <w:t>餐饮管理服务（热食类食品制售</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2"/>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9" w:hRule="exact"/>
          <w:jc w:val="center"/>
        </w:trPr>
        <w:tc>
          <w:tcPr>
            <w:tcW w:w="1842" w:type="dxa"/>
          </w:tcPr>
          <w:p>
            <w:r>
              <w:rPr>
                <w:rFonts w:hint="eastAsia"/>
              </w:rPr>
              <w:t>审核组长签字</w:t>
            </w:r>
          </w:p>
        </w:tc>
        <w:tc>
          <w:tcPr>
            <w:tcW w:w="2764" w:type="dxa"/>
            <w:tcMar>
              <w:left w:w="113" w:type="dxa"/>
            </w:tcMar>
          </w:tcPr>
          <w:p>
            <w:r>
              <w:rPr>
                <w:rFonts w:hint="eastAsia"/>
              </w:rPr>
              <w:drawing>
                <wp:anchor distT="0" distB="0" distL="114300" distR="114300" simplePos="0" relativeHeight="251662336" behindDoc="0" locked="0" layoutInCell="1" allowOverlap="1">
                  <wp:simplePos x="0" y="0"/>
                  <wp:positionH relativeFrom="column">
                    <wp:posOffset>445135</wp:posOffset>
                  </wp:positionH>
                  <wp:positionV relativeFrom="paragraph">
                    <wp:posOffset>25400</wp:posOffset>
                  </wp:positionV>
                  <wp:extent cx="812800" cy="400050"/>
                  <wp:effectExtent l="0" t="0" r="6350" b="0"/>
                  <wp:wrapNone/>
                  <wp:docPr id="2"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2022年11月23日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pStyle w:val="29"/>
                    <w:numPr>
                      <w:ilvl w:val="0"/>
                      <w:numId w:val="2"/>
                    </w:numPr>
                    <w:tabs>
                      <w:tab w:val="left" w:pos="319"/>
                    </w:tabs>
                    <w:spacing w:before="20"/>
                    <w:ind w:hanging="211"/>
                    <w:jc w:val="left"/>
                    <w:rPr>
                      <w:lang w:eastAsia="zh-CN"/>
                    </w:rPr>
                  </w:pPr>
                  <w:r>
                    <w:rPr>
                      <w:spacing w:val="-2"/>
                      <w:lang w:eastAsia="zh-CN"/>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pStyle w:val="29"/>
                    <w:numPr>
                      <w:ilvl w:val="0"/>
                      <w:numId w:val="3"/>
                    </w:numPr>
                    <w:tabs>
                      <w:tab w:val="left" w:pos="319"/>
                      <w:tab w:val="left" w:pos="1156"/>
                      <w:tab w:val="left" w:pos="1996"/>
                    </w:tabs>
                    <w:spacing w:before="20" w:line="266" w:lineRule="exact"/>
                    <w:ind w:hanging="211"/>
                    <w:jc w:val="left"/>
                    <w:rPr>
                      <w:lang w:eastAsia="zh-CN"/>
                    </w:rPr>
                  </w:pPr>
                  <w:r>
                    <w:rPr>
                      <w:lang w:eastAsia="zh-CN"/>
                    </w:rPr>
                    <w:t>价值观</w:t>
                  </w:r>
                  <w:r>
                    <w:rPr>
                      <w:lang w:eastAsia="zh-CN"/>
                    </w:rPr>
                    <w:tab/>
                  </w:r>
                  <w:r>
                    <w:rPr>
                      <w:lang w:eastAsia="zh-CN"/>
                    </w:rPr>
                    <w:t>□文化</w:t>
                  </w:r>
                  <w:r>
                    <w:rPr>
                      <w:lang w:eastAsia="zh-CN"/>
                    </w:rPr>
                    <w:tab/>
                  </w:r>
                  <w:r>
                    <w:rPr>
                      <w:lang w:eastAsia="zh-CN"/>
                    </w:rPr>
                    <w:t>■知识 ■绩效 ■工艺 □设备</w:t>
                  </w:r>
                  <w:r>
                    <w:rPr>
                      <w:spacing w:val="-2"/>
                      <w:lang w:eastAsia="zh-CN"/>
                    </w:rPr>
                    <w:t xml:space="preserve"> </w:t>
                  </w:r>
                  <w:r>
                    <w:rPr>
                      <w:lang w:eastAsia="zh-CN"/>
                    </w:rPr>
                    <w:t>■人员能力 □其他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pStyle w:val="29"/>
                    <w:numPr>
                      <w:ilvl w:val="0"/>
                      <w:numId w:val="4"/>
                    </w:numPr>
                    <w:tabs>
                      <w:tab w:val="left" w:pos="318"/>
                    </w:tabs>
                    <w:spacing w:before="21"/>
                    <w:ind w:hanging="211"/>
                    <w:jc w:val="left"/>
                  </w:pPr>
                  <w: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pStyle w:val="29"/>
                    <w:numPr>
                      <w:ilvl w:val="0"/>
                      <w:numId w:val="5"/>
                    </w:numPr>
                    <w:tabs>
                      <w:tab w:val="left" w:pos="318"/>
                    </w:tabs>
                    <w:spacing w:before="20"/>
                    <w:ind w:hanging="211"/>
                    <w:jc w:val="left"/>
                  </w:pPr>
                  <w: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pStyle w:val="29"/>
                    <w:numPr>
                      <w:ilvl w:val="0"/>
                      <w:numId w:val="6"/>
                    </w:numPr>
                    <w:tabs>
                      <w:tab w:val="left" w:pos="318"/>
                    </w:tabs>
                    <w:spacing w:before="20"/>
                    <w:ind w:hanging="211"/>
                    <w:jc w:val="left"/>
                  </w:pPr>
                  <w: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pStyle w:val="29"/>
                    <w:numPr>
                      <w:ilvl w:val="0"/>
                      <w:numId w:val="7"/>
                    </w:numPr>
                    <w:tabs>
                      <w:tab w:val="left" w:pos="318"/>
                    </w:tabs>
                    <w:spacing w:before="22"/>
                    <w:ind w:hanging="211"/>
                    <w:jc w:val="left"/>
                  </w:pPr>
                  <w: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pStyle w:val="29"/>
                    <w:numPr>
                      <w:ilvl w:val="0"/>
                      <w:numId w:val="8"/>
                    </w:numPr>
                    <w:tabs>
                      <w:tab w:val="left" w:pos="318"/>
                    </w:tabs>
                    <w:spacing w:before="21"/>
                    <w:ind w:hanging="211"/>
                    <w:jc w:val="left"/>
                  </w:pPr>
                  <w: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pStyle w:val="29"/>
                    <w:spacing w:before="21"/>
                    <w:ind w:left="107"/>
                  </w:pPr>
                  <w: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29"/>
              <w:spacing w:before="60" w:line="278" w:lineRule="auto"/>
              <w:ind w:left="108" w:right="98"/>
              <w:rPr>
                <w:lang w:eastAsia="zh-CN"/>
              </w:rPr>
            </w:pPr>
            <w:r>
              <w:rPr>
                <w:spacing w:val="-5"/>
                <w:w w:val="95"/>
                <w:lang w:eastAsia="zh-CN"/>
              </w:rPr>
              <w:t xml:space="preserve">组织对管理体系的过程进行了确认，对输入、输出、顺序及相互作用已被明确地提出并被充分   </w:t>
            </w:r>
            <w:r>
              <w:rPr>
                <w:spacing w:val="-5"/>
                <w:lang w:eastAsia="zh-CN"/>
              </w:rPr>
              <w:t>控制。采用了过程方法管理相关管理体系及其过程；用文件化的绩效指标定期评审过程。</w:t>
            </w:r>
          </w:p>
          <w:p>
            <w:pPr>
              <w:pStyle w:val="29"/>
              <w:spacing w:before="41"/>
              <w:ind w:left="108"/>
              <w:rPr>
                <w:b/>
                <w:lang w:eastAsia="zh-CN"/>
              </w:rPr>
            </w:pPr>
            <w:r>
              <w:rPr>
                <w:b/>
                <w:lang w:eastAsia="zh-CN"/>
              </w:rPr>
              <w:t>影响运行的重要过程如下</w:t>
            </w:r>
            <w:r>
              <w:rPr>
                <w:rFonts w:ascii="Times New Roman" w:eastAsia="Times New Roman"/>
                <w:b/>
                <w:lang w:eastAsia="zh-CN"/>
              </w:rPr>
              <w:t xml:space="preserve">: </w:t>
            </w:r>
            <w:r>
              <w:rPr>
                <w:b/>
                <w:lang w:eastAsia="zh-CN"/>
              </w:rPr>
              <w:t>（不必全选）</w:t>
            </w:r>
          </w:p>
          <w:p>
            <w:pPr>
              <w:pStyle w:val="29"/>
              <w:numPr>
                <w:ilvl w:val="0"/>
                <w:numId w:val="9"/>
              </w:numPr>
              <w:tabs>
                <w:tab w:val="left" w:pos="319"/>
              </w:tabs>
              <w:spacing w:before="84"/>
              <w:ind w:hanging="211"/>
              <w:jc w:val="left"/>
              <w:rPr>
                <w:lang w:eastAsia="zh-CN"/>
              </w:rPr>
            </w:pPr>
            <w:r>
              <w:rPr>
                <w:spacing w:val="-1"/>
                <w:lang w:eastAsia="zh-CN"/>
              </w:rPr>
              <w:t>市场拓展 □设备能力 ■人员能力 □检测水平■合同评审 □知识保密</w:t>
            </w:r>
          </w:p>
          <w:p>
            <w:pPr>
              <w:pStyle w:val="29"/>
              <w:spacing w:before="81" w:line="314" w:lineRule="auto"/>
              <w:ind w:left="108" w:right="1602"/>
              <w:rPr>
                <w:b/>
                <w:lang w:eastAsia="zh-CN"/>
              </w:rPr>
            </w:pPr>
            <w:r>
              <w:rPr>
                <w:lang w:eastAsia="zh-CN"/>
              </w:rPr>
              <w:t>□新产品设计开发 □原材料采购 ■外部供方控制 ■生产</w:t>
            </w:r>
            <w:r>
              <w:rPr>
                <w:rFonts w:ascii="Times New Roman" w:hAnsi="Times New Roman" w:eastAsia="Times New Roman"/>
                <w:lang w:eastAsia="zh-CN"/>
              </w:rPr>
              <w:t>/</w:t>
            </w:r>
            <w:r>
              <w:rPr>
                <w:lang w:eastAsia="zh-CN"/>
              </w:rPr>
              <w:t>服务控制 □其他</w:t>
            </w:r>
            <w:r>
              <w:rPr>
                <w:b/>
                <w:lang w:eastAsia="zh-CN"/>
              </w:rPr>
              <w:t>影响体系运行的外包过程如下</w:t>
            </w:r>
            <w:r>
              <w:rPr>
                <w:rFonts w:ascii="Times New Roman" w:hAnsi="Times New Roman" w:eastAsia="Times New Roman"/>
                <w:b/>
                <w:lang w:eastAsia="zh-CN"/>
              </w:rPr>
              <w:t xml:space="preserve">: </w:t>
            </w:r>
            <w:r>
              <w:rPr>
                <w:b/>
                <w:lang w:eastAsia="zh-CN"/>
              </w:rPr>
              <w:t>（根据实际情况选择）</w:t>
            </w:r>
          </w:p>
          <w:p>
            <w:pPr>
              <w:pStyle w:val="29"/>
              <w:spacing w:before="1"/>
              <w:ind w:left="108"/>
              <w:rPr>
                <w:lang w:eastAsia="zh-CN"/>
              </w:rPr>
            </w:pPr>
            <w:r>
              <w:rPr>
                <w:lang w:eastAsia="zh-CN"/>
              </w:rPr>
              <w:t>□新产品设计开发 □原材料订制 □生产</w:t>
            </w:r>
            <w:r>
              <w:rPr>
                <w:rFonts w:ascii="Times New Roman" w:hAnsi="Times New Roman" w:eastAsia="Times New Roman"/>
                <w:lang w:eastAsia="zh-CN"/>
              </w:rPr>
              <w:t>/</w:t>
            </w:r>
            <w:r>
              <w:rPr>
                <w:lang w:eastAsia="zh-CN"/>
              </w:rPr>
              <w:t>服务过程 □检验检测 ■产品运输 □设备维修</w:t>
            </w:r>
          </w:p>
          <w:p>
            <w:pPr>
              <w:pStyle w:val="29"/>
              <w:spacing w:before="81"/>
              <w:ind w:left="108"/>
              <w:rPr>
                <w:lang w:eastAsia="zh-CN"/>
              </w:rPr>
            </w:pPr>
            <w:r>
              <w:rPr>
                <w:lang w:eastAsia="zh-CN"/>
              </w:rPr>
              <w:t>□人员培训 □其他</w:t>
            </w:r>
          </w:p>
          <w:p>
            <w:pPr>
              <w:shd w:val="clear" w:color="auto" w:fill="C7DAF1" w:themeFill="text2" w:themeFillTint="32"/>
            </w:pPr>
            <w:r>
              <w:rPr>
                <w:spacing w:val="-6"/>
                <w:w w:val="95"/>
              </w:rPr>
              <w:t xml:space="preserve">组织通过质量目标的建立、实施、顾客满意的测量、内审和管理评审等方式，充分地评审，管   </w:t>
            </w:r>
            <w:r>
              <w:rPr>
                <w:spacing w:val="-6"/>
              </w:rPr>
              <w:t>理及控制这些质量管理体系覆盖的过程和活动。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pStyle w:val="29"/>
              <w:spacing w:before="21"/>
              <w:ind w:left="108"/>
              <w:rPr>
                <w:lang w:eastAsia="zh-CN"/>
              </w:rPr>
            </w:pPr>
            <w:r>
              <w:rPr>
                <w:lang w:eastAsia="zh-CN"/>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29"/>
              <w:spacing w:before="20"/>
              <w:ind w:left="108"/>
              <w:rPr>
                <w:lang w:eastAsia="zh-CN"/>
              </w:rPr>
            </w:pPr>
            <w:r>
              <w:rPr>
                <w:rFonts w:ascii="Times New Roman" w:hAnsi="Times New Roman" w:eastAsia="Times New Roman"/>
                <w:lang w:eastAsia="zh-CN"/>
              </w:rPr>
              <w:t xml:space="preserve">QMS </w:t>
            </w:r>
            <w:r>
              <w:rPr>
                <w:lang w:eastAsia="zh-CN"/>
              </w:rPr>
              <w:t>最高管理者应确及证实其以顾客为关注焦点的领导作用和承诺；通过——</w:t>
            </w:r>
          </w:p>
          <w:p>
            <w:pPr>
              <w:pStyle w:val="29"/>
              <w:numPr>
                <w:ilvl w:val="0"/>
                <w:numId w:val="10"/>
              </w:numPr>
              <w:tabs>
                <w:tab w:val="left" w:pos="319"/>
              </w:tabs>
              <w:spacing w:before="43"/>
              <w:ind w:hanging="211"/>
              <w:jc w:val="left"/>
              <w:rPr>
                <w:lang w:eastAsia="zh-CN"/>
              </w:rPr>
            </w:pPr>
            <w:r>
              <w:rPr>
                <w:spacing w:val="-2"/>
                <w:lang w:eastAsia="zh-CN"/>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29"/>
              <w:tabs>
                <w:tab w:val="left" w:pos="736"/>
                <w:tab w:val="left" w:pos="5280"/>
                <w:tab w:val="left" w:pos="7274"/>
              </w:tabs>
              <w:spacing w:before="20" w:line="278" w:lineRule="auto"/>
              <w:ind w:left="108" w:right="98"/>
              <w:rPr>
                <w:lang w:eastAsia="zh-CN"/>
              </w:rPr>
            </w:pPr>
            <w:r>
              <w:rPr>
                <w:lang w:eastAsia="zh-CN"/>
              </w:rPr>
              <w:t>最高管理者制定了文件化的管理体系方针</w:t>
            </w:r>
            <w:r>
              <w:rPr>
                <w:spacing w:val="-39"/>
                <w:lang w:eastAsia="zh-CN"/>
              </w:rPr>
              <w:t>：</w:t>
            </w:r>
            <w:r>
              <w:rPr>
                <w:spacing w:val="-39"/>
                <w:u w:val="single"/>
                <w:lang w:eastAsia="zh-CN"/>
              </w:rPr>
              <w:t>“</w:t>
            </w:r>
            <w:r>
              <w:rPr>
                <w:u w:val="single"/>
                <w:lang w:eastAsia="zh-CN"/>
              </w:rPr>
              <w:t>质量为根</w:t>
            </w:r>
            <w:r>
              <w:rPr>
                <w:u w:val="single"/>
                <w:lang w:eastAsia="zh-CN"/>
              </w:rPr>
              <w:tab/>
            </w:r>
            <w:r>
              <w:rPr>
                <w:u w:val="single"/>
                <w:lang w:eastAsia="zh-CN"/>
              </w:rPr>
              <w:t>诚信为本</w:t>
            </w:r>
            <w:r>
              <w:rPr>
                <w:spacing w:val="-2"/>
                <w:u w:val="single"/>
                <w:lang w:eastAsia="zh-CN"/>
              </w:rPr>
              <w:t xml:space="preserve"> </w:t>
            </w:r>
            <w:r>
              <w:rPr>
                <w:u w:val="single"/>
                <w:lang w:eastAsia="zh-CN"/>
              </w:rPr>
              <w:t>服务顾客</w:t>
            </w:r>
            <w:r>
              <w:rPr>
                <w:u w:val="single"/>
                <w:lang w:eastAsia="zh-CN"/>
              </w:rPr>
              <w:tab/>
            </w:r>
            <w:r>
              <w:rPr>
                <w:u w:val="single"/>
                <w:lang w:eastAsia="zh-CN"/>
              </w:rPr>
              <w:t>满意第一</w:t>
            </w:r>
            <w:r>
              <w:rPr>
                <w:spacing w:val="-4"/>
                <w:u w:val="single"/>
                <w:lang w:eastAsia="zh-CN"/>
              </w:rPr>
              <w:t xml:space="preserve"> </w:t>
            </w:r>
            <w:r>
              <w:rPr>
                <w:u w:val="single"/>
                <w:lang w:eastAsia="zh-CN"/>
              </w:rPr>
              <w:t>健</w:t>
            </w:r>
            <w:r>
              <w:rPr>
                <w:spacing w:val="-14"/>
                <w:u w:val="single"/>
                <w:lang w:eastAsia="zh-CN"/>
              </w:rPr>
              <w:t>康</w:t>
            </w:r>
            <w:r>
              <w:rPr>
                <w:u w:val="single"/>
                <w:lang w:eastAsia="zh-CN"/>
              </w:rPr>
              <w:t>安全</w:t>
            </w:r>
            <w:r>
              <w:rPr>
                <w:u w:val="single"/>
                <w:lang w:eastAsia="zh-CN"/>
              </w:rPr>
              <w:tab/>
            </w:r>
            <w:r>
              <w:rPr>
                <w:u w:val="single"/>
                <w:lang w:eastAsia="zh-CN"/>
              </w:rPr>
              <w:t>持续改进”。</w:t>
            </w:r>
          </w:p>
          <w:p>
            <w:pPr>
              <w:pStyle w:val="29"/>
              <w:spacing w:line="269" w:lineRule="exact"/>
              <w:ind w:left="108"/>
              <w:rPr>
                <w:lang w:eastAsia="zh-CN"/>
              </w:rPr>
            </w:pPr>
            <w:r>
              <w:rPr>
                <w:lang w:eastAsia="zh-CN"/>
              </w:rPr>
              <w:t>质量方针合理恰当并为相应的质量目标提供了框架。最高管理层已经宣布了组织的质量方针并</w:t>
            </w:r>
          </w:p>
          <w:p>
            <w:pPr>
              <w:pStyle w:val="29"/>
              <w:spacing w:before="43"/>
              <w:ind w:left="108"/>
              <w:rPr>
                <w:lang w:eastAsia="zh-CN"/>
              </w:rPr>
            </w:pPr>
            <w:r>
              <w:rPr>
                <w:lang w:eastAsia="zh-CN"/>
              </w:rPr>
              <w:t>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29"/>
              <w:spacing w:before="22"/>
              <w:ind w:left="108"/>
              <w:rPr>
                <w:lang w:eastAsia="zh-CN"/>
              </w:rPr>
            </w:pPr>
            <w:r>
              <w:rPr>
                <w:lang w:eastAsia="zh-CN"/>
              </w:rPr>
              <w:t>最高管理者确定了组织架构及相关岗位的职责、权限，并进行了全员的沟通和理解；</w:t>
            </w:r>
          </w:p>
          <w:p>
            <w:pPr>
              <w:pStyle w:val="29"/>
              <w:spacing w:before="43"/>
              <w:ind w:left="108"/>
              <w:rPr>
                <w:lang w:eastAsia="zh-CN"/>
              </w:rPr>
            </w:pPr>
            <w:r>
              <w:rPr>
                <w:rFonts w:ascii="Times New Roman" w:hAnsi="Times New Roman" w:eastAsia="Times New Roman"/>
                <w:lang w:eastAsia="zh-CN"/>
              </w:rPr>
              <w:t xml:space="preserve">QMS </w:t>
            </w:r>
            <w:r>
              <w:rPr>
                <w:lang w:eastAsia="zh-CN"/>
              </w:rPr>
              <w:t>的主管部门是——运营部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9"/>
                    <w:spacing w:before="21"/>
                    <w:ind w:left="107"/>
                  </w:pPr>
                  <w:r>
                    <w:t>竞争风险</w:t>
                  </w:r>
                </w:p>
              </w:tc>
              <w:tc>
                <w:tcPr>
                  <w:tcW w:w="3965" w:type="dxa"/>
                </w:tcPr>
                <w:p>
                  <w:pPr>
                    <w:pStyle w:val="29"/>
                    <w:spacing w:before="21"/>
                    <w:ind w:left="107"/>
                    <w:rPr>
                      <w:lang w:eastAsia="zh-CN"/>
                    </w:rPr>
                  </w:pPr>
                  <w:r>
                    <w:rPr>
                      <w:lang w:eastAsia="zh-CN"/>
                    </w:rPr>
                    <w:t>及时关注公司产品市场的情况，收集信息及时调整，保持公司产品的竞争力</w:t>
                  </w:r>
                </w:p>
              </w:tc>
              <w:tc>
                <w:tcPr>
                  <w:tcW w:w="1717" w:type="dxa"/>
                </w:tcPr>
                <w:p>
                  <w:pPr>
                    <w:pStyle w:val="29"/>
                    <w:spacing w:before="21"/>
                    <w:ind w:left="106"/>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9"/>
                    <w:spacing w:before="20"/>
                    <w:ind w:left="107"/>
                  </w:pPr>
                  <w:r>
                    <w:t>人力资源风险</w:t>
                  </w:r>
                </w:p>
              </w:tc>
              <w:tc>
                <w:tcPr>
                  <w:tcW w:w="3965" w:type="dxa"/>
                </w:tcPr>
                <w:p>
                  <w:pPr>
                    <w:pStyle w:val="29"/>
                    <w:spacing w:before="21"/>
                    <w:ind w:left="107"/>
                    <w:rPr>
                      <w:lang w:eastAsia="zh-CN"/>
                    </w:rPr>
                  </w:pPr>
                  <w:r>
                    <w:rPr>
                      <w:lang w:eastAsia="zh-CN"/>
                    </w:rPr>
                    <w:t>各部门应及时关注员工的心态变化，注意工作方式，创造良好的工作环境，提高员工的归属感</w:t>
                  </w:r>
                </w:p>
              </w:tc>
              <w:tc>
                <w:tcPr>
                  <w:tcW w:w="1717" w:type="dxa"/>
                </w:tcPr>
                <w:p>
                  <w:pPr>
                    <w:pStyle w:val="29"/>
                    <w:spacing w:before="20"/>
                    <w:ind w:left="106"/>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9"/>
                    <w:spacing w:before="62"/>
                    <w:ind w:left="107"/>
                  </w:pPr>
                  <w:r>
                    <w:t>顾客满意率≥</w:t>
                  </w:r>
                  <w:r>
                    <w:rPr>
                      <w:rFonts w:ascii="Times New Roman" w:hAnsi="Times New Roman" w:eastAsia="Times New Roman"/>
                    </w:rPr>
                    <w:t xml:space="preserve">85 </w:t>
                  </w:r>
                  <w:r>
                    <w:t>分</w:t>
                  </w:r>
                </w:p>
              </w:tc>
              <w:tc>
                <w:tcPr>
                  <w:tcW w:w="3136" w:type="dxa"/>
                  <w:shd w:val="clear" w:color="auto" w:fill="auto"/>
                </w:tcPr>
                <w:p>
                  <w:pPr>
                    <w:pStyle w:val="29"/>
                    <w:spacing w:before="62"/>
                    <w:ind w:left="108"/>
                    <w:rPr>
                      <w:lang w:val="en-GB"/>
                    </w:rPr>
                  </w:pPr>
                  <w:r>
                    <w:t>满意得分和</w:t>
                  </w:r>
                  <w:r>
                    <w:rPr>
                      <w:rFonts w:ascii="Times New Roman" w:eastAsia="Times New Roman"/>
                    </w:rPr>
                    <w:t>/</w:t>
                  </w:r>
                  <w:r>
                    <w:t>总调查数</w:t>
                  </w:r>
                </w:p>
              </w:tc>
              <w:tc>
                <w:tcPr>
                  <w:tcW w:w="1350" w:type="dxa"/>
                  <w:shd w:val="clear" w:color="auto" w:fill="auto"/>
                </w:tcPr>
                <w:p>
                  <w:pPr>
                    <w:pStyle w:val="29"/>
                    <w:spacing w:before="62"/>
                    <w:ind w:left="106"/>
                    <w:jc w:val="center"/>
                    <w:rPr>
                      <w:lang w:val="en-GB"/>
                    </w:rPr>
                  </w:pPr>
                  <w:r>
                    <w:t>运营部</w:t>
                  </w:r>
                </w:p>
              </w:tc>
              <w:tc>
                <w:tcPr>
                  <w:tcW w:w="1774" w:type="dxa"/>
                  <w:shd w:val="clear" w:color="auto" w:fill="auto"/>
                </w:tcPr>
                <w:p>
                  <w:pPr>
                    <w:pStyle w:val="29"/>
                    <w:spacing w:before="62"/>
                    <w:ind w:left="107"/>
                    <w:jc w:val="center"/>
                    <w:rPr>
                      <w:lang w:val="en-GB"/>
                    </w:rPr>
                  </w:pPr>
                  <w:r>
                    <w:rPr>
                      <w:rFonts w:hint="eastAsia" w:ascii="Times New Roman"/>
                      <w:lang w:eastAsia="zh-CN"/>
                    </w:rPr>
                    <w:t>93</w:t>
                  </w:r>
                  <w:r>
                    <w:rPr>
                      <w:rFonts w:ascii="Times New Roman" w:eastAsia="Times New Roman"/>
                    </w:rPr>
                    <w:t xml:space="preserve"> </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kern w:val="0"/>
                      <w:szCs w:val="21"/>
                    </w:rPr>
                    <w:t>送货及时率100%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准时送货批次数÷应送货批次数×100</w:t>
                  </w:r>
                </w:p>
              </w:tc>
              <w:tc>
                <w:tcPr>
                  <w:tcW w:w="1350" w:type="dxa"/>
                  <w:shd w:val="clear" w:color="auto" w:fill="auto"/>
                  <w:vAlign w:val="center"/>
                </w:tcPr>
                <w:p>
                  <w:pPr>
                    <w:shd w:val="clear" w:color="auto" w:fill="C7DAF1" w:themeFill="text2" w:themeFillTint="32"/>
                    <w:jc w:val="center"/>
                    <w:rPr>
                      <w:rFonts w:ascii="宋体" w:hAnsi="宋体"/>
                    </w:rPr>
                  </w:pPr>
                  <w:r>
                    <w:t>运营部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kern w:val="0"/>
                      <w:szCs w:val="21"/>
                    </w:rPr>
                    <w:t>货品保管破损率小于0.03%</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货品破损数量÷货品总数×100%</w:t>
                  </w:r>
                </w:p>
              </w:tc>
              <w:tc>
                <w:tcPr>
                  <w:tcW w:w="1350" w:type="dxa"/>
                  <w:shd w:val="clear" w:color="auto" w:fill="auto"/>
                  <w:vAlign w:val="center"/>
                </w:tcPr>
                <w:p>
                  <w:pPr>
                    <w:shd w:val="clear" w:color="auto" w:fill="C7DAF1" w:themeFill="text2" w:themeFillTint="32"/>
                    <w:jc w:val="center"/>
                    <w:rPr>
                      <w:rFonts w:ascii="宋体" w:hAnsi="宋体"/>
                    </w:rPr>
                  </w:pPr>
                  <w:r>
                    <w:rPr>
                      <w:rFonts w:hint="eastAsia"/>
                    </w:rPr>
                    <w:t>综合</w:t>
                  </w:r>
                  <w:r>
                    <w:t>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cs="宋体"/>
                      <w:kern w:val="0"/>
                      <w:szCs w:val="21"/>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29"/>
              <w:spacing w:before="21"/>
              <w:ind w:left="108"/>
              <w:rPr>
                <w:lang w:eastAsia="zh-CN"/>
              </w:rPr>
            </w:pPr>
            <w:r>
              <w:rPr>
                <w:lang w:eastAsia="zh-CN"/>
              </w:rPr>
              <w:t>组织应确定、提供并维护所需的基础设施情况：</w:t>
            </w:r>
          </w:p>
          <w:p>
            <w:pPr>
              <w:tabs>
                <w:tab w:val="center" w:pos="4153"/>
                <w:tab w:val="right" w:pos="8306"/>
              </w:tabs>
              <w:snapToGrid w:val="0"/>
              <w:spacing w:line="360" w:lineRule="auto"/>
              <w:jc w:val="lef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u w:val="single"/>
              </w:rPr>
              <w:t>面积</w:t>
            </w:r>
            <w:r>
              <w:rPr>
                <w:rFonts w:asciiTheme="minorEastAsia" w:hAnsiTheme="minorEastAsia" w:eastAsiaTheme="minorEastAsia"/>
                <w:color w:val="auto"/>
                <w:szCs w:val="21"/>
                <w:u w:val="single"/>
              </w:rPr>
              <w:t>450</w:t>
            </w:r>
            <w:r>
              <w:rPr>
                <w:rFonts w:hint="eastAsia" w:asciiTheme="minorEastAsia" w:hAnsiTheme="minorEastAsia" w:eastAsiaTheme="minorEastAsia"/>
                <w:color w:val="auto"/>
                <w:szCs w:val="21"/>
                <w:u w:val="single"/>
              </w:rPr>
              <w:t>平方米（</w:t>
            </w:r>
            <w:r>
              <w:rPr>
                <w:rFonts w:asciiTheme="minorEastAsia" w:hAnsiTheme="minorEastAsia" w:eastAsiaTheme="minorEastAsia"/>
                <w:color w:val="auto"/>
                <w:szCs w:val="21"/>
                <w:u w:val="single"/>
              </w:rPr>
              <w:t>食堂</w:t>
            </w:r>
            <w:r>
              <w:rPr>
                <w:rFonts w:hint="eastAsia" w:asciiTheme="minorEastAsia" w:hAnsiTheme="minorEastAsia" w:eastAsiaTheme="minorEastAsia"/>
                <w:color w:val="auto"/>
                <w:szCs w:val="21"/>
                <w:u w:val="single"/>
              </w:rPr>
              <w:t>约400平方</w:t>
            </w:r>
            <w:r>
              <w:rPr>
                <w:rFonts w:asciiTheme="minorEastAsia" w:hAnsiTheme="minorEastAsia" w:eastAsiaTheme="minorEastAsia"/>
                <w:color w:val="auto"/>
                <w:szCs w:val="21"/>
                <w:u w:val="single"/>
              </w:rPr>
              <w:t>米，销售</w:t>
            </w:r>
            <w:r>
              <w:rPr>
                <w:rFonts w:hint="eastAsia" w:asciiTheme="minorEastAsia" w:hAnsiTheme="minorEastAsia" w:eastAsiaTheme="minorEastAsia"/>
                <w:color w:val="auto"/>
                <w:szCs w:val="21"/>
                <w:u w:val="single"/>
              </w:rPr>
              <w:t>运</w:t>
            </w:r>
            <w:r>
              <w:rPr>
                <w:rFonts w:asciiTheme="minorEastAsia" w:hAnsiTheme="minorEastAsia" w:eastAsiaTheme="minorEastAsia"/>
                <w:color w:val="auto"/>
                <w:szCs w:val="21"/>
                <w:u w:val="single"/>
              </w:rPr>
              <w:t>营区</w:t>
            </w:r>
            <w:r>
              <w:rPr>
                <w:rFonts w:hint="eastAsia" w:asciiTheme="minorEastAsia" w:hAnsiTheme="minorEastAsia" w:eastAsiaTheme="minorEastAsia"/>
                <w:color w:val="auto"/>
                <w:szCs w:val="21"/>
                <w:u w:val="single"/>
              </w:rPr>
              <w:t>约50平</w:t>
            </w:r>
            <w:r>
              <w:rPr>
                <w:rFonts w:asciiTheme="minorEastAsia" w:hAnsiTheme="minorEastAsia" w:eastAsiaTheme="minorEastAsia"/>
                <w:color w:val="auto"/>
                <w:szCs w:val="21"/>
                <w:u w:val="single"/>
              </w:rPr>
              <w:t>方</w:t>
            </w:r>
            <w:r>
              <w:rPr>
                <w:rFonts w:hint="eastAsia" w:asciiTheme="minorEastAsia" w:hAnsiTheme="minorEastAsia" w:eastAsiaTheme="minorEastAsia"/>
                <w:color w:val="auto"/>
                <w:szCs w:val="21"/>
                <w:u w:val="single"/>
              </w:rPr>
              <w:t>米</w:t>
            </w:r>
            <w:r>
              <w:rPr>
                <w:rFonts w:asciiTheme="minorEastAsia" w:hAnsiTheme="minorEastAsia" w:eastAsiaTheme="minorEastAsia"/>
                <w:color w:val="auto"/>
                <w:szCs w:val="21"/>
                <w:u w:val="single"/>
              </w:rPr>
              <w:t>）</w:t>
            </w:r>
            <w:r>
              <w:rPr>
                <w:rFonts w:hint="eastAsia" w:asciiTheme="minorEastAsia" w:hAnsiTheme="minorEastAsia" w:eastAsiaTheme="minorEastAsia"/>
                <w:color w:val="auto"/>
                <w:szCs w:val="21"/>
                <w:u w:val="single"/>
              </w:rPr>
              <w:t>；后厨 1 个；库房 3 个；实验室 0个等；</w:t>
            </w:r>
          </w:p>
          <w:p>
            <w:pPr>
              <w:tabs>
                <w:tab w:val="center" w:pos="4153"/>
                <w:tab w:val="right" w:pos="8306"/>
              </w:tabs>
              <w:snapToGrid w:val="0"/>
              <w:spacing w:line="360" w:lineRule="auto"/>
              <w:jc w:val="lef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u w:val="single"/>
              </w:rPr>
              <w:t>销</w:t>
            </w:r>
            <w:r>
              <w:rPr>
                <w:rFonts w:asciiTheme="minorEastAsia" w:hAnsiTheme="minorEastAsia" w:eastAsiaTheme="minorEastAsia"/>
                <w:color w:val="auto"/>
                <w:szCs w:val="21"/>
                <w:u w:val="single"/>
              </w:rPr>
              <w:t>售：</w:t>
            </w:r>
            <w:r>
              <w:rPr>
                <w:rFonts w:hint="eastAsia" w:asciiTheme="minorEastAsia" w:hAnsiTheme="minorEastAsia" w:eastAsiaTheme="minorEastAsia"/>
                <w:color w:val="auto"/>
                <w:szCs w:val="21"/>
                <w:u w:val="single"/>
              </w:rPr>
              <w:t>主要生产设备有：电脑和办公设备、手动搬运工具</w:t>
            </w:r>
          </w:p>
          <w:p>
            <w:pPr>
              <w:tabs>
                <w:tab w:val="center" w:pos="4153"/>
                <w:tab w:val="right" w:pos="8306"/>
              </w:tabs>
              <w:snapToGrid w:val="0"/>
              <w:spacing w:line="360" w:lineRule="auto"/>
              <w:jc w:val="lef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u w:val="single"/>
              </w:rPr>
              <w:t>食</w:t>
            </w:r>
            <w:r>
              <w:rPr>
                <w:rFonts w:asciiTheme="minorEastAsia" w:hAnsiTheme="minorEastAsia" w:eastAsiaTheme="minorEastAsia"/>
                <w:color w:val="auto"/>
                <w:szCs w:val="21"/>
                <w:u w:val="single"/>
              </w:rPr>
              <w:t>堂</w:t>
            </w:r>
            <w:r>
              <w:rPr>
                <w:rFonts w:hint="eastAsia" w:asciiTheme="minorEastAsia" w:hAnsiTheme="minorEastAsia" w:eastAsiaTheme="minorEastAsia"/>
                <w:color w:val="auto"/>
                <w:szCs w:val="21"/>
                <w:u w:val="single"/>
              </w:rPr>
              <w:t>：多用</w:t>
            </w:r>
            <w:r>
              <w:rPr>
                <w:rFonts w:asciiTheme="minorEastAsia" w:hAnsiTheme="minorEastAsia" w:eastAsiaTheme="minorEastAsia"/>
                <w:color w:val="auto"/>
                <w:szCs w:val="21"/>
                <w:u w:val="single"/>
              </w:rPr>
              <w:t>切菜机</w:t>
            </w:r>
            <w:r>
              <w:rPr>
                <w:rFonts w:hint="eastAsia" w:asciiTheme="minorEastAsia" w:hAnsiTheme="minorEastAsia" w:eastAsiaTheme="minorEastAsia"/>
                <w:color w:val="auto"/>
                <w:szCs w:val="21"/>
                <w:u w:val="single"/>
              </w:rPr>
              <w:t>、消毒柜、和面机、蒸饭柜、灶台等。</w:t>
            </w:r>
          </w:p>
          <w:p>
            <w:pPr>
              <w:pStyle w:val="29"/>
              <w:tabs>
                <w:tab w:val="left" w:pos="3468"/>
                <w:tab w:val="left" w:pos="4202"/>
                <w:tab w:val="left" w:pos="5462"/>
                <w:tab w:val="left" w:pos="6722"/>
                <w:tab w:val="left" w:pos="7193"/>
              </w:tabs>
              <w:spacing w:line="278" w:lineRule="auto"/>
              <w:ind w:left="108" w:right="1173"/>
              <w:rPr>
                <w:lang w:eastAsia="zh-CN"/>
              </w:rPr>
            </w:pPr>
          </w:p>
          <w:p>
            <w:pPr>
              <w:pStyle w:val="29"/>
              <w:tabs>
                <w:tab w:val="left" w:pos="3468"/>
                <w:tab w:val="left" w:pos="4202"/>
                <w:tab w:val="left" w:pos="5462"/>
                <w:tab w:val="left" w:pos="6722"/>
                <w:tab w:val="left" w:pos="7193"/>
              </w:tabs>
              <w:spacing w:line="278" w:lineRule="auto"/>
              <w:ind w:left="108" w:right="1173"/>
              <w:rPr>
                <w:rFonts w:ascii="Times New Roman" w:hAnsi="Times New Roman" w:eastAsia="Times New Roman"/>
                <w:lang w:eastAsia="zh-CN"/>
              </w:rPr>
            </w:pPr>
            <w:r>
              <w:rPr>
                <w:lang w:eastAsia="zh-CN"/>
              </w:rPr>
              <w:t>特种设备：□叉车</w:t>
            </w:r>
            <w:r>
              <w:rPr>
                <w:spacing w:val="-3"/>
                <w:lang w:eastAsia="zh-CN"/>
              </w:rPr>
              <w:t xml:space="preserve"> </w:t>
            </w:r>
            <w:r>
              <w:rPr>
                <w:lang w:eastAsia="zh-CN"/>
              </w:rPr>
              <w:t>□行车</w:t>
            </w:r>
            <w:r>
              <w:rPr>
                <w:spacing w:val="-2"/>
                <w:lang w:eastAsia="zh-CN"/>
              </w:rPr>
              <w:t xml:space="preserve"> </w:t>
            </w:r>
            <w:r>
              <w:rPr>
                <w:lang w:eastAsia="zh-CN"/>
              </w:rPr>
              <w:t>□锅炉</w:t>
            </w:r>
            <w:r>
              <w:rPr>
                <w:spacing w:val="-2"/>
                <w:lang w:eastAsia="zh-CN"/>
              </w:rPr>
              <w:t xml:space="preserve"> </w:t>
            </w:r>
            <w:r>
              <w:rPr>
                <w:lang w:eastAsia="zh-CN"/>
              </w:rPr>
              <w:t>□电梯</w:t>
            </w:r>
            <w:r>
              <w:rPr>
                <w:lang w:eastAsia="zh-CN"/>
              </w:rPr>
              <w:tab/>
            </w:r>
            <w:r>
              <w:rPr>
                <w:lang w:eastAsia="zh-CN"/>
              </w:rPr>
              <w:t>□压力容器</w:t>
            </w:r>
            <w:r>
              <w:rPr>
                <w:lang w:eastAsia="zh-CN"/>
              </w:rPr>
              <w:tab/>
            </w:r>
            <w:r>
              <w:rPr>
                <w:lang w:eastAsia="zh-CN"/>
              </w:rPr>
              <w:t>□压力管道</w:t>
            </w:r>
            <w:r>
              <w:rPr>
                <w:lang w:eastAsia="zh-CN"/>
              </w:rPr>
              <w:tab/>
            </w:r>
            <w:r>
              <w:rPr>
                <w:lang w:eastAsia="zh-CN"/>
              </w:rPr>
              <w:t>■不适</w:t>
            </w:r>
            <w:r>
              <w:rPr>
                <w:spacing w:val="-16"/>
                <w:lang w:eastAsia="zh-CN"/>
              </w:rPr>
              <w:t>用</w:t>
            </w:r>
            <w:r>
              <w:rPr>
                <w:lang w:eastAsia="zh-CN"/>
              </w:rPr>
              <w:t>特种设备管理：□进行了定期检验</w:t>
            </w:r>
            <w:r>
              <w:rPr>
                <w:lang w:eastAsia="zh-CN"/>
              </w:rPr>
              <w:tab/>
            </w:r>
            <w:r>
              <w:rPr>
                <w:w w:val="95"/>
                <w:lang w:eastAsia="zh-CN"/>
              </w:rPr>
              <w:t>□未进行定期检验的有：</w:t>
            </w:r>
            <w:r>
              <w:rPr>
                <w:spacing w:val="2"/>
                <w:lang w:eastAsia="zh-CN"/>
              </w:rPr>
              <w:t xml:space="preserve"> </w:t>
            </w:r>
            <w:r>
              <w:rPr>
                <w:rFonts w:ascii="Times New Roman" w:hAnsi="Times New Roman" w:eastAsia="Times New Roman"/>
                <w:w w:val="99"/>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p>
          <w:p>
            <w:pPr>
              <w:pStyle w:val="29"/>
              <w:tabs>
                <w:tab w:val="left" w:pos="319"/>
              </w:tabs>
              <w:spacing w:line="269" w:lineRule="exact"/>
              <w:jc w:val="left"/>
              <w:rPr>
                <w:lang w:eastAsia="zh-CN"/>
              </w:rPr>
            </w:pPr>
            <w:r>
              <w:rPr>
                <w:rFonts w:hint="eastAsia"/>
                <w:lang w:eastAsia="zh-CN"/>
              </w:rPr>
              <w:t>■</w:t>
            </w:r>
            <w:r>
              <w:rPr>
                <w:lang w:eastAsia="zh-CN"/>
              </w:rPr>
              <w:t>组织现有基础设施可满足质量管理体系运行；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u w:val="single"/>
              </w:rPr>
              <w:t>电子台秤 、温度计</w:t>
            </w:r>
          </w:p>
          <w:p>
            <w:pPr>
              <w:shd w:val="clear" w:color="auto" w:fill="C7DAF1" w:themeFill="text2" w:themeFillTint="32"/>
              <w:rPr>
                <w:rFonts w:eastAsiaTheme="minorEastAsia"/>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r>
              <w:rPr>
                <w:rFonts w:hint="eastAsia" w:cs="微软雅黑" w:asciiTheme="minorEastAsia" w:hAnsiTheme="minorEastAsia" w:eastAsiaTheme="minorEastAsia"/>
                <w:szCs w:val="21"/>
              </w:rPr>
              <w:t>未提供存放食材的</w:t>
            </w:r>
            <w:r>
              <w:rPr>
                <w:rFonts w:cs="微软雅黑" w:asciiTheme="minorEastAsia" w:hAnsiTheme="minorEastAsia" w:eastAsiaTheme="minorEastAsia"/>
                <w:szCs w:val="21"/>
              </w:rPr>
              <w:t>冷冻</w:t>
            </w:r>
            <w:r>
              <w:rPr>
                <w:rFonts w:hint="eastAsia" w:cs="微软雅黑" w:asciiTheme="minorEastAsia" w:hAnsiTheme="minorEastAsia" w:eastAsiaTheme="minorEastAsia"/>
                <w:szCs w:val="21"/>
              </w:rPr>
              <w:t>库的温度显示表校检的证据，已开具不符合项报告，需整改。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■标语  ■展板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b/>
                <w:bCs/>
                <w:sz w:val="20"/>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体系文件受控 ■体系文件基本受控，存在问题：1）管理体系的范围确定与认证审核范围不符；2）增加了货品保管破损率小于0.03%和送货及时率100%两个质量目标。查看公司管理手册适用范围和公司目标无更新，已开具不符合项报告。</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6"/>
              <w:gridCol w:w="267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shd w:val="clear" w:color="auto" w:fill="C7DAF1" w:themeFill="text2" w:themeFillTint="32"/>
                    <w:jc w:val="left"/>
                  </w:pPr>
                  <w:r>
                    <w:rPr>
                      <w:rFonts w:hint="eastAsia"/>
                    </w:rPr>
                    <w:t>产品/服务名称</w:t>
                  </w:r>
                </w:p>
              </w:tc>
              <w:tc>
                <w:tcPr>
                  <w:tcW w:w="2671"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pStyle w:val="29"/>
                    <w:spacing w:before="20" w:line="278" w:lineRule="auto"/>
                    <w:ind w:left="107" w:right="97"/>
                    <w:rPr>
                      <w:lang w:eastAsia="zh-CN"/>
                    </w:rPr>
                  </w:pPr>
                  <w:r>
                    <w:rPr>
                      <w:lang w:eastAsia="zh-CN"/>
                    </w:rPr>
                    <w:t>预包装食品（不含冷藏冷冻食</w:t>
                  </w:r>
                  <w:r>
                    <w:rPr>
                      <w:w w:val="95"/>
                      <w:lang w:eastAsia="zh-CN"/>
                    </w:rPr>
                    <w:t>品）的销售，餐饮管理服务(热</w:t>
                  </w:r>
                  <w:r>
                    <w:rPr>
                      <w:lang w:eastAsia="zh-CN"/>
                    </w:rPr>
                    <w:t>食类食品制售)。</w:t>
                  </w:r>
                </w:p>
              </w:tc>
              <w:tc>
                <w:tcPr>
                  <w:tcW w:w="2671" w:type="dxa"/>
                </w:tcPr>
                <w:p>
                  <w:pPr>
                    <w:pStyle w:val="29"/>
                    <w:spacing w:before="20" w:line="278" w:lineRule="auto"/>
                    <w:ind w:left="108" w:right="50"/>
                    <w:rPr>
                      <w:lang w:eastAsia="zh-CN"/>
                    </w:rPr>
                  </w:pPr>
                  <w:r>
                    <w:rPr>
                      <w:lang w:eastAsia="zh-CN"/>
                    </w:rPr>
                    <w:t>销售过程、餐具消毒过程、烹饪过程</w:t>
                  </w:r>
                </w:p>
              </w:tc>
              <w:tc>
                <w:tcPr>
                  <w:tcW w:w="3265" w:type="dxa"/>
                </w:tcPr>
                <w:p>
                  <w:pPr>
                    <w:pStyle w:val="29"/>
                    <w:spacing w:before="20" w:line="278" w:lineRule="auto"/>
                    <w:ind w:left="106" w:right="96"/>
                    <w:rPr>
                      <w:lang w:eastAsia="zh-CN"/>
                    </w:rPr>
                  </w:pPr>
                  <w:r>
                    <w:rPr>
                      <w:spacing w:val="-10"/>
                      <w:w w:val="95"/>
                      <w:lang w:eastAsia="zh-CN"/>
                    </w:rPr>
                    <w:t>服务质量、及时性、投诉处理满意</w:t>
                  </w:r>
                  <w:r>
                    <w:rPr>
                      <w:spacing w:val="-10"/>
                      <w:lang w:eastAsia="zh-CN"/>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shd w:val="clear" w:color="auto" w:fill="C7DAF1" w:themeFill="text2" w:themeFillTint="32"/>
                    <w:jc w:val="left"/>
                  </w:pPr>
                </w:p>
              </w:tc>
              <w:tc>
                <w:tcPr>
                  <w:tcW w:w="2671"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shd w:val="clear" w:color="auto" w:fill="C7DAF1" w:themeFill="text2" w:themeFillTint="32"/>
                    <w:jc w:val="left"/>
                  </w:pPr>
                </w:p>
              </w:tc>
              <w:tc>
                <w:tcPr>
                  <w:tcW w:w="2671"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pStyle w:val="29"/>
              <w:ind w:left="108"/>
              <w:rPr>
                <w:lang w:eastAsia="zh-CN"/>
              </w:rPr>
            </w:pPr>
            <w:r>
              <w:rPr>
                <w:lang w:eastAsia="zh-CN"/>
              </w:rPr>
              <w:t>需要确认的过程：</w:t>
            </w:r>
            <w:r>
              <w:rPr>
                <w:u w:val="single"/>
                <w:lang w:eastAsia="zh-CN"/>
              </w:rPr>
              <w:t xml:space="preserve"> 销售过程、餐具消毒过程、烹饪过程</w:t>
            </w:r>
            <w:r>
              <w:rPr>
                <w:spacing w:val="52"/>
                <w:lang w:eastAsia="zh-CN"/>
              </w:rPr>
              <w:t xml:space="preserve"> ，</w:t>
            </w:r>
          </w:p>
          <w:p>
            <w:pPr>
              <w:pStyle w:val="29"/>
              <w:numPr>
                <w:ilvl w:val="0"/>
                <w:numId w:val="11"/>
              </w:numPr>
              <w:tabs>
                <w:tab w:val="left" w:pos="319"/>
                <w:tab w:val="left" w:pos="2208"/>
                <w:tab w:val="left" w:pos="6616"/>
              </w:tabs>
              <w:spacing w:before="43"/>
              <w:ind w:hanging="211"/>
              <w:jc w:val="left"/>
              <w:rPr>
                <w:lang w:eastAsia="zh-CN"/>
              </w:rPr>
            </w:pPr>
            <w:r>
              <w:rPr>
                <w:lang w:eastAsia="zh-CN"/>
              </w:rPr>
              <w:t>进行了有效的确认</w:t>
            </w:r>
            <w:r>
              <w:rPr>
                <w:lang w:eastAsia="zh-CN"/>
              </w:rPr>
              <w:tab/>
            </w:r>
            <w:r>
              <w:rPr>
                <w:lang w:eastAsia="zh-CN"/>
              </w:rPr>
              <w:t>□存在不足，说明。</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■道歉 </w:t>
            </w:r>
            <w:r>
              <w:rPr>
                <w:rFonts w:hint="eastAsia" w:ascii="Wingdings" w:hAnsi="Wingdings"/>
              </w:rPr>
              <w:t>■</w:t>
            </w:r>
            <w:r>
              <w:rPr>
                <w:rFonts w:hint="eastAsia"/>
              </w:rPr>
              <w:t xml:space="preserve">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2022年10月17日-18日</w:t>
            </w:r>
            <w:r>
              <w:rPr>
                <w:rFonts w:hint="eastAsia"/>
              </w:rPr>
              <w:t xml:space="preserve">实施了质量管理体系内部审核，对质量管理体系的符合性和有效性进行了审核。内审发现的 </w:t>
            </w:r>
            <w:r>
              <w:rPr>
                <w:rFonts w:hint="eastAsia"/>
                <w:u w:val="single"/>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szCs w:val="18"/>
                <w:u w:val="single"/>
              </w:rPr>
              <w:t>2022年11月4日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3</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pPr>
            <w:r>
              <w:rPr>
                <w:rFonts w:hint="eastAsia"/>
              </w:rPr>
              <w:t>3</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3</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r>
              <w:rPr>
                <w:rFonts w:hint="eastAsia"/>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jc w:val="left"/>
              <w:rPr>
                <w:u w:val="single"/>
              </w:rPr>
            </w:pPr>
            <w:r>
              <w:rPr>
                <w:rFonts w:hint="eastAsia"/>
              </w:rPr>
              <w:t>最高管理者制定了文件化的职业健康安全管理体系方针：</w:t>
            </w:r>
            <w:r>
              <w:rPr>
                <w:rFonts w:hint="eastAsia" w:ascii="宋体" w:hAnsi="宋体" w:cs="宋体"/>
                <w:szCs w:val="21"/>
                <w:u w:val="single"/>
              </w:rPr>
              <w:t>“质量为根  诚信为本 服务顾客  满意第一 健康安全  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职业健康的主管部门是——综合部</w:t>
            </w:r>
          </w:p>
          <w:p>
            <w:r>
              <w:rPr>
                <w:rFonts w:hint="eastAsia"/>
              </w:rPr>
              <w:t>安全的主管部门是——运营部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员工代表是——赖国容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before="40"/>
                    <w:jc w:val="left"/>
                    <w:rPr>
                      <w:color w:val="000000"/>
                      <w:szCs w:val="18"/>
                    </w:rPr>
                  </w:pPr>
                  <w:r>
                    <w:rPr>
                      <w:rFonts w:hint="eastAsia" w:ascii="宋体" w:hAnsi="宋体" w:cs="宋体"/>
                      <w:kern w:val="0"/>
                      <w:szCs w:val="21"/>
                    </w:rPr>
                    <w:t>火灾事故发生数为零</w:t>
                  </w:r>
                </w:p>
              </w:tc>
              <w:tc>
                <w:tcPr>
                  <w:tcW w:w="396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before="40"/>
                    <w:jc w:val="left"/>
                    <w:rPr>
                      <w:color w:val="000000"/>
                      <w:szCs w:val="18"/>
                    </w:rPr>
                  </w:pPr>
                  <w:r>
                    <w:rPr>
                      <w:rFonts w:hint="eastAsia" w:ascii="宋体" w:hAnsi="宋体" w:cs="宋体"/>
                      <w:kern w:val="0"/>
                      <w:szCs w:val="21"/>
                    </w:rPr>
                    <w:t>伤亡事故发生数为零</w:t>
                  </w:r>
                </w:p>
              </w:tc>
              <w:tc>
                <w:tcPr>
                  <w:tcW w:w="3965" w:type="dxa"/>
                </w:tcPr>
                <w:p>
                  <w:r>
                    <w:rPr>
                      <w:rFonts w:hint="eastAsia" w:asciiTheme="minorEastAsia" w:hAnsiTheme="minorEastAsia" w:eastAsiaTheme="minorEastAsia"/>
                      <w:szCs w:val="21"/>
                    </w:rPr>
                    <w:t>通过管理方案和预案措施进行管理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cs="宋体"/>
                      <w:kern w:val="0"/>
                      <w:szCs w:val="21"/>
                    </w:rPr>
                    <w:t>重大食品安全事故发生数为零</w:t>
                  </w:r>
                </w:p>
              </w:tc>
              <w:tc>
                <w:tcPr>
                  <w:tcW w:w="3965" w:type="dxa"/>
                </w:tcPr>
                <w:p>
                  <w:r>
                    <w:rPr>
                      <w:rFonts w:hint="eastAsia" w:asciiTheme="minorEastAsia" w:hAnsiTheme="minorEastAsia" w:eastAsiaTheme="minorEastAsia"/>
                      <w:szCs w:val="21"/>
                    </w:rPr>
                    <w:t>通过管理方案和预案措施进行管理</w:t>
                  </w:r>
                </w:p>
              </w:tc>
              <w:tc>
                <w:tcPr>
                  <w:tcW w:w="1717" w:type="dxa"/>
                </w:tcPr>
                <w:p>
                  <w:r>
                    <w:rPr>
                      <w:rFonts w:hint="eastAsia"/>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  ■触电 □化学伤害  □噪声 □粉尘  □危险作业 ■高低温  □危化品泄露 □压力容器爆炸  ■火灾  ■其他：</w:t>
            </w:r>
            <w:r>
              <w:rPr>
                <w:rFonts w:hint="eastAsia" w:ascii="宋体" w:hAnsi="宋体" w:cs="宋体"/>
                <w:szCs w:val="21"/>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18"/>
                    </w:rPr>
                  </w:pPr>
                  <w:r>
                    <w:rPr>
                      <w:rFonts w:hint="eastAsia" w:ascii="宋体" w:hAnsi="宋体" w:cs="宋体"/>
                      <w:kern w:val="0"/>
                      <w:szCs w:val="21"/>
                    </w:rPr>
                    <w:t>火灾事故发生数为零</w:t>
                  </w:r>
                </w:p>
              </w:tc>
              <w:tc>
                <w:tcPr>
                  <w:tcW w:w="3136" w:type="dxa"/>
                  <w:shd w:val="clear" w:color="auto" w:fill="auto"/>
                  <w:vAlign w:val="center"/>
                </w:tcPr>
                <w:p>
                  <w:pPr>
                    <w:rPr>
                      <w:lang w:val="en-GB"/>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r>
                    <w:rPr>
                      <w:rFonts w:hint="eastAsia"/>
                    </w:rPr>
                    <w:t>综合部</w:t>
                  </w:r>
                </w:p>
              </w:tc>
              <w:tc>
                <w:tcPr>
                  <w:tcW w:w="1774" w:type="dxa"/>
                  <w:shd w:val="clear" w:color="auto" w:fill="auto"/>
                  <w:vAlign w:val="center"/>
                </w:tcPr>
                <w:p>
                  <w:pPr>
                    <w:jc w:val="center"/>
                    <w:rPr>
                      <w:rFonts w:ascii="宋体" w:hAnsi="宋体"/>
                    </w:rPr>
                  </w:pPr>
                  <w:r>
                    <w:rPr>
                      <w:rFonts w:hint="eastAsia" w:ascii="宋体" w:hAnsi="宋体"/>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widowControl/>
                    <w:spacing w:before="40"/>
                    <w:jc w:val="left"/>
                    <w:rPr>
                      <w:color w:val="000000"/>
                      <w:szCs w:val="18"/>
                    </w:rPr>
                  </w:pPr>
                  <w:r>
                    <w:rPr>
                      <w:rFonts w:hint="eastAsia" w:ascii="宋体" w:hAnsi="宋体" w:cs="宋体"/>
                      <w:kern w:val="0"/>
                      <w:szCs w:val="21"/>
                    </w:rPr>
                    <w:t>伤亡事故发生数为零</w:t>
                  </w:r>
                </w:p>
              </w:tc>
              <w:tc>
                <w:tcPr>
                  <w:tcW w:w="3136" w:type="dxa"/>
                  <w:shd w:val="clear" w:color="auto" w:fill="auto"/>
                  <w:vAlign w:val="center"/>
                </w:tcPr>
                <w:p>
                  <w:pPr>
                    <w:rPr>
                      <w:rFonts w:ascii="宋体" w:hAnsi="宋体"/>
                    </w:rPr>
                  </w:pPr>
                  <w:r>
                    <w:rPr>
                      <w:rFonts w:hint="eastAsia" w:asciiTheme="minorEastAsia" w:hAnsiTheme="minorEastAsia" w:eastAsiaTheme="minorEastAsia"/>
                      <w:szCs w:val="21"/>
                    </w:rPr>
                    <w:t>通过管理方案和预案措施进行管理</w:t>
                  </w:r>
                </w:p>
              </w:tc>
              <w:tc>
                <w:tcPr>
                  <w:tcW w:w="1350" w:type="dxa"/>
                  <w:shd w:val="clear" w:color="auto" w:fill="auto"/>
                  <w:vAlign w:val="center"/>
                </w:tcPr>
                <w:p>
                  <w:pPr>
                    <w:rPr>
                      <w:rFonts w:ascii="宋体" w:hAnsi="宋体"/>
                    </w:rPr>
                  </w:pPr>
                  <w:r>
                    <w:rPr>
                      <w:rFonts w:hint="eastAsia" w:ascii="宋体" w:hAnsi="宋体"/>
                    </w:rPr>
                    <w:t>综合部</w:t>
                  </w:r>
                </w:p>
              </w:tc>
              <w:tc>
                <w:tcPr>
                  <w:tcW w:w="1774" w:type="dxa"/>
                  <w:shd w:val="clear" w:color="auto" w:fill="auto"/>
                  <w:vAlign w:val="center"/>
                </w:tcPr>
                <w:p>
                  <w:pPr>
                    <w:jc w:val="center"/>
                    <w:rPr>
                      <w:rFonts w:ascii="宋体" w:hAnsi="宋体"/>
                    </w:rPr>
                  </w:pPr>
                  <w:r>
                    <w:rPr>
                      <w:rFonts w:hint="eastAsia" w:ascii="宋体" w:hAnsi="宋体"/>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kern w:val="0"/>
                      <w:szCs w:val="21"/>
                    </w:rPr>
                    <w:t>重大食品安全事故发生数为零</w:t>
                  </w:r>
                </w:p>
              </w:tc>
              <w:tc>
                <w:tcPr>
                  <w:tcW w:w="3136" w:type="dxa"/>
                  <w:shd w:val="clear" w:color="auto" w:fill="auto"/>
                  <w:vAlign w:val="center"/>
                </w:tcPr>
                <w:p>
                  <w:pPr>
                    <w:rPr>
                      <w:rFonts w:ascii="宋体" w:hAnsi="宋体"/>
                    </w:rPr>
                  </w:pPr>
                  <w:r>
                    <w:rPr>
                      <w:rFonts w:hint="eastAsia" w:asciiTheme="minorEastAsia" w:hAnsiTheme="minorEastAsia" w:eastAsiaTheme="minorEastAsia"/>
                      <w:szCs w:val="21"/>
                    </w:rPr>
                    <w:t>通过管理方案和预案措施进行管理</w:t>
                  </w:r>
                </w:p>
              </w:tc>
              <w:tc>
                <w:tcPr>
                  <w:tcW w:w="1350" w:type="dxa"/>
                  <w:shd w:val="clear" w:color="auto" w:fill="auto"/>
                  <w:vAlign w:val="center"/>
                </w:tcPr>
                <w:p>
                  <w:pPr>
                    <w:rPr>
                      <w:rFonts w:ascii="宋体" w:hAnsi="宋体"/>
                    </w:rPr>
                  </w:pPr>
                  <w:r>
                    <w:rPr>
                      <w:rFonts w:hint="eastAsia" w:ascii="宋体" w:hAnsi="宋体"/>
                    </w:rPr>
                    <w:t>运营部</w:t>
                  </w:r>
                </w:p>
              </w:tc>
              <w:tc>
                <w:tcPr>
                  <w:tcW w:w="1774" w:type="dxa"/>
                  <w:shd w:val="clear" w:color="auto" w:fill="auto"/>
                  <w:vAlign w:val="center"/>
                </w:tcPr>
                <w:p>
                  <w:pPr>
                    <w:jc w:val="center"/>
                    <w:rPr>
                      <w:rFonts w:ascii="宋体" w:hAnsi="宋体"/>
                    </w:rPr>
                  </w:pPr>
                  <w:r>
                    <w:rPr>
                      <w:rFonts w:hint="eastAsia" w:ascii="宋体" w:hAnsi="宋体"/>
                    </w:rPr>
                    <w:t>未发生</w:t>
                  </w:r>
                  <w:r>
                    <w:rPr>
                      <w:rFonts w:hint="eastAsia" w:ascii="宋体" w:hAnsi="宋体" w:cs="宋体"/>
                      <w:kern w:val="0"/>
                      <w:szCs w:val="21"/>
                    </w:rPr>
                    <w:t>重大食品安全事故</w:t>
                  </w: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pStyle w:val="29"/>
              <w:tabs>
                <w:tab w:val="left" w:pos="7562"/>
              </w:tabs>
              <w:spacing w:before="43" w:line="278" w:lineRule="auto"/>
              <w:ind w:right="755"/>
              <w:rPr>
                <w:color w:val="auto"/>
                <w:lang w:eastAsia="zh-CN"/>
              </w:rPr>
            </w:pPr>
            <w:r>
              <w:rPr>
                <w:rFonts w:hint="eastAsia"/>
                <w:color w:val="auto"/>
                <w:lang w:eastAsia="zh-CN"/>
              </w:rPr>
              <w:t>面积450平方米（食堂约400平方米，销售运营区约50平方米）；后厨 1 个；库房 3 个；实验室 0个等；</w:t>
            </w:r>
          </w:p>
          <w:p>
            <w:pPr>
              <w:pStyle w:val="29"/>
              <w:tabs>
                <w:tab w:val="left" w:pos="7562"/>
              </w:tabs>
              <w:spacing w:before="43" w:line="278" w:lineRule="auto"/>
              <w:ind w:right="755"/>
              <w:rPr>
                <w:color w:val="auto"/>
                <w:lang w:eastAsia="zh-CN"/>
              </w:rPr>
            </w:pPr>
            <w:r>
              <w:rPr>
                <w:rFonts w:hint="eastAsia"/>
                <w:color w:val="auto"/>
                <w:lang w:eastAsia="zh-CN"/>
              </w:rPr>
              <w:t>销售：主要生产设备有：电脑和办公设备、手动搬运工具</w:t>
            </w:r>
          </w:p>
          <w:p>
            <w:pPr>
              <w:pStyle w:val="29"/>
              <w:tabs>
                <w:tab w:val="left" w:pos="7562"/>
              </w:tabs>
              <w:spacing w:before="43" w:line="278" w:lineRule="auto"/>
              <w:ind w:right="755"/>
              <w:rPr>
                <w:color w:val="auto"/>
                <w:lang w:eastAsia="zh-CN"/>
              </w:rPr>
            </w:pPr>
            <w:r>
              <w:rPr>
                <w:rFonts w:hint="eastAsia"/>
                <w:color w:val="auto"/>
                <w:lang w:eastAsia="zh-CN"/>
              </w:rPr>
              <w:t>食堂：主要生产设备有:多用切菜机、消毒柜、和面机、蒸饭柜、灶台等。</w:t>
            </w:r>
          </w:p>
          <w:p>
            <w:r>
              <w:rPr>
                <w:rFonts w:hint="eastAsia"/>
              </w:rPr>
              <w:t>主要安全装置有：</w:t>
            </w:r>
          </w:p>
          <w:p>
            <w:r>
              <w:rPr>
                <w:rFonts w:hint="eastAsia" w:ascii="Wingdings" w:hAnsi="Wingdings"/>
              </w:rPr>
              <w:t>□</w:t>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 xml:space="preserve">体系文件基本受控，存在问题：管理体系的范围确定与认证审核范围不符，已开具不符合项报告需整改。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rPr>
                    <w:t>■漏电保护 □绝缘用具检测</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ascii="Wingdings" w:hAnsi="Wingdings"/>
                    </w:rPr>
                    <w:t>□</w:t>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pPr>
                  <w:r>
                    <w:rPr>
                      <w:rFonts w:hint="eastAsia"/>
                    </w:rPr>
                    <w:t>灭火器、消火栓、灭火毯等</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 xml:space="preserve">安全装置检查：□进行了定期检查  □未进行定期检查的有：                 </w:t>
            </w:r>
          </w:p>
          <w:p>
            <w:r>
              <w:rPr>
                <w:rFonts w:hint="eastAsia"/>
              </w:rPr>
              <w:t xml:space="preserve">特种设备管理：□进行了定期检验  □未进行定期检验的有：                 </w:t>
            </w:r>
          </w:p>
          <w:p>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最终处置 ■其他：售后服务</w:t>
            </w:r>
          </w:p>
          <w:p>
            <w:r>
              <w:rPr>
                <w:rFonts w:hint="eastAsia"/>
              </w:rPr>
              <w:t xml:space="preserve">交付后活动：■符合要求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 xml:space="preserve">于2022年8月19日进行了火灾消防的演练；并总结了预案的可行性和有效性。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t>■定期（每年） ：</w:t>
            </w:r>
            <w:r>
              <w:rPr>
                <w:rFonts w:hint="eastAsia"/>
                <w:u w:val="single"/>
              </w:rPr>
              <w:t>2022年9月29日</w:t>
            </w:r>
          </w:p>
          <w:p>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其他：提供有从业人员预防性健康检查卡。</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u w:val="single"/>
              </w:rPr>
              <w:t>2022年10月17日-18日</w:t>
            </w:r>
            <w:r>
              <w:rPr>
                <w:rFonts w:hint="eastAsia"/>
              </w:rPr>
              <w:t>实施了职业健康安全管理体系内部审核，对职业健康安全管理体系的符合性和有效性进行了审核。内审发现的</w:t>
            </w:r>
            <w:r>
              <w:rPr>
                <w:rFonts w:hint="eastAsia"/>
                <w:u w:val="single"/>
              </w:rPr>
              <w:t xml:space="preserve"> 2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u w:val="single"/>
              </w:rPr>
              <w:t>2022年11月4日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12"/>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34"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3</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hd w:val="clear" w:color="auto" w:fill="EBF1DE" w:themeFill="accent3" w:themeFillTint="32"/>
      </w:pPr>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p>
      <w:pPr>
        <w:shd w:val="clear" w:color="auto" w:fill="F4B8FF"/>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rPr>
                    <w:t xml:space="preserve">☑法律法规 </w:t>
                  </w:r>
                  <w:r>
                    <w:rPr>
                      <w:rFonts w:hint="eastAsia"/>
                    </w:rPr>
                    <w:sym w:font="Wingdings 2" w:char="00A3"/>
                  </w:r>
                  <w:r>
                    <w:rPr>
                      <w:rFonts w:hint="eastAsia"/>
                    </w:rPr>
                    <w:t>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t>□</w:t>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Segoe UI Symbol" w:hAnsi="Segoe UI Symbol" w:cs="Segoe UI Symbol" w:eastAsiaTheme="minorEastAsia"/>
                      <w:szCs w:val="21"/>
                    </w:rPr>
                    <w:t>☑</w:t>
                  </w:r>
                  <w:r>
                    <w:rPr>
                      <w:rFonts w:hint="eastAsia" w:ascii="宋体" w:hAnsi="宋体" w:cs="宋体"/>
                      <w:szCs w:val="21"/>
                    </w:rPr>
                    <w:t>价值观</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文化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□绩效 □工艺 </w:t>
                  </w:r>
                  <w:r>
                    <w:rPr>
                      <w:rFonts w:ascii="Segoe UI Symbol" w:hAnsi="Segoe UI Symbol" w:cs="Segoe UI Symbol" w:eastAsiaTheme="minorEastAsia"/>
                      <w:szCs w:val="21"/>
                    </w:rPr>
                    <w:t>☑</w:t>
                  </w:r>
                  <w:r>
                    <w:rPr>
                      <w:rFonts w:hint="eastAsia" w:ascii="宋体" w:hAnsi="宋体" w:cs="宋体"/>
                      <w:szCs w:val="21"/>
                    </w:rPr>
                    <w:t>设备</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ascii="宋体" w:hAnsi="宋体" w:cs="宋体"/>
                      <w:szCs w:val="21"/>
                    </w:rPr>
                    <w:t>人员能力</w:t>
                  </w:r>
                  <w:r>
                    <w:rPr>
                      <w:rFonts w:hint="eastAsia" w:asciiTheme="minorEastAsia" w:hAnsiTheme="minorEastAsia" w:eastAsiaTheme="minorEastAsia"/>
                      <w:szCs w:val="21"/>
                    </w:rPr>
                    <w:t xml:space="preserve">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A3"/>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52"/>
            </w:r>
            <w:r>
              <w:rPr>
                <w:rFonts w:hint="eastAsia"/>
              </w:rPr>
              <w:t>其他——货物运输</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  计划 □生产/服务过程  </w:t>
            </w:r>
            <w:r>
              <w:rPr>
                <w:rFonts w:ascii="Segoe UI Symbol" w:hAnsi="Segoe UI Symbol" w:cs="Segoe UI Symbol"/>
              </w:rPr>
              <w:t>☑</w:t>
            </w:r>
            <w:r>
              <w:rPr>
                <w:rFonts w:hint="eastAsia"/>
              </w:rPr>
              <w:t xml:space="preserve">产品运输 </w:t>
            </w:r>
          </w:p>
          <w:p>
            <w:pPr>
              <w:shd w:val="clear" w:color="auto" w:fill="F4B8FF"/>
            </w:pPr>
            <w:r>
              <w:rPr>
                <w:rFonts w:hint="eastAsia"/>
              </w:rPr>
              <w:t xml:space="preserve">□设备维修   □人员培训 □PRP和OPRP、HACCP验证  </w:t>
            </w:r>
            <w:r>
              <w:rPr>
                <w:rFonts w:hint="eastAsia"/>
              </w:rPr>
              <w:sym w:font="Wingdings 2" w:char="0052"/>
            </w:r>
            <w:r>
              <w:rPr>
                <w:rFonts w:hint="eastAsia"/>
              </w:rPr>
              <w:t>其他—货物运输</w:t>
            </w:r>
          </w:p>
          <w:p>
            <w:pPr>
              <w:pStyle w:val="11"/>
              <w:ind w:firstLine="422"/>
              <w:rPr>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最高管理者制定了文件化的食品安全管理体系方针：</w:t>
            </w:r>
          </w:p>
          <w:p>
            <w:pPr>
              <w:ind w:firstLine="1687" w:firstLineChars="800"/>
              <w:rPr>
                <w:szCs w:val="22"/>
                <w:u w:val="single"/>
              </w:rPr>
            </w:pPr>
            <w:r>
              <w:rPr>
                <w:rFonts w:asciiTheme="minorEastAsia" w:hAnsiTheme="minorEastAsia" w:eastAsiaTheme="minorEastAsia"/>
                <w:b/>
                <w:bCs/>
                <w:color w:val="000000"/>
                <w:szCs w:val="21"/>
                <w:u w:val="single"/>
              </w:rPr>
              <w:t>食品安全你我共同责任</w:t>
            </w:r>
            <w:r>
              <w:rPr>
                <w:rFonts w:hint="eastAsia" w:asciiTheme="minorEastAsia" w:hAnsiTheme="minorEastAsia" w:eastAsiaTheme="minorEastAsia"/>
                <w:b/>
                <w:bCs/>
                <w:color w:val="000000"/>
                <w:szCs w:val="21"/>
                <w:u w:val="single"/>
              </w:rPr>
              <w:t>，</w:t>
            </w:r>
            <w:r>
              <w:rPr>
                <w:rFonts w:asciiTheme="minorEastAsia" w:hAnsiTheme="minorEastAsia" w:eastAsiaTheme="minorEastAsia"/>
                <w:b/>
                <w:bCs/>
                <w:color w:val="000000"/>
                <w:szCs w:val="21"/>
                <w:u w:val="single"/>
              </w:rPr>
              <w:t>食品安全你我共同心愿</w:t>
            </w:r>
            <w:r>
              <w:rPr>
                <w:rFonts w:hint="eastAsia"/>
                <w:szCs w:val="22"/>
                <w:u w:val="single"/>
              </w:rPr>
              <w:t>。</w:t>
            </w:r>
          </w:p>
          <w:p>
            <w:pPr>
              <w:shd w:val="clear" w:color="auto" w:fill="F4B8FF"/>
              <w:rPr>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FSMS的主管部门是——食品安全小组组长/食品安全小组副组长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任命了“</w:t>
            </w:r>
            <w:r>
              <w:t>食品安全组长</w:t>
            </w:r>
            <w:r>
              <w:rPr>
                <w:rFonts w:hint="eastAsia"/>
              </w:rPr>
              <w:t>”，为——</w:t>
            </w:r>
            <w:r>
              <w:rPr>
                <w:rFonts w:hint="eastAsia"/>
                <w:u w:val="single"/>
              </w:rPr>
              <w:t xml:space="preserve">  赖</w:t>
            </w:r>
            <w:r>
              <w:rPr>
                <w:u w:val="single"/>
              </w:rPr>
              <w:t>国容</w:t>
            </w:r>
            <w:r>
              <w:rPr>
                <w:rFonts w:hint="eastAsia"/>
                <w:u w:val="single"/>
              </w:rPr>
              <w:t xml:space="preserve"> </w:t>
            </w:r>
            <w:r>
              <w:rPr>
                <w:rFonts w:hint="eastAsia"/>
              </w:rPr>
              <w:t xml:space="preserve"> </w:t>
            </w:r>
            <w:r>
              <w:rPr>
                <w:rFonts w:hint="eastAsia" w:ascii="Wingdings" w:hAnsi="Wingdings"/>
              </w:rPr>
              <w:sym w:font="Wingdings 2" w:char="00A3"/>
            </w:r>
            <w:r>
              <w:rPr>
                <w:rFonts w:hint="eastAsia"/>
              </w:rPr>
              <w:t xml:space="preserve">先生/ </w:t>
            </w:r>
            <w:r>
              <w:rPr>
                <w:rFonts w:hint="eastAsia" w:ascii="Wingdings" w:hAnsi="Wingdings"/>
              </w:rPr>
              <w:sym w:font="Wingdings 2" w:char="0052"/>
            </w:r>
            <w:r>
              <w:rPr>
                <w:rFonts w:hint="eastAsia"/>
              </w:rPr>
              <w:t>女士；</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受新冠疫情影响，客户对食材类的质量和食品安全要求越来越高</w:t>
                  </w:r>
                </w:p>
              </w:tc>
              <w:tc>
                <w:tcPr>
                  <w:tcW w:w="3965" w:type="dxa"/>
                </w:tcPr>
                <w:p>
                  <w:r>
                    <w:rPr>
                      <w:rFonts w:hint="eastAsia"/>
                    </w:rPr>
                    <w:t>严格控制供方，建立稳定合作，索证齐全，储存和运输按照规定控制；</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pPr>
                </w:p>
              </w:tc>
              <w:tc>
                <w:tcPr>
                  <w:tcW w:w="3965" w:type="dxa"/>
                  <w:vAlign w:val="center"/>
                </w:tcPr>
                <w:p>
                  <w:pPr>
                    <w:widowControl/>
                    <w:jc w:val="left"/>
                    <w:textAlignment w:val="cente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p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r>
                    <w:rPr>
                      <w:rFonts w:hint="eastAsia"/>
                    </w:rPr>
                    <w:t>核心客户主要为单</w:t>
                  </w:r>
                  <w:r>
                    <w:t>位</w:t>
                  </w:r>
                  <w:r>
                    <w:rPr>
                      <w:rFonts w:hint="eastAsia"/>
                    </w:rPr>
                    <w:t>食堂，客户订单较稳定，满足经营运行需求；潜在客户规模不断增长；</w:t>
                  </w:r>
                </w:p>
              </w:tc>
              <w:tc>
                <w:tcPr>
                  <w:tcW w:w="3965" w:type="dxa"/>
                </w:tcPr>
                <w:p>
                  <w:r>
                    <w:rPr>
                      <w:rFonts w:hint="eastAsia"/>
                    </w:rPr>
                    <w:t>建立食品安全管理制度、规范化管理、对人员培训，提升管理能力。</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积极拓展现有业务以外的客户群体，例如单</w:t>
                  </w:r>
                  <w:r>
                    <w:t>位</w:t>
                  </w:r>
                  <w:r>
                    <w:rPr>
                      <w:rFonts w:hint="eastAsia"/>
                    </w:rPr>
                    <w:t>食堂等客户，部分已经展开合作</w:t>
                  </w:r>
                </w:p>
              </w:tc>
              <w:tc>
                <w:tcPr>
                  <w:tcW w:w="3965" w:type="dxa"/>
                </w:tcPr>
                <w:p>
                  <w:r>
                    <w:rPr>
                      <w:rFonts w:hint="eastAsia"/>
                    </w:rPr>
                    <w:t>建立和运行食品安全管理制度，了解和明确新客户类型对食品质量安　全各方面的要求条件，积极满足并持续优化</w:t>
                  </w:r>
                </w:p>
              </w:tc>
              <w:tc>
                <w:tcPr>
                  <w:tcW w:w="1717" w:type="dxa"/>
                </w:tcPr>
                <w:p>
                  <w:pPr>
                    <w:shd w:val="clear" w:color="auto" w:fill="F4B8FF"/>
                  </w:pPr>
                  <w:r>
                    <w:rPr>
                      <w:rFonts w:hint="eastAsia"/>
                    </w:rPr>
                    <w:t>基本有效</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12"/>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992"/>
              <w:gridCol w:w="2977"/>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99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97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976" w:type="dxa"/>
                  <w:shd w:val="clear" w:color="auto" w:fill="auto"/>
                </w:tcPr>
                <w:p>
                  <w:pPr>
                    <w:pStyle w:val="11"/>
                    <w:ind w:left="0" w:firstLine="0" w:firstLineChars="0"/>
                  </w:pPr>
                  <w:r>
                    <w:rPr>
                      <w:rFonts w:hint="eastAsia" w:ascii="宋体" w:hAnsi="宋体"/>
                      <w:szCs w:val="21"/>
                    </w:rPr>
                    <w:t>目标实际完成（审核周期内）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shd w:val="clear" w:color="auto" w:fill="auto"/>
                </w:tcPr>
                <w:p>
                  <w:pPr>
                    <w:rPr>
                      <w:rFonts w:ascii="宋体" w:hAnsi="宋体"/>
                      <w:color w:val="000000"/>
                      <w:szCs w:val="21"/>
                    </w:rPr>
                  </w:pPr>
                  <w:r>
                    <w:rPr>
                      <w:rFonts w:hint="eastAsia" w:ascii="宋体" w:hAnsi="宋体"/>
                      <w:color w:val="000000"/>
                      <w:szCs w:val="21"/>
                    </w:rPr>
                    <w:t>货品保管破损率小于0.03%；</w:t>
                  </w:r>
                </w:p>
                <w:p>
                  <w:pPr>
                    <w:widowControl/>
                    <w:spacing w:before="40"/>
                    <w:jc w:val="left"/>
                    <w:rPr>
                      <w:color w:val="000000"/>
                      <w:szCs w:val="21"/>
                    </w:rPr>
                  </w:pPr>
                </w:p>
              </w:tc>
              <w:tc>
                <w:tcPr>
                  <w:tcW w:w="992" w:type="dxa"/>
                  <w:shd w:val="clear" w:color="auto" w:fill="auto"/>
                </w:tcPr>
                <w:p>
                  <w:pPr>
                    <w:widowControl/>
                    <w:spacing w:before="40"/>
                    <w:jc w:val="left"/>
                    <w:rPr>
                      <w:color w:val="000000"/>
                      <w:szCs w:val="21"/>
                    </w:rPr>
                  </w:pPr>
                  <w:r>
                    <w:rPr>
                      <w:rFonts w:hint="eastAsia"/>
                      <w:color w:val="000000"/>
                      <w:szCs w:val="21"/>
                    </w:rPr>
                    <w:t>每</w:t>
                  </w:r>
                  <w:r>
                    <w:rPr>
                      <w:color w:val="000000"/>
                      <w:szCs w:val="21"/>
                    </w:rPr>
                    <w:t>年</w:t>
                  </w:r>
                </w:p>
              </w:tc>
              <w:tc>
                <w:tcPr>
                  <w:tcW w:w="2977" w:type="dxa"/>
                  <w:shd w:val="clear" w:color="auto" w:fill="auto"/>
                </w:tcPr>
                <w:p>
                  <w:pPr>
                    <w:widowControl/>
                    <w:spacing w:before="40"/>
                    <w:ind w:left="840" w:hanging="840" w:hangingChars="400"/>
                    <w:jc w:val="left"/>
                    <w:rPr>
                      <w:color w:val="000000"/>
                      <w:szCs w:val="21"/>
                      <w:highlight w:val="cyan"/>
                    </w:rPr>
                  </w:pPr>
                  <w:r>
                    <w:rPr>
                      <w:rFonts w:hint="eastAsia"/>
                      <w:color w:val="000000"/>
                      <w:szCs w:val="21"/>
                    </w:rPr>
                    <w:t>破损数/保管商品数*100%</w:t>
                  </w:r>
                </w:p>
              </w:tc>
              <w:tc>
                <w:tcPr>
                  <w:tcW w:w="2976" w:type="dxa"/>
                  <w:shd w:val="clear" w:color="auto" w:fill="auto"/>
                </w:tcPr>
                <w:p>
                  <w:pPr>
                    <w:widowControl/>
                    <w:spacing w:before="40"/>
                    <w:jc w:val="left"/>
                    <w:rPr>
                      <w:color w:val="000000"/>
                      <w:szCs w:val="21"/>
                    </w:rPr>
                  </w:pPr>
                  <w:r>
                    <w:rPr>
                      <w:rFonts w:hint="eastAsia"/>
                      <w:color w:val="00000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shd w:val="clear" w:color="auto" w:fill="auto"/>
                </w:tcPr>
                <w:p>
                  <w:pPr>
                    <w:widowControl/>
                    <w:spacing w:before="40"/>
                    <w:jc w:val="left"/>
                    <w:rPr>
                      <w:color w:val="000000"/>
                      <w:szCs w:val="21"/>
                    </w:rPr>
                  </w:pPr>
                  <w:r>
                    <w:rPr>
                      <w:rFonts w:hint="eastAsia"/>
                      <w:color w:val="000000"/>
                      <w:szCs w:val="21"/>
                    </w:rPr>
                    <w:t>食品安全事故为零</w:t>
                  </w:r>
                </w:p>
              </w:tc>
              <w:tc>
                <w:tcPr>
                  <w:tcW w:w="992" w:type="dxa"/>
                  <w:shd w:val="clear" w:color="auto" w:fill="auto"/>
                </w:tcPr>
                <w:p>
                  <w:pPr>
                    <w:widowControl/>
                    <w:spacing w:before="40"/>
                    <w:jc w:val="left"/>
                    <w:rPr>
                      <w:color w:val="000000"/>
                      <w:szCs w:val="21"/>
                    </w:rPr>
                  </w:pPr>
                  <w:r>
                    <w:rPr>
                      <w:rFonts w:hint="eastAsia"/>
                      <w:color w:val="000000"/>
                      <w:szCs w:val="21"/>
                    </w:rPr>
                    <w:t>每年</w:t>
                  </w:r>
                </w:p>
              </w:tc>
              <w:tc>
                <w:tcPr>
                  <w:tcW w:w="2977" w:type="dxa"/>
                  <w:shd w:val="clear" w:color="auto" w:fill="auto"/>
                </w:tcPr>
                <w:p>
                  <w:pPr>
                    <w:widowControl/>
                    <w:spacing w:before="40"/>
                    <w:jc w:val="left"/>
                    <w:rPr>
                      <w:color w:val="000000"/>
                      <w:szCs w:val="21"/>
                      <w:highlight w:val="yellow"/>
                    </w:rPr>
                  </w:pPr>
                  <w:r>
                    <w:rPr>
                      <w:rFonts w:hint="eastAsia"/>
                      <w:color w:val="000000"/>
                      <w:szCs w:val="21"/>
                    </w:rPr>
                    <w:t>实际</w:t>
                  </w:r>
                  <w:r>
                    <w:rPr>
                      <w:color w:val="000000"/>
                      <w:szCs w:val="21"/>
                    </w:rPr>
                    <w:t>食品安全事故发生次数</w:t>
                  </w:r>
                </w:p>
              </w:tc>
              <w:tc>
                <w:tcPr>
                  <w:tcW w:w="2976" w:type="dxa"/>
                  <w:shd w:val="clear" w:color="auto" w:fill="auto"/>
                </w:tcPr>
                <w:p>
                  <w:pPr>
                    <w:widowControl/>
                    <w:spacing w:before="40"/>
                    <w:jc w:val="left"/>
                    <w:rPr>
                      <w:color w:val="000000"/>
                      <w:szCs w:val="21"/>
                    </w:rPr>
                  </w:pPr>
                  <w:r>
                    <w:rPr>
                      <w:rFonts w:hint="eastAsia"/>
                      <w:color w:val="00000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shd w:val="clear" w:color="auto" w:fill="auto"/>
                </w:tcPr>
                <w:p>
                  <w:pPr>
                    <w:rPr>
                      <w:rFonts w:ascii="宋体" w:hAnsi="宋体"/>
                      <w:color w:val="000000"/>
                      <w:szCs w:val="21"/>
                    </w:rPr>
                  </w:pPr>
                  <w:r>
                    <w:rPr>
                      <w:rFonts w:hint="eastAsia" w:ascii="宋体" w:hAnsi="宋体"/>
                      <w:color w:val="000000"/>
                      <w:szCs w:val="21"/>
                    </w:rPr>
                    <w:t>送货及时率1</w:t>
                  </w:r>
                  <w:r>
                    <w:rPr>
                      <w:rFonts w:ascii="宋体" w:hAnsi="宋体"/>
                      <w:color w:val="000000"/>
                      <w:szCs w:val="21"/>
                    </w:rPr>
                    <w:t>00</w:t>
                  </w:r>
                  <w:r>
                    <w:rPr>
                      <w:rFonts w:hint="eastAsia" w:ascii="宋体" w:hAnsi="宋体"/>
                      <w:color w:val="000000"/>
                      <w:szCs w:val="21"/>
                    </w:rPr>
                    <w:t>%</w:t>
                  </w:r>
                </w:p>
                <w:p>
                  <w:pPr>
                    <w:widowControl/>
                    <w:spacing w:before="40"/>
                    <w:jc w:val="left"/>
                    <w:rPr>
                      <w:color w:val="000000"/>
                      <w:szCs w:val="21"/>
                    </w:rPr>
                  </w:pPr>
                </w:p>
              </w:tc>
              <w:tc>
                <w:tcPr>
                  <w:tcW w:w="992" w:type="dxa"/>
                  <w:shd w:val="clear" w:color="auto" w:fill="auto"/>
                </w:tcPr>
                <w:p>
                  <w:pPr>
                    <w:widowControl/>
                    <w:spacing w:before="40"/>
                    <w:jc w:val="left"/>
                    <w:rPr>
                      <w:color w:val="000000"/>
                      <w:szCs w:val="21"/>
                      <w:highlight w:val="cyan"/>
                    </w:rPr>
                  </w:pPr>
                  <w:r>
                    <w:rPr>
                      <w:rFonts w:hint="eastAsia"/>
                      <w:color w:val="000000"/>
                      <w:szCs w:val="21"/>
                    </w:rPr>
                    <w:t>每年</w:t>
                  </w:r>
                </w:p>
              </w:tc>
              <w:tc>
                <w:tcPr>
                  <w:tcW w:w="2977" w:type="dxa"/>
                  <w:shd w:val="clear" w:color="auto" w:fill="auto"/>
                </w:tcPr>
                <w:p>
                  <w:pPr>
                    <w:widowControl/>
                    <w:spacing w:before="40"/>
                    <w:jc w:val="left"/>
                    <w:rPr>
                      <w:color w:val="000000"/>
                      <w:szCs w:val="21"/>
                      <w:highlight w:val="cyan"/>
                    </w:rPr>
                  </w:pPr>
                  <w:r>
                    <w:rPr>
                      <w:rFonts w:hint="eastAsia"/>
                      <w:color w:val="000000"/>
                      <w:szCs w:val="21"/>
                    </w:rPr>
                    <w:t>送货及时数/送货总次数*100%</w:t>
                  </w:r>
                </w:p>
              </w:tc>
              <w:tc>
                <w:tcPr>
                  <w:tcW w:w="2976" w:type="dxa"/>
                  <w:shd w:val="clear" w:color="auto" w:fill="auto"/>
                </w:tcPr>
                <w:p>
                  <w:pPr>
                    <w:widowControl/>
                    <w:spacing w:before="40"/>
                    <w:jc w:val="left"/>
                    <w:rPr>
                      <w:color w:val="000000"/>
                      <w:szCs w:val="21"/>
                    </w:rPr>
                  </w:pPr>
                  <w:r>
                    <w:rPr>
                      <w:rFonts w:hint="eastAsia"/>
                      <w:color w:val="000000"/>
                      <w:szCs w:val="21"/>
                    </w:rPr>
                    <w:t>已完成</w:t>
                  </w:r>
                </w:p>
              </w:tc>
            </w:tr>
          </w:tbl>
          <w:p>
            <w:pPr>
              <w:pStyle w:val="11"/>
              <w:ind w:firstLine="422"/>
            </w:pPr>
          </w:p>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组织对相关管理体系进行变更时，变更应按所策划的方式实施；审核周期内的重大变更有：无</w:t>
            </w:r>
          </w:p>
          <w:p>
            <w:pPr>
              <w:shd w:val="clear" w:color="auto" w:fill="F4B8FF"/>
              <w:spacing w:before="40" w:after="40"/>
            </w:pPr>
            <w:r>
              <w:rPr>
                <w:rFonts w:hint="eastAsia"/>
              </w:rPr>
              <w:sym w:font="Wingdings 2" w:char="0052"/>
            </w:r>
            <w:r>
              <w:rPr>
                <w:rFonts w:hint="eastAsia"/>
              </w:rPr>
              <w:t xml:space="preserve">无变更  □组织结构变更  □部门职责变更  □主要原材料  □关键人员 </w:t>
            </w:r>
          </w:p>
          <w:p>
            <w:pPr>
              <w:shd w:val="clear" w:color="auto" w:fill="F4B8FF"/>
              <w:spacing w:before="40" w:after="40"/>
            </w:pPr>
            <w:r>
              <w:rPr>
                <w:rFonts w:hint="eastAsia"/>
              </w:rPr>
              <w:t xml:space="preserve">□生产工艺/服务流程  □主要设备设施  □主要检测设备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组织应确定、提供并维护所需的基础设施情况：</w:t>
            </w:r>
          </w:p>
          <w:p>
            <w:pPr>
              <w:pStyle w:val="6"/>
              <w:spacing w:line="360" w:lineRule="auto"/>
              <w:rPr>
                <w:sz w:val="21"/>
                <w:szCs w:val="21"/>
                <w:u w:val="single"/>
              </w:rPr>
            </w:pPr>
          </w:p>
          <w:p>
            <w:pPr>
              <w:pStyle w:val="6"/>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面积</w:t>
            </w:r>
            <w:r>
              <w:rPr>
                <w:rFonts w:asciiTheme="minorEastAsia" w:hAnsiTheme="minorEastAsia" w:eastAsiaTheme="minorEastAsia"/>
                <w:sz w:val="21"/>
                <w:szCs w:val="21"/>
                <w:u w:val="single"/>
              </w:rPr>
              <w:t>450</w:t>
            </w:r>
            <w:r>
              <w:rPr>
                <w:rFonts w:hint="eastAsia" w:asciiTheme="minorEastAsia" w:hAnsiTheme="minorEastAsia" w:eastAsiaTheme="minorEastAsia"/>
                <w:sz w:val="21"/>
                <w:szCs w:val="21"/>
                <w:u w:val="single"/>
              </w:rPr>
              <w:t>平方米（</w:t>
            </w:r>
            <w:r>
              <w:rPr>
                <w:rFonts w:asciiTheme="minorEastAsia" w:hAnsiTheme="minorEastAsia" w:eastAsiaTheme="minorEastAsia"/>
                <w:sz w:val="21"/>
                <w:szCs w:val="21"/>
                <w:u w:val="single"/>
              </w:rPr>
              <w:t>食堂</w:t>
            </w:r>
            <w:r>
              <w:rPr>
                <w:rFonts w:hint="eastAsia" w:asciiTheme="minorEastAsia" w:hAnsiTheme="minorEastAsia" w:eastAsiaTheme="minorEastAsia"/>
                <w:sz w:val="21"/>
                <w:szCs w:val="21"/>
                <w:u w:val="single"/>
              </w:rPr>
              <w:t>约400平方</w:t>
            </w:r>
            <w:r>
              <w:rPr>
                <w:rFonts w:asciiTheme="minorEastAsia" w:hAnsiTheme="minorEastAsia" w:eastAsiaTheme="minorEastAsia"/>
                <w:sz w:val="21"/>
                <w:szCs w:val="21"/>
                <w:u w:val="single"/>
              </w:rPr>
              <w:t>米，销售</w:t>
            </w:r>
            <w:r>
              <w:rPr>
                <w:rFonts w:hint="eastAsia" w:asciiTheme="minorEastAsia" w:hAnsiTheme="minorEastAsia" w:eastAsiaTheme="minorEastAsia"/>
                <w:sz w:val="21"/>
                <w:szCs w:val="21"/>
                <w:u w:val="single"/>
              </w:rPr>
              <w:t>运</w:t>
            </w:r>
            <w:r>
              <w:rPr>
                <w:rFonts w:asciiTheme="minorEastAsia" w:hAnsiTheme="minorEastAsia" w:eastAsiaTheme="minorEastAsia"/>
                <w:sz w:val="21"/>
                <w:szCs w:val="21"/>
                <w:u w:val="single"/>
              </w:rPr>
              <w:t>营区</w:t>
            </w:r>
            <w:r>
              <w:rPr>
                <w:rFonts w:hint="eastAsia" w:asciiTheme="minorEastAsia" w:hAnsiTheme="minorEastAsia" w:eastAsiaTheme="minorEastAsia"/>
                <w:sz w:val="21"/>
                <w:szCs w:val="21"/>
                <w:u w:val="single"/>
              </w:rPr>
              <w:t>约50平</w:t>
            </w:r>
            <w:r>
              <w:rPr>
                <w:rFonts w:asciiTheme="minorEastAsia" w:hAnsiTheme="minorEastAsia" w:eastAsiaTheme="minorEastAsia"/>
                <w:sz w:val="21"/>
                <w:szCs w:val="21"/>
                <w:u w:val="single"/>
              </w:rPr>
              <w:t>方</w:t>
            </w:r>
            <w:r>
              <w:rPr>
                <w:rFonts w:hint="eastAsia" w:asciiTheme="minorEastAsia" w:hAnsiTheme="minorEastAsia" w:eastAsiaTheme="minorEastAsia"/>
                <w:sz w:val="21"/>
                <w:szCs w:val="21"/>
                <w:u w:val="single"/>
              </w:rPr>
              <w:t>米</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；后厨 1 个；库房 3 个；实验室 0个等；</w:t>
            </w:r>
          </w:p>
          <w:p>
            <w:pPr>
              <w:pStyle w:val="6"/>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销</w:t>
            </w:r>
            <w:r>
              <w:rPr>
                <w:rFonts w:asciiTheme="minorEastAsia" w:hAnsiTheme="minorEastAsia" w:eastAsiaTheme="minorEastAsia"/>
                <w:sz w:val="21"/>
                <w:szCs w:val="21"/>
                <w:u w:val="single"/>
              </w:rPr>
              <w:t>售：</w:t>
            </w:r>
            <w:r>
              <w:rPr>
                <w:rFonts w:hint="eastAsia" w:asciiTheme="minorEastAsia" w:hAnsiTheme="minorEastAsia" w:eastAsiaTheme="minorEastAsia"/>
                <w:sz w:val="21"/>
                <w:szCs w:val="21"/>
                <w:u w:val="single"/>
              </w:rPr>
              <w:t>主要生产设备有：电脑和办公设备、手动搬运工具</w:t>
            </w:r>
          </w:p>
          <w:p>
            <w:pPr>
              <w:pStyle w:val="6"/>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食</w:t>
            </w:r>
            <w:r>
              <w:rPr>
                <w:rFonts w:asciiTheme="minorEastAsia" w:hAnsiTheme="minorEastAsia" w:eastAsiaTheme="minorEastAsia"/>
                <w:sz w:val="21"/>
                <w:szCs w:val="21"/>
                <w:u w:val="single"/>
              </w:rPr>
              <w:t>堂</w:t>
            </w:r>
            <w:r>
              <w:rPr>
                <w:rFonts w:hint="eastAsia" w:asciiTheme="minorEastAsia" w:hAnsiTheme="minorEastAsia" w:eastAsiaTheme="minorEastAsia"/>
                <w:sz w:val="21"/>
                <w:szCs w:val="21"/>
                <w:u w:val="single"/>
              </w:rPr>
              <w:t>：多用</w:t>
            </w:r>
            <w:r>
              <w:rPr>
                <w:rFonts w:asciiTheme="minorEastAsia" w:hAnsiTheme="minorEastAsia" w:eastAsiaTheme="minorEastAsia"/>
                <w:sz w:val="21"/>
                <w:szCs w:val="21"/>
                <w:u w:val="single"/>
              </w:rPr>
              <w:t>切菜机</w:t>
            </w:r>
            <w:r>
              <w:rPr>
                <w:rFonts w:hint="eastAsia" w:asciiTheme="minorEastAsia" w:hAnsiTheme="minorEastAsia" w:eastAsiaTheme="minorEastAsia"/>
                <w:sz w:val="21"/>
                <w:szCs w:val="21"/>
                <w:u w:val="single"/>
              </w:rPr>
              <w:t>、消毒柜、和面机、蒸饭柜、灶台等。</w:t>
            </w:r>
          </w:p>
          <w:p>
            <w:pPr>
              <w:pStyle w:val="6"/>
              <w:rPr>
                <w:u w:val="single"/>
              </w:rPr>
            </w:pPr>
          </w:p>
          <w:p>
            <w:pPr>
              <w:pStyle w:val="6"/>
              <w:rPr>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2" w:char="00A3"/>
            </w:r>
            <w:r>
              <w:rPr>
                <w:rFonts w:hint="eastAsia"/>
              </w:rPr>
              <w:t>进行了定期检验 ，已索取了检定报告；</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外部提供包括：</w:t>
            </w:r>
            <w:r>
              <w:rPr>
                <w:rFonts w:hint="eastAsia"/>
              </w:rPr>
              <w:sym w:font="Wingdings 2" w:char="0052"/>
            </w:r>
            <w:r>
              <w:rPr>
                <w:rFonts w:hint="eastAsia"/>
              </w:rPr>
              <w:t>原材料采购 □委托加工  □产品运输  □其他</w:t>
            </w:r>
          </w:p>
          <w:p>
            <w:pPr>
              <w:snapToGrid w:val="0"/>
              <w:spacing w:line="264" w:lineRule="auto"/>
              <w:rPr>
                <w:rFonts w:asciiTheme="minorEastAsia" w:hAnsiTheme="minorEastAsia" w:eastAsiaTheme="minorEastAsia"/>
                <w:szCs w:val="21"/>
              </w:rPr>
            </w:pPr>
            <w:r>
              <w:rPr>
                <w:rFonts w:hint="eastAsia"/>
                <w:szCs w:val="21"/>
              </w:rPr>
              <w:t>合</w:t>
            </w:r>
            <w:r>
              <w:rPr>
                <w:rFonts w:hint="eastAsia" w:asciiTheme="minorEastAsia" w:hAnsiTheme="minorEastAsia" w:eastAsiaTheme="minorEastAsia"/>
                <w:szCs w:val="21"/>
              </w:rPr>
              <w:t>格供方名单共</w:t>
            </w:r>
            <w:r>
              <w:rPr>
                <w:rFonts w:hint="eastAsia" w:asciiTheme="minorEastAsia" w:hAnsiTheme="minorEastAsia" w:eastAsiaTheme="minorEastAsia"/>
                <w:szCs w:val="21"/>
                <w:u w:val="single"/>
              </w:rPr>
              <w:t xml:space="preserve"> 10余家 </w:t>
            </w:r>
            <w:r>
              <w:rPr>
                <w:rFonts w:hint="eastAsia" w:asciiTheme="minorEastAsia" w:hAnsiTheme="minorEastAsia" w:eastAsiaTheme="minorEastAsia"/>
                <w:szCs w:val="21"/>
              </w:rPr>
              <w:t>，食堂的食材供方由甲方管理，主要抽取销售类的供方，例如：</w:t>
            </w:r>
          </w:p>
          <w:p>
            <w:pPr>
              <w:widowControl/>
              <w:numPr>
                <w:ilvl w:val="0"/>
                <w:numId w:val="12"/>
              </w:numPr>
              <w:snapToGrid w:val="0"/>
              <w:spacing w:before="40" w:after="40" w:line="264" w:lineRule="auto"/>
              <w:ind w:left="570"/>
              <w:rPr>
                <w:rFonts w:asciiTheme="minorEastAsia" w:hAnsiTheme="minorEastAsia" w:eastAsiaTheme="minorEastAsia"/>
                <w:szCs w:val="21"/>
              </w:rPr>
            </w:pPr>
            <w:r>
              <w:rPr>
                <w:rFonts w:hint="eastAsia" w:asciiTheme="minorEastAsia" w:hAnsiTheme="minorEastAsia" w:eastAsiaTheme="minorEastAsia"/>
                <w:szCs w:val="21"/>
              </w:rPr>
              <w:t>主要原材料的供方——干杂货、冷冻冷藏食品、粮油、饮料等（</w:t>
            </w:r>
            <w:r>
              <w:rPr>
                <w:rFonts w:hint="eastAsia" w:cs="宋体" w:asciiTheme="minorEastAsia" w:hAnsiTheme="minorEastAsia" w:eastAsiaTheme="minorEastAsia"/>
                <w:bCs/>
                <w:kern w:val="0"/>
                <w:szCs w:val="21"/>
              </w:rPr>
              <w:t>南岸区润均食品经营部</w:t>
            </w:r>
            <w:r>
              <w:rPr>
                <w:rFonts w:hint="eastAsia" w:asciiTheme="minorEastAsia" w:hAnsiTheme="minorEastAsia" w:eastAsiaTheme="minorEastAsia"/>
                <w:szCs w:val="21"/>
              </w:rPr>
              <w:t>）</w:t>
            </w:r>
          </w:p>
          <w:p>
            <w:pPr>
              <w:widowControl/>
              <w:numPr>
                <w:ilvl w:val="0"/>
                <w:numId w:val="12"/>
              </w:numPr>
              <w:snapToGrid w:val="0"/>
              <w:spacing w:before="40" w:after="40" w:line="264" w:lineRule="auto"/>
              <w:ind w:left="570"/>
              <w:rPr>
                <w:rFonts w:cs="仿宋" w:asciiTheme="minorEastAsia" w:hAnsiTheme="minorEastAsia" w:eastAsiaTheme="minorEastAsia"/>
                <w:bCs/>
                <w:w w:val="99"/>
                <w:szCs w:val="21"/>
                <w:u w:val="single"/>
                <w:lang w:bidi="zh-CN"/>
              </w:rPr>
            </w:pPr>
            <w:r>
              <w:rPr>
                <w:rFonts w:hint="eastAsia" w:asciiTheme="minorEastAsia" w:hAnsiTheme="minorEastAsia" w:eastAsiaTheme="minorEastAsia"/>
                <w:szCs w:val="21"/>
              </w:rPr>
              <w:t>主要原材料的供方</w:t>
            </w:r>
            <w:r>
              <w:rPr>
                <w:rFonts w:asciiTheme="minorEastAsia" w:hAnsiTheme="minorEastAsia" w:eastAsiaTheme="minorEastAsia"/>
                <w:szCs w:val="21"/>
              </w:rPr>
              <w:t>-------</w:t>
            </w:r>
            <w:r>
              <w:rPr>
                <w:rFonts w:hint="eastAsia" w:asciiTheme="minorEastAsia" w:hAnsiTheme="minorEastAsia" w:eastAsiaTheme="minorEastAsia"/>
                <w:szCs w:val="21"/>
              </w:rPr>
              <w:t>预</w:t>
            </w:r>
            <w:r>
              <w:rPr>
                <w:rFonts w:asciiTheme="minorEastAsia" w:hAnsiTheme="minorEastAsia" w:eastAsiaTheme="minorEastAsia"/>
                <w:szCs w:val="21"/>
              </w:rPr>
              <w:t>包装（黑米粥、八宝粥）</w:t>
            </w:r>
            <w:r>
              <w:rPr>
                <w:rFonts w:hint="eastAsia" w:cs="宋体" w:asciiTheme="minorEastAsia" w:hAnsiTheme="minorEastAsia" w:eastAsiaTheme="minorEastAsia"/>
                <w:bCs/>
                <w:kern w:val="0"/>
                <w:szCs w:val="21"/>
              </w:rPr>
              <w:t>重</w:t>
            </w:r>
            <w:r>
              <w:rPr>
                <w:rFonts w:cs="宋体" w:asciiTheme="minorEastAsia" w:hAnsiTheme="minorEastAsia" w:eastAsiaTheme="minorEastAsia"/>
                <w:bCs/>
                <w:kern w:val="0"/>
                <w:szCs w:val="21"/>
              </w:rPr>
              <w:t>庆井谷</w:t>
            </w:r>
            <w:r>
              <w:rPr>
                <w:rFonts w:hint="eastAsia" w:cs="宋体" w:asciiTheme="minorEastAsia" w:hAnsiTheme="minorEastAsia" w:eastAsiaTheme="minorEastAsia"/>
                <w:bCs/>
                <w:kern w:val="0"/>
                <w:szCs w:val="21"/>
              </w:rPr>
              <w:t>元</w:t>
            </w:r>
            <w:r>
              <w:rPr>
                <w:rFonts w:cs="宋体" w:asciiTheme="minorEastAsia" w:hAnsiTheme="minorEastAsia" w:eastAsiaTheme="minorEastAsia"/>
                <w:bCs/>
                <w:kern w:val="0"/>
                <w:szCs w:val="21"/>
              </w:rPr>
              <w:t>食品科技有限公司</w:t>
            </w:r>
          </w:p>
          <w:p>
            <w:pPr>
              <w:widowControl/>
              <w:numPr>
                <w:ilvl w:val="0"/>
                <w:numId w:val="12"/>
              </w:numPr>
              <w:snapToGrid w:val="0"/>
              <w:spacing w:before="40" w:after="40" w:line="264" w:lineRule="auto"/>
              <w:ind w:left="570"/>
              <w:rPr>
                <w:rFonts w:cs="仿宋" w:asciiTheme="minorEastAsia" w:hAnsiTheme="minorEastAsia" w:eastAsiaTheme="minorEastAsia"/>
                <w:bCs/>
                <w:w w:val="99"/>
                <w:szCs w:val="21"/>
                <w:u w:val="single"/>
                <w:lang w:bidi="zh-CN"/>
              </w:rPr>
            </w:pPr>
            <w:r>
              <w:rPr>
                <w:rFonts w:hint="eastAsia" w:asciiTheme="minorEastAsia" w:hAnsiTheme="minorEastAsia" w:eastAsiaTheme="minorEastAsia"/>
                <w:szCs w:val="21"/>
              </w:rPr>
              <w:t>主要原材料的供方——预</w:t>
            </w:r>
            <w:r>
              <w:rPr>
                <w:rFonts w:asciiTheme="minorEastAsia" w:hAnsiTheme="minorEastAsia" w:eastAsiaTheme="minorEastAsia"/>
                <w:szCs w:val="21"/>
              </w:rPr>
              <w:t>包装（大米、食用</w:t>
            </w:r>
            <w:r>
              <w:rPr>
                <w:rFonts w:hint="eastAsia" w:asciiTheme="minorEastAsia" w:hAnsiTheme="minorEastAsia" w:eastAsiaTheme="minorEastAsia"/>
                <w:szCs w:val="21"/>
              </w:rPr>
              <w:t>油</w:t>
            </w:r>
            <w:r>
              <w:rPr>
                <w:rFonts w:asciiTheme="minorEastAsia" w:hAnsiTheme="minorEastAsia" w:eastAsiaTheme="minorEastAsia"/>
                <w:szCs w:val="21"/>
              </w:rPr>
              <w:t>、小麦粉）</w:t>
            </w:r>
            <w:r>
              <w:rPr>
                <w:rFonts w:hint="eastAsia" w:cs="仿宋" w:asciiTheme="minorEastAsia" w:hAnsiTheme="minorEastAsia" w:eastAsiaTheme="minorEastAsia"/>
                <w:bCs/>
                <w:w w:val="99"/>
                <w:szCs w:val="21"/>
                <w:lang w:bidi="zh-CN"/>
              </w:rPr>
              <w:t>重庆吉</w:t>
            </w:r>
            <w:r>
              <w:rPr>
                <w:rFonts w:cs="仿宋" w:asciiTheme="minorEastAsia" w:hAnsiTheme="minorEastAsia" w:eastAsiaTheme="minorEastAsia"/>
                <w:bCs/>
                <w:w w:val="99"/>
                <w:szCs w:val="21"/>
                <w:lang w:bidi="zh-CN"/>
              </w:rPr>
              <w:t>佳粮油有公</w:t>
            </w:r>
            <w:r>
              <w:rPr>
                <w:rFonts w:hint="eastAsia" w:cs="仿宋" w:asciiTheme="minorEastAsia" w:hAnsiTheme="minorEastAsia" w:eastAsiaTheme="minorEastAsia"/>
                <w:bCs/>
                <w:w w:val="99"/>
                <w:szCs w:val="21"/>
                <w:lang w:bidi="zh-CN"/>
              </w:rPr>
              <w:t>司</w:t>
            </w:r>
          </w:p>
          <w:p>
            <w:pPr>
              <w:pStyle w:val="2"/>
              <w:rPr>
                <w:lang w:bidi="zh-CN"/>
              </w:rPr>
            </w:pPr>
          </w:p>
          <w:p>
            <w:pPr>
              <w:widowControl/>
              <w:numPr>
                <w:ilvl w:val="0"/>
                <w:numId w:val="12"/>
              </w:numPr>
              <w:snapToGrid w:val="0"/>
              <w:spacing w:before="40" w:after="40" w:line="264" w:lineRule="auto"/>
              <w:ind w:left="570"/>
              <w:rPr>
                <w:color w:val="0000FF"/>
                <w:szCs w:val="21"/>
              </w:rPr>
            </w:pPr>
            <w:r>
              <w:rPr>
                <w:rFonts w:hint="eastAsia"/>
                <w:color w:val="0000FF"/>
                <w:szCs w:val="21"/>
              </w:rPr>
              <w:t>内包材的供方——暂不适用</w:t>
            </w:r>
          </w:p>
          <w:p>
            <w:pPr>
              <w:widowControl/>
              <w:numPr>
                <w:ilvl w:val="0"/>
                <w:numId w:val="12"/>
              </w:numPr>
              <w:snapToGrid w:val="0"/>
              <w:spacing w:before="40" w:after="40" w:line="264" w:lineRule="auto"/>
              <w:ind w:left="570"/>
              <w:rPr>
                <w:color w:val="0000FF"/>
                <w:szCs w:val="21"/>
              </w:rPr>
            </w:pPr>
            <w:r>
              <w:rPr>
                <w:rFonts w:hint="eastAsia"/>
                <w:color w:val="0000FF"/>
                <w:szCs w:val="21"/>
              </w:rPr>
              <w:t>提供外部服务的供方——暂不适用</w:t>
            </w:r>
          </w:p>
          <w:p>
            <w:pPr>
              <w:ind w:firstLine="210" w:firstLineChars="100"/>
              <w:rPr>
                <w:color w:val="0000FF"/>
                <w:szCs w:val="21"/>
              </w:rPr>
            </w:pPr>
            <w:r>
              <w:rPr>
                <w:rFonts w:hint="eastAsia"/>
                <w:color w:val="0000FF"/>
                <w:szCs w:val="21"/>
              </w:rPr>
              <w:t>外包的供方——</w:t>
            </w:r>
            <w:r>
              <w:rPr>
                <w:rFonts w:hint="eastAsia"/>
              </w:rPr>
              <w:t>龚</w:t>
            </w:r>
            <w:r>
              <w:t>义友</w:t>
            </w:r>
            <w:r>
              <w:rPr>
                <w:rFonts w:hint="eastAsia"/>
              </w:rPr>
              <w:t>、胡</w:t>
            </w:r>
            <w:r>
              <w:t>江燕</w:t>
            </w:r>
            <w:r>
              <w:rPr>
                <w:rFonts w:hint="eastAsia"/>
              </w:rPr>
              <w:t>、王</w:t>
            </w:r>
            <w:r>
              <w:t>静</w:t>
            </w:r>
            <w:r>
              <w:rPr>
                <w:rFonts w:hint="eastAsia"/>
              </w:rPr>
              <w:t>等，提供车辆</w:t>
            </w:r>
            <w:r>
              <w:t>运</w:t>
            </w:r>
            <w:r>
              <w:rPr>
                <w:rFonts w:hint="eastAsia"/>
              </w:rPr>
              <w:t>输服务</w:t>
            </w:r>
          </w:p>
          <w:p>
            <w:pPr>
              <w:shd w:val="clear" w:color="auto" w:fill="F4B8FF"/>
              <w:jc w:val="left"/>
            </w:pPr>
            <w:r>
              <w:rPr>
                <w:rFonts w:hint="eastAsia"/>
              </w:rPr>
              <w:t>与外部供方评价的信息：</w:t>
            </w:r>
            <w:r>
              <w:rPr>
                <w:rFonts w:hint="eastAsia"/>
              </w:rPr>
              <w:sym w:font="Wingdings 2" w:char="0052"/>
            </w:r>
            <w:r>
              <w:rPr>
                <w:rFonts w:hint="eastAsia"/>
              </w:rPr>
              <w:t>符合要求 □存在不足，说明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A3"/>
            </w:r>
            <w:r>
              <w:rPr>
                <w:rFonts w:hint="eastAsia"/>
              </w:rPr>
              <w:t xml:space="preserve">电工 □焊工  □危化品作业  □制冷工   </w:t>
            </w:r>
            <w:r>
              <w:rPr>
                <w:rFonts w:hint="eastAsia"/>
              </w:rPr>
              <w:sym w:font="Wingdings 2" w:char="0052"/>
            </w:r>
            <w:r>
              <w:rPr>
                <w:rFonts w:hint="eastAsia"/>
              </w:rPr>
              <w:t xml:space="preserve">其他——无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52"/>
            </w:r>
            <w:r>
              <w:rPr>
                <w:rFonts w:hint="eastAsia"/>
              </w:rPr>
              <w:t xml:space="preserve">其他——无   </w:t>
            </w:r>
          </w:p>
          <w:p>
            <w:pPr>
              <w:shd w:val="clear" w:color="auto" w:fill="F4B8FF"/>
            </w:pPr>
            <w:r>
              <w:rPr>
                <w:rFonts w:hint="eastAsia"/>
              </w:rPr>
              <w:t>确保与产品/服务接触的员工定期（近一年）进行了健康体检，并合格上岗。随机抽取：</w:t>
            </w:r>
          </w:p>
          <w:tbl>
            <w:tblPr>
              <w:tblStyle w:val="12"/>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25"/>
              <w:gridCol w:w="2618"/>
              <w:gridCol w:w="239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43" w:type="dxa"/>
                </w:tcPr>
                <w:p>
                  <w:r>
                    <w:rPr>
                      <w:rFonts w:hint="eastAsia"/>
                    </w:rPr>
                    <w:t>岗位</w:t>
                  </w:r>
                </w:p>
              </w:tc>
              <w:tc>
                <w:tcPr>
                  <w:tcW w:w="925" w:type="dxa"/>
                </w:tcPr>
                <w:p>
                  <w:r>
                    <w:rPr>
                      <w:rFonts w:hint="eastAsia"/>
                    </w:rPr>
                    <w:t>姓氏</w:t>
                  </w:r>
                </w:p>
              </w:tc>
              <w:tc>
                <w:tcPr>
                  <w:tcW w:w="2618" w:type="dxa"/>
                </w:tcPr>
                <w:p>
                  <w:r>
                    <w:rPr>
                      <w:rFonts w:hint="eastAsia"/>
                    </w:rPr>
                    <w:t>健康证编号</w:t>
                  </w:r>
                </w:p>
              </w:tc>
              <w:tc>
                <w:tcPr>
                  <w:tcW w:w="2392" w:type="dxa"/>
                </w:tcPr>
                <w:p>
                  <w:r>
                    <w:rPr>
                      <w:rFonts w:hint="eastAsia"/>
                    </w:rPr>
                    <w:t>有效期截止日期</w:t>
                  </w:r>
                </w:p>
              </w:tc>
              <w:tc>
                <w:tcPr>
                  <w:tcW w:w="1499"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43" w:type="dxa"/>
                </w:tcPr>
                <w:p>
                  <w:r>
                    <w:t>食品安全小组</w:t>
                  </w:r>
                  <w:r>
                    <w:rPr>
                      <w:rFonts w:hint="eastAsia"/>
                    </w:rPr>
                    <w:t>组长</w:t>
                  </w:r>
                </w:p>
              </w:tc>
              <w:tc>
                <w:tcPr>
                  <w:tcW w:w="925" w:type="dxa"/>
                </w:tcPr>
                <w:p>
                  <w:r>
                    <w:rPr>
                      <w:rFonts w:hint="eastAsia"/>
                    </w:rPr>
                    <w:t>赖</w:t>
                  </w:r>
                  <w:r>
                    <w:t>国容</w:t>
                  </w:r>
                </w:p>
              </w:tc>
              <w:tc>
                <w:tcPr>
                  <w:tcW w:w="2618" w:type="dxa"/>
                </w:tcPr>
                <w:p>
                  <w:r>
                    <w:t>5001030102022B20162</w:t>
                  </w:r>
                </w:p>
              </w:tc>
              <w:tc>
                <w:tcPr>
                  <w:tcW w:w="2392" w:type="dxa"/>
                </w:tcPr>
                <w:p>
                  <w:r>
                    <w:rPr>
                      <w:rFonts w:hint="eastAsia"/>
                    </w:rPr>
                    <w:t>202</w:t>
                  </w:r>
                  <w:r>
                    <w:t>3</w:t>
                  </w:r>
                  <w:r>
                    <w:rPr>
                      <w:rFonts w:hint="eastAsia"/>
                    </w:rPr>
                    <w:t>-05-24</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43" w:type="dxa"/>
                </w:tcPr>
                <w:p>
                  <w:r>
                    <w:rPr>
                      <w:rFonts w:hint="eastAsia"/>
                    </w:rPr>
                    <w:t>运</w:t>
                  </w:r>
                  <w:r>
                    <w:t>营部食堂厨师长</w:t>
                  </w:r>
                </w:p>
              </w:tc>
              <w:tc>
                <w:tcPr>
                  <w:tcW w:w="925" w:type="dxa"/>
                </w:tcPr>
                <w:p>
                  <w:r>
                    <w:rPr>
                      <w:rFonts w:hint="eastAsia"/>
                    </w:rPr>
                    <w:t>龙</w:t>
                  </w:r>
                  <w:r>
                    <w:t>德良</w:t>
                  </w:r>
                </w:p>
              </w:tc>
              <w:tc>
                <w:tcPr>
                  <w:tcW w:w="2618" w:type="dxa"/>
                </w:tcPr>
                <w:p>
                  <w:r>
                    <w:rPr>
                      <w:rFonts w:hint="eastAsia"/>
                    </w:rPr>
                    <w:t>14138</w:t>
                  </w:r>
                </w:p>
              </w:tc>
              <w:tc>
                <w:tcPr>
                  <w:tcW w:w="2392" w:type="dxa"/>
                </w:tcPr>
                <w:p>
                  <w:r>
                    <w:rPr>
                      <w:rFonts w:hint="eastAsia"/>
                    </w:rPr>
                    <w:t>2023</w:t>
                  </w:r>
                  <w:r>
                    <w:t>-03-09</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43" w:type="dxa"/>
                </w:tcPr>
                <w:p>
                  <w:r>
                    <w:rPr>
                      <w:rFonts w:hint="eastAsia"/>
                    </w:rPr>
                    <w:t>运营部/食</w:t>
                  </w:r>
                  <w:r>
                    <w:t>堂</w:t>
                  </w:r>
                </w:p>
              </w:tc>
              <w:tc>
                <w:tcPr>
                  <w:tcW w:w="925" w:type="dxa"/>
                </w:tcPr>
                <w:p>
                  <w:r>
                    <w:rPr>
                      <w:rFonts w:hint="eastAsia"/>
                    </w:rPr>
                    <w:t>梁娅</w:t>
                  </w:r>
                </w:p>
              </w:tc>
              <w:tc>
                <w:tcPr>
                  <w:tcW w:w="2618" w:type="dxa"/>
                </w:tcPr>
                <w:p>
                  <w:r>
                    <w:t>5001030122022A1096</w:t>
                  </w:r>
                </w:p>
              </w:tc>
              <w:tc>
                <w:tcPr>
                  <w:tcW w:w="2392" w:type="dxa"/>
                </w:tcPr>
                <w:p>
                  <w:r>
                    <w:rPr>
                      <w:rFonts w:hint="eastAsia"/>
                    </w:rPr>
                    <w:t>202</w:t>
                  </w:r>
                  <w:r>
                    <w:t>3</w:t>
                  </w:r>
                  <w:r>
                    <w:rPr>
                      <w:rFonts w:hint="eastAsia"/>
                    </w:rPr>
                    <w:t>-03-2</w:t>
                  </w:r>
                  <w:r>
                    <w:t>8</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43" w:type="dxa"/>
                </w:tcPr>
                <w:p>
                  <w:r>
                    <w:rPr>
                      <w:rFonts w:hint="eastAsia"/>
                    </w:rPr>
                    <w:t>运营部/食</w:t>
                  </w:r>
                  <w:r>
                    <w:t>堂</w:t>
                  </w:r>
                </w:p>
              </w:tc>
              <w:tc>
                <w:tcPr>
                  <w:tcW w:w="925" w:type="dxa"/>
                </w:tcPr>
                <w:p>
                  <w:r>
                    <w:rPr>
                      <w:rFonts w:hint="eastAsia"/>
                    </w:rPr>
                    <w:t>王</w:t>
                  </w:r>
                  <w:r>
                    <w:t>玲</w:t>
                  </w:r>
                </w:p>
              </w:tc>
              <w:tc>
                <w:tcPr>
                  <w:tcW w:w="2618" w:type="dxa"/>
                </w:tcPr>
                <w:p>
                  <w:r>
                    <w:t>5001030122022A8809</w:t>
                  </w:r>
                </w:p>
              </w:tc>
              <w:tc>
                <w:tcPr>
                  <w:tcW w:w="2392" w:type="dxa"/>
                </w:tcPr>
                <w:p>
                  <w:r>
                    <w:rPr>
                      <w:rFonts w:hint="eastAsia"/>
                    </w:rPr>
                    <w:t>202</w:t>
                  </w:r>
                  <w:r>
                    <w:t>3</w:t>
                  </w:r>
                  <w:r>
                    <w:rPr>
                      <w:rFonts w:hint="eastAsia"/>
                    </w:rPr>
                    <w:t>-03-16</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43" w:type="dxa"/>
                </w:tcPr>
                <w:p>
                  <w:r>
                    <w:rPr>
                      <w:rFonts w:hint="eastAsia"/>
                    </w:rPr>
                    <w:t>运营部/食</w:t>
                  </w:r>
                  <w:r>
                    <w:t>堂</w:t>
                  </w:r>
                </w:p>
              </w:tc>
              <w:tc>
                <w:tcPr>
                  <w:tcW w:w="925" w:type="dxa"/>
                </w:tcPr>
                <w:p>
                  <w:r>
                    <w:rPr>
                      <w:rFonts w:hint="eastAsia"/>
                    </w:rPr>
                    <w:t>谢园</w:t>
                  </w:r>
                  <w:r>
                    <w:t>园</w:t>
                  </w:r>
                </w:p>
              </w:tc>
              <w:tc>
                <w:tcPr>
                  <w:tcW w:w="2618" w:type="dxa"/>
                </w:tcPr>
                <w:p>
                  <w:r>
                    <w:rPr>
                      <w:rFonts w:hint="eastAsia"/>
                    </w:rPr>
                    <w:t>5001030122092</w:t>
                  </w:r>
                  <w:r>
                    <w:t>A8716</w:t>
                  </w:r>
                </w:p>
              </w:tc>
              <w:tc>
                <w:tcPr>
                  <w:tcW w:w="2392" w:type="dxa"/>
                </w:tcPr>
                <w:p>
                  <w:r>
                    <w:rPr>
                      <w:rFonts w:hint="eastAsia"/>
                    </w:rPr>
                    <w:t>2023-03-13</w:t>
                  </w:r>
                </w:p>
              </w:tc>
              <w:tc>
                <w:tcPr>
                  <w:tcW w:w="1499" w:type="dxa"/>
                </w:tcPr>
                <w:p>
                  <w:r>
                    <w:rPr>
                      <w:rFonts w:hint="eastAsia"/>
                    </w:rPr>
                    <w:t>有效</w:t>
                  </w:r>
                </w:p>
              </w:tc>
            </w:tr>
          </w:tbl>
          <w:p>
            <w:pPr>
              <w:pStyle w:val="2"/>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t>☑管理者代表 (食品安全小组组长) 、☑运营部人员、 ☑采购部人员、☑综合部人员、</w:t>
            </w:r>
            <w:r>
              <w:rPr>
                <w:rFonts w:hint="eastAsia"/>
              </w:rPr>
              <w:sym w:font="Wingdings" w:char="00A8"/>
            </w:r>
            <w:r>
              <w:rPr>
                <w:rFonts w:hint="eastAsia"/>
              </w:rPr>
              <w:t>服务部人员、</w:t>
            </w:r>
            <w:r>
              <w:rPr>
                <w:rFonts w:hint="eastAsia"/>
              </w:rPr>
              <w:sym w:font="Wingdings" w:char="00A8"/>
            </w:r>
            <w:r>
              <w:rPr>
                <w:rFonts w:hint="eastAsia"/>
              </w:rPr>
              <w:t xml:space="preserve">营销中心人员    </w:t>
            </w:r>
            <w:r>
              <w:rPr>
                <w:rFonts w:hint="eastAsia"/>
              </w:rPr>
              <w:sym w:font="Wingdings" w:char="00A8"/>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2"/>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 xml:space="preserve">内部沟通信息：☑PRP     ☑危害控制计划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2"/>
            </w:pPr>
            <w:r>
              <w:rPr>
                <w:rFonts w:hint="eastAsia"/>
              </w:rPr>
              <w:sym w:font="Wingdings" w:char="00FE"/>
            </w:r>
            <w:r>
              <w:rPr>
                <w:rFonts w:hint="eastAsia"/>
              </w:rPr>
              <w:t>食品链中其他组织——顾客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☑体系文件受控  □体系文件基本受控，存在问题：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□外包控制要求  </w:t>
            </w:r>
          </w:p>
          <w:p>
            <w:pPr>
              <w:shd w:val="clear" w:color="auto" w:fill="F4B8FF"/>
              <w:ind w:firstLine="210" w:firstLineChars="100"/>
            </w:pPr>
            <w:r>
              <w:rPr>
                <w:rFonts w:hint="eastAsia"/>
              </w:rPr>
              <w:sym w:font="Wingdings 2" w:char="0052"/>
            </w:r>
            <w:r>
              <w:rPr>
                <w:rFonts w:hint="eastAsia"/>
              </w:rPr>
              <w:t xml:space="preserve">前提方案 ☑危害控制计划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pPr>
            <w:r>
              <w:rPr>
                <w:rFonts w:hint="eastAsia"/>
              </w:rPr>
              <w:t>☑</w:t>
            </w:r>
            <w:r>
              <w:rPr>
                <w:rFonts w:hint="eastAsia"/>
                <w:u w:val="single"/>
              </w:rPr>
              <w:t xml:space="preserve"> 《餐饮服务食品安全操作规范》、GB/T 27306-2008 《食品安全管理体系 餐饮业要求》 、T/CCAA 29-2016 《食品安全管理体系 食品批发和零售企业要求》、</w:t>
            </w:r>
            <w:r>
              <w:rPr>
                <w:rFonts w:hint="eastAsia"/>
                <w:color w:val="000000"/>
                <w:szCs w:val="21"/>
                <w:u w:val="single"/>
              </w:rPr>
              <w:t>GB 31621-2014 《食品安全国家标准 食品经营过程卫生规范》、</w:t>
            </w:r>
          </w:p>
          <w:p>
            <w:pPr>
              <w:shd w:val="clear" w:color="auto" w:fill="F4B8FF"/>
            </w:pPr>
            <w:r>
              <w:rPr>
                <w:rFonts w:hint="eastAsia"/>
              </w:rPr>
              <w:sym w:font="Wingdings 2" w:char="0052"/>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pPr>
            <w:r>
              <w:t>g) 来料的接收、储存、发运、运输和产品的搬运；</w:t>
            </w:r>
            <w:r>
              <w:rPr>
                <w:rFonts w:hint="eastAsia"/>
              </w:rPr>
              <w:t xml:space="preserve">              </w:t>
            </w:r>
            <w:r>
              <w:rPr>
                <w:rFonts w:hint="eastAsia"/>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p>
            <w:pPr>
              <w:spacing w:line="360" w:lineRule="auto"/>
              <w:ind w:firstLine="422" w:firstLineChars="200"/>
              <w:rPr>
                <w:rFonts w:cs="微软雅黑" w:asciiTheme="minorEastAsia" w:hAnsiTheme="minorEastAsia" w:eastAsiaTheme="minorEastAsia"/>
                <w:color w:val="FF0000"/>
                <w:szCs w:val="21"/>
                <w:u w:val="single"/>
              </w:rPr>
            </w:pPr>
            <w:r>
              <w:rPr>
                <w:rFonts w:ascii="方正仿宋简体" w:eastAsia="方正仿宋简体"/>
                <w:b/>
                <w:color w:val="FF0000"/>
                <w:u w:val="single"/>
              </w:rPr>
              <w:t xml:space="preserve">  </w:t>
            </w:r>
            <w:r>
              <w:rPr>
                <w:rFonts w:hint="eastAsia" w:ascii="方正仿宋简体" w:eastAsia="方正仿宋简体"/>
                <w:b/>
                <w:color w:val="FF0000"/>
                <w:u w:val="single"/>
              </w:rPr>
              <w:t>查</w:t>
            </w:r>
            <w:r>
              <w:rPr>
                <w:rFonts w:ascii="方正仿宋简体" w:eastAsia="方正仿宋简体"/>
                <w:b/>
                <w:color w:val="FF0000"/>
                <w:u w:val="single"/>
              </w:rPr>
              <w:t>前提方案，</w:t>
            </w:r>
            <w:r>
              <w:rPr>
                <w:rFonts w:hint="eastAsia" w:ascii="方正仿宋简体" w:eastAsia="方正仿宋简体"/>
                <w:b/>
                <w:color w:val="FF0000"/>
                <w:u w:val="single"/>
              </w:rPr>
              <w:t>在员</w:t>
            </w:r>
            <w:r>
              <w:rPr>
                <w:rFonts w:ascii="方正仿宋简体" w:eastAsia="方正仿宋简体"/>
                <w:b/>
                <w:color w:val="FF0000"/>
                <w:u w:val="single"/>
              </w:rPr>
              <w:t>工进入</w:t>
            </w:r>
            <w:r>
              <w:rPr>
                <w:rFonts w:hint="eastAsia" w:ascii="方正仿宋简体" w:eastAsia="方正仿宋简体"/>
                <w:b/>
                <w:color w:val="FF0000"/>
                <w:u w:val="single"/>
              </w:rPr>
              <w:t>分</w:t>
            </w:r>
            <w:r>
              <w:rPr>
                <w:rFonts w:ascii="方正仿宋简体" w:eastAsia="方正仿宋简体"/>
                <w:b/>
                <w:color w:val="FF0000"/>
                <w:u w:val="single"/>
              </w:rPr>
              <w:t>餐间</w:t>
            </w:r>
            <w:r>
              <w:rPr>
                <w:rFonts w:hint="eastAsia" w:ascii="方正仿宋简体" w:eastAsia="方正仿宋简体"/>
                <w:b/>
                <w:color w:val="FF0000"/>
                <w:u w:val="single"/>
              </w:rPr>
              <w:t>区，未指</w:t>
            </w:r>
            <w:r>
              <w:rPr>
                <w:rFonts w:ascii="方正仿宋简体" w:eastAsia="方正仿宋简体"/>
                <w:b/>
                <w:color w:val="FF0000"/>
                <w:u w:val="single"/>
              </w:rPr>
              <w:t>定洗手</w:t>
            </w:r>
            <w:r>
              <w:rPr>
                <w:rFonts w:hint="eastAsia" w:ascii="方正仿宋简体" w:eastAsia="方正仿宋简体"/>
                <w:b/>
                <w:color w:val="FF0000"/>
                <w:u w:val="single"/>
              </w:rPr>
              <w:t>专</w:t>
            </w:r>
            <w:r>
              <w:rPr>
                <w:rFonts w:ascii="方正仿宋简体" w:eastAsia="方正仿宋简体"/>
                <w:b/>
                <w:color w:val="FF0000"/>
                <w:u w:val="single"/>
              </w:rPr>
              <w:t>区</w:t>
            </w:r>
            <w:r>
              <w:rPr>
                <w:rFonts w:hint="eastAsia" w:ascii="方正仿宋简体" w:eastAsia="方正仿宋简体"/>
                <w:b/>
                <w:color w:val="FF0000"/>
                <w:u w:val="single"/>
              </w:rPr>
              <w:t>及</w:t>
            </w:r>
            <w:r>
              <w:rPr>
                <w:rFonts w:ascii="方正仿宋简体" w:eastAsia="方正仿宋简体"/>
                <w:b/>
                <w:color w:val="FF0000"/>
                <w:u w:val="single"/>
              </w:rPr>
              <w:t>配备</w:t>
            </w:r>
            <w:r>
              <w:rPr>
                <w:rFonts w:hint="eastAsia" w:ascii="方正仿宋简体" w:eastAsia="方正仿宋简体"/>
                <w:b/>
                <w:color w:val="FF0000"/>
                <w:u w:val="single"/>
              </w:rPr>
              <w:t>75</w:t>
            </w:r>
            <w:r>
              <w:rPr>
                <w:rFonts w:ascii="方正仿宋简体" w:eastAsia="方正仿宋简体"/>
                <w:b/>
                <w:color w:val="FF0000"/>
                <w:u w:val="single"/>
              </w:rPr>
              <w:t>%酒精</w:t>
            </w:r>
            <w:r>
              <w:rPr>
                <w:rFonts w:hint="eastAsia" w:ascii="方正仿宋简体" w:eastAsia="方正仿宋简体"/>
                <w:b/>
                <w:color w:val="FF0000"/>
                <w:u w:val="single"/>
              </w:rPr>
              <w:t>、</w:t>
            </w:r>
            <w:r>
              <w:rPr>
                <w:rFonts w:ascii="方正仿宋简体" w:eastAsia="方正仿宋简体"/>
                <w:b/>
                <w:color w:val="FF0000"/>
                <w:u w:val="single"/>
              </w:rPr>
              <w:t>洗手液进行手部消杀。</w:t>
            </w:r>
          </w:p>
          <w:p>
            <w:pPr>
              <w:spacing w:line="360" w:lineRule="auto"/>
              <w:rPr>
                <w:rFonts w:ascii="方正仿宋简体" w:eastAsia="方正仿宋简体"/>
                <w:b/>
                <w:color w:val="FF0000"/>
                <w:u w:val="single"/>
              </w:rPr>
            </w:pPr>
            <w:r>
              <w:rPr>
                <w:rFonts w:hint="eastAsia" w:ascii="方正仿宋简体" w:eastAsia="方正仿宋简体"/>
                <w:b/>
                <w:color w:val="FF0000"/>
                <w:u w:val="single"/>
              </w:rPr>
              <w:t>不</w:t>
            </w:r>
            <w:r>
              <w:rPr>
                <w:rFonts w:ascii="方正仿宋简体" w:eastAsia="方正仿宋简体"/>
                <w:b/>
                <w:color w:val="FF0000"/>
                <w:u w:val="single"/>
              </w:rPr>
              <w:t>符合项（</w:t>
            </w:r>
            <w:r>
              <w:rPr>
                <w:rFonts w:hint="eastAsia" w:ascii="方正仿宋简体" w:eastAsia="方正仿宋简体"/>
                <w:b/>
                <w:color w:val="FF0000"/>
                <w:u w:val="single"/>
              </w:rPr>
              <w:t>02）</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否（不适用）</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对于热食类食品制售：</w:t>
            </w:r>
          </w:p>
          <w:p>
            <w:pPr>
              <w:shd w:val="clear" w:color="auto" w:fill="F4B8FF"/>
            </w:pPr>
            <w:r>
              <w:rPr>
                <w:rFonts w:hint="eastAsia"/>
              </w:rPr>
              <w:t>组织的产品保质期为 4小时； XXX个月；</w:t>
            </w:r>
          </w:p>
          <w:p>
            <w:pPr>
              <w:shd w:val="clear" w:color="auto" w:fill="F4B8FF"/>
            </w:pPr>
            <w:r>
              <w:t>可追溯性系统证据的文件化信息</w:t>
            </w:r>
            <w:r>
              <w:rPr>
                <w:rFonts w:hint="eastAsia"/>
              </w:rPr>
              <w:t>，</w:t>
            </w:r>
            <w:r>
              <w:t>保留期</w:t>
            </w:r>
            <w:r>
              <w:rPr>
                <w:rFonts w:hint="eastAsia"/>
              </w:rPr>
              <w:t>限为 24 个月</w:t>
            </w:r>
            <w:r>
              <w:t>。</w:t>
            </w:r>
          </w:p>
          <w:p>
            <w:pPr>
              <w:shd w:val="clear" w:color="auto" w:fill="F4B8FF"/>
            </w:pPr>
            <w:r>
              <w:t>组织</w:t>
            </w:r>
            <w:r>
              <w:rPr>
                <w:rFonts w:hint="eastAsia"/>
              </w:rPr>
              <w:t xml:space="preserve">于 </w:t>
            </w:r>
            <w:r>
              <w:rPr>
                <w:rFonts w:hint="eastAsia"/>
                <w:u w:val="single"/>
              </w:rPr>
              <w:t>202</w:t>
            </w:r>
            <w:r>
              <w:rPr>
                <w:u w:val="single"/>
              </w:rPr>
              <w:t>2</w:t>
            </w:r>
            <w:r>
              <w:rPr>
                <w:rFonts w:hint="eastAsia"/>
                <w:u w:val="single"/>
              </w:rPr>
              <w:t xml:space="preserve">  年 08 月16 日</w:t>
            </w:r>
            <w:r>
              <w:rPr>
                <w:rFonts w:hint="eastAsia"/>
              </w:rPr>
              <w:t>，进行了</w:t>
            </w:r>
            <w:r>
              <w:t>可追溯性体系的有效性</w:t>
            </w:r>
            <w:r>
              <w:rPr>
                <w:rFonts w:hint="eastAsia"/>
              </w:rPr>
              <w:t>的演练</w:t>
            </w:r>
            <w:r>
              <w:t>。</w:t>
            </w:r>
          </w:p>
          <w:p>
            <w:pPr>
              <w:shd w:val="clear" w:color="auto" w:fill="F4B8FF"/>
            </w:pP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                                  。</w:t>
            </w:r>
          </w:p>
          <w:p>
            <w:pPr>
              <w:shd w:val="clear" w:color="auto" w:fill="F4B8FF"/>
            </w:pPr>
          </w:p>
          <w:p>
            <w:pPr>
              <w:pStyle w:val="2"/>
            </w:pPr>
          </w:p>
          <w:p>
            <w:pPr>
              <w:shd w:val="clear" w:color="auto" w:fill="F4B8FF"/>
            </w:pPr>
            <w:r>
              <w:rPr>
                <w:rFonts w:hint="eastAsia"/>
              </w:rPr>
              <w:t>对于预包装食品（不含冷藏冷冻品食品）制售：</w:t>
            </w:r>
          </w:p>
          <w:p>
            <w:pPr>
              <w:shd w:val="clear" w:color="auto" w:fill="F4B8FF"/>
            </w:pPr>
            <w:r>
              <w:rPr>
                <w:rFonts w:hint="eastAsia"/>
              </w:rPr>
              <w:t xml:space="preserve">组织的产品保质期为 </w:t>
            </w:r>
            <w:r>
              <w:rPr>
                <w:rFonts w:hint="eastAsia"/>
                <w:u w:val="single"/>
              </w:rPr>
              <w:t>按照产品标签标示进行保存</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24 </w:t>
            </w:r>
            <w:r>
              <w:rPr>
                <w:rFonts w:hint="eastAsia"/>
              </w:rPr>
              <w:t>个月</w:t>
            </w:r>
            <w:r>
              <w:t>。</w:t>
            </w:r>
          </w:p>
          <w:p>
            <w:pPr>
              <w:shd w:val="clear" w:color="auto" w:fill="F4B8FF"/>
            </w:pPr>
            <w:r>
              <w:t>组织</w:t>
            </w:r>
            <w:r>
              <w:rPr>
                <w:rFonts w:hint="eastAsia"/>
              </w:rPr>
              <w:t>于</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w:t>
            </w:r>
            <w:r>
              <w:rPr>
                <w:u w:val="single"/>
              </w:rPr>
              <w:t>08</w:t>
            </w:r>
            <w:r>
              <w:rPr>
                <w:rFonts w:hint="eastAsia"/>
              </w:rPr>
              <w:t>月</w:t>
            </w:r>
            <w:r>
              <w:rPr>
                <w:rFonts w:hint="eastAsia"/>
                <w:u w:val="single"/>
              </w:rPr>
              <w:t xml:space="preserve">16 </w:t>
            </w:r>
            <w:r>
              <w:rPr>
                <w:rFonts w:hint="eastAsia"/>
              </w:rPr>
              <w:t>日，进行了</w:t>
            </w:r>
            <w:r>
              <w:t>可追溯性体系的有效性</w:t>
            </w:r>
            <w:r>
              <w:rPr>
                <w:rFonts w:hint="eastAsia"/>
              </w:rPr>
              <w:t>的演练</w:t>
            </w:r>
            <w: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08</w:t>
            </w:r>
            <w:r>
              <w:rPr>
                <w:rFonts w:hint="eastAsia"/>
              </w:rPr>
              <w:t>月</w:t>
            </w:r>
            <w:r>
              <w:rPr>
                <w:rFonts w:hint="eastAsia"/>
                <w:u w:val="single"/>
              </w:rPr>
              <w:t>19</w:t>
            </w:r>
            <w:r>
              <w:rPr>
                <w:rFonts w:hint="eastAsia"/>
              </w:rPr>
              <w:t>日进行了</w:t>
            </w:r>
            <w:r>
              <w:rPr>
                <w:rFonts w:hint="eastAsia"/>
                <w:u w:val="single"/>
              </w:rPr>
              <w:t xml:space="preserve">  火灾消防应急演练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原材料产品描述——热食类食品制售</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13"/>
              </w:numPr>
              <w:rPr>
                <w:lang w:val="en-GB"/>
              </w:rPr>
            </w:pPr>
            <w:r>
              <w:rPr>
                <w:rFonts w:hint="eastAsia"/>
              </w:rPr>
              <w:t>大米</w:t>
            </w:r>
          </w:p>
          <w:p>
            <w:pPr>
              <w:numPr>
                <w:ilvl w:val="0"/>
                <w:numId w:val="13"/>
              </w:numPr>
              <w:rPr>
                <w:lang w:val="en-GB"/>
              </w:rPr>
            </w:pPr>
            <w:r>
              <w:rPr>
                <w:rFonts w:hint="eastAsia"/>
              </w:rPr>
              <w:t>植物油</w:t>
            </w:r>
          </w:p>
          <w:p>
            <w:pPr>
              <w:numPr>
                <w:ilvl w:val="0"/>
                <w:numId w:val="13"/>
              </w:numPr>
              <w:rPr>
                <w:lang w:val="en-GB"/>
              </w:rPr>
            </w:pPr>
            <w:r>
              <w:rPr>
                <w:rFonts w:hint="eastAsia"/>
              </w:rPr>
              <w:t>生抽</w:t>
            </w:r>
          </w:p>
          <w:p>
            <w:pPr>
              <w:numPr>
                <w:ilvl w:val="0"/>
                <w:numId w:val="13"/>
              </w:numPr>
            </w:pPr>
            <w:r>
              <w:rPr>
                <w:rFonts w:hint="eastAsia"/>
              </w:rPr>
              <w:t>泡打粉</w:t>
            </w:r>
          </w:p>
          <w:p>
            <w:pPr>
              <w:numPr>
                <w:ilvl w:val="0"/>
                <w:numId w:val="13"/>
              </w:numPr>
            </w:pPr>
            <w:r>
              <w:rPr>
                <w:rFonts w:hint="eastAsia"/>
              </w:rPr>
              <w:t>调味品等</w:t>
            </w:r>
          </w:p>
          <w:p/>
          <w:p>
            <w:pPr>
              <w:rPr>
                <w:highlight w:val="yellow"/>
              </w:rPr>
            </w:pPr>
            <w:r>
              <w:rPr>
                <w:rFonts w:hint="eastAsia"/>
              </w:rPr>
              <w:t>原材料产品描述——</w:t>
            </w:r>
            <w:r>
              <w:rPr>
                <w:rFonts w:hint="eastAsia"/>
                <w:b/>
                <w:bCs/>
              </w:rPr>
              <w:t>预包装食品（不含冷藏冷冻品）销售</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13"/>
              </w:numPr>
              <w:rPr>
                <w:lang w:val="en-GB"/>
              </w:rPr>
            </w:pPr>
            <w:r>
              <w:rPr>
                <w:rFonts w:hint="eastAsia"/>
              </w:rPr>
              <w:t>粮油类</w:t>
            </w:r>
          </w:p>
          <w:p>
            <w:pPr>
              <w:numPr>
                <w:ilvl w:val="0"/>
                <w:numId w:val="13"/>
              </w:numPr>
              <w:rPr>
                <w:lang w:val="en-GB"/>
              </w:rPr>
            </w:pPr>
            <w:r>
              <w:rPr>
                <w:rFonts w:hint="eastAsia"/>
              </w:rPr>
              <w:t>豆制品类</w:t>
            </w:r>
          </w:p>
          <w:p>
            <w:pPr>
              <w:numPr>
                <w:ilvl w:val="0"/>
                <w:numId w:val="13"/>
              </w:numPr>
              <w:rPr>
                <w:lang w:val="en-GB"/>
              </w:rPr>
            </w:pPr>
            <w:r>
              <w:rPr>
                <w:rFonts w:hint="eastAsia"/>
              </w:rPr>
              <w:t>淀粉及其制品类</w:t>
            </w:r>
          </w:p>
          <w:p>
            <w:pPr>
              <w:numPr>
                <w:ilvl w:val="0"/>
                <w:numId w:val="13"/>
              </w:numPr>
              <w:rPr>
                <w:lang w:val="en-GB"/>
              </w:rPr>
            </w:pPr>
            <w:r>
              <w:rPr>
                <w:rFonts w:hint="eastAsia"/>
              </w:rPr>
              <w:t>乳制品类</w:t>
            </w:r>
          </w:p>
          <w:p>
            <w:pPr>
              <w:numPr>
                <w:ilvl w:val="0"/>
                <w:numId w:val="13"/>
              </w:numPr>
            </w:pPr>
            <w:r>
              <w:rPr>
                <w:rFonts w:hint="eastAsia"/>
              </w:rPr>
              <w:t>调味品类等</w:t>
            </w:r>
          </w:p>
          <w:p>
            <w:pPr>
              <w:pStyle w:val="3"/>
              <w:rPr>
                <w:color w:val="020FB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r>
              <w:rPr>
                <w:rFonts w:hint="eastAsia"/>
                <w:b/>
                <w:bCs/>
              </w:rPr>
              <w:t>——热食类食品制售</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13"/>
              </w:numPr>
            </w:pPr>
            <w:r>
              <w:rPr>
                <w:rFonts w:hint="eastAsia"/>
                <w:b/>
                <w:u w:val="single"/>
              </w:rPr>
              <w:t>米饭</w:t>
            </w:r>
            <w:r>
              <w:rPr>
                <w:rFonts w:hint="eastAsia"/>
                <w:bCs/>
                <w:u w:val="single"/>
              </w:rPr>
              <w:t>、</w:t>
            </w:r>
            <w:r>
              <w:rPr>
                <w:rFonts w:hint="eastAsia"/>
                <w:b/>
                <w:u w:val="single"/>
              </w:rPr>
              <w:t>荦菜、</w:t>
            </w:r>
            <w:r>
              <w:rPr>
                <w:rFonts w:hint="eastAsia" w:ascii="宋体" w:hAnsi="宋体"/>
                <w:b/>
                <w:szCs w:val="21"/>
                <w:u w:val="single"/>
              </w:rPr>
              <w:t>素菜、面点等</w:t>
            </w:r>
          </w:p>
          <w:p>
            <w:pPr>
              <w:numPr>
                <w:ilvl w:val="0"/>
                <w:numId w:val="13"/>
              </w:numPr>
            </w:pPr>
          </w:p>
          <w:p>
            <w:pPr>
              <w:pStyle w:val="2"/>
            </w:pPr>
          </w:p>
          <w:p>
            <w:r>
              <w:rPr>
                <w:rFonts w:hint="eastAsia"/>
              </w:rPr>
              <w:t>终产品描述</w:t>
            </w:r>
            <w:r>
              <w:rPr>
                <w:rFonts w:hint="eastAsia"/>
                <w:b/>
                <w:bCs/>
              </w:rPr>
              <w:t>——预包装食品（不含冷藏冷冻品）销售</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13"/>
              </w:numPr>
              <w:rPr>
                <w:lang w:val="en-GB"/>
              </w:rPr>
            </w:pPr>
            <w:r>
              <w:rPr>
                <w:rFonts w:hint="eastAsia"/>
              </w:rPr>
              <w:t>粮油类</w:t>
            </w:r>
          </w:p>
          <w:p>
            <w:pPr>
              <w:numPr>
                <w:ilvl w:val="0"/>
                <w:numId w:val="13"/>
              </w:numPr>
              <w:rPr>
                <w:lang w:val="en-GB"/>
              </w:rPr>
            </w:pPr>
            <w:r>
              <w:rPr>
                <w:rFonts w:hint="eastAsia"/>
              </w:rPr>
              <w:t>豆制品类</w:t>
            </w:r>
          </w:p>
          <w:p>
            <w:pPr>
              <w:numPr>
                <w:ilvl w:val="0"/>
                <w:numId w:val="13"/>
              </w:numPr>
              <w:rPr>
                <w:lang w:val="en-GB"/>
              </w:rPr>
            </w:pPr>
            <w:r>
              <w:rPr>
                <w:rFonts w:hint="eastAsia"/>
              </w:rPr>
              <w:t>淀粉及其制品类</w:t>
            </w:r>
          </w:p>
          <w:p>
            <w:pPr>
              <w:numPr>
                <w:ilvl w:val="0"/>
                <w:numId w:val="13"/>
              </w:numPr>
              <w:rPr>
                <w:lang w:val="en-GB"/>
              </w:rPr>
            </w:pPr>
            <w:r>
              <w:rPr>
                <w:rFonts w:hint="eastAsia"/>
              </w:rPr>
              <w:t>乳制品类</w:t>
            </w:r>
          </w:p>
          <w:p>
            <w:pPr>
              <w:numPr>
                <w:ilvl w:val="0"/>
                <w:numId w:val="13"/>
              </w:numPr>
            </w:pPr>
            <w:r>
              <w:rPr>
                <w:rFonts w:hint="eastAsia"/>
              </w:rPr>
              <w:t>调味品类等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预期用途——热食类食品制售</w:t>
            </w:r>
          </w:p>
          <w:p>
            <w:r>
              <w:rPr>
                <w:rFonts w:hint="eastAsia"/>
              </w:rPr>
              <w:t>组织的产品预期用途为   直接食用（堂食）     。</w:t>
            </w:r>
          </w:p>
          <w:p>
            <w:pPr>
              <w:shd w:val="clear" w:color="auto" w:fill="F4B8FF"/>
            </w:pPr>
            <w:r>
              <w:t>食品安全危害易感消费群体/使用者</w:t>
            </w:r>
            <w:r>
              <w:rPr>
                <w:rFonts w:hint="eastAsia"/>
              </w:rPr>
              <w:t xml:space="preserve">为：                              </w:t>
            </w:r>
          </w:p>
          <w:p>
            <w:pPr>
              <w:shd w:val="clear" w:color="auto" w:fill="F4B8FF"/>
            </w:pPr>
            <w:r>
              <w:rPr>
                <w:rFonts w:hint="eastAsia"/>
              </w:rPr>
              <w:sym w:font="Wingdings" w:char="00FE"/>
            </w:r>
            <w:r>
              <w:rPr>
                <w:rFonts w:hint="eastAsia"/>
              </w:rPr>
              <w:t xml:space="preserve">婴幼儿   </w:t>
            </w:r>
            <w:r>
              <w:rPr>
                <w:rFonts w:hint="eastAsia"/>
              </w:rPr>
              <w:sym w:font="Wingdings" w:char="00FE"/>
            </w:r>
            <w:r>
              <w:rPr>
                <w:rFonts w:hint="eastAsia"/>
              </w:rPr>
              <w:t xml:space="preserve">老人   </w:t>
            </w:r>
            <w:r>
              <w:rPr>
                <w:rFonts w:hint="eastAsia"/>
              </w:rPr>
              <w:sym w:font="Wingdings" w:char="00A8"/>
            </w:r>
            <w:r>
              <w:rPr>
                <w:rFonts w:hint="eastAsia"/>
              </w:rPr>
              <w:t xml:space="preserve">体弱多病者  </w:t>
            </w:r>
            <w:r>
              <w:rPr>
                <w:rFonts w:hint="eastAsia"/>
              </w:rPr>
              <w:sym w:font="Wingdings" w:char="00FE"/>
            </w:r>
            <w:r>
              <w:rPr>
                <w:rFonts w:hint="eastAsia"/>
              </w:rPr>
              <w:t xml:space="preserve">易过敏人群    ¨       </w:t>
            </w:r>
          </w:p>
          <w:p>
            <w:pPr>
              <w:pStyle w:val="3"/>
            </w:pPr>
          </w:p>
          <w:p>
            <w:pPr>
              <w:autoSpaceDE w:val="0"/>
              <w:autoSpaceDN w:val="0"/>
              <w:adjustRightInd w:val="0"/>
              <w:rPr>
                <w:b/>
                <w:bCs/>
              </w:rPr>
            </w:pPr>
            <w:r>
              <w:rPr>
                <w:rFonts w:hint="eastAsia"/>
                <w:b/>
                <w:bCs/>
              </w:rPr>
              <w:t>预期用途——预包装食品（不含冷藏冷冻品）销售</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大众消</w:t>
            </w:r>
            <w:r>
              <w:rPr>
                <w:u w:val="single"/>
              </w:rPr>
              <w:t>费食用的</w:t>
            </w:r>
            <w:r>
              <w:rPr>
                <w:rFonts w:hint="eastAsia"/>
                <w:u w:val="single"/>
              </w:rPr>
              <w:t>餐饮</w:t>
            </w:r>
            <w:r>
              <w:rPr>
                <w:u w:val="single"/>
              </w:rPr>
              <w:t xml:space="preserve">食材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无           </w:t>
            </w:r>
            <w:r>
              <w:rPr>
                <w:rFonts w:hint="eastAsia"/>
                <w:color w:val="0000FF"/>
              </w:rPr>
              <w:t xml:space="preserve"> </w:t>
            </w:r>
          </w:p>
          <w:p>
            <w:pPr>
              <w:pStyle w:val="3"/>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ascii="Wingdings" w:hAnsi="Wingdings"/>
              </w:rPr>
              <w:t></w:t>
            </w:r>
            <w:r>
              <w:rPr>
                <w:rFonts w:hint="eastAsia"/>
              </w:rPr>
              <w:sym w:font="Wingdings" w:char="00A8"/>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pPr>
            <w:r>
              <w:rPr>
                <w:rFonts w:hint="eastAsia"/>
              </w:rPr>
              <w:t>流程图的制定——热食类食品制售</w:t>
            </w:r>
          </w:p>
          <w:p>
            <w:pPr>
              <w:widowControl/>
              <w:numPr>
                <w:ilvl w:val="0"/>
                <w:numId w:val="14"/>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r>
              <w:rPr>
                <w:rFonts w:hint="eastAsia"/>
              </w:rPr>
              <w:t>（不涉及）</w:t>
            </w:r>
          </w:p>
          <w:p>
            <w:pPr>
              <w:shd w:val="clear" w:color="auto" w:fill="F4B8FF"/>
            </w:pPr>
            <w:r>
              <w:t>c） 原材料、辅料、加工助剂、包装材料、公用工程和和中间产品投入点；</w:t>
            </w:r>
          </w:p>
          <w:p>
            <w:pPr>
              <w:shd w:val="clear" w:color="auto" w:fill="F4B8FF"/>
            </w:pPr>
            <w:r>
              <w:t>d） 返工点和循环点；</w:t>
            </w:r>
            <w:r>
              <w:rPr>
                <w:rFonts w:hint="eastAsia"/>
              </w:rPr>
              <w:t>（不涉及）</w:t>
            </w:r>
          </w:p>
          <w:p>
            <w:pPr>
              <w:shd w:val="clear" w:color="auto" w:fill="F4B8FF"/>
            </w:pPr>
            <w:r>
              <w:t>e） 成品、 中间产品和副产品放行点及废弃物的排放点</w:t>
            </w:r>
          </w:p>
          <w:p>
            <w:pPr>
              <w:widowControl/>
              <w:numPr>
                <w:ilvl w:val="0"/>
                <w:numId w:val="14"/>
              </w:numPr>
              <w:autoSpaceDE w:val="0"/>
              <w:autoSpaceDN w:val="0"/>
              <w:adjustRightInd w:val="0"/>
            </w:pPr>
            <w:r>
              <w:rPr>
                <w:rFonts w:hint="eastAsia"/>
              </w:rPr>
              <w:t>工厂位置图</w:t>
            </w:r>
          </w:p>
          <w:p>
            <w:pPr>
              <w:widowControl/>
              <w:numPr>
                <w:ilvl w:val="0"/>
                <w:numId w:val="14"/>
              </w:numPr>
              <w:autoSpaceDE w:val="0"/>
              <w:autoSpaceDN w:val="0"/>
              <w:adjustRightInd w:val="0"/>
            </w:pPr>
            <w:r>
              <w:rPr>
                <w:rFonts w:hint="eastAsia"/>
              </w:rPr>
              <w:t>厂区平面图</w:t>
            </w:r>
          </w:p>
          <w:p>
            <w:pPr>
              <w:widowControl/>
              <w:numPr>
                <w:ilvl w:val="0"/>
                <w:numId w:val="14"/>
              </w:numPr>
              <w:autoSpaceDE w:val="0"/>
              <w:autoSpaceDN w:val="0"/>
              <w:adjustRightInd w:val="0"/>
            </w:pPr>
            <w:r>
              <w:rPr>
                <w:rFonts w:hint="eastAsia"/>
              </w:rPr>
              <w:t>车间平面图（</w:t>
            </w:r>
            <w:r>
              <w:t>经营场所的布局，包括食品和非食品加工区</w:t>
            </w:r>
            <w:r>
              <w:rPr>
                <w:rFonts w:hint="eastAsia"/>
              </w:rPr>
              <w:t>）</w:t>
            </w:r>
          </w:p>
          <w:p>
            <w:pPr>
              <w:widowControl/>
              <w:numPr>
                <w:ilvl w:val="0"/>
                <w:numId w:val="14"/>
              </w:numPr>
              <w:autoSpaceDE w:val="0"/>
              <w:autoSpaceDN w:val="0"/>
              <w:adjustRightInd w:val="0"/>
            </w:pPr>
            <w:r>
              <w:rPr>
                <w:rFonts w:hint="eastAsia"/>
              </w:rPr>
              <w:t>人流、物流、气流图</w:t>
            </w:r>
          </w:p>
          <w:p>
            <w:pPr>
              <w:widowControl/>
              <w:numPr>
                <w:ilvl w:val="0"/>
                <w:numId w:val="14"/>
              </w:numPr>
              <w:autoSpaceDE w:val="0"/>
              <w:autoSpaceDN w:val="0"/>
              <w:adjustRightInd w:val="0"/>
            </w:pPr>
            <w:r>
              <w:rPr>
                <w:rFonts w:hint="eastAsia"/>
              </w:rPr>
              <w:t>供排水网络图</w:t>
            </w:r>
          </w:p>
          <w:p>
            <w:pPr>
              <w:widowControl/>
              <w:numPr>
                <w:ilvl w:val="0"/>
                <w:numId w:val="14"/>
              </w:numPr>
              <w:autoSpaceDE w:val="0"/>
              <w:autoSpaceDN w:val="0"/>
              <w:adjustRightInd w:val="0"/>
            </w:pPr>
            <w:r>
              <w:rPr>
                <w:rFonts w:hint="eastAsia"/>
              </w:rPr>
              <w:t>防虫害分布图</w:t>
            </w:r>
          </w:p>
          <w:p>
            <w:pPr>
              <w:widowControl/>
              <w:numPr>
                <w:ilvl w:val="0"/>
                <w:numId w:val="14"/>
              </w:numPr>
              <w:autoSpaceDE w:val="0"/>
              <w:autoSpaceDN w:val="0"/>
              <w:adjustRightInd w:val="0"/>
            </w:pPr>
            <w:r>
              <w:rPr>
                <w:rFonts w:hint="eastAsia"/>
              </w:rPr>
              <w:t>其他</w:t>
            </w:r>
          </w:p>
          <w:p>
            <w:r>
              <w:rPr>
                <w:rFonts w:hint="eastAsia"/>
              </w:rPr>
              <w:t>各种流程图和平面图完整、准确、清晰。¨是   ¨否</w:t>
            </w:r>
          </w:p>
          <w:p>
            <w:pPr>
              <w:shd w:val="clear" w:color="auto" w:fill="F4B8FF"/>
            </w:pPr>
          </w:p>
          <w:p>
            <w:pPr>
              <w:shd w:val="clear" w:color="auto" w:fill="F4B8FF"/>
            </w:pPr>
            <w:r>
              <w:t>食品安全小组在</w:t>
            </w:r>
            <w:r>
              <w:rPr>
                <w:rFonts w:hint="eastAsia"/>
              </w:rPr>
              <w:t xml:space="preserve"> </w:t>
            </w:r>
            <w:r>
              <w:rPr>
                <w:rFonts w:hint="eastAsia"/>
                <w:u w:val="single"/>
              </w:rPr>
              <w:t xml:space="preserve"> 202</w:t>
            </w:r>
            <w:r>
              <w:rPr>
                <w:u w:val="single"/>
              </w:rPr>
              <w:t>2</w:t>
            </w:r>
            <w:r>
              <w:rPr>
                <w:rFonts w:hint="eastAsia"/>
                <w:u w:val="single"/>
              </w:rPr>
              <w:t xml:space="preserve"> 年 3月</w:t>
            </w:r>
            <w:r>
              <w:rPr>
                <w:u w:val="single"/>
              </w:rPr>
              <w:t>20</w:t>
            </w:r>
            <w:r>
              <w:rPr>
                <w:rFonts w:hint="eastAsia"/>
                <w:u w:val="single"/>
              </w:rPr>
              <w:t xml:space="preserve"> 日</w:t>
            </w:r>
            <w:r>
              <w:t>现场确认流程图的准确性，在</w:t>
            </w:r>
            <w:r>
              <w:rPr>
                <w:rFonts w:hint="eastAsia"/>
              </w:rPr>
              <w:t>需要</w:t>
            </w:r>
            <w:r>
              <w:t>的情况下更新流程图，并保留作为文件的信息。</w:t>
            </w:r>
          </w:p>
          <w:p>
            <w:pPr>
              <w:shd w:val="clear" w:color="auto" w:fill="F4B8FF"/>
            </w:pPr>
          </w:p>
          <w:p>
            <w:pPr>
              <w:pStyle w:val="3"/>
            </w:pPr>
          </w:p>
          <w:p>
            <w:pPr>
              <w:autoSpaceDE w:val="0"/>
              <w:autoSpaceDN w:val="0"/>
              <w:adjustRightInd w:val="0"/>
              <w:rPr>
                <w:b/>
                <w:bCs/>
              </w:rPr>
            </w:pPr>
            <w:r>
              <w:rPr>
                <w:rFonts w:hint="eastAsia"/>
                <w:b/>
              </w:rPr>
              <w:t>流程图的制定</w:t>
            </w:r>
            <w:r>
              <w:rPr>
                <w:rFonts w:hint="eastAsia"/>
                <w:b/>
                <w:bCs/>
              </w:rPr>
              <w:t>——预包装食品（不含冷藏冷冻品）销售</w:t>
            </w:r>
          </w:p>
          <w:p>
            <w:pPr>
              <w:widowControl/>
              <w:numPr>
                <w:ilvl w:val="0"/>
                <w:numId w:val="14"/>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r>
              <w:rPr>
                <w:rFonts w:hint="eastAsia"/>
              </w:rPr>
              <w:t>（不涉及）</w:t>
            </w:r>
          </w:p>
          <w:p>
            <w:pPr>
              <w:shd w:val="clear" w:color="auto" w:fill="F4B8FF"/>
            </w:pPr>
            <w:r>
              <w:t>c） 原材料、辅料、加工助剂、包装材料、公用工程和和中间产品投入点；</w:t>
            </w:r>
          </w:p>
          <w:p>
            <w:pPr>
              <w:shd w:val="clear" w:color="auto" w:fill="F4B8FF"/>
            </w:pPr>
            <w:r>
              <w:t>d） 返工点和循环点；</w:t>
            </w:r>
            <w:r>
              <w:rPr>
                <w:rFonts w:hint="eastAsia"/>
              </w:rPr>
              <w:t>（不涉及）</w:t>
            </w:r>
          </w:p>
          <w:p>
            <w:pPr>
              <w:shd w:val="clear" w:color="auto" w:fill="F4B8FF"/>
            </w:pPr>
            <w:r>
              <w:t>e） 成品、 中间产品和副产品放行点及废弃物的排放点</w:t>
            </w:r>
          </w:p>
          <w:p>
            <w:pPr>
              <w:widowControl/>
              <w:numPr>
                <w:ilvl w:val="0"/>
                <w:numId w:val="14"/>
              </w:numPr>
              <w:autoSpaceDE w:val="0"/>
              <w:autoSpaceDN w:val="0"/>
              <w:adjustRightInd w:val="0"/>
              <w:rPr>
                <w:b/>
              </w:rPr>
            </w:pPr>
            <w:r>
              <w:rPr>
                <w:rFonts w:hint="eastAsia"/>
              </w:rPr>
              <w:t>工厂位置图</w:t>
            </w:r>
          </w:p>
          <w:p>
            <w:pPr>
              <w:widowControl/>
              <w:numPr>
                <w:ilvl w:val="0"/>
                <w:numId w:val="14"/>
              </w:numPr>
              <w:autoSpaceDE w:val="0"/>
              <w:autoSpaceDN w:val="0"/>
              <w:adjustRightInd w:val="0"/>
            </w:pPr>
            <w:r>
              <w:rPr>
                <w:rFonts w:hint="eastAsia"/>
              </w:rPr>
              <w:t>厂区平面图</w:t>
            </w:r>
          </w:p>
          <w:p>
            <w:pPr>
              <w:widowControl/>
              <w:numPr>
                <w:ilvl w:val="0"/>
                <w:numId w:val="14"/>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14"/>
              </w:numPr>
              <w:autoSpaceDE w:val="0"/>
              <w:autoSpaceDN w:val="0"/>
              <w:adjustRightInd w:val="0"/>
              <w:rPr>
                <w:b/>
              </w:rPr>
            </w:pPr>
            <w:r>
              <w:rPr>
                <w:rFonts w:hint="eastAsia"/>
              </w:rPr>
              <w:t>人流、物流、气流图</w:t>
            </w:r>
          </w:p>
          <w:p>
            <w:pPr>
              <w:widowControl/>
              <w:numPr>
                <w:ilvl w:val="0"/>
                <w:numId w:val="14"/>
              </w:numPr>
              <w:autoSpaceDE w:val="0"/>
              <w:autoSpaceDN w:val="0"/>
              <w:adjustRightInd w:val="0"/>
              <w:rPr>
                <w:b/>
              </w:rPr>
            </w:pPr>
            <w:r>
              <w:rPr>
                <w:rFonts w:hint="eastAsia"/>
              </w:rPr>
              <w:t>供排水网络图</w:t>
            </w:r>
          </w:p>
          <w:p>
            <w:pPr>
              <w:widowControl/>
              <w:numPr>
                <w:ilvl w:val="0"/>
                <w:numId w:val="14"/>
              </w:numPr>
              <w:autoSpaceDE w:val="0"/>
              <w:autoSpaceDN w:val="0"/>
              <w:adjustRightInd w:val="0"/>
              <w:rPr>
                <w:b/>
              </w:rPr>
            </w:pPr>
            <w:r>
              <w:rPr>
                <w:rFonts w:hint="eastAsia"/>
              </w:rPr>
              <w:t>防虫害分布图</w:t>
            </w:r>
          </w:p>
          <w:p>
            <w:pPr>
              <w:widowControl/>
              <w:numPr>
                <w:ilvl w:val="0"/>
                <w:numId w:val="14"/>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t>¨</w:t>
            </w:r>
            <w:r>
              <w:rPr>
                <w:rFonts w:hint="eastAsia"/>
              </w:rPr>
              <w:t xml:space="preserve">是   </w:t>
            </w:r>
            <w:r>
              <w:rPr>
                <w:rFonts w:hint="eastAsia" w:ascii="Wingdings" w:hAnsi="Wingdings"/>
              </w:rPr>
              <w:t>¨</w:t>
            </w:r>
            <w:r>
              <w:rPr>
                <w:rFonts w:hint="eastAsia"/>
              </w:rPr>
              <w:t>否</w:t>
            </w:r>
          </w:p>
          <w:p>
            <w:pPr>
              <w:shd w:val="clear" w:color="auto" w:fill="F4B8FF"/>
            </w:pPr>
          </w:p>
          <w:p>
            <w:pPr>
              <w:shd w:val="clear" w:color="auto" w:fill="F4B8FF"/>
            </w:pPr>
            <w:r>
              <w:t>食品安全小组在</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3</w:t>
            </w:r>
            <w:r>
              <w:rPr>
                <w:rFonts w:hint="eastAsia"/>
              </w:rPr>
              <w:t>月</w:t>
            </w:r>
            <w:r>
              <w:rPr>
                <w:rFonts w:hint="eastAsia"/>
                <w:u w:val="single"/>
              </w:rPr>
              <w:t xml:space="preserve"> </w:t>
            </w:r>
            <w:r>
              <w:rPr>
                <w:u w:val="single"/>
              </w:rPr>
              <w:t>20</w:t>
            </w:r>
            <w:r>
              <w:rPr>
                <w:rFonts w:hint="eastAsia"/>
              </w:rPr>
              <w:t>日</w:t>
            </w:r>
            <w:r>
              <w:t>现场确认流程图的准确性，在</w:t>
            </w:r>
            <w:r>
              <w:rPr>
                <w:rFonts w:hint="eastAsia"/>
              </w:rPr>
              <w:t>需要</w:t>
            </w:r>
            <w:r>
              <w:t>的情况下更新流程图，并保留作为文件的信息。</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pPr>
            <w:r>
              <w:rPr>
                <w:b/>
                <w:bCs/>
              </w:rPr>
              <w:t>危害分析</w:t>
            </w:r>
            <w:r>
              <w:rPr>
                <w:rFonts w:hint="eastAsia"/>
                <w:b/>
                <w:bCs/>
              </w:rPr>
              <w:t>——热食类食品制售/预包装食品（不含冷藏冷冻品）销售</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pPr>
            <w:r>
              <w:rPr>
                <w:rFonts w:hint="eastAsia"/>
              </w:rPr>
              <w:t>危害评估——</w:t>
            </w:r>
            <w:r>
              <w:rPr>
                <w:rFonts w:hint="eastAsia"/>
                <w:b/>
                <w:bCs/>
              </w:rPr>
              <w:t>热食类食品制售</w:t>
            </w:r>
          </w:p>
          <w:p>
            <w:pPr>
              <w:rPr>
                <w:lang w:val="en-GB"/>
              </w:rPr>
            </w:pPr>
            <w:r>
              <w:rPr>
                <w:rFonts w:hint="eastAsia"/>
                <w:lang w:val="en-GB"/>
              </w:rPr>
              <w:t>HACCP小组</w:t>
            </w:r>
            <w:r>
              <w:rPr>
                <w:rFonts w:hint="eastAsia"/>
              </w:rPr>
              <w:t>于</w:t>
            </w:r>
            <w:r>
              <w:rPr>
                <w:rFonts w:hint="eastAsia"/>
                <w:u w:val="single"/>
              </w:rPr>
              <w:t xml:space="preserve"> 202</w:t>
            </w:r>
            <w:r>
              <w:rPr>
                <w:u w:val="single"/>
              </w:rPr>
              <w:t>2</w:t>
            </w:r>
            <w:r>
              <w:rPr>
                <w:rFonts w:hint="eastAsia"/>
                <w:u w:val="single"/>
              </w:rPr>
              <w:t xml:space="preserve"> 年 3月</w:t>
            </w:r>
            <w:r>
              <w:rPr>
                <w:u w:val="single"/>
              </w:rPr>
              <w:t>20</w:t>
            </w:r>
            <w:r>
              <w:rPr>
                <w:rFonts w:hint="eastAsia"/>
                <w:u w:val="single"/>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r>
              <w:rPr>
                <w:lang w:val="en-GB"/>
              </w:rPr>
              <w:t>显著危害</w:t>
            </w:r>
            <w: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left="1050" w:leftChars="400" w:hanging="210" w:hangingChars="1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化学品（</w:t>
            </w:r>
            <w:r>
              <w:t xml:space="preserve"> </w:t>
            </w:r>
            <w:r>
              <w:rPr>
                <w:rFonts w:hint="eastAsia"/>
              </w:rPr>
              <w:sym w:font="Wingdings" w:char="00A8"/>
            </w:r>
            <w:r>
              <w:rPr>
                <w:rFonts w:hint="eastAsia"/>
              </w:rPr>
              <w:t>润滑油、</w:t>
            </w:r>
            <w:r>
              <w:t xml:space="preserve"> </w:t>
            </w:r>
            <w:r>
              <w:rPr>
                <w:rFonts w:hint="eastAsia"/>
              </w:rPr>
              <w:sym w:font="Wingdings" w:char="00FE"/>
            </w:r>
            <w:r>
              <w:rPr>
                <w:rFonts w:hint="eastAsia"/>
              </w:rPr>
              <w:t>清洁剂、</w:t>
            </w:r>
            <w:r>
              <w:t xml:space="preserve"> </w:t>
            </w:r>
            <w:r>
              <w:rPr>
                <w:rFonts w:hint="eastAsia"/>
              </w:rPr>
              <w:sym w:font="Wingdings" w:char="00A8"/>
            </w:r>
            <w:r>
              <w:rPr>
                <w:rFonts w:hint="eastAsia"/>
              </w:rPr>
              <w:t>消毒剂、</w:t>
            </w:r>
            <w:r>
              <w:t xml:space="preserve"> </w:t>
            </w:r>
            <w:r>
              <w:rPr>
                <w:rFonts w:hint="eastAsia"/>
              </w:rPr>
              <w:sym w:font="Wingdings" w:char="00A8"/>
            </w:r>
            <w:r>
              <w:rPr>
                <w:rFonts w:hint="eastAsia"/>
              </w:rPr>
              <w:t xml:space="preserve">杀虫剂） </w:t>
            </w:r>
            <w:r>
              <w:t xml:space="preserve"> </w:t>
            </w:r>
            <w:r>
              <w:rPr>
                <w:rFonts w:hint="eastAsia"/>
              </w:rPr>
              <w:sym w:font="Wingdings" w:char="00FE"/>
            </w:r>
            <w:r>
              <w:rPr>
                <w:rFonts w:hint="eastAsia"/>
                <w:lang w:val="en-GB"/>
              </w:rPr>
              <w:t>苯并芘</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shd w:val="clear" w:color="auto" w:fill="F4B8FF"/>
            </w:pPr>
          </w:p>
          <w:p>
            <w:pPr>
              <w:autoSpaceDE w:val="0"/>
              <w:autoSpaceDN w:val="0"/>
              <w:adjustRightInd w:val="0"/>
            </w:pPr>
            <w:r>
              <w:rPr>
                <w:rFonts w:hint="eastAsia"/>
              </w:rPr>
              <w:t>危害评估——</w:t>
            </w:r>
            <w:r>
              <w:rPr>
                <w:rFonts w:hint="eastAsia"/>
                <w:b/>
                <w:bCs/>
              </w:rPr>
              <w:t>预包装食品（不含冷藏冷冻品）销售</w:t>
            </w:r>
          </w:p>
          <w:p>
            <w:pPr>
              <w:rPr>
                <w:lang w:val="en-GB"/>
              </w:rPr>
            </w:pPr>
            <w:r>
              <w:rPr>
                <w:rFonts w:hint="eastAsia"/>
                <w:lang w:val="en-GB"/>
              </w:rPr>
              <w:t>HACCP小组</w:t>
            </w:r>
            <w:r>
              <w:rPr>
                <w:rFonts w:hint="eastAsia"/>
              </w:rPr>
              <w:t>于</w:t>
            </w:r>
            <w:r>
              <w:rPr>
                <w:rFonts w:hint="eastAsia"/>
                <w:u w:val="single"/>
              </w:rPr>
              <w:t xml:space="preserve"> 202</w:t>
            </w:r>
            <w:r>
              <w:rPr>
                <w:u w:val="single"/>
              </w:rPr>
              <w:t>2</w:t>
            </w:r>
            <w:r>
              <w:rPr>
                <w:rFonts w:hint="eastAsia"/>
                <w:u w:val="single"/>
              </w:rPr>
              <w:t xml:space="preserve"> 年 3月  </w:t>
            </w:r>
            <w:r>
              <w:rPr>
                <w:u w:val="single"/>
              </w:rPr>
              <w:t>20</w:t>
            </w:r>
            <w:r>
              <w:rPr>
                <w:rFonts w:hint="eastAsia"/>
                <w:u w:val="single"/>
              </w:rPr>
              <w:t xml:space="preserve"> </w:t>
            </w:r>
            <w:r>
              <w:rPr>
                <w:rFonts w:hint="eastAsia"/>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r>
              <w:rPr>
                <w:lang w:val="en-GB"/>
              </w:rPr>
              <w:t>显著危害</w:t>
            </w:r>
            <w:r>
              <w:t>包括：</w:t>
            </w:r>
          </w:p>
          <w:p>
            <w:r>
              <w:t>化学危害：</w:t>
            </w:r>
            <w:r>
              <w:rPr/>
              <w:sym w:font="Wingdings" w:char="00FE"/>
            </w:r>
            <w:r>
              <w:t xml:space="preserve">重金属  </w:t>
            </w:r>
            <w:r>
              <w:rPr/>
              <w:sym w:font="Wingdings" w:char="00FE"/>
            </w:r>
            <w:r>
              <w:t xml:space="preserve">农药残留  </w:t>
            </w:r>
            <w:r>
              <w:rPr/>
              <w:sym w:font="Wingdings" w:char="00A8"/>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FE"/>
            </w:r>
            <w:r>
              <w:t xml:space="preserve">有毒有害种子 </w:t>
            </w:r>
            <w:r>
              <w:rPr/>
              <w:sym w:font="Wingdings" w:char="00A8"/>
            </w:r>
            <w:r>
              <w:t>其他</w:t>
            </w:r>
            <w:r>
              <w:rPr>
                <w:rFonts w:hint="eastAsia"/>
              </w:rPr>
              <w:t>（挥发性盐基氮、组胺、多氯联苯）</w:t>
            </w:r>
          </w:p>
          <w:p>
            <w:pPr>
              <w:ind w:firstLine="1050" w:firstLineChars="500"/>
            </w:pPr>
            <w:r>
              <w:rPr/>
              <w:sym w:font="Wingdings" w:char="00FE"/>
            </w:r>
            <w:r>
              <w:t xml:space="preserve"> </w:t>
            </w:r>
            <w:r>
              <w:rPr>
                <w:rFonts w:hint="eastAsia"/>
                <w:bCs/>
              </w:rPr>
              <w:t xml:space="preserve">酸价    </w:t>
            </w:r>
            <w:r>
              <w:rPr/>
              <w:sym w:font="Wingdings" w:char="00FE"/>
            </w:r>
            <w:r>
              <w:t xml:space="preserve"> </w:t>
            </w:r>
            <w:r>
              <w:rPr>
                <w:rFonts w:hint="eastAsia"/>
              </w:rPr>
              <w:t>过氧化值</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r>
              <w:rPr>
                <w:rFonts w:hint="eastAsia"/>
              </w:rPr>
              <w:t>——</w:t>
            </w:r>
            <w:r>
              <w:rPr>
                <w:rFonts w:hint="eastAsia"/>
                <w:b/>
                <w:bCs/>
              </w:rPr>
              <w:t>热食类食品制售</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pPr>
            <w:r>
              <w:rPr>
                <w:rFonts w:hint="eastAsia"/>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rFonts w:hint="eastAsia"/>
                      <w:bCs/>
                      <w:lang w:val="en-GB"/>
                    </w:rPr>
                    <w:t>米饭、</w:t>
                  </w:r>
                  <w:r>
                    <w:rPr>
                      <w:rFonts w:hint="eastAsia"/>
                      <w:bCs/>
                    </w:rPr>
                    <w:t>面点</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rFonts w:hint="eastAsia"/>
                      <w:bCs/>
                    </w:rPr>
                    <w:t>热菜类、汤类</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bCs/>
                      <w:lang w:val="en-GB"/>
                    </w:rPr>
                  </w:pPr>
                  <w:r>
                    <w:rPr>
                      <w:rFonts w:hint="eastAsia"/>
                      <w:bCs/>
                    </w:rPr>
                    <w:sym w:font="Wingdings" w:char="00A8"/>
                  </w:r>
                  <w:r>
                    <w:rPr>
                      <w:bCs/>
                    </w:rPr>
                    <w:t>OPRP</w:t>
                  </w:r>
                  <w:r>
                    <w:rPr>
                      <w:rFonts w:hint="eastAsia"/>
                      <w:bCs/>
                    </w:rPr>
                    <w:t xml:space="preserve"> &amp;</w:t>
                  </w:r>
                  <w:r>
                    <w:rPr>
                      <w:bCs/>
                    </w:rPr>
                    <w:t>CCPs</w:t>
                  </w:r>
                </w:p>
              </w:tc>
            </w:tr>
          </w:tbl>
          <w:p>
            <w:pPr>
              <w:pStyle w:val="3"/>
            </w:pPr>
          </w:p>
          <w:p>
            <w:pPr>
              <w:tabs>
                <w:tab w:val="right" w:pos="3119"/>
              </w:tabs>
              <w:rPr>
                <w:lang w:val="en-GB"/>
              </w:rPr>
            </w:pPr>
          </w:p>
          <w:p>
            <w:pPr>
              <w:tabs>
                <w:tab w:val="right" w:pos="3119"/>
              </w:tabs>
              <w:rPr>
                <w:lang w:val="en-GB"/>
              </w:rPr>
            </w:pPr>
            <w:r>
              <w:rPr>
                <w:rFonts w:hint="eastAsia"/>
                <w:lang w:val="en-GB"/>
              </w:rPr>
              <w:t>原辅材料</w:t>
            </w:r>
            <w:r>
              <w:rPr>
                <w:rFonts w:hint="eastAsia"/>
              </w:rPr>
              <w:t>危害分析</w:t>
            </w:r>
            <w:r>
              <w:rPr>
                <w:rFonts w:hint="eastAsia"/>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lang w:val="en-GB"/>
                    </w:rPr>
                  </w:pPr>
                  <w:r>
                    <w:rPr>
                      <w:rFonts w:hint="eastAsia"/>
                      <w:bCs/>
                    </w:rPr>
                    <w:t>粮油类</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 xml:space="preserve">黄曲霉毒素 </w:t>
                  </w:r>
                  <w:r>
                    <w:rPr>
                      <w:rFonts w:hint="eastAsia"/>
                    </w:rPr>
                    <w:sym w:font="Wingdings" w:char="00FE"/>
                  </w:r>
                  <w:r>
                    <w:rPr>
                      <w:rFonts w:hint="eastAsia"/>
                      <w:lang w:val="en-GB"/>
                    </w:rPr>
                    <w:t>苯并芘</w:t>
                  </w:r>
                </w:p>
                <w:p>
                  <w:pPr>
                    <w:rPr>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3"/>
                  </w:pPr>
                  <w:r>
                    <w:rPr>
                      <w:rFonts w:hint="eastAsia"/>
                    </w:rPr>
                    <w:sym w:font="Wingdings" w:char="00FE"/>
                  </w:r>
                  <w:r>
                    <w:rPr>
                      <w:rFonts w:hint="eastAsia"/>
                    </w:rPr>
                    <w:t xml:space="preserve">酸价   </w:t>
                  </w:r>
                  <w:r>
                    <w:rPr>
                      <w:rFonts w:hint="eastAsia"/>
                    </w:rPr>
                    <w:sym w:font="Wingdings" w:char="00FE"/>
                  </w:r>
                  <w:r>
                    <w:rPr>
                      <w:rFonts w:hint="eastAsia"/>
                    </w:rPr>
                    <w:t>过氧化值</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lang w:val="en-GB"/>
                    </w:rPr>
                  </w:pPr>
                  <w:r>
                    <w:rPr>
                      <w:rFonts w:hint="eastAsia"/>
                      <w:color w:val="000000"/>
                      <w:szCs w:val="21"/>
                    </w:rPr>
                    <w:t>调味料类</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rFonts w:hint="eastAsia"/>
                      <w:bCs/>
                    </w:rPr>
                    <w:t>蔬菜类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color w:val="0000FF"/>
                      <w:lang w:val="en-GB"/>
                    </w:rPr>
                  </w:pPr>
                  <w:r>
                    <w:rPr>
                      <w:rFonts w:hint="eastAsia"/>
                      <w:color w:val="000000"/>
                      <w:sz w:val="24"/>
                    </w:rPr>
                    <w:t>禽蛋类</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Cs w:val="21"/>
                    </w:rPr>
                  </w:pPr>
                  <w:r>
                    <w:rPr>
                      <w:rFonts w:hint="eastAsia"/>
                      <w:color w:val="000000"/>
                      <w:szCs w:val="21"/>
                    </w:rPr>
                    <w:t>包材器皿</w:t>
                  </w:r>
                  <w:r>
                    <w:rPr>
                      <w:color w:val="000000"/>
                      <w:szCs w:val="21"/>
                    </w:rPr>
                    <w:t>：</w:t>
                  </w:r>
                  <w:r>
                    <w:rPr>
                      <w:rFonts w:hint="eastAsia"/>
                      <w:color w:val="000000"/>
                      <w:szCs w:val="21"/>
                    </w:rPr>
                    <w:t>餐器具（盆、盘、碗、筷子等）等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FE"/>
                  </w:r>
                  <w:r>
                    <w:rPr>
                      <w:rFonts w:hint="eastAsia"/>
                      <w:bCs/>
                    </w:rPr>
                    <w:t>第三方检测报告（已验证方式每年委托第三方进行）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asciiTheme="minorEastAsia" w:hAnsiTheme="minorEastAsia" w:eastAsiaTheme="minorEastAsia"/>
                      <w:sz w:val="24"/>
                      <w:lang w:val="en-GB"/>
                    </w:rPr>
                  </w:pPr>
                  <w:r>
                    <w:rPr>
                      <w:rFonts w:hint="eastAsia" w:asciiTheme="minorEastAsia" w:hAnsiTheme="minorEastAsia" w:eastAsiaTheme="minorEastAsia"/>
                    </w:rPr>
                    <w:t>化学清洗剂（洗洁精）</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FE"/>
                  </w:r>
                  <w:r>
                    <w:rPr>
                      <w:rFonts w:hint="eastAsia"/>
                    </w:rPr>
                    <w:t>溶剂残留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pStyle w:val="3"/>
              <w:rPr>
                <w:lang w:val="en-GB"/>
              </w:rPr>
            </w:pPr>
          </w:p>
          <w:p>
            <w:pPr>
              <w:pStyle w:val="3"/>
              <w:ind w:left="0"/>
            </w:pPr>
          </w:p>
          <w:p>
            <w:pPr>
              <w:autoSpaceDE w:val="0"/>
              <w:autoSpaceDN w:val="0"/>
              <w:adjustRightInd w:val="0"/>
            </w:pPr>
            <w:r>
              <w:t>控制措施的选择和分类</w:t>
            </w:r>
            <w:r>
              <w:rPr>
                <w:rFonts w:hint="eastAsia"/>
              </w:rPr>
              <w:t>——</w:t>
            </w:r>
            <w:r>
              <w:rPr>
                <w:rFonts w:hint="eastAsia"/>
                <w:b/>
                <w:bCs/>
              </w:rPr>
              <w:t>预包装食品（不含冷藏冷冻品）销售</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pPr>
            <w:r>
              <w:rPr>
                <w:rFonts w:hint="eastAsia"/>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pacing w:line="276" w:lineRule="auto"/>
                    <w:ind w:firstLine="525" w:firstLineChars="250"/>
                    <w:rPr>
                      <w:rFonts w:asciiTheme="minorEastAsia" w:hAnsiTheme="minorEastAsia" w:eastAsiaTheme="minorEastAsia"/>
                      <w:bCs/>
                      <w:szCs w:val="21"/>
                      <w:lang w:val="en-GB"/>
                    </w:rPr>
                  </w:pPr>
                  <w:r>
                    <w:rPr>
                      <w:rFonts w:hint="eastAsia" w:asciiTheme="minorEastAsia" w:hAnsiTheme="minorEastAsia" w:eastAsiaTheme="minorEastAsia"/>
                      <w:szCs w:val="21"/>
                    </w:rPr>
                    <w:t>粮油类</w:t>
                  </w:r>
                </w:p>
              </w:tc>
              <w:tc>
                <w:tcPr>
                  <w:tcW w:w="2873" w:type="dxa"/>
                  <w:shd w:val="clear" w:color="auto" w:fill="auto"/>
                  <w:vAlign w:val="center"/>
                </w:tcPr>
                <w:p>
                  <w:pPr>
                    <w:jc w:val="center"/>
                    <w:rPr>
                      <w:lang w:val="en-GB"/>
                    </w:rPr>
                  </w:pPr>
                  <w:r>
                    <w:rPr/>
                    <w:sym w:font="Wingdings" w:char="00A8"/>
                  </w:r>
                  <w:r>
                    <w:rPr>
                      <w:lang w:val="en-GB"/>
                    </w:rPr>
                    <w:t>有害微生物</w:t>
                  </w:r>
                  <w:r>
                    <w:t xml:space="preserve"> </w:t>
                  </w:r>
                  <w:r>
                    <w:rPr/>
                    <w:sym w:font="Wingdings" w:char="00FE"/>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FE"/>
                  </w:r>
                  <w:r>
                    <w:rPr>
                      <w:lang w:val="en-GB"/>
                    </w:rPr>
                    <w:t>农药残留</w:t>
                  </w:r>
                  <w:r>
                    <w:t xml:space="preserve">  </w:t>
                  </w:r>
                  <w:r>
                    <w:rPr/>
                    <w:sym w:font="Wingdings" w:char="00A8"/>
                  </w:r>
                  <w:r>
                    <w:t>兽</w:t>
                  </w:r>
                  <w:r>
                    <w:rPr>
                      <w:lang w:val="en-GB"/>
                    </w:rPr>
                    <w:t>药残留</w:t>
                  </w:r>
                </w:p>
                <w:p>
                  <w:pPr>
                    <w:pStyle w:val="3"/>
                  </w:pPr>
                  <w:r>
                    <w:rPr>
                      <w:rFonts w:asciiTheme="minorEastAsia" w:hAnsiTheme="minorEastAsia" w:eastAsiaTheme="minorEastAsia"/>
                      <w:bCs/>
                      <w:szCs w:val="21"/>
                    </w:rPr>
                    <w:sym w:font="Wingdings" w:char="00FE"/>
                  </w:r>
                  <w:r>
                    <w:rPr>
                      <w:rFonts w:asciiTheme="minorEastAsia" w:hAnsiTheme="minorEastAsia" w:eastAsiaTheme="minorEastAsia"/>
                      <w:szCs w:val="21"/>
                    </w:rPr>
                    <w:t xml:space="preserve">酸价   </w:t>
                  </w:r>
                  <w:r>
                    <w:rPr>
                      <w:rFonts w:asciiTheme="minorEastAsia" w:hAnsiTheme="minorEastAsia" w:eastAsiaTheme="minorEastAsia"/>
                      <w:bCs/>
                      <w:szCs w:val="21"/>
                    </w:rPr>
                    <w:sym w:font="Wingdings" w:char="00FE"/>
                  </w:r>
                  <w:r>
                    <w:rPr>
                      <w:rFonts w:asciiTheme="minorEastAsia" w:hAnsiTheme="minorEastAsia" w:eastAsiaTheme="minorEastAsia"/>
                      <w:szCs w:val="21"/>
                    </w:rPr>
                    <w:t>过氧化值</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pacing w:line="276" w:lineRule="auto"/>
                    <w:rPr>
                      <w:rFonts w:asciiTheme="minorEastAsia" w:hAnsiTheme="minorEastAsia" w:eastAsiaTheme="minorEastAsia"/>
                      <w:bCs/>
                      <w:szCs w:val="21"/>
                      <w:lang w:val="en-GB"/>
                    </w:rPr>
                  </w:pPr>
                  <w:r>
                    <w:rPr>
                      <w:rFonts w:hint="eastAsia" w:asciiTheme="minorEastAsia" w:hAnsiTheme="minorEastAsia" w:eastAsiaTheme="minorEastAsia"/>
                      <w:szCs w:val="21"/>
                    </w:rPr>
                    <w:t>豆制品</w:t>
                  </w:r>
                </w:p>
              </w:tc>
              <w:tc>
                <w:tcPr>
                  <w:tcW w:w="2873"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asciiTheme="minorEastAsia" w:hAnsiTheme="minorEastAsia" w:eastAsiaTheme="minorEastAsia"/>
                      <w:bCs/>
                      <w:szCs w:val="21"/>
                      <w:lang w:val="en-GB"/>
                    </w:rPr>
                  </w:pPr>
                  <w:r>
                    <w:rPr>
                      <w:rFonts w:asciiTheme="minorEastAsia" w:hAnsiTheme="minorEastAsia" w:eastAsiaTheme="minorEastAsia"/>
                      <w:bCs/>
                      <w:szCs w:val="21"/>
                    </w:rPr>
                    <w:t>调味品（食盐、酱油、味精、老抽、醋</w:t>
                  </w:r>
                  <w:r>
                    <w:rPr>
                      <w:rFonts w:hint="eastAsia" w:asciiTheme="minorEastAsia" w:hAnsiTheme="minorEastAsia" w:eastAsiaTheme="minorEastAsia"/>
                      <w:bCs/>
                      <w:szCs w:val="21"/>
                    </w:rPr>
                    <w:t>等</w:t>
                  </w:r>
                  <w:r>
                    <w:rPr>
                      <w:rFonts w:asciiTheme="minorEastAsia" w:hAnsiTheme="minorEastAsia" w:eastAsiaTheme="minorEastAsia"/>
                      <w:bCs/>
                      <w:szCs w:val="21"/>
                    </w:rPr>
                    <w:t>）</w:t>
                  </w:r>
                </w:p>
              </w:tc>
              <w:tc>
                <w:tcPr>
                  <w:tcW w:w="2873"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snapToGrid w:val="0"/>
                    <w:jc w:val="center"/>
                    <w:rPr>
                      <w:rFonts w:asciiTheme="minorEastAsia" w:hAnsiTheme="minorEastAsia" w:eastAsiaTheme="minorEastAsia"/>
                      <w:bCs/>
                      <w:szCs w:val="21"/>
                      <w:lang w:val="en-GB"/>
                    </w:rPr>
                  </w:pPr>
                  <w:r>
                    <w:rPr>
                      <w:rFonts w:hint="eastAsia" w:asciiTheme="minorEastAsia" w:hAnsiTheme="minorEastAsia" w:eastAsiaTheme="minorEastAsia"/>
                      <w:bCs/>
                      <w:szCs w:val="21"/>
                    </w:rPr>
                    <w:t>淀粉及其制品</w:t>
                  </w:r>
                </w:p>
              </w:tc>
              <w:tc>
                <w:tcPr>
                  <w:tcW w:w="2873" w:type="dxa"/>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665" w:type="dxa"/>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snapToGrid w:val="0"/>
                    <w:jc w:val="center"/>
                    <w:rPr>
                      <w:rFonts w:asciiTheme="minorEastAsia" w:hAnsiTheme="minorEastAsia" w:eastAsiaTheme="minorEastAsia"/>
                      <w:bCs/>
                      <w:szCs w:val="21"/>
                      <w:lang w:val="en-GB"/>
                    </w:rPr>
                  </w:pPr>
                  <w:r>
                    <w:rPr>
                      <w:rFonts w:asciiTheme="minorEastAsia" w:hAnsiTheme="minorEastAsia" w:eastAsiaTheme="minorEastAsia"/>
                      <w:bCs/>
                      <w:szCs w:val="21"/>
                    </w:rPr>
                    <w:t>塑料袋</w:t>
                  </w:r>
                  <w:r>
                    <w:rPr>
                      <w:rFonts w:hint="eastAsia" w:asciiTheme="minorEastAsia" w:hAnsiTheme="minorEastAsia" w:eastAsiaTheme="minorEastAsia"/>
                      <w:bCs/>
                      <w:szCs w:val="21"/>
                    </w:rPr>
                    <w:t>等</w:t>
                  </w:r>
                </w:p>
              </w:tc>
              <w:tc>
                <w:tcPr>
                  <w:tcW w:w="2873" w:type="dxa"/>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szCs w:val="21"/>
                    </w:rPr>
                    <w:t>溶剂残留</w:t>
                  </w:r>
                </w:p>
              </w:tc>
              <w:tc>
                <w:tcPr>
                  <w:tcW w:w="3665" w:type="dxa"/>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bl>
          <w:p>
            <w:pPr>
              <w:pStyle w:val="3"/>
            </w:pPr>
          </w:p>
          <w:p>
            <w:pPr>
              <w:tabs>
                <w:tab w:val="right" w:pos="3119"/>
              </w:tabs>
              <w:rPr>
                <w:lang w:val="en-GB"/>
              </w:rPr>
            </w:pPr>
          </w:p>
          <w:p>
            <w:pPr>
              <w:tabs>
                <w:tab w:val="right" w:pos="3119"/>
              </w:tabs>
              <w:rPr>
                <w:lang w:val="en-GB"/>
              </w:rPr>
            </w:pPr>
            <w:r>
              <w:rPr>
                <w:rFonts w:hint="eastAsia"/>
                <w:lang w:val="en-GB"/>
              </w:rPr>
              <w:t>原辅材料</w:t>
            </w:r>
            <w:r>
              <w:rPr>
                <w:rFonts w:hint="eastAsia"/>
              </w:rPr>
              <w:t>危害分析</w:t>
            </w:r>
            <w:r>
              <w:rPr>
                <w:rFonts w:hint="eastAsia"/>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231"/>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gridSpan w:val="2"/>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spacing w:line="276" w:lineRule="auto"/>
                    <w:ind w:firstLine="525" w:firstLineChars="250"/>
                    <w:rPr>
                      <w:rFonts w:asciiTheme="minorEastAsia" w:hAnsiTheme="minorEastAsia" w:eastAsiaTheme="minorEastAsia"/>
                      <w:bCs/>
                      <w:szCs w:val="21"/>
                      <w:lang w:val="en-GB"/>
                    </w:rPr>
                  </w:pPr>
                  <w:r>
                    <w:rPr>
                      <w:rFonts w:hint="eastAsia" w:asciiTheme="minorEastAsia" w:hAnsiTheme="minorEastAsia" w:eastAsiaTheme="minorEastAsia"/>
                      <w:szCs w:val="21"/>
                    </w:rPr>
                    <w:t>粮油类</w:t>
                  </w:r>
                </w:p>
              </w:tc>
              <w:tc>
                <w:tcPr>
                  <w:tcW w:w="3136" w:type="dxa"/>
                  <w:gridSpan w:val="2"/>
                  <w:shd w:val="clear" w:color="auto" w:fill="auto"/>
                  <w:vAlign w:val="center"/>
                </w:tcPr>
                <w:p>
                  <w:pPr>
                    <w:jc w:val="center"/>
                    <w:rPr>
                      <w:lang w:val="en-GB"/>
                    </w:rPr>
                  </w:pPr>
                  <w:r>
                    <w:rPr/>
                    <w:sym w:font="Wingdings" w:char="00A8"/>
                  </w:r>
                  <w:r>
                    <w:rPr>
                      <w:lang w:val="en-GB"/>
                    </w:rPr>
                    <w:t>有害微生物</w:t>
                  </w:r>
                  <w:r>
                    <w:t xml:space="preserve"> </w:t>
                  </w:r>
                  <w:r>
                    <w:rPr/>
                    <w:sym w:font="Wingdings" w:char="00FE"/>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FE"/>
                  </w:r>
                  <w:r>
                    <w:rPr>
                      <w:lang w:val="en-GB"/>
                    </w:rPr>
                    <w:t>农药残留</w:t>
                  </w:r>
                  <w:r>
                    <w:t xml:space="preserve">  </w:t>
                  </w:r>
                  <w:r>
                    <w:rPr/>
                    <w:sym w:font="Wingdings" w:char="00A8"/>
                  </w:r>
                  <w:r>
                    <w:t>兽</w:t>
                  </w:r>
                  <w:r>
                    <w:rPr>
                      <w:lang w:val="en-GB"/>
                    </w:rPr>
                    <w:t>药残留</w:t>
                  </w:r>
                </w:p>
                <w:p>
                  <w:pPr>
                    <w:pStyle w:val="3"/>
                  </w:pPr>
                  <w:r>
                    <w:rPr>
                      <w:rFonts w:asciiTheme="minorEastAsia" w:hAnsiTheme="minorEastAsia" w:eastAsiaTheme="minorEastAsia"/>
                      <w:bCs/>
                      <w:szCs w:val="21"/>
                    </w:rPr>
                    <w:sym w:font="Wingdings" w:char="00FE"/>
                  </w:r>
                  <w:r>
                    <w:rPr>
                      <w:rFonts w:asciiTheme="minorEastAsia" w:hAnsiTheme="minorEastAsia" w:eastAsiaTheme="minorEastAsia"/>
                      <w:szCs w:val="21"/>
                    </w:rPr>
                    <w:t xml:space="preserve">酸价   </w:t>
                  </w:r>
                  <w:r>
                    <w:rPr>
                      <w:rFonts w:asciiTheme="minorEastAsia" w:hAnsiTheme="minorEastAsia" w:eastAsiaTheme="minorEastAsia"/>
                      <w:bCs/>
                      <w:szCs w:val="21"/>
                    </w:rPr>
                    <w:sym w:font="Wingdings" w:char="00FE"/>
                  </w:r>
                  <w:r>
                    <w:rPr>
                      <w:rFonts w:asciiTheme="minorEastAsia" w:hAnsiTheme="minorEastAsia" w:eastAsiaTheme="minorEastAsia"/>
                      <w:szCs w:val="21"/>
                    </w:rPr>
                    <w:t>过氧化值</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pacing w:line="276" w:lineRule="auto"/>
                    <w:jc w:val="center"/>
                    <w:rPr>
                      <w:rFonts w:asciiTheme="minorEastAsia" w:hAnsiTheme="minorEastAsia" w:eastAsiaTheme="minorEastAsia"/>
                      <w:bCs/>
                      <w:szCs w:val="21"/>
                      <w:lang w:val="en-GB"/>
                    </w:rPr>
                  </w:pPr>
                  <w:r>
                    <w:rPr>
                      <w:rFonts w:hint="eastAsia" w:asciiTheme="minorEastAsia" w:hAnsiTheme="minorEastAsia" w:eastAsiaTheme="minorEastAsia"/>
                      <w:szCs w:val="21"/>
                    </w:rPr>
                    <w:t>豆制品</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asciiTheme="minorEastAsia" w:hAnsiTheme="minorEastAsia" w:eastAsiaTheme="minorEastAsia"/>
                      <w:bCs/>
                      <w:szCs w:val="21"/>
                    </w:rPr>
                  </w:pPr>
                  <w:r>
                    <w:rPr>
                      <w:rFonts w:asciiTheme="minorEastAsia" w:hAnsiTheme="minorEastAsia" w:eastAsiaTheme="minorEastAsia"/>
                      <w:bCs/>
                      <w:szCs w:val="21"/>
                    </w:rPr>
                    <w:t>调味品（食盐、酱油、味精、老抽、醋</w:t>
                  </w:r>
                  <w:r>
                    <w:rPr>
                      <w:rFonts w:hint="eastAsia" w:asciiTheme="minorEastAsia" w:hAnsiTheme="minorEastAsia" w:eastAsiaTheme="minorEastAsia"/>
                      <w:bCs/>
                      <w:szCs w:val="21"/>
                    </w:rPr>
                    <w:t>等</w:t>
                  </w:r>
                  <w:r>
                    <w:rPr>
                      <w:rFonts w:asciiTheme="minorEastAsia" w:hAnsiTheme="minorEastAsia" w:eastAsiaTheme="minorEastAsia"/>
                      <w:bCs/>
                      <w:szCs w:val="21"/>
                    </w:rPr>
                    <w:t>）</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asciiTheme="minorEastAsia" w:hAnsiTheme="minorEastAsia" w:eastAsiaTheme="minorEastAsia"/>
                      <w:bCs/>
                      <w:szCs w:val="21"/>
                    </w:rPr>
                  </w:pPr>
                  <w:r>
                    <w:rPr>
                      <w:rFonts w:hint="eastAsia" w:asciiTheme="minorEastAsia" w:hAnsiTheme="minorEastAsia" w:eastAsiaTheme="minorEastAsia"/>
                      <w:bCs/>
                      <w:szCs w:val="21"/>
                    </w:rPr>
                    <w:t>淀粉及其制品</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asciiTheme="minorEastAsia" w:hAnsiTheme="minorEastAsia" w:eastAsiaTheme="minorEastAsia"/>
                      <w:bCs/>
                      <w:szCs w:val="21"/>
                    </w:rPr>
                  </w:pPr>
                  <w:r>
                    <w:rPr>
                      <w:rFonts w:asciiTheme="minorEastAsia" w:hAnsiTheme="minorEastAsia" w:eastAsiaTheme="minorEastAsia"/>
                      <w:bCs/>
                      <w:szCs w:val="21"/>
                    </w:rPr>
                    <w:t>塑料袋</w:t>
                  </w:r>
                  <w:r>
                    <w:rPr>
                      <w:rFonts w:hint="eastAsia" w:asciiTheme="minorEastAsia" w:hAnsiTheme="minorEastAsia" w:eastAsiaTheme="minorEastAsia"/>
                      <w:bCs/>
                      <w:szCs w:val="21"/>
                    </w:rPr>
                    <w:t>等</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lang w:val="en-GB"/>
                    </w:rPr>
                  </w:pPr>
                  <w:r>
                    <w:rPr>
                      <w:rFonts w:hint="eastAsia"/>
                      <w:bCs/>
                    </w:rPr>
                    <w:t>粮油类</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 xml:space="preserve">黄曲霉毒素 </w:t>
                  </w:r>
                  <w:r>
                    <w:rPr>
                      <w:rFonts w:hint="eastAsia"/>
                    </w:rPr>
                    <w:sym w:font="Wingdings" w:char="00FE"/>
                  </w:r>
                  <w:r>
                    <w:rPr>
                      <w:rFonts w:hint="eastAsia"/>
                      <w:lang w:val="en-GB"/>
                    </w:rPr>
                    <w:t>苯并芘</w:t>
                  </w:r>
                </w:p>
                <w:p>
                  <w:pPr>
                    <w:rPr>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3"/>
                  </w:pPr>
                  <w:r>
                    <w:rPr>
                      <w:rFonts w:hint="eastAsia"/>
                    </w:rPr>
                    <w:sym w:font="Wingdings" w:char="00FE"/>
                  </w:r>
                  <w:r>
                    <w:rPr>
                      <w:rFonts w:hint="eastAsia"/>
                    </w:rPr>
                    <w:t xml:space="preserve">酸价   </w:t>
                  </w:r>
                  <w:r>
                    <w:rPr>
                      <w:rFonts w:hint="eastAsia"/>
                    </w:rPr>
                    <w:sym w:font="Wingdings" w:char="00FE"/>
                  </w:r>
                  <w:r>
                    <w:rPr>
                      <w:rFonts w:hint="eastAsia"/>
                    </w:rPr>
                    <w:t>过氧化值</w:t>
                  </w:r>
                </w:p>
              </w:tc>
              <w:tc>
                <w:tcPr>
                  <w:tcW w:w="3476" w:type="dxa"/>
                  <w:gridSpan w:val="2"/>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lang w:val="en-GB"/>
                    </w:rPr>
                  </w:pPr>
                  <w:r>
                    <w:rPr>
                      <w:rFonts w:hint="eastAsia"/>
                      <w:color w:val="000000"/>
                      <w:szCs w:val="21"/>
                    </w:rPr>
                    <w:t>调味料类</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gridSpan w:val="2"/>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rFonts w:hint="eastAsia"/>
                      <w:bCs/>
                    </w:rPr>
                    <w:t>蔬菜类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color w:val="0000FF"/>
                      <w:lang w:val="en-GB"/>
                    </w:rPr>
                  </w:pPr>
                  <w:r>
                    <w:rPr>
                      <w:rFonts w:hint="eastAsia"/>
                      <w:color w:val="000000"/>
                      <w:sz w:val="24"/>
                    </w:rPr>
                    <w:t>禽蛋类</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Cs w:val="21"/>
                    </w:rPr>
                  </w:pPr>
                  <w:r>
                    <w:rPr>
                      <w:rFonts w:hint="eastAsia"/>
                      <w:color w:val="000000"/>
                      <w:szCs w:val="21"/>
                    </w:rPr>
                    <w:t>包材器皿</w:t>
                  </w:r>
                  <w:r>
                    <w:rPr>
                      <w:color w:val="000000"/>
                      <w:szCs w:val="21"/>
                    </w:rPr>
                    <w:t>：</w:t>
                  </w:r>
                  <w:r>
                    <w:rPr>
                      <w:rFonts w:hint="eastAsia"/>
                      <w:color w:val="000000"/>
                      <w:szCs w:val="21"/>
                    </w:rPr>
                    <w:t>餐器具（盆、盘、碗、筷子等）等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FE"/>
                  </w:r>
                  <w:r>
                    <w:rPr>
                      <w:rFonts w:hint="eastAsia"/>
                      <w:bCs/>
                    </w:rPr>
                    <w:t>第三方检测报告（已验证方式每年委托第三方进行）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asciiTheme="minorEastAsia" w:hAnsiTheme="minorEastAsia" w:eastAsiaTheme="minorEastAsia"/>
                      <w:sz w:val="24"/>
                      <w:lang w:val="en-GB"/>
                    </w:rPr>
                  </w:pPr>
                  <w:r>
                    <w:rPr>
                      <w:rFonts w:hint="eastAsia" w:asciiTheme="minorEastAsia" w:hAnsiTheme="minorEastAsia" w:eastAsiaTheme="minorEastAsia"/>
                    </w:rPr>
                    <w:t>化学清洗剂（洗洁精）</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FE"/>
                  </w:r>
                  <w:r>
                    <w:rPr>
                      <w:rFonts w:hint="eastAsia"/>
                    </w:rPr>
                    <w:t>溶剂残留</w:t>
                  </w:r>
                </w:p>
              </w:tc>
              <w:tc>
                <w:tcPr>
                  <w:tcW w:w="3476" w:type="dxa"/>
                  <w:gridSpan w:val="2"/>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pStyle w:val="3"/>
              <w:rPr>
                <w:lang w:val="en-GB"/>
              </w:rPr>
            </w:pPr>
          </w:p>
          <w:p>
            <w:pPr>
              <w:pStyle w:val="3"/>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w:t>
            </w:r>
          </w:p>
          <w:p>
            <w:pPr>
              <w:shd w:val="clear" w:color="auto" w:fill="F4B8FF"/>
            </w:pPr>
            <w:r>
              <w:rPr>
                <w:rFonts w:hint="eastAsia"/>
              </w:rPr>
              <w:t>——</w:t>
            </w:r>
            <w:r>
              <w:t>修改原料、工艺技术、成品特性、物流方式、和/或成品预期用途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pPr>
            <w:r>
              <w:rPr>
                <w:rFonts w:hint="eastAsia"/>
              </w:rPr>
              <w:t>OPRP计划/</w:t>
            </w:r>
            <w:r>
              <w:rPr>
                <w:rFonts w:hint="eastAsia"/>
                <w:lang w:val="en-GB"/>
              </w:rPr>
              <w:t>HACCP计划1——</w:t>
            </w:r>
            <w:r>
              <w:rPr>
                <w:rFonts w:hint="eastAsia"/>
              </w:rPr>
              <w:t>热食类食品制售</w:t>
            </w:r>
          </w:p>
          <w:tbl>
            <w:tblPr>
              <w:tblStyle w:val="12"/>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85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8"/>
                    <w:rPr>
                      <w:sz w:val="21"/>
                      <w:szCs w:val="21"/>
                      <w:lang w:eastAsia="zh-CN"/>
                    </w:rPr>
                  </w:pPr>
                  <w:r>
                    <w:rPr>
                      <w:rFonts w:hint="eastAsia"/>
                      <w:sz w:val="21"/>
                      <w:szCs w:val="21"/>
                      <w:lang w:eastAsia="zh-CN"/>
                    </w:rPr>
                    <w:t>序号</w:t>
                  </w:r>
                </w:p>
              </w:tc>
              <w:tc>
                <w:tcPr>
                  <w:tcW w:w="1178" w:type="dxa"/>
                  <w:shd w:val="clear" w:color="auto" w:fill="auto"/>
                </w:tcPr>
                <w:p>
                  <w:pPr>
                    <w:pStyle w:val="28"/>
                    <w:rPr>
                      <w:sz w:val="21"/>
                      <w:szCs w:val="21"/>
                      <w:lang w:eastAsia="zh-CN"/>
                    </w:rPr>
                  </w:pPr>
                  <w:r>
                    <w:rPr>
                      <w:rFonts w:hint="eastAsia"/>
                      <w:sz w:val="21"/>
                      <w:szCs w:val="21"/>
                      <w:lang w:eastAsia="zh-CN"/>
                    </w:rPr>
                    <w:t>过程步骤</w:t>
                  </w:r>
                </w:p>
              </w:tc>
              <w:tc>
                <w:tcPr>
                  <w:tcW w:w="1850" w:type="dxa"/>
                  <w:shd w:val="clear" w:color="auto" w:fill="auto"/>
                </w:tcPr>
                <w:p>
                  <w:pPr>
                    <w:pStyle w:val="28"/>
                    <w:rPr>
                      <w:sz w:val="21"/>
                      <w:szCs w:val="21"/>
                      <w:lang w:eastAsia="zh-CN"/>
                    </w:rPr>
                  </w:pPr>
                  <w:r>
                    <w:rPr>
                      <w:rFonts w:hint="eastAsia"/>
                      <w:sz w:val="21"/>
                      <w:szCs w:val="21"/>
                      <w:lang w:eastAsia="zh-CN"/>
                    </w:rPr>
                    <w:t>危害</w:t>
                  </w:r>
                </w:p>
              </w:tc>
              <w:tc>
                <w:tcPr>
                  <w:tcW w:w="2080" w:type="dxa"/>
                  <w:shd w:val="clear" w:color="auto" w:fill="auto"/>
                </w:tcPr>
                <w:p>
                  <w:pPr>
                    <w:pStyle w:val="28"/>
                    <w:rPr>
                      <w:sz w:val="21"/>
                      <w:szCs w:val="21"/>
                      <w:lang w:eastAsia="zh-CN"/>
                    </w:rPr>
                  </w:pPr>
                  <w:r>
                    <w:rPr>
                      <w:rFonts w:hint="eastAsia"/>
                      <w:sz w:val="21"/>
                      <w:szCs w:val="21"/>
                      <w:lang w:eastAsia="zh-CN"/>
                    </w:rPr>
                    <w:t xml:space="preserve"> 监控程序</w:t>
                  </w:r>
                </w:p>
              </w:tc>
              <w:tc>
                <w:tcPr>
                  <w:tcW w:w="2182" w:type="dxa"/>
                  <w:shd w:val="clear" w:color="auto" w:fill="auto"/>
                </w:tcPr>
                <w:p>
                  <w:pPr>
                    <w:pStyle w:val="28"/>
                    <w:rPr>
                      <w:sz w:val="21"/>
                      <w:szCs w:val="21"/>
                      <w:lang w:val="en-US" w:eastAsia="zh-CN"/>
                    </w:rPr>
                  </w:pPr>
                  <w:r>
                    <w:rPr>
                      <w:rFonts w:hint="eastAsia"/>
                      <w:sz w:val="21"/>
                      <w:szCs w:val="21"/>
                      <w:lang w:val="en-US" w:eastAsia="zh-CN"/>
                    </w:rPr>
                    <w:t>行动准则</w:t>
                  </w:r>
                </w:p>
              </w:tc>
              <w:tc>
                <w:tcPr>
                  <w:tcW w:w="716" w:type="dxa"/>
                  <w:shd w:val="clear" w:color="auto" w:fill="auto"/>
                </w:tcPr>
                <w:p>
                  <w:pPr>
                    <w:pStyle w:val="28"/>
                    <w:rPr>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宋体" w:hAnsi="宋体"/>
                      <w:sz w:val="18"/>
                      <w:szCs w:val="18"/>
                    </w:rPr>
                  </w:pPr>
                  <w:r>
                    <w:rPr>
                      <w:rFonts w:hint="eastAsia" w:ascii="宋体" w:hAnsi="宋体"/>
                      <w:b/>
                      <w:sz w:val="18"/>
                      <w:szCs w:val="18"/>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180" w:hanging="180" w:hangingChars="100"/>
                    <w:rPr>
                      <w:rFonts w:ascii="宋体" w:hAnsi="宋体"/>
                      <w:b/>
                      <w:sz w:val="18"/>
                      <w:szCs w:val="18"/>
                    </w:rPr>
                  </w:pPr>
                  <w:r>
                    <w:rPr>
                      <w:rFonts w:hint="eastAsia"/>
                      <w:sz w:val="18"/>
                      <w:szCs w:val="18"/>
                    </w:rPr>
                    <w:t>餐具消毒</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sz w:val="18"/>
                      <w:szCs w:val="18"/>
                      <w:lang w:val="fr-FR"/>
                    </w:rPr>
                  </w:pPr>
                  <w:r>
                    <w:rPr>
                      <w:rFonts w:ascii="宋体" w:hAnsi="宋体"/>
                      <w:sz w:val="18"/>
                      <w:szCs w:val="18"/>
                    </w:rPr>
                    <w:t>有害微生物</w:t>
                  </w:r>
                  <w:r>
                    <w:rPr>
                      <w:rFonts w:hint="eastAsia" w:ascii="宋体" w:hAnsi="宋体"/>
                      <w:sz w:val="18"/>
                      <w:szCs w:val="18"/>
                    </w:rPr>
                    <w:t>超标</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tabs>
                      <w:tab w:val="left" w:pos="540"/>
                    </w:tabs>
                    <w:ind w:left="0" w:firstLine="0" w:firstLineChars="0"/>
                    <w:rPr>
                      <w:sz w:val="18"/>
                      <w:szCs w:val="18"/>
                    </w:rPr>
                  </w:pPr>
                  <w:r>
                    <w:rPr>
                      <w:sz w:val="18"/>
                      <w:szCs w:val="18"/>
                    </w:rPr>
                    <w:t>热风消毒：温度≥80</w:t>
                  </w:r>
                  <w:r>
                    <w:rPr>
                      <w:rFonts w:hint="eastAsia" w:ascii="宋体" w:hAnsi="宋体" w:cs="宋体"/>
                      <w:sz w:val="18"/>
                      <w:szCs w:val="18"/>
                    </w:rPr>
                    <w:t>℃</w:t>
                  </w:r>
                  <w:r>
                    <w:rPr>
                      <w:sz w:val="18"/>
                      <w:szCs w:val="18"/>
                    </w:rPr>
                    <w:t>，时间≥30min</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ind w:left="0"/>
                    <w:rPr>
                      <w:sz w:val="18"/>
                      <w:szCs w:val="18"/>
                    </w:rPr>
                  </w:pPr>
                  <w:r>
                    <w:rPr>
                      <w:sz w:val="18"/>
                      <w:szCs w:val="18"/>
                    </w:rPr>
                    <w:t>每餐结束清洗后，由专人负责进行消毒</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fr-FR"/>
                    </w:rPr>
                  </w:pPr>
                  <w:r>
                    <w:rPr>
                      <w:rFonts w:hint="eastAsia"/>
                      <w:szCs w:val="21"/>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left="180" w:hanging="180" w:hangingChars="100"/>
                    <w:rPr>
                      <w:sz w:val="18"/>
                      <w:szCs w:val="18"/>
                    </w:rPr>
                  </w:pPr>
                  <w:r>
                    <w:rPr>
                      <w:rFonts w:hint="eastAsia"/>
                      <w:sz w:val="18"/>
                      <w:szCs w:val="18"/>
                    </w:rPr>
                    <w:t>CCP1</w:t>
                  </w:r>
                </w:p>
              </w:tc>
              <w:tc>
                <w:tcPr>
                  <w:tcW w:w="117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 w:val="18"/>
                      <w:szCs w:val="18"/>
                    </w:rPr>
                  </w:pPr>
                  <w:r>
                    <w:rPr>
                      <w:sz w:val="18"/>
                      <w:szCs w:val="18"/>
                    </w:rPr>
                    <w:t>烹饪</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sz w:val="18"/>
                      <w:szCs w:val="18"/>
                    </w:rPr>
                  </w:pPr>
                  <w:r>
                    <w:rPr>
                      <w:rFonts w:hint="eastAsia" w:ascii="宋体" w:hAnsi="宋体"/>
                      <w:sz w:val="18"/>
                      <w:szCs w:val="18"/>
                    </w:rPr>
                    <w:t>致病菌超标</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rFonts w:hint="eastAsia" w:ascii="宋体" w:hAnsi="宋体" w:cs="宋体"/>
                      <w:kern w:val="0"/>
                      <w:szCs w:val="22"/>
                    </w:rPr>
                    <w:t>中心温度≥</w:t>
                  </w:r>
                  <w:r>
                    <w:rPr>
                      <w:rFonts w:ascii="宋体" w:hAnsi="宋体" w:cs="宋体"/>
                      <w:kern w:val="0"/>
                      <w:szCs w:val="22"/>
                    </w:rPr>
                    <w:t>70</w:t>
                  </w:r>
                  <w:r>
                    <w:rPr>
                      <w:sz w:val="18"/>
                      <w:szCs w:val="18"/>
                    </w:rPr>
                    <w:t>℃</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 w:val="18"/>
                      <w:szCs w:val="18"/>
                    </w:rPr>
                  </w:pPr>
                  <w:r>
                    <w:rPr>
                      <w:rFonts w:hint="eastAsia"/>
                      <w:sz w:val="18"/>
                      <w:szCs w:val="18"/>
                    </w:rPr>
                    <w:t>由</w:t>
                  </w:r>
                  <w:r>
                    <w:rPr>
                      <w:sz w:val="18"/>
                      <w:szCs w:val="18"/>
                    </w:rPr>
                    <w:t>厨师长</w:t>
                  </w:r>
                  <w:r>
                    <w:rPr>
                      <w:rFonts w:hint="eastAsia"/>
                      <w:sz w:val="18"/>
                      <w:szCs w:val="18"/>
                    </w:rPr>
                    <w:t>在每批出锅时测试中心温度</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Pr>
                <w:p>
                  <w:pPr>
                    <w:spacing w:line="360" w:lineRule="auto"/>
                    <w:ind w:left="180" w:hanging="180" w:hangingChars="100"/>
                    <w:rPr>
                      <w:sz w:val="18"/>
                      <w:szCs w:val="18"/>
                    </w:rPr>
                  </w:pPr>
                  <w:r>
                    <w:rPr>
                      <w:rFonts w:hint="eastAsia"/>
                      <w:sz w:val="18"/>
                      <w:szCs w:val="18"/>
                    </w:rPr>
                    <w:t>CCP2</w:t>
                  </w:r>
                </w:p>
                <w:p>
                  <w:pPr>
                    <w:spacing w:line="360" w:lineRule="auto"/>
                    <w:ind w:left="180" w:hanging="180" w:hangingChars="100"/>
                    <w:rPr>
                      <w:sz w:val="18"/>
                      <w:szCs w:val="18"/>
                    </w:rPr>
                  </w:pPr>
                </w:p>
              </w:tc>
              <w:tc>
                <w:tcPr>
                  <w:tcW w:w="1178" w:type="dxa"/>
                </w:tcPr>
                <w:p>
                  <w:pPr>
                    <w:spacing w:line="360" w:lineRule="auto"/>
                    <w:rPr>
                      <w:sz w:val="18"/>
                      <w:szCs w:val="18"/>
                    </w:rPr>
                  </w:pPr>
                  <w:r>
                    <w:rPr>
                      <w:rFonts w:hint="eastAsia"/>
                      <w:sz w:val="18"/>
                      <w:szCs w:val="18"/>
                    </w:rPr>
                    <w:t>面点（配料）</w:t>
                  </w:r>
                </w:p>
              </w:tc>
              <w:tc>
                <w:tcPr>
                  <w:tcW w:w="1850" w:type="dxa"/>
                  <w:vAlign w:val="center"/>
                </w:tcPr>
                <w:p>
                  <w:pPr>
                    <w:spacing w:line="360" w:lineRule="auto"/>
                    <w:rPr>
                      <w:sz w:val="18"/>
                      <w:szCs w:val="18"/>
                    </w:rPr>
                  </w:pPr>
                  <w:r>
                    <w:rPr>
                      <w:rFonts w:hint="eastAsia"/>
                      <w:sz w:val="18"/>
                      <w:szCs w:val="18"/>
                    </w:rPr>
                    <w:t>食品添加超标使用</w:t>
                  </w:r>
                </w:p>
              </w:tc>
              <w:tc>
                <w:tcPr>
                  <w:tcW w:w="2080" w:type="dxa"/>
                  <w:vAlign w:val="center"/>
                </w:tcPr>
                <w:p>
                  <w:pPr>
                    <w:jc w:val="left"/>
                    <w:rPr>
                      <w:sz w:val="18"/>
                      <w:szCs w:val="18"/>
                    </w:rPr>
                  </w:pPr>
                  <w:r>
                    <w:rPr>
                      <w:sz w:val="18"/>
                      <w:szCs w:val="18"/>
                    </w:rPr>
                    <w:t>泡打粉添加量：0.4-1.2%（面粉干基计）</w:t>
                  </w:r>
                </w:p>
              </w:tc>
              <w:tc>
                <w:tcPr>
                  <w:tcW w:w="2182" w:type="dxa"/>
                  <w:vAlign w:val="center"/>
                </w:tcPr>
                <w:p>
                  <w:pPr>
                    <w:spacing w:line="360" w:lineRule="auto"/>
                    <w:rPr>
                      <w:sz w:val="18"/>
                      <w:szCs w:val="18"/>
                    </w:rPr>
                  </w:pPr>
                  <w:r>
                    <w:rPr>
                      <w:rFonts w:hint="eastAsia"/>
                      <w:sz w:val="18"/>
                      <w:szCs w:val="18"/>
                    </w:rPr>
                    <w:t>由操作工在每次白案加工铅称量，配料</w:t>
                  </w:r>
                </w:p>
              </w:tc>
              <w:tc>
                <w:tcPr>
                  <w:tcW w:w="716" w:type="dxa"/>
                </w:tcPr>
                <w:p>
                  <w:pPr>
                    <w:jc w:val="center"/>
                    <w:rPr>
                      <w:szCs w:val="21"/>
                    </w:rPr>
                  </w:pPr>
                  <w:r>
                    <w:rPr>
                      <w:rFonts w:hint="eastAsia"/>
                      <w:szCs w:val="21"/>
                    </w:rPr>
                    <w:t>1</w:t>
                  </w:r>
                </w:p>
              </w:tc>
            </w:tr>
          </w:tbl>
          <w:p>
            <w:pPr>
              <w:spacing w:before="240" w:after="120"/>
            </w:pPr>
            <w:r>
              <w:rPr>
                <w:rFonts w:hint="eastAsia"/>
              </w:rPr>
              <w:t>OPRP计划/</w:t>
            </w:r>
            <w:r>
              <w:rPr>
                <w:rFonts w:hint="eastAsia"/>
                <w:lang w:val="en-GB"/>
              </w:rPr>
              <w:t>HACCP计划1——</w:t>
            </w:r>
            <w:r>
              <w:rPr>
                <w:rFonts w:hint="eastAsia"/>
              </w:rPr>
              <w:t>预包装食品（不含冷藏冷冻品）销售</w:t>
            </w:r>
          </w:p>
          <w:tbl>
            <w:tblPr>
              <w:tblStyle w:val="12"/>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85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8"/>
                    <w:rPr>
                      <w:sz w:val="21"/>
                      <w:szCs w:val="21"/>
                      <w:lang w:eastAsia="zh-CN"/>
                    </w:rPr>
                  </w:pPr>
                  <w:r>
                    <w:rPr>
                      <w:rFonts w:hint="eastAsia"/>
                      <w:sz w:val="21"/>
                      <w:szCs w:val="21"/>
                      <w:lang w:eastAsia="zh-CN"/>
                    </w:rPr>
                    <w:t>序号</w:t>
                  </w:r>
                </w:p>
              </w:tc>
              <w:tc>
                <w:tcPr>
                  <w:tcW w:w="1178" w:type="dxa"/>
                  <w:shd w:val="clear" w:color="auto" w:fill="auto"/>
                </w:tcPr>
                <w:p>
                  <w:pPr>
                    <w:pStyle w:val="28"/>
                    <w:rPr>
                      <w:sz w:val="21"/>
                      <w:szCs w:val="21"/>
                      <w:lang w:eastAsia="zh-CN"/>
                    </w:rPr>
                  </w:pPr>
                  <w:r>
                    <w:rPr>
                      <w:rFonts w:hint="eastAsia"/>
                      <w:sz w:val="21"/>
                      <w:szCs w:val="21"/>
                      <w:lang w:eastAsia="zh-CN"/>
                    </w:rPr>
                    <w:t>过程步骤</w:t>
                  </w:r>
                </w:p>
              </w:tc>
              <w:tc>
                <w:tcPr>
                  <w:tcW w:w="1850" w:type="dxa"/>
                  <w:shd w:val="clear" w:color="auto" w:fill="auto"/>
                </w:tcPr>
                <w:p>
                  <w:pPr>
                    <w:pStyle w:val="28"/>
                    <w:rPr>
                      <w:sz w:val="21"/>
                      <w:szCs w:val="21"/>
                      <w:lang w:eastAsia="zh-CN"/>
                    </w:rPr>
                  </w:pPr>
                  <w:r>
                    <w:rPr>
                      <w:rFonts w:hint="eastAsia"/>
                      <w:sz w:val="21"/>
                      <w:szCs w:val="21"/>
                      <w:lang w:eastAsia="zh-CN"/>
                    </w:rPr>
                    <w:t>危害</w:t>
                  </w:r>
                </w:p>
              </w:tc>
              <w:tc>
                <w:tcPr>
                  <w:tcW w:w="2080" w:type="dxa"/>
                  <w:shd w:val="clear" w:color="auto" w:fill="auto"/>
                </w:tcPr>
                <w:p>
                  <w:pPr>
                    <w:pStyle w:val="28"/>
                    <w:rPr>
                      <w:sz w:val="21"/>
                      <w:szCs w:val="21"/>
                      <w:lang w:eastAsia="zh-CN"/>
                    </w:rPr>
                  </w:pPr>
                  <w:r>
                    <w:rPr>
                      <w:rFonts w:hint="eastAsia"/>
                      <w:sz w:val="21"/>
                      <w:szCs w:val="21"/>
                      <w:lang w:eastAsia="zh-CN"/>
                    </w:rPr>
                    <w:t xml:space="preserve"> 监控程序</w:t>
                  </w:r>
                </w:p>
              </w:tc>
              <w:tc>
                <w:tcPr>
                  <w:tcW w:w="2182" w:type="dxa"/>
                  <w:shd w:val="clear" w:color="auto" w:fill="auto"/>
                </w:tcPr>
                <w:p>
                  <w:pPr>
                    <w:pStyle w:val="28"/>
                    <w:rPr>
                      <w:sz w:val="21"/>
                      <w:szCs w:val="21"/>
                      <w:lang w:val="en-US" w:eastAsia="zh-CN"/>
                    </w:rPr>
                  </w:pPr>
                  <w:r>
                    <w:rPr>
                      <w:rFonts w:hint="eastAsia"/>
                      <w:sz w:val="21"/>
                      <w:szCs w:val="21"/>
                      <w:lang w:val="en-US" w:eastAsia="zh-CN"/>
                    </w:rPr>
                    <w:t>行动准则</w:t>
                  </w:r>
                </w:p>
              </w:tc>
              <w:tc>
                <w:tcPr>
                  <w:tcW w:w="716" w:type="dxa"/>
                  <w:shd w:val="clear" w:color="auto" w:fill="auto"/>
                </w:tcPr>
                <w:p>
                  <w:pPr>
                    <w:pStyle w:val="28"/>
                    <w:rPr>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宋体" w:hAnsi="宋体"/>
                      <w:sz w:val="18"/>
                      <w:szCs w:val="18"/>
                    </w:rPr>
                  </w:pPr>
                  <w:r>
                    <w:rPr>
                      <w:rFonts w:hint="eastAsia" w:ascii="宋体" w:hAnsi="宋体"/>
                      <w:b/>
                      <w:sz w:val="18"/>
                      <w:szCs w:val="18"/>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180" w:hanging="180" w:hangingChars="100"/>
                    <w:rPr>
                      <w:rFonts w:ascii="宋体" w:hAnsi="宋体"/>
                      <w:b/>
                      <w:sz w:val="18"/>
                      <w:szCs w:val="18"/>
                    </w:rPr>
                  </w:pPr>
                  <w:r>
                    <w:rPr>
                      <w:rFonts w:hint="eastAsia"/>
                      <w:sz w:val="18"/>
                      <w:szCs w:val="18"/>
                    </w:rPr>
                    <w:t>原料采购验收: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sz w:val="18"/>
                      <w:szCs w:val="18"/>
                      <w:lang w:val="fr-FR"/>
                    </w:rPr>
                  </w:pPr>
                  <w:r>
                    <w:rPr>
                      <w:rFonts w:hint="eastAsia" w:ascii="宋体" w:hAnsi="宋体"/>
                      <w:sz w:val="18"/>
                      <w:szCs w:val="18"/>
                    </w:rPr>
                    <w:t>化学危害：农药残留、重金属超标、黄曲霉毒素B1超标等</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5"/>
                    </w:numPr>
                    <w:spacing w:line="240" w:lineRule="exact"/>
                    <w:jc w:val="center"/>
                    <w:rPr>
                      <w:rFonts w:ascii="宋体" w:hAnsi="宋体"/>
                      <w:sz w:val="18"/>
                      <w:szCs w:val="18"/>
                    </w:rPr>
                  </w:pPr>
                  <w:r>
                    <w:rPr>
                      <w:rFonts w:hint="eastAsia" w:ascii="宋体" w:hAnsi="宋体"/>
                      <w:sz w:val="18"/>
                      <w:szCs w:val="18"/>
                    </w:rPr>
                    <w:t>从合格供方采购</w:t>
                  </w:r>
                </w:p>
                <w:p>
                  <w:pPr>
                    <w:spacing w:line="240" w:lineRule="exact"/>
                    <w:jc w:val="center"/>
                    <w:rPr>
                      <w:rFonts w:ascii="宋体" w:hAnsi="宋体"/>
                      <w:sz w:val="18"/>
                      <w:szCs w:val="18"/>
                    </w:rPr>
                  </w:pPr>
                  <w:r>
                    <w:rPr>
                      <w:rFonts w:hint="eastAsia" w:ascii="宋体" w:hAnsi="宋体"/>
                      <w:sz w:val="18"/>
                      <w:szCs w:val="18"/>
                    </w:rPr>
                    <w:t>2.索取合格的第三方检测报告；</w:t>
                  </w:r>
                </w:p>
                <w:p>
                  <w:pPr>
                    <w:pStyle w:val="3"/>
                    <w:ind w:left="0"/>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ind w:left="0"/>
                    <w:rPr>
                      <w:sz w:val="18"/>
                      <w:szCs w:val="18"/>
                    </w:rPr>
                  </w:pPr>
                  <w:r>
                    <w:rPr>
                      <w:rFonts w:hint="eastAsia"/>
                      <w:sz w:val="18"/>
                      <w:szCs w:val="18"/>
                    </w:rPr>
                    <w:t>每年索证、每年索取合格的检测报告，</w:t>
                  </w:r>
                  <w:r>
                    <w:rPr>
                      <w:sz w:val="18"/>
                      <w:szCs w:val="18"/>
                    </w:rPr>
                    <w:t>每年对供方进行评价</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fr-FR"/>
                    </w:rPr>
                  </w:pPr>
                  <w:r>
                    <w:rPr>
                      <w:rFonts w:hint="eastAsia"/>
                      <w:szCs w:val="21"/>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left="180" w:hanging="180" w:hangingChars="100"/>
                    <w:rPr>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 w:val="18"/>
                      <w:szCs w:val="18"/>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Pr>
                <w:p>
                  <w:pPr>
                    <w:spacing w:line="360" w:lineRule="auto"/>
                    <w:ind w:left="180" w:hanging="180" w:hangingChars="100"/>
                    <w:rPr>
                      <w:sz w:val="18"/>
                      <w:szCs w:val="18"/>
                    </w:rPr>
                  </w:pPr>
                </w:p>
              </w:tc>
              <w:tc>
                <w:tcPr>
                  <w:tcW w:w="1178" w:type="dxa"/>
                </w:tcPr>
                <w:p>
                  <w:pPr>
                    <w:spacing w:line="360" w:lineRule="auto"/>
                    <w:rPr>
                      <w:sz w:val="18"/>
                      <w:szCs w:val="18"/>
                    </w:rPr>
                  </w:pPr>
                </w:p>
              </w:tc>
              <w:tc>
                <w:tcPr>
                  <w:tcW w:w="1850" w:type="dxa"/>
                  <w:vAlign w:val="center"/>
                </w:tcPr>
                <w:p>
                  <w:pPr>
                    <w:spacing w:line="360" w:lineRule="auto"/>
                    <w:rPr>
                      <w:sz w:val="18"/>
                      <w:szCs w:val="18"/>
                    </w:rPr>
                  </w:pPr>
                </w:p>
              </w:tc>
              <w:tc>
                <w:tcPr>
                  <w:tcW w:w="2080" w:type="dxa"/>
                  <w:vAlign w:val="center"/>
                </w:tcPr>
                <w:p>
                  <w:pPr>
                    <w:jc w:val="left"/>
                    <w:rPr>
                      <w:sz w:val="18"/>
                      <w:szCs w:val="18"/>
                    </w:rPr>
                  </w:pPr>
                </w:p>
              </w:tc>
              <w:tc>
                <w:tcPr>
                  <w:tcW w:w="2182" w:type="dxa"/>
                  <w:vAlign w:val="center"/>
                </w:tcPr>
                <w:p>
                  <w:pPr>
                    <w:spacing w:line="360" w:lineRule="auto"/>
                    <w:rPr>
                      <w:sz w:val="18"/>
                      <w:szCs w:val="18"/>
                    </w:rPr>
                  </w:pPr>
                </w:p>
              </w:tc>
              <w:tc>
                <w:tcPr>
                  <w:tcW w:w="716" w:type="dxa"/>
                </w:tcPr>
                <w:p>
                  <w:pPr>
                    <w:jc w:val="center"/>
                    <w:rPr>
                      <w:szCs w:val="21"/>
                    </w:rPr>
                  </w:pPr>
                </w:p>
              </w:tc>
            </w:tr>
          </w:tbl>
          <w:p>
            <w:pPr>
              <w:pStyle w:val="3"/>
              <w:ind w:left="0"/>
            </w:pPr>
          </w:p>
          <w:p>
            <w:pPr>
              <w:pStyle w:val="3"/>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rPr>
            </w:pPr>
            <w:r>
              <w:rPr>
                <w:rFonts w:hint="eastAsia"/>
              </w:rPr>
              <w:t>发生纠偏的示例</w:t>
            </w:r>
            <w:r>
              <w:rPr>
                <w:rFonts w:hint="eastAsia"/>
                <w:color w:val="0000FF"/>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 xml:space="preserve">方法依据：  </w:t>
            </w:r>
            <w:r>
              <w:rPr>
                <w:rFonts w:hint="eastAsia"/>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其他——不涉及</w:t>
            </w:r>
          </w:p>
          <w:p>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温度计、电子秤       </w:t>
            </w:r>
            <w:r>
              <w:rPr>
                <w:rFonts w:hint="eastAsia"/>
              </w:rPr>
              <w:t xml:space="preserve">     （列举1~4种）</w:t>
            </w:r>
          </w:p>
          <w:p>
            <w:pPr>
              <w:shd w:val="clear" w:color="auto" w:fill="F4B8FF"/>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667"/>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14" w:type="dxa"/>
                </w:tcPr>
                <w:p>
                  <w:r>
                    <w:rPr>
                      <w:rFonts w:hint="eastAsia"/>
                    </w:rPr>
                    <w:t>计量器具名称</w:t>
                  </w:r>
                </w:p>
              </w:tc>
              <w:tc>
                <w:tcPr>
                  <w:tcW w:w="2667"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14" w:type="dxa"/>
                </w:tcPr>
                <w:p>
                  <w:pPr>
                    <w:rPr>
                      <w:color w:val="FF0000"/>
                    </w:rPr>
                  </w:pPr>
                  <w:r>
                    <w:rPr>
                      <w:rFonts w:hint="eastAsia"/>
                    </w:rPr>
                    <w:t>温度计</w:t>
                  </w:r>
                </w:p>
              </w:tc>
              <w:tc>
                <w:tcPr>
                  <w:tcW w:w="2667" w:type="dxa"/>
                </w:tcPr>
                <w:p>
                  <w:pPr>
                    <w:rPr>
                      <w:color w:val="FF0000"/>
                    </w:rPr>
                  </w:pPr>
                  <w:r>
                    <w:rPr>
                      <w:color w:val="000000" w:themeColor="text1"/>
                    </w:rPr>
                    <w:t>ZD202211211116</w:t>
                  </w:r>
                </w:p>
              </w:tc>
              <w:tc>
                <w:tcPr>
                  <w:tcW w:w="1739" w:type="dxa"/>
                </w:tcPr>
                <w:p>
                  <w:r>
                    <w:t>202</w:t>
                  </w:r>
                  <w:r>
                    <w:rPr>
                      <w:rFonts w:hint="eastAsia"/>
                    </w:rPr>
                    <w:t>2</w:t>
                  </w:r>
                  <w:r>
                    <w:t>-11-</w:t>
                  </w:r>
                  <w:r>
                    <w:rPr>
                      <w:rFonts w:hint="eastAsia"/>
                    </w:rPr>
                    <w:t>21</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r>
                    <w:rPr>
                      <w:rFonts w:hint="eastAsia"/>
                    </w:rPr>
                    <w:t>温度计</w:t>
                  </w:r>
                </w:p>
              </w:tc>
              <w:tc>
                <w:tcPr>
                  <w:tcW w:w="2667" w:type="dxa"/>
                </w:tcPr>
                <w:p>
                  <w:r>
                    <w:t>ZD202211211159</w:t>
                  </w:r>
                </w:p>
              </w:tc>
              <w:tc>
                <w:tcPr>
                  <w:tcW w:w="1739" w:type="dxa"/>
                </w:tcPr>
                <w:p>
                  <w:r>
                    <w:t>202</w:t>
                  </w:r>
                  <w:r>
                    <w:rPr>
                      <w:rFonts w:hint="eastAsia"/>
                    </w:rPr>
                    <w:t>2</w:t>
                  </w:r>
                  <w:r>
                    <w:t>-11-</w:t>
                  </w:r>
                  <w:r>
                    <w:rPr>
                      <w:rFonts w:hint="eastAsia"/>
                    </w:rPr>
                    <w:t>21</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r>
                    <w:rPr>
                      <w:rFonts w:hint="eastAsia"/>
                    </w:rPr>
                    <w:t>可燃</w:t>
                  </w:r>
                  <w:r>
                    <w:t>气体报警</w:t>
                  </w:r>
                  <w:r>
                    <w:rPr>
                      <w:rFonts w:hint="eastAsia"/>
                    </w:rPr>
                    <w:t>控</w:t>
                  </w:r>
                  <w:r>
                    <w:t>制器</w:t>
                  </w:r>
                </w:p>
              </w:tc>
              <w:tc>
                <w:tcPr>
                  <w:tcW w:w="2667" w:type="dxa"/>
                </w:tcPr>
                <w:p>
                  <w:r>
                    <w:rPr>
                      <w:rFonts w:hint="eastAsia"/>
                    </w:rPr>
                    <w:t>ZD202</w:t>
                  </w:r>
                  <w:r>
                    <w:t>211211090</w:t>
                  </w:r>
                </w:p>
              </w:tc>
              <w:tc>
                <w:tcPr>
                  <w:tcW w:w="1739" w:type="dxa"/>
                </w:tcPr>
                <w:p>
                  <w:r>
                    <w:rPr>
                      <w:rFonts w:hint="eastAsia"/>
                    </w:rPr>
                    <w:t>2022-11-21</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r>
                    <w:rPr>
                      <w:rFonts w:hint="eastAsia"/>
                    </w:rPr>
                    <w:t>台</w:t>
                  </w:r>
                  <w:r>
                    <w:t>式电子</w:t>
                  </w:r>
                  <w:r>
                    <w:rPr>
                      <w:rFonts w:hint="eastAsia"/>
                    </w:rPr>
                    <w:t>秤</w:t>
                  </w:r>
                </w:p>
              </w:tc>
              <w:tc>
                <w:tcPr>
                  <w:tcW w:w="2667" w:type="dxa"/>
                </w:tcPr>
                <w:p>
                  <w:r>
                    <w:rPr>
                      <w:rFonts w:hint="eastAsia"/>
                    </w:rPr>
                    <w:t>ZD</w:t>
                  </w:r>
                  <w:r>
                    <w:t>202211100524</w:t>
                  </w:r>
                </w:p>
              </w:tc>
              <w:tc>
                <w:tcPr>
                  <w:tcW w:w="1739" w:type="dxa"/>
                </w:tcPr>
                <w:p>
                  <w:r>
                    <w:rPr>
                      <w:rFonts w:hint="eastAsia"/>
                    </w:rPr>
                    <w:t>2022-</w:t>
                  </w:r>
                  <w:r>
                    <w:t>11-10</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加工区</w:t>
                  </w:r>
                </w:p>
              </w:tc>
            </w:tr>
          </w:tbl>
          <w:p>
            <w:pPr>
              <w:pStyle w:val="3"/>
              <w:rPr>
                <w:rFonts w:ascii="方正仿宋简体" w:eastAsia="方正仿宋简体"/>
                <w:b/>
                <w:color w:val="FF0000"/>
              </w:rPr>
            </w:pPr>
            <w:r>
              <w:rPr>
                <w:rFonts w:hint="eastAsia" w:ascii="方正仿宋简体" w:eastAsia="方正仿宋简体"/>
                <w:b/>
              </w:rPr>
              <w:t xml:space="preserve">  </w:t>
            </w:r>
            <w:r>
              <w:rPr>
                <w:rFonts w:hint="eastAsia" w:cs="微软雅黑" w:asciiTheme="minorEastAsia" w:hAnsiTheme="minorEastAsia" w:eastAsiaTheme="minorEastAsia"/>
                <w:color w:val="FF0000"/>
                <w:szCs w:val="21"/>
              </w:rPr>
              <w:t>未提供存放食材的</w:t>
            </w:r>
            <w:r>
              <w:rPr>
                <w:rFonts w:cs="微软雅黑" w:asciiTheme="minorEastAsia" w:hAnsiTheme="minorEastAsia" w:eastAsiaTheme="minorEastAsia"/>
                <w:color w:val="FF0000"/>
                <w:szCs w:val="21"/>
              </w:rPr>
              <w:t>冷冻</w:t>
            </w:r>
            <w:r>
              <w:rPr>
                <w:rFonts w:hint="eastAsia" w:cs="微软雅黑" w:asciiTheme="minorEastAsia" w:hAnsiTheme="minorEastAsia" w:eastAsiaTheme="minorEastAsia"/>
                <w:color w:val="FF0000"/>
                <w:szCs w:val="21"/>
              </w:rPr>
              <w:t>库的温度显示表校检的证据。已</w:t>
            </w:r>
            <w:r>
              <w:rPr>
                <w:rFonts w:cs="微软雅黑" w:asciiTheme="minorEastAsia" w:hAnsiTheme="minorEastAsia" w:eastAsiaTheme="minorEastAsia"/>
                <w:color w:val="FF0000"/>
                <w:szCs w:val="21"/>
              </w:rPr>
              <w:t>开不符合项整改（</w:t>
            </w:r>
            <w:r>
              <w:rPr>
                <w:rFonts w:hint="eastAsia" w:cs="微软雅黑" w:asciiTheme="minorEastAsia" w:hAnsiTheme="minorEastAsia" w:eastAsiaTheme="minorEastAsia"/>
                <w:color w:val="FF0000"/>
                <w:szCs w:val="21"/>
              </w:rPr>
              <w:t>01）</w:t>
            </w:r>
          </w:p>
          <w:p>
            <w:pPr>
              <w:shd w:val="clear" w:color="auto" w:fill="F4B8FF"/>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08</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08</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16"/>
              </w:numPr>
              <w:spacing w:before="40" w:after="40"/>
              <w:rPr>
                <w:szCs w:val="21"/>
              </w:rPr>
            </w:pPr>
            <w:r>
              <w:rPr>
                <w:rFonts w:hint="eastAsia"/>
                <w:szCs w:val="21"/>
              </w:rPr>
              <w:t>启动和实施产品召回计划人员的职责和权限</w:t>
            </w:r>
          </w:p>
          <w:p>
            <w:pPr>
              <w:widowControl/>
              <w:numPr>
                <w:ilvl w:val="0"/>
                <w:numId w:val="16"/>
              </w:numPr>
              <w:spacing w:before="40" w:after="40"/>
              <w:rPr>
                <w:szCs w:val="21"/>
              </w:rPr>
            </w:pPr>
            <w:r>
              <w:rPr>
                <w:rFonts w:hint="eastAsia"/>
                <w:szCs w:val="21"/>
              </w:rPr>
              <w:t>产品召回行动需符合的相关法律、法规和其他相关要求</w:t>
            </w:r>
          </w:p>
          <w:p>
            <w:pPr>
              <w:widowControl/>
              <w:numPr>
                <w:ilvl w:val="0"/>
                <w:numId w:val="16"/>
              </w:numPr>
              <w:spacing w:before="40" w:after="40"/>
              <w:rPr>
                <w:szCs w:val="21"/>
              </w:rPr>
            </w:pPr>
            <w:r>
              <w:rPr>
                <w:rFonts w:hint="eastAsia"/>
                <w:szCs w:val="21"/>
              </w:rPr>
              <w:t>制定并实施受安全危害影响产品的召回措施</w:t>
            </w:r>
          </w:p>
          <w:p>
            <w:pPr>
              <w:widowControl/>
              <w:numPr>
                <w:ilvl w:val="0"/>
                <w:numId w:val="16"/>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 xml:space="preserve">年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202</w:t>
            </w:r>
            <w:r>
              <w:rPr>
                <w:szCs w:val="21"/>
                <w:u w:val="single"/>
              </w:rPr>
              <w:t>2</w:t>
            </w:r>
            <w:r>
              <w:rPr>
                <w:rFonts w:hint="eastAsia"/>
                <w:szCs w:val="21"/>
                <w:u w:val="single"/>
              </w:rPr>
              <w:t xml:space="preserve"> </w:t>
            </w:r>
            <w:r>
              <w:rPr>
                <w:rFonts w:hint="eastAsia"/>
                <w:szCs w:val="21"/>
              </w:rPr>
              <w:t>年</w:t>
            </w:r>
            <w:r>
              <w:rPr>
                <w:szCs w:val="21"/>
                <w:u w:val="single"/>
              </w:rPr>
              <w:t>08</w:t>
            </w:r>
            <w:r>
              <w:rPr>
                <w:rFonts w:hint="eastAsia"/>
                <w:szCs w:val="21"/>
              </w:rPr>
              <w:t>月</w:t>
            </w:r>
            <w:r>
              <w:rPr>
                <w:rFonts w:hint="eastAsia"/>
                <w:szCs w:val="21"/>
                <w:u w:val="single"/>
              </w:rPr>
              <w:t xml:space="preserve"> </w:t>
            </w:r>
            <w:r>
              <w:rPr>
                <w:szCs w:val="21"/>
                <w:u w:val="single"/>
              </w:rPr>
              <w:t>16</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u w:val="single"/>
              </w:rPr>
              <w:t>青</w:t>
            </w:r>
            <w:r>
              <w:rPr>
                <w:u w:val="single"/>
              </w:rPr>
              <w:t>椒炒肉有未熟</w:t>
            </w:r>
            <w:r>
              <w:rPr>
                <w:rFonts w:hint="eastAsia"/>
                <w:szCs w:val="21"/>
                <w:u w:val="single"/>
              </w:rPr>
              <w:t xml:space="preserve">透 </w:t>
            </w:r>
            <w:r>
              <w:rPr>
                <w:rFonts w:hint="eastAsia"/>
                <w:szCs w:val="21"/>
              </w:rPr>
              <w:t>，批号</w:t>
            </w:r>
            <w:r>
              <w:rPr>
                <w:rFonts w:hint="eastAsia"/>
                <w:szCs w:val="21"/>
                <w:u w:val="single"/>
              </w:rPr>
              <w:t xml:space="preserve">   202</w:t>
            </w:r>
            <w:r>
              <w:rPr>
                <w:szCs w:val="21"/>
                <w:u w:val="single"/>
              </w:rPr>
              <w:t>20816</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7"/>
              </w:numPr>
              <w:shd w:val="clear" w:color="auto" w:fill="F4B8FF"/>
            </w:pPr>
            <w:r>
              <w:rPr>
                <w:rFonts w:hint="eastAsia"/>
              </w:rPr>
              <w:t>PRP和危害控制计划</w:t>
            </w:r>
          </w:p>
          <w:p>
            <w:pPr>
              <w:numPr>
                <w:ilvl w:val="0"/>
                <w:numId w:val="17"/>
              </w:numPr>
              <w:shd w:val="clear" w:color="auto" w:fill="F4B8FF"/>
            </w:pPr>
            <w:r>
              <w:rPr>
                <w:rFonts w:hint="eastAsia"/>
              </w:rPr>
              <w:t>内部审核的结果</w:t>
            </w:r>
          </w:p>
          <w:p>
            <w:pPr>
              <w:numPr>
                <w:ilvl w:val="0"/>
                <w:numId w:val="17"/>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10</w:t>
            </w:r>
            <w:r>
              <w:rPr>
                <w:rFonts w:hint="eastAsia"/>
              </w:rPr>
              <w:t>月</w:t>
            </w:r>
            <w:r>
              <w:rPr>
                <w:rFonts w:hint="eastAsia"/>
                <w:u w:val="single"/>
              </w:rPr>
              <w:t>17</w:t>
            </w:r>
            <w:r>
              <w:rPr>
                <w:u w:val="single"/>
              </w:rPr>
              <w:t>-18</w:t>
            </w:r>
            <w:r>
              <w:rPr>
                <w:rFonts w:hint="eastAsia"/>
              </w:rPr>
              <w:t>日实施了食品安全管理体系内部审核，对食品安全管理体系的符合性和有效性进行了审核。内审发现的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F4B8FF"/>
            </w:pPr>
          </w:p>
          <w:p>
            <w:pPr>
              <w:shd w:val="clear" w:color="auto" w:fill="F4B8FF"/>
            </w:pPr>
            <w:r>
              <w:rPr>
                <w:rFonts w:hint="eastAsia"/>
              </w:rPr>
              <w:t>若是组织多场所/临时场所：（按照组织的实际情况选择）</w:t>
            </w:r>
          </w:p>
          <w:p>
            <w:pPr>
              <w:shd w:val="clear" w:color="auto" w:fill="F4B8FF"/>
            </w:pP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若是多班次操作：（按照组织的实际情况选择）（不适用）</w:t>
            </w:r>
          </w:p>
          <w:p>
            <w:pPr>
              <w:shd w:val="clear" w:color="auto" w:fill="F4B8FF"/>
            </w:pPr>
          </w:p>
          <w:p>
            <w:pPr>
              <w:shd w:val="clear" w:color="auto" w:fill="F4B8FF"/>
            </w:pPr>
            <w:r>
              <w:rPr>
                <w:rFonts w:hint="eastAsia"/>
              </w:rPr>
              <w:t>□对所有班次的现场操作已审核。</w:t>
            </w:r>
          </w:p>
          <w:p>
            <w:pPr>
              <w:shd w:val="clear" w:color="auto" w:fill="F4B8FF"/>
            </w:pP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202</w:t>
            </w:r>
            <w:r>
              <w:rPr>
                <w:u w:val="single"/>
              </w:rPr>
              <w:t>2</w:t>
            </w:r>
            <w:r>
              <w:rPr>
                <w:rFonts w:hint="eastAsia"/>
              </w:rPr>
              <w:t>年</w:t>
            </w:r>
            <w:r>
              <w:rPr>
                <w:rFonts w:hint="eastAsia"/>
                <w:u w:val="single"/>
              </w:rPr>
              <w:t xml:space="preserve"> 11 </w:t>
            </w:r>
            <w:r>
              <w:rPr>
                <w:rFonts w:hint="eastAsia"/>
              </w:rPr>
              <w:t>月</w:t>
            </w:r>
            <w:r>
              <w:rPr>
                <w:rFonts w:hint="eastAsia"/>
                <w:u w:val="single"/>
              </w:rPr>
              <w:t xml:space="preserve">04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pStyle w:val="6"/>
      </w:pPr>
    </w:p>
    <w:p>
      <w:pPr>
        <w:pStyle w:val="6"/>
      </w:pPr>
    </w:p>
    <w:p>
      <w:pPr>
        <w:pStyle w:val="6"/>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4.1</w:t>
            </w:r>
          </w:p>
        </w:tc>
        <w:tc>
          <w:tcPr>
            <w:tcW w:w="630" w:type="dxa"/>
            <w:shd w:val="clear" w:color="auto" w:fill="auto"/>
            <w:vAlign w:val="center"/>
          </w:tcPr>
          <w:p>
            <w:pPr>
              <w:shd w:val="clear" w:color="auto" w:fill="F4B8FF"/>
              <w:rPr>
                <w:lang w:eastAsia="ja-JP"/>
              </w:rPr>
            </w:pPr>
            <w:r>
              <w:rPr>
                <w:rFonts w:hint="eastAsia"/>
              </w:rPr>
              <w:t>4.2</w:t>
            </w:r>
          </w:p>
        </w:tc>
        <w:tc>
          <w:tcPr>
            <w:tcW w:w="615" w:type="dxa"/>
            <w:shd w:val="clear" w:color="auto" w:fill="auto"/>
            <w:vAlign w:val="center"/>
          </w:tcPr>
          <w:p>
            <w:pPr>
              <w:shd w:val="clear" w:color="auto" w:fill="F4B8FF"/>
              <w:rPr>
                <w:lang w:eastAsia="ja-JP"/>
              </w:rPr>
            </w:pPr>
            <w:r>
              <w:rPr>
                <w:rFonts w:hint="eastAsia"/>
              </w:rPr>
              <w:t>4.3</w:t>
            </w:r>
          </w:p>
        </w:tc>
        <w:tc>
          <w:tcPr>
            <w:tcW w:w="645" w:type="dxa"/>
            <w:shd w:val="clear" w:color="auto" w:fill="auto"/>
            <w:vAlign w:val="center"/>
          </w:tcPr>
          <w:p>
            <w:pPr>
              <w:shd w:val="clear" w:color="auto" w:fill="F4B8FF"/>
              <w:rPr>
                <w:lang w:eastAsia="ja-JP"/>
              </w:rPr>
            </w:pPr>
            <w:r>
              <w:rPr>
                <w:rFonts w:hint="eastAsia"/>
              </w:rPr>
              <w:t>4.4</w:t>
            </w:r>
          </w:p>
        </w:tc>
        <w:tc>
          <w:tcPr>
            <w:tcW w:w="637" w:type="dxa"/>
            <w:shd w:val="clear" w:color="auto" w:fill="auto"/>
            <w:vAlign w:val="center"/>
          </w:tcPr>
          <w:p>
            <w:pPr>
              <w:shd w:val="clear" w:color="auto" w:fill="F4B8FF"/>
              <w:rPr>
                <w:lang w:eastAsia="ja-JP"/>
              </w:rPr>
            </w:pPr>
            <w:r>
              <w:rPr>
                <w:rFonts w:hint="eastAsia"/>
              </w:rPr>
              <w:t>5.1</w:t>
            </w:r>
          </w:p>
        </w:tc>
        <w:tc>
          <w:tcPr>
            <w:tcW w:w="623" w:type="dxa"/>
            <w:shd w:val="clear" w:color="auto" w:fill="auto"/>
            <w:vAlign w:val="center"/>
          </w:tcPr>
          <w:p>
            <w:pPr>
              <w:shd w:val="clear" w:color="auto" w:fill="F4B8FF"/>
              <w:rPr>
                <w:lang w:eastAsia="ja-JP"/>
              </w:rPr>
            </w:pPr>
            <w:r>
              <w:rPr>
                <w:rFonts w:hint="eastAsia"/>
              </w:rPr>
              <w:t>5.2</w:t>
            </w:r>
          </w:p>
        </w:tc>
        <w:tc>
          <w:tcPr>
            <w:tcW w:w="637" w:type="dxa"/>
            <w:shd w:val="clear" w:color="auto" w:fill="auto"/>
            <w:vAlign w:val="center"/>
          </w:tcPr>
          <w:p>
            <w:pPr>
              <w:shd w:val="clear" w:color="auto" w:fill="F4B8FF"/>
              <w:rPr>
                <w:lang w:eastAsia="ja-JP"/>
              </w:rPr>
            </w:pPr>
            <w:r>
              <w:rPr>
                <w:rFonts w:hint="eastAsia"/>
              </w:rPr>
              <w:t>5.3</w:t>
            </w:r>
          </w:p>
        </w:tc>
        <w:tc>
          <w:tcPr>
            <w:tcW w:w="688" w:type="dxa"/>
            <w:shd w:val="clear" w:color="auto" w:fill="auto"/>
            <w:vAlign w:val="center"/>
          </w:tcPr>
          <w:p>
            <w:pPr>
              <w:shd w:val="clear" w:color="auto" w:fill="F4B8FF"/>
              <w:rPr>
                <w:lang w:eastAsia="ja-JP"/>
              </w:rPr>
            </w:pPr>
            <w:r>
              <w:rPr>
                <w:rFonts w:hint="eastAsia"/>
              </w:rPr>
              <w:t>6.1</w:t>
            </w:r>
          </w:p>
        </w:tc>
        <w:tc>
          <w:tcPr>
            <w:tcW w:w="600" w:type="dxa"/>
            <w:shd w:val="clear" w:color="auto" w:fill="auto"/>
            <w:vAlign w:val="center"/>
          </w:tcPr>
          <w:p>
            <w:pPr>
              <w:shd w:val="clear" w:color="auto" w:fill="F4B8FF"/>
            </w:pPr>
            <w:r>
              <w:rPr>
                <w:rFonts w:hint="eastAsia"/>
              </w:rPr>
              <w:t>6.2</w:t>
            </w:r>
          </w:p>
        </w:tc>
        <w:tc>
          <w:tcPr>
            <w:tcW w:w="587" w:type="dxa"/>
            <w:shd w:val="clear" w:color="auto" w:fill="auto"/>
            <w:vAlign w:val="center"/>
          </w:tcPr>
          <w:p>
            <w:pPr>
              <w:shd w:val="clear" w:color="auto" w:fill="F4B8FF"/>
            </w:pPr>
            <w:r>
              <w:rPr>
                <w:rFonts w:hint="eastAsia"/>
              </w:rPr>
              <w:t>6.3</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pPr>
            <w:r>
              <w:rPr>
                <w:rFonts w:hint="eastAsia"/>
              </w:rPr>
              <w:t>1</w:t>
            </w:r>
          </w:p>
        </w:tc>
        <w:tc>
          <w:tcPr>
            <w:tcW w:w="630" w:type="dxa"/>
            <w:shd w:val="clear" w:color="auto" w:fill="auto"/>
            <w:vAlign w:val="center"/>
          </w:tcPr>
          <w:p>
            <w:pPr>
              <w:shd w:val="clear" w:color="auto" w:fill="F4B8FF"/>
              <w:rPr>
                <w:lang w:eastAsia="ja-JP"/>
              </w:rPr>
            </w:pPr>
            <w:r>
              <w:rPr>
                <w:rFonts w:hint="eastAsia"/>
              </w:rPr>
              <w:t>1</w:t>
            </w:r>
          </w:p>
        </w:tc>
        <w:tc>
          <w:tcPr>
            <w:tcW w:w="615" w:type="dxa"/>
            <w:shd w:val="clear" w:color="auto" w:fill="auto"/>
            <w:vAlign w:val="center"/>
          </w:tcPr>
          <w:p>
            <w:pPr>
              <w:shd w:val="clear" w:color="auto" w:fill="F4B8FF"/>
              <w:rPr>
                <w:lang w:eastAsia="ja-JP"/>
              </w:rPr>
            </w:pPr>
            <w:r>
              <w:rPr>
                <w:rFonts w:hint="eastAsia"/>
              </w:rPr>
              <w:t>1</w:t>
            </w:r>
          </w:p>
        </w:tc>
        <w:tc>
          <w:tcPr>
            <w:tcW w:w="645"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r>
              <w:rPr>
                <w:rFonts w:hint="eastAsia"/>
              </w:rPr>
              <w:t>1</w:t>
            </w:r>
          </w:p>
        </w:tc>
        <w:tc>
          <w:tcPr>
            <w:tcW w:w="623"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r>
              <w:rPr>
                <w:rFonts w:hint="eastAsia"/>
              </w:rPr>
              <w:t>1</w:t>
            </w:r>
          </w:p>
        </w:tc>
        <w:tc>
          <w:tcPr>
            <w:tcW w:w="688" w:type="dxa"/>
            <w:shd w:val="clear" w:color="auto" w:fill="auto"/>
            <w:vAlign w:val="center"/>
          </w:tcPr>
          <w:p>
            <w:pPr>
              <w:shd w:val="clear" w:color="auto" w:fill="F4B8FF"/>
              <w:rPr>
                <w:lang w:eastAsia="ja-JP"/>
              </w:rPr>
            </w:pPr>
            <w:r>
              <w:rPr>
                <w:rFonts w:hint="eastAsia"/>
              </w:rPr>
              <w:t>1</w:t>
            </w:r>
          </w:p>
        </w:tc>
        <w:tc>
          <w:tcPr>
            <w:tcW w:w="600" w:type="dxa"/>
            <w:shd w:val="clear" w:color="auto" w:fill="auto"/>
            <w:vAlign w:val="center"/>
          </w:tcPr>
          <w:p>
            <w:pPr>
              <w:shd w:val="clear" w:color="auto" w:fill="F4B8FF"/>
              <w:rPr>
                <w:lang w:eastAsia="ja-JP"/>
              </w:rPr>
            </w:pPr>
            <w:r>
              <w:rPr>
                <w:rFonts w:hint="eastAsia"/>
              </w:rPr>
              <w:t>1</w:t>
            </w:r>
          </w:p>
        </w:tc>
        <w:tc>
          <w:tcPr>
            <w:tcW w:w="587" w:type="dxa"/>
            <w:shd w:val="clear" w:color="auto" w:fill="auto"/>
            <w:vAlign w:val="center"/>
          </w:tcPr>
          <w:p>
            <w:pPr>
              <w:shd w:val="clear" w:color="auto" w:fill="F4B8FF"/>
              <w:rPr>
                <w:lang w:eastAsia="ja-JP"/>
              </w:rPr>
            </w:pPr>
            <w:r>
              <w:rPr>
                <w:rFonts w:hint="eastAsia"/>
              </w:rPr>
              <w:t>1</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7.1</w:t>
            </w:r>
          </w:p>
        </w:tc>
        <w:tc>
          <w:tcPr>
            <w:tcW w:w="630" w:type="dxa"/>
            <w:shd w:val="clear" w:color="auto" w:fill="auto"/>
            <w:vAlign w:val="center"/>
          </w:tcPr>
          <w:p>
            <w:pPr>
              <w:shd w:val="clear" w:color="auto" w:fill="F4B8FF"/>
              <w:rPr>
                <w:lang w:eastAsia="ja-JP"/>
              </w:rPr>
            </w:pPr>
            <w:r>
              <w:rPr>
                <w:rFonts w:hint="eastAsia"/>
              </w:rPr>
              <w:t>7.2</w:t>
            </w:r>
          </w:p>
        </w:tc>
        <w:tc>
          <w:tcPr>
            <w:tcW w:w="615" w:type="dxa"/>
            <w:shd w:val="clear" w:color="auto" w:fill="auto"/>
            <w:vAlign w:val="center"/>
          </w:tcPr>
          <w:p>
            <w:pPr>
              <w:shd w:val="clear" w:color="auto" w:fill="F4B8FF"/>
              <w:rPr>
                <w:lang w:eastAsia="ja-JP"/>
              </w:rPr>
            </w:pPr>
            <w:r>
              <w:rPr>
                <w:rFonts w:hint="eastAsia"/>
              </w:rPr>
              <w:t>7.3</w:t>
            </w:r>
          </w:p>
        </w:tc>
        <w:tc>
          <w:tcPr>
            <w:tcW w:w="645" w:type="dxa"/>
            <w:shd w:val="clear" w:color="auto" w:fill="auto"/>
            <w:vAlign w:val="center"/>
          </w:tcPr>
          <w:p>
            <w:pPr>
              <w:shd w:val="clear" w:color="auto" w:fill="F4B8FF"/>
              <w:rPr>
                <w:lang w:eastAsia="ja-JP"/>
              </w:rPr>
            </w:pPr>
            <w:r>
              <w:rPr>
                <w:rFonts w:hint="eastAsia"/>
              </w:rPr>
              <w:t>7.4</w:t>
            </w:r>
          </w:p>
        </w:tc>
        <w:tc>
          <w:tcPr>
            <w:tcW w:w="637" w:type="dxa"/>
            <w:shd w:val="clear" w:color="auto" w:fill="auto"/>
            <w:vAlign w:val="center"/>
          </w:tcPr>
          <w:p>
            <w:pPr>
              <w:shd w:val="clear" w:color="auto" w:fill="F4B8FF"/>
              <w:rPr>
                <w:lang w:eastAsia="ja-JP"/>
              </w:rPr>
            </w:pPr>
            <w:r>
              <w:rPr>
                <w:rFonts w:hint="eastAsia"/>
              </w:rPr>
              <w:t>7.5</w:t>
            </w:r>
          </w:p>
        </w:tc>
        <w:tc>
          <w:tcPr>
            <w:tcW w:w="623" w:type="dxa"/>
            <w:shd w:val="clear" w:color="auto" w:fill="auto"/>
            <w:vAlign w:val="center"/>
          </w:tcPr>
          <w:p>
            <w:pPr>
              <w:shd w:val="clear" w:color="auto" w:fill="F4B8FF"/>
              <w:rPr>
                <w:lang w:eastAsia="ja-JP"/>
              </w:rPr>
            </w:pPr>
            <w:r>
              <w:rPr>
                <w:rFonts w:hint="eastAsia"/>
              </w:rPr>
              <w:t>8.1</w:t>
            </w:r>
          </w:p>
        </w:tc>
        <w:tc>
          <w:tcPr>
            <w:tcW w:w="637" w:type="dxa"/>
            <w:shd w:val="clear" w:color="auto" w:fill="auto"/>
            <w:vAlign w:val="center"/>
          </w:tcPr>
          <w:p>
            <w:pPr>
              <w:shd w:val="clear" w:color="auto" w:fill="F4B8FF"/>
              <w:rPr>
                <w:lang w:eastAsia="ja-JP"/>
              </w:rPr>
            </w:pPr>
            <w:r>
              <w:rPr>
                <w:rFonts w:hint="eastAsia"/>
              </w:rPr>
              <w:t>8.2</w:t>
            </w:r>
          </w:p>
        </w:tc>
        <w:tc>
          <w:tcPr>
            <w:tcW w:w="688" w:type="dxa"/>
            <w:shd w:val="clear" w:color="auto" w:fill="auto"/>
            <w:vAlign w:val="center"/>
          </w:tcPr>
          <w:p>
            <w:pPr>
              <w:shd w:val="clear" w:color="auto" w:fill="F4B8FF"/>
              <w:rPr>
                <w:lang w:eastAsia="ja-JP"/>
              </w:rPr>
            </w:pPr>
            <w:r>
              <w:rPr>
                <w:rFonts w:hint="eastAsia"/>
              </w:rPr>
              <w:t>8.3</w:t>
            </w:r>
          </w:p>
        </w:tc>
        <w:tc>
          <w:tcPr>
            <w:tcW w:w="600" w:type="dxa"/>
            <w:shd w:val="clear" w:color="auto" w:fill="auto"/>
            <w:vAlign w:val="center"/>
          </w:tcPr>
          <w:p>
            <w:pPr>
              <w:shd w:val="clear" w:color="auto" w:fill="F4B8FF"/>
            </w:pPr>
            <w:r>
              <w:rPr>
                <w:rFonts w:hint="eastAsia"/>
              </w:rPr>
              <w:t>8.4</w:t>
            </w:r>
          </w:p>
        </w:tc>
        <w:tc>
          <w:tcPr>
            <w:tcW w:w="587" w:type="dxa"/>
            <w:shd w:val="clear" w:color="auto" w:fill="auto"/>
            <w:vAlign w:val="center"/>
          </w:tcPr>
          <w:p>
            <w:pPr>
              <w:shd w:val="clear" w:color="auto" w:fill="F4B8FF"/>
            </w:pPr>
            <w:r>
              <w:rPr>
                <w:rFonts w:hint="eastAsia"/>
              </w:rPr>
              <w:t>8.5</w:t>
            </w:r>
          </w:p>
        </w:tc>
        <w:tc>
          <w:tcPr>
            <w:tcW w:w="650" w:type="dxa"/>
            <w:shd w:val="clear" w:color="auto" w:fill="auto"/>
            <w:vAlign w:val="center"/>
          </w:tcPr>
          <w:p>
            <w:pPr>
              <w:shd w:val="clear" w:color="auto" w:fill="F4B8FF"/>
              <w:rPr>
                <w:lang w:eastAsia="ja-JP"/>
              </w:rPr>
            </w:pPr>
            <w:r>
              <w:rPr>
                <w:rFonts w:hint="eastAsia"/>
              </w:rPr>
              <w:t>8.6</w:t>
            </w:r>
          </w:p>
        </w:tc>
        <w:tc>
          <w:tcPr>
            <w:tcW w:w="649" w:type="dxa"/>
            <w:shd w:val="clear" w:color="auto" w:fill="auto"/>
            <w:vAlign w:val="center"/>
          </w:tcPr>
          <w:p>
            <w:pPr>
              <w:shd w:val="clear" w:color="auto" w:fill="F4B8FF"/>
              <w:rPr>
                <w:lang w:eastAsia="ja-JP"/>
              </w:rPr>
            </w:pPr>
            <w:r>
              <w:rPr>
                <w:rFonts w:hint="eastAsia"/>
              </w:rPr>
              <w:t>8.7</w:t>
            </w:r>
          </w:p>
        </w:tc>
        <w:tc>
          <w:tcPr>
            <w:tcW w:w="650" w:type="dxa"/>
            <w:shd w:val="clear" w:color="auto" w:fill="auto"/>
            <w:vAlign w:val="center"/>
          </w:tcPr>
          <w:p>
            <w:pPr>
              <w:shd w:val="clear" w:color="auto" w:fill="F4B8FF"/>
              <w:rPr>
                <w:lang w:eastAsia="ja-JP"/>
              </w:rPr>
            </w:pPr>
            <w:r>
              <w:rPr>
                <w:rFonts w:hint="eastAsia"/>
              </w:rPr>
              <w:t>8.8</w:t>
            </w:r>
          </w:p>
        </w:tc>
        <w:tc>
          <w:tcPr>
            <w:tcW w:w="650" w:type="dxa"/>
            <w:shd w:val="clear" w:color="auto" w:fill="auto"/>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rPr>
              <w:t>1</w:t>
            </w:r>
          </w:p>
        </w:tc>
        <w:tc>
          <w:tcPr>
            <w:tcW w:w="630" w:type="dxa"/>
            <w:shd w:val="clear" w:color="auto" w:fill="auto"/>
            <w:vAlign w:val="center"/>
          </w:tcPr>
          <w:p>
            <w:pPr>
              <w:shd w:val="clear" w:color="auto" w:fill="F4B8FF"/>
              <w:rPr>
                <w:lang w:eastAsia="ja-JP"/>
              </w:rPr>
            </w:pPr>
            <w:r>
              <w:rPr>
                <w:rFonts w:hint="eastAsia"/>
              </w:rPr>
              <w:t>1</w:t>
            </w:r>
          </w:p>
        </w:tc>
        <w:tc>
          <w:tcPr>
            <w:tcW w:w="615" w:type="dxa"/>
            <w:shd w:val="clear" w:color="auto" w:fill="auto"/>
            <w:vAlign w:val="center"/>
          </w:tcPr>
          <w:p>
            <w:pPr>
              <w:shd w:val="clear" w:color="auto" w:fill="F4B8FF"/>
              <w:rPr>
                <w:lang w:eastAsia="ja-JP"/>
              </w:rPr>
            </w:pPr>
            <w:r>
              <w:rPr>
                <w:rFonts w:hint="eastAsia"/>
              </w:rPr>
              <w:t>1</w:t>
            </w:r>
          </w:p>
        </w:tc>
        <w:tc>
          <w:tcPr>
            <w:tcW w:w="645"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r>
              <w:rPr>
                <w:rFonts w:hint="eastAsia"/>
              </w:rPr>
              <w:t>1</w:t>
            </w:r>
          </w:p>
        </w:tc>
        <w:tc>
          <w:tcPr>
            <w:tcW w:w="623"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r>
              <w:rPr>
                <w:rFonts w:hint="eastAsia"/>
              </w:rPr>
              <w:t>3</w:t>
            </w:r>
          </w:p>
        </w:tc>
        <w:tc>
          <w:tcPr>
            <w:tcW w:w="688" w:type="dxa"/>
            <w:shd w:val="clear" w:color="auto" w:fill="auto"/>
            <w:vAlign w:val="center"/>
          </w:tcPr>
          <w:p>
            <w:pPr>
              <w:shd w:val="clear" w:color="auto" w:fill="F4B8FF"/>
              <w:rPr>
                <w:lang w:eastAsia="ja-JP"/>
              </w:rPr>
            </w:pPr>
            <w:r>
              <w:rPr>
                <w:rFonts w:hint="eastAsia"/>
              </w:rPr>
              <w:t>1</w:t>
            </w:r>
          </w:p>
        </w:tc>
        <w:tc>
          <w:tcPr>
            <w:tcW w:w="600" w:type="dxa"/>
            <w:shd w:val="clear" w:color="auto" w:fill="auto"/>
            <w:vAlign w:val="center"/>
          </w:tcPr>
          <w:p>
            <w:pPr>
              <w:shd w:val="clear" w:color="auto" w:fill="F4B8FF"/>
              <w:rPr>
                <w:lang w:eastAsia="ja-JP"/>
              </w:rPr>
            </w:pPr>
            <w:r>
              <w:rPr>
                <w:rFonts w:hint="eastAsia"/>
              </w:rPr>
              <w:t>1</w:t>
            </w:r>
          </w:p>
        </w:tc>
        <w:tc>
          <w:tcPr>
            <w:tcW w:w="587" w:type="dxa"/>
            <w:shd w:val="clear" w:color="auto" w:fill="auto"/>
            <w:vAlign w:val="center"/>
          </w:tcPr>
          <w:p>
            <w:pPr>
              <w:shd w:val="clear" w:color="auto" w:fill="F4B8FF"/>
              <w:rPr>
                <w:lang w:eastAsia="ja-JP"/>
              </w:rPr>
            </w:pPr>
            <w:r>
              <w:rPr>
                <w:rFonts w:hint="eastAsia"/>
              </w:rPr>
              <w:t>1</w:t>
            </w:r>
          </w:p>
        </w:tc>
        <w:tc>
          <w:tcPr>
            <w:tcW w:w="650" w:type="dxa"/>
            <w:shd w:val="clear" w:color="auto" w:fill="auto"/>
            <w:vAlign w:val="center"/>
          </w:tcPr>
          <w:p>
            <w:pPr>
              <w:shd w:val="clear" w:color="auto" w:fill="F4B8FF"/>
              <w:rPr>
                <w:lang w:eastAsia="ja-JP"/>
              </w:rPr>
            </w:pPr>
            <w:r>
              <w:rPr>
                <w:rFonts w:hint="eastAsia"/>
              </w:rPr>
              <w:t>1</w:t>
            </w:r>
          </w:p>
        </w:tc>
        <w:tc>
          <w:tcPr>
            <w:tcW w:w="649" w:type="dxa"/>
            <w:shd w:val="clear" w:color="auto" w:fill="auto"/>
            <w:vAlign w:val="center"/>
          </w:tcPr>
          <w:p>
            <w:pPr>
              <w:shd w:val="clear" w:color="auto" w:fill="F4B8FF"/>
              <w:rPr>
                <w:lang w:eastAsia="ja-JP"/>
              </w:rPr>
            </w:pPr>
            <w:r>
              <w:t>3</w:t>
            </w:r>
          </w:p>
        </w:tc>
        <w:tc>
          <w:tcPr>
            <w:tcW w:w="650" w:type="dxa"/>
            <w:shd w:val="clear" w:color="auto" w:fill="auto"/>
            <w:vAlign w:val="center"/>
          </w:tcPr>
          <w:p>
            <w:pPr>
              <w:shd w:val="clear" w:color="auto" w:fill="F4B8FF"/>
              <w:rPr>
                <w:lang w:eastAsia="ja-JP"/>
              </w:rPr>
            </w:pPr>
            <w:r>
              <w:rPr>
                <w:rFonts w:hint="eastAsia"/>
              </w:rPr>
              <w:t>1</w:t>
            </w:r>
          </w:p>
        </w:tc>
        <w:tc>
          <w:tcPr>
            <w:tcW w:w="650" w:type="dxa"/>
            <w:shd w:val="clear" w:color="auto" w:fill="auto"/>
            <w:vAlign w:val="center"/>
          </w:tcPr>
          <w:p>
            <w:pPr>
              <w:shd w:val="clear" w:color="auto" w:fill="F4B8FF"/>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tcBorders>
              <w:bottom w:val="single" w:color="auto" w:sz="4" w:space="0"/>
            </w:tcBorders>
            <w:shd w:val="clear" w:color="auto" w:fill="auto"/>
            <w:vAlign w:val="center"/>
          </w:tcPr>
          <w:p>
            <w:pPr>
              <w:shd w:val="clear" w:color="auto" w:fill="F4B8FF"/>
            </w:pPr>
            <w:r>
              <w:rPr>
                <w:rFonts w:hint="eastAsia"/>
              </w:rPr>
              <w:t>02</w:t>
            </w:r>
          </w:p>
        </w:tc>
        <w:tc>
          <w:tcPr>
            <w:tcW w:w="688" w:type="dxa"/>
            <w:tcBorders>
              <w:bottom w:val="single" w:color="auto" w:sz="4" w:space="0"/>
            </w:tcBorders>
            <w:shd w:val="clear" w:color="auto" w:fill="auto"/>
            <w:vAlign w:val="center"/>
          </w:tcPr>
          <w:p>
            <w:pPr>
              <w:shd w:val="clear" w:color="auto" w:fill="F4B8FF"/>
              <w:rPr>
                <w:lang w:eastAsia="ja-JP"/>
              </w:rPr>
            </w:pPr>
          </w:p>
        </w:tc>
        <w:tc>
          <w:tcPr>
            <w:tcW w:w="600" w:type="dxa"/>
            <w:tcBorders>
              <w:bottom w:val="single" w:color="auto" w:sz="4" w:space="0"/>
            </w:tcBorders>
            <w:shd w:val="clear" w:color="auto" w:fill="auto"/>
            <w:vAlign w:val="center"/>
          </w:tcPr>
          <w:p>
            <w:pPr>
              <w:shd w:val="clear" w:color="auto" w:fill="F4B8FF"/>
              <w:rPr>
                <w:lang w:eastAsia="ja-JP"/>
              </w:rPr>
            </w:pPr>
          </w:p>
        </w:tc>
        <w:tc>
          <w:tcPr>
            <w:tcW w:w="587" w:type="dxa"/>
            <w:tcBorders>
              <w:bottom w:val="single" w:color="auto" w:sz="4" w:space="0"/>
            </w:tcBorders>
            <w:shd w:val="clear" w:color="auto" w:fill="auto"/>
            <w:vAlign w:val="center"/>
          </w:tcPr>
          <w:p>
            <w:pPr>
              <w:shd w:val="clear" w:color="auto" w:fill="F4B8FF"/>
            </w:pPr>
          </w:p>
        </w:tc>
        <w:tc>
          <w:tcPr>
            <w:tcW w:w="650" w:type="dxa"/>
            <w:tcBorders>
              <w:bottom w:val="single" w:color="auto" w:sz="4" w:space="0"/>
            </w:tcBorders>
            <w:shd w:val="clear" w:color="auto" w:fill="auto"/>
            <w:vAlign w:val="center"/>
          </w:tcPr>
          <w:p>
            <w:pPr>
              <w:shd w:val="clear" w:color="auto" w:fill="F4B8FF"/>
              <w:rPr>
                <w:lang w:eastAsia="ja-JP"/>
              </w:rPr>
            </w:pPr>
          </w:p>
        </w:tc>
        <w:tc>
          <w:tcPr>
            <w:tcW w:w="649" w:type="dxa"/>
            <w:tcBorders>
              <w:bottom w:val="single" w:color="auto" w:sz="4" w:space="0"/>
            </w:tcBorders>
            <w:shd w:val="clear" w:color="auto" w:fill="auto"/>
            <w:vAlign w:val="center"/>
          </w:tcPr>
          <w:p>
            <w:pPr>
              <w:shd w:val="clear" w:color="auto" w:fill="F4B8FF"/>
            </w:pPr>
            <w:r>
              <w:rPr>
                <w:rFonts w:hint="eastAsia"/>
              </w:rPr>
              <w:t>01</w:t>
            </w:r>
          </w:p>
        </w:tc>
        <w:tc>
          <w:tcPr>
            <w:tcW w:w="650" w:type="dxa"/>
            <w:tcBorders>
              <w:bottom w:val="single" w:color="auto" w:sz="4" w:space="0"/>
            </w:tcBorders>
            <w:shd w:val="clear" w:color="auto" w:fill="auto"/>
            <w:vAlign w:val="center"/>
          </w:tcPr>
          <w:p>
            <w:pPr>
              <w:shd w:val="clear" w:color="auto" w:fill="F4B8FF"/>
            </w:pPr>
          </w:p>
        </w:tc>
        <w:tc>
          <w:tcPr>
            <w:tcW w:w="650" w:type="dxa"/>
            <w:tcBorders>
              <w:bottom w:val="single" w:color="auto" w:sz="4" w:space="0"/>
            </w:tcBorders>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9.1</w:t>
            </w:r>
          </w:p>
        </w:tc>
        <w:tc>
          <w:tcPr>
            <w:tcW w:w="630" w:type="dxa"/>
            <w:shd w:val="clear" w:color="auto" w:fill="auto"/>
            <w:vAlign w:val="center"/>
          </w:tcPr>
          <w:p>
            <w:pPr>
              <w:shd w:val="clear" w:color="auto" w:fill="F4B8FF"/>
              <w:rPr>
                <w:lang w:eastAsia="ja-JP"/>
              </w:rPr>
            </w:pPr>
            <w:r>
              <w:rPr>
                <w:rFonts w:hint="eastAsia"/>
              </w:rPr>
              <w:t>9.2</w:t>
            </w:r>
          </w:p>
        </w:tc>
        <w:tc>
          <w:tcPr>
            <w:tcW w:w="615" w:type="dxa"/>
            <w:shd w:val="clear" w:color="auto" w:fill="auto"/>
            <w:vAlign w:val="center"/>
          </w:tcPr>
          <w:p>
            <w:pPr>
              <w:shd w:val="clear" w:color="auto" w:fill="F4B8FF"/>
              <w:rPr>
                <w:lang w:eastAsia="ja-JP"/>
              </w:rPr>
            </w:pPr>
            <w:r>
              <w:rPr>
                <w:rFonts w:hint="eastAsia"/>
              </w:rPr>
              <w:t>9.3</w:t>
            </w:r>
          </w:p>
        </w:tc>
        <w:tc>
          <w:tcPr>
            <w:tcW w:w="645" w:type="dxa"/>
            <w:shd w:val="clear" w:color="auto" w:fill="auto"/>
            <w:vAlign w:val="center"/>
          </w:tcPr>
          <w:p>
            <w:pPr>
              <w:shd w:val="clear" w:color="auto" w:fill="F4B8FF"/>
              <w:rPr>
                <w:lang w:eastAsia="ja-JP"/>
              </w:rPr>
            </w:pPr>
            <w:r>
              <w:rPr>
                <w:rFonts w:hint="eastAsia"/>
              </w:rPr>
              <w:t>10.1</w:t>
            </w:r>
          </w:p>
        </w:tc>
        <w:tc>
          <w:tcPr>
            <w:tcW w:w="637" w:type="dxa"/>
            <w:shd w:val="clear" w:color="auto" w:fill="auto"/>
            <w:vAlign w:val="center"/>
          </w:tcPr>
          <w:p>
            <w:pPr>
              <w:shd w:val="clear" w:color="auto" w:fill="F4B8FF"/>
              <w:rPr>
                <w:lang w:eastAsia="ja-JP"/>
              </w:rPr>
            </w:pPr>
            <w:r>
              <w:rPr>
                <w:rFonts w:hint="eastAsia"/>
              </w:rPr>
              <w:t>10.2</w:t>
            </w:r>
          </w:p>
        </w:tc>
        <w:tc>
          <w:tcPr>
            <w:tcW w:w="623" w:type="dxa"/>
            <w:shd w:val="clear" w:color="auto" w:fill="auto"/>
            <w:vAlign w:val="center"/>
          </w:tcPr>
          <w:p>
            <w:pPr>
              <w:shd w:val="clear" w:color="auto" w:fill="F4B8FF"/>
              <w:rPr>
                <w:lang w:eastAsia="ja-JP"/>
              </w:rPr>
            </w:pPr>
            <w:r>
              <w:rPr>
                <w:rFonts w:hint="eastAsia"/>
              </w:rPr>
              <w:t>10.3</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rPr>
              <w:t>3</w:t>
            </w:r>
          </w:p>
        </w:tc>
        <w:tc>
          <w:tcPr>
            <w:tcW w:w="630" w:type="dxa"/>
            <w:shd w:val="clear" w:color="auto" w:fill="auto"/>
            <w:vAlign w:val="center"/>
          </w:tcPr>
          <w:p>
            <w:pPr>
              <w:shd w:val="clear" w:color="auto" w:fill="F4B8FF"/>
              <w:rPr>
                <w:lang w:eastAsia="ja-JP"/>
              </w:rPr>
            </w:pPr>
            <w:r>
              <w:rPr>
                <w:rFonts w:hint="eastAsia"/>
              </w:rPr>
              <w:t>1</w:t>
            </w:r>
          </w:p>
        </w:tc>
        <w:tc>
          <w:tcPr>
            <w:tcW w:w="615" w:type="dxa"/>
            <w:shd w:val="clear" w:color="auto" w:fill="auto"/>
            <w:vAlign w:val="center"/>
          </w:tcPr>
          <w:p>
            <w:pPr>
              <w:shd w:val="clear" w:color="auto" w:fill="F4B8FF"/>
              <w:rPr>
                <w:lang w:eastAsia="ja-JP"/>
              </w:rPr>
            </w:pPr>
            <w:r>
              <w:rPr>
                <w:rFonts w:hint="eastAsia"/>
              </w:rPr>
              <w:t>1</w:t>
            </w:r>
          </w:p>
        </w:tc>
        <w:tc>
          <w:tcPr>
            <w:tcW w:w="645"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r>
              <w:rPr>
                <w:rFonts w:hint="eastAsia"/>
              </w:rPr>
              <w:t>1</w:t>
            </w:r>
          </w:p>
        </w:tc>
        <w:tc>
          <w:tcPr>
            <w:tcW w:w="623" w:type="dxa"/>
            <w:shd w:val="clear" w:color="auto" w:fill="auto"/>
            <w:vAlign w:val="center"/>
          </w:tcPr>
          <w:p>
            <w:pPr>
              <w:shd w:val="clear" w:color="auto" w:fill="F4B8FF"/>
              <w:rPr>
                <w:lang w:eastAsia="ja-JP"/>
              </w:rPr>
            </w:pPr>
            <w:r>
              <w:rPr>
                <w:rFonts w:hint="eastAsia"/>
              </w:rPr>
              <w:t>1</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pPr>
            <w:r>
              <w:rPr>
                <w:rFonts w:hint="eastAsia"/>
              </w:rPr>
              <w:t>01</w:t>
            </w: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sz w:val="20"/>
          <w:szCs w:val="20"/>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2"/>
        <w:rFonts w:hint="default"/>
      </w:rPr>
    </w:pPr>
    <w:r>
      <w:rPr>
        <w:rStyle w:val="22"/>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7"/>
      <w:pBdr>
        <w:bottom w:val="single" w:color="auto" w:sz="4" w:space="1"/>
      </w:pBdr>
      <w:spacing w:line="320" w:lineRule="exact"/>
      <w:ind w:firstLine="848" w:firstLineChars="449"/>
      <w:jc w:val="left"/>
    </w:pPr>
    <w:r>
      <w:rPr>
        <w:rStyle w:val="22"/>
        <w:rFonts w:hint="default"/>
        <w:w w:val="90"/>
      </w:rPr>
      <w:t>Beijing International Standard united Certification Co.,Ltd.</w:t>
    </w:r>
    <w:r>
      <w:rPr>
        <w:rStyle w:val="22"/>
        <w:rFonts w:hint="default"/>
      </w:rPr>
      <w:tab/>
    </w:r>
    <w:r>
      <w:rPr>
        <w:rStyle w:val="22"/>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9C8AC8EF"/>
    <w:multiLevelType w:val="multilevel"/>
    <w:tmpl w:val="9C8AC8EF"/>
    <w:lvl w:ilvl="0" w:tentative="0">
      <w:start w:val="0"/>
      <w:numFmt w:val="bullet"/>
      <w:lvlText w:val="■"/>
      <w:lvlJc w:val="left"/>
      <w:pPr>
        <w:ind w:left="317" w:hanging="210"/>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448" w:hanging="210"/>
      </w:pPr>
      <w:rPr>
        <w:rFonts w:hint="default"/>
        <w:lang w:val="en-US" w:eastAsia="en-US" w:bidi="en-US"/>
      </w:rPr>
    </w:lvl>
    <w:lvl w:ilvl="2" w:tentative="0">
      <w:start w:val="0"/>
      <w:numFmt w:val="bullet"/>
      <w:lvlText w:val="•"/>
      <w:lvlJc w:val="left"/>
      <w:pPr>
        <w:ind w:left="576" w:hanging="210"/>
      </w:pPr>
      <w:rPr>
        <w:rFonts w:hint="default"/>
        <w:lang w:val="en-US" w:eastAsia="en-US" w:bidi="en-US"/>
      </w:rPr>
    </w:lvl>
    <w:lvl w:ilvl="3" w:tentative="0">
      <w:start w:val="0"/>
      <w:numFmt w:val="bullet"/>
      <w:lvlText w:val="•"/>
      <w:lvlJc w:val="left"/>
      <w:pPr>
        <w:ind w:left="704" w:hanging="210"/>
      </w:pPr>
      <w:rPr>
        <w:rFonts w:hint="default"/>
        <w:lang w:val="en-US" w:eastAsia="en-US" w:bidi="en-US"/>
      </w:rPr>
    </w:lvl>
    <w:lvl w:ilvl="4" w:tentative="0">
      <w:start w:val="0"/>
      <w:numFmt w:val="bullet"/>
      <w:lvlText w:val="•"/>
      <w:lvlJc w:val="left"/>
      <w:pPr>
        <w:ind w:left="832" w:hanging="210"/>
      </w:pPr>
      <w:rPr>
        <w:rFonts w:hint="default"/>
        <w:lang w:val="en-US" w:eastAsia="en-US" w:bidi="en-US"/>
      </w:rPr>
    </w:lvl>
    <w:lvl w:ilvl="5" w:tentative="0">
      <w:start w:val="0"/>
      <w:numFmt w:val="bullet"/>
      <w:lvlText w:val="•"/>
      <w:lvlJc w:val="left"/>
      <w:pPr>
        <w:ind w:left="960" w:hanging="210"/>
      </w:pPr>
      <w:rPr>
        <w:rFonts w:hint="default"/>
        <w:lang w:val="en-US" w:eastAsia="en-US" w:bidi="en-US"/>
      </w:rPr>
    </w:lvl>
    <w:lvl w:ilvl="6" w:tentative="0">
      <w:start w:val="0"/>
      <w:numFmt w:val="bullet"/>
      <w:lvlText w:val="•"/>
      <w:lvlJc w:val="left"/>
      <w:pPr>
        <w:ind w:left="1088" w:hanging="210"/>
      </w:pPr>
      <w:rPr>
        <w:rFonts w:hint="default"/>
        <w:lang w:val="en-US" w:eastAsia="en-US" w:bidi="en-US"/>
      </w:rPr>
    </w:lvl>
    <w:lvl w:ilvl="7" w:tentative="0">
      <w:start w:val="0"/>
      <w:numFmt w:val="bullet"/>
      <w:lvlText w:val="•"/>
      <w:lvlJc w:val="left"/>
      <w:pPr>
        <w:ind w:left="1216" w:hanging="210"/>
      </w:pPr>
      <w:rPr>
        <w:rFonts w:hint="default"/>
        <w:lang w:val="en-US" w:eastAsia="en-US" w:bidi="en-US"/>
      </w:rPr>
    </w:lvl>
    <w:lvl w:ilvl="8" w:tentative="0">
      <w:start w:val="0"/>
      <w:numFmt w:val="bullet"/>
      <w:lvlText w:val="•"/>
      <w:lvlJc w:val="left"/>
      <w:pPr>
        <w:ind w:left="1344" w:hanging="210"/>
      </w:pPr>
      <w:rPr>
        <w:rFonts w:hint="default"/>
        <w:lang w:val="en-US" w:eastAsia="en-US" w:bidi="en-US"/>
      </w:rPr>
    </w:lvl>
  </w:abstractNum>
  <w:abstractNum w:abstractNumId="2">
    <w:nsid w:val="C8879AEF"/>
    <w:multiLevelType w:val="multilevel"/>
    <w:tmpl w:val="C8879AEF"/>
    <w:lvl w:ilvl="0" w:tentative="0">
      <w:start w:val="0"/>
      <w:numFmt w:val="bullet"/>
      <w:lvlText w:val="■"/>
      <w:lvlJc w:val="left"/>
      <w:pPr>
        <w:ind w:left="318" w:hanging="210"/>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1024" w:hanging="210"/>
      </w:pPr>
      <w:rPr>
        <w:rFonts w:hint="default"/>
        <w:lang w:val="en-US" w:eastAsia="en-US" w:bidi="en-US"/>
      </w:rPr>
    </w:lvl>
    <w:lvl w:ilvl="2" w:tentative="0">
      <w:start w:val="0"/>
      <w:numFmt w:val="bullet"/>
      <w:lvlText w:val="•"/>
      <w:lvlJc w:val="left"/>
      <w:pPr>
        <w:ind w:left="1729" w:hanging="210"/>
      </w:pPr>
      <w:rPr>
        <w:rFonts w:hint="default"/>
        <w:lang w:val="en-US" w:eastAsia="en-US" w:bidi="en-US"/>
      </w:rPr>
    </w:lvl>
    <w:lvl w:ilvl="3" w:tentative="0">
      <w:start w:val="0"/>
      <w:numFmt w:val="bullet"/>
      <w:lvlText w:val="•"/>
      <w:lvlJc w:val="left"/>
      <w:pPr>
        <w:ind w:left="2433" w:hanging="210"/>
      </w:pPr>
      <w:rPr>
        <w:rFonts w:hint="default"/>
        <w:lang w:val="en-US" w:eastAsia="en-US" w:bidi="en-US"/>
      </w:rPr>
    </w:lvl>
    <w:lvl w:ilvl="4" w:tentative="0">
      <w:start w:val="0"/>
      <w:numFmt w:val="bullet"/>
      <w:lvlText w:val="•"/>
      <w:lvlJc w:val="left"/>
      <w:pPr>
        <w:ind w:left="3138" w:hanging="210"/>
      </w:pPr>
      <w:rPr>
        <w:rFonts w:hint="default"/>
        <w:lang w:val="en-US" w:eastAsia="en-US" w:bidi="en-US"/>
      </w:rPr>
    </w:lvl>
    <w:lvl w:ilvl="5" w:tentative="0">
      <w:start w:val="0"/>
      <w:numFmt w:val="bullet"/>
      <w:lvlText w:val="•"/>
      <w:lvlJc w:val="left"/>
      <w:pPr>
        <w:ind w:left="3842" w:hanging="210"/>
      </w:pPr>
      <w:rPr>
        <w:rFonts w:hint="default"/>
        <w:lang w:val="en-US" w:eastAsia="en-US" w:bidi="en-US"/>
      </w:rPr>
    </w:lvl>
    <w:lvl w:ilvl="6" w:tentative="0">
      <w:start w:val="0"/>
      <w:numFmt w:val="bullet"/>
      <w:lvlText w:val="•"/>
      <w:lvlJc w:val="left"/>
      <w:pPr>
        <w:ind w:left="4547" w:hanging="210"/>
      </w:pPr>
      <w:rPr>
        <w:rFonts w:hint="default"/>
        <w:lang w:val="en-US" w:eastAsia="en-US" w:bidi="en-US"/>
      </w:rPr>
    </w:lvl>
    <w:lvl w:ilvl="7" w:tentative="0">
      <w:start w:val="0"/>
      <w:numFmt w:val="bullet"/>
      <w:lvlText w:val="•"/>
      <w:lvlJc w:val="left"/>
      <w:pPr>
        <w:ind w:left="5251" w:hanging="210"/>
      </w:pPr>
      <w:rPr>
        <w:rFonts w:hint="default"/>
        <w:lang w:val="en-US" w:eastAsia="en-US" w:bidi="en-US"/>
      </w:rPr>
    </w:lvl>
    <w:lvl w:ilvl="8" w:tentative="0">
      <w:start w:val="0"/>
      <w:numFmt w:val="bullet"/>
      <w:lvlText w:val="•"/>
      <w:lvlJc w:val="left"/>
      <w:pPr>
        <w:ind w:left="5956" w:hanging="210"/>
      </w:pPr>
      <w:rPr>
        <w:rFonts w:hint="default"/>
        <w:lang w:val="en-US" w:eastAsia="en-US" w:bidi="en-US"/>
      </w:rPr>
    </w:lvl>
  </w:abstractNum>
  <w:abstractNum w:abstractNumId="3">
    <w:nsid w:val="D7F9FE59"/>
    <w:multiLevelType w:val="multilevel"/>
    <w:tmpl w:val="D7F9FE59"/>
    <w:lvl w:ilvl="0" w:tentative="0">
      <w:start w:val="0"/>
      <w:numFmt w:val="bullet"/>
      <w:lvlText w:val="■"/>
      <w:lvlJc w:val="left"/>
      <w:pPr>
        <w:ind w:left="317" w:hanging="210"/>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448" w:hanging="210"/>
      </w:pPr>
      <w:rPr>
        <w:rFonts w:hint="default"/>
        <w:lang w:val="en-US" w:eastAsia="en-US" w:bidi="en-US"/>
      </w:rPr>
    </w:lvl>
    <w:lvl w:ilvl="2" w:tentative="0">
      <w:start w:val="0"/>
      <w:numFmt w:val="bullet"/>
      <w:lvlText w:val="•"/>
      <w:lvlJc w:val="left"/>
      <w:pPr>
        <w:ind w:left="576" w:hanging="210"/>
      </w:pPr>
      <w:rPr>
        <w:rFonts w:hint="default"/>
        <w:lang w:val="en-US" w:eastAsia="en-US" w:bidi="en-US"/>
      </w:rPr>
    </w:lvl>
    <w:lvl w:ilvl="3" w:tentative="0">
      <w:start w:val="0"/>
      <w:numFmt w:val="bullet"/>
      <w:lvlText w:val="•"/>
      <w:lvlJc w:val="left"/>
      <w:pPr>
        <w:ind w:left="704" w:hanging="210"/>
      </w:pPr>
      <w:rPr>
        <w:rFonts w:hint="default"/>
        <w:lang w:val="en-US" w:eastAsia="en-US" w:bidi="en-US"/>
      </w:rPr>
    </w:lvl>
    <w:lvl w:ilvl="4" w:tentative="0">
      <w:start w:val="0"/>
      <w:numFmt w:val="bullet"/>
      <w:lvlText w:val="•"/>
      <w:lvlJc w:val="left"/>
      <w:pPr>
        <w:ind w:left="832" w:hanging="210"/>
      </w:pPr>
      <w:rPr>
        <w:rFonts w:hint="default"/>
        <w:lang w:val="en-US" w:eastAsia="en-US" w:bidi="en-US"/>
      </w:rPr>
    </w:lvl>
    <w:lvl w:ilvl="5" w:tentative="0">
      <w:start w:val="0"/>
      <w:numFmt w:val="bullet"/>
      <w:lvlText w:val="•"/>
      <w:lvlJc w:val="left"/>
      <w:pPr>
        <w:ind w:left="960" w:hanging="210"/>
      </w:pPr>
      <w:rPr>
        <w:rFonts w:hint="default"/>
        <w:lang w:val="en-US" w:eastAsia="en-US" w:bidi="en-US"/>
      </w:rPr>
    </w:lvl>
    <w:lvl w:ilvl="6" w:tentative="0">
      <w:start w:val="0"/>
      <w:numFmt w:val="bullet"/>
      <w:lvlText w:val="•"/>
      <w:lvlJc w:val="left"/>
      <w:pPr>
        <w:ind w:left="1088" w:hanging="210"/>
      </w:pPr>
      <w:rPr>
        <w:rFonts w:hint="default"/>
        <w:lang w:val="en-US" w:eastAsia="en-US" w:bidi="en-US"/>
      </w:rPr>
    </w:lvl>
    <w:lvl w:ilvl="7" w:tentative="0">
      <w:start w:val="0"/>
      <w:numFmt w:val="bullet"/>
      <w:lvlText w:val="•"/>
      <w:lvlJc w:val="left"/>
      <w:pPr>
        <w:ind w:left="1216" w:hanging="210"/>
      </w:pPr>
      <w:rPr>
        <w:rFonts w:hint="default"/>
        <w:lang w:val="en-US" w:eastAsia="en-US" w:bidi="en-US"/>
      </w:rPr>
    </w:lvl>
    <w:lvl w:ilvl="8" w:tentative="0">
      <w:start w:val="0"/>
      <w:numFmt w:val="bullet"/>
      <w:lvlText w:val="•"/>
      <w:lvlJc w:val="left"/>
      <w:pPr>
        <w:ind w:left="1344" w:hanging="210"/>
      </w:pPr>
      <w:rPr>
        <w:rFonts w:hint="default"/>
        <w:lang w:val="en-US" w:eastAsia="en-US" w:bidi="en-US"/>
      </w:rPr>
    </w:lvl>
  </w:abstractNum>
  <w:abstractNum w:abstractNumId="4">
    <w:nsid w:val="DCBA6B53"/>
    <w:multiLevelType w:val="multilevel"/>
    <w:tmpl w:val="DCBA6B53"/>
    <w:lvl w:ilvl="0" w:tentative="0">
      <w:start w:val="0"/>
      <w:numFmt w:val="bullet"/>
      <w:lvlText w:val="■"/>
      <w:lvlJc w:val="left"/>
      <w:pPr>
        <w:ind w:left="317" w:hanging="210"/>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448" w:hanging="210"/>
      </w:pPr>
      <w:rPr>
        <w:rFonts w:hint="default"/>
        <w:lang w:val="en-US" w:eastAsia="en-US" w:bidi="en-US"/>
      </w:rPr>
    </w:lvl>
    <w:lvl w:ilvl="2" w:tentative="0">
      <w:start w:val="0"/>
      <w:numFmt w:val="bullet"/>
      <w:lvlText w:val="•"/>
      <w:lvlJc w:val="left"/>
      <w:pPr>
        <w:ind w:left="576" w:hanging="210"/>
      </w:pPr>
      <w:rPr>
        <w:rFonts w:hint="default"/>
        <w:lang w:val="en-US" w:eastAsia="en-US" w:bidi="en-US"/>
      </w:rPr>
    </w:lvl>
    <w:lvl w:ilvl="3" w:tentative="0">
      <w:start w:val="0"/>
      <w:numFmt w:val="bullet"/>
      <w:lvlText w:val="•"/>
      <w:lvlJc w:val="left"/>
      <w:pPr>
        <w:ind w:left="704" w:hanging="210"/>
      </w:pPr>
      <w:rPr>
        <w:rFonts w:hint="default"/>
        <w:lang w:val="en-US" w:eastAsia="en-US" w:bidi="en-US"/>
      </w:rPr>
    </w:lvl>
    <w:lvl w:ilvl="4" w:tentative="0">
      <w:start w:val="0"/>
      <w:numFmt w:val="bullet"/>
      <w:lvlText w:val="•"/>
      <w:lvlJc w:val="left"/>
      <w:pPr>
        <w:ind w:left="832" w:hanging="210"/>
      </w:pPr>
      <w:rPr>
        <w:rFonts w:hint="default"/>
        <w:lang w:val="en-US" w:eastAsia="en-US" w:bidi="en-US"/>
      </w:rPr>
    </w:lvl>
    <w:lvl w:ilvl="5" w:tentative="0">
      <w:start w:val="0"/>
      <w:numFmt w:val="bullet"/>
      <w:lvlText w:val="•"/>
      <w:lvlJc w:val="left"/>
      <w:pPr>
        <w:ind w:left="960" w:hanging="210"/>
      </w:pPr>
      <w:rPr>
        <w:rFonts w:hint="default"/>
        <w:lang w:val="en-US" w:eastAsia="en-US" w:bidi="en-US"/>
      </w:rPr>
    </w:lvl>
    <w:lvl w:ilvl="6" w:tentative="0">
      <w:start w:val="0"/>
      <w:numFmt w:val="bullet"/>
      <w:lvlText w:val="•"/>
      <w:lvlJc w:val="left"/>
      <w:pPr>
        <w:ind w:left="1088" w:hanging="210"/>
      </w:pPr>
      <w:rPr>
        <w:rFonts w:hint="default"/>
        <w:lang w:val="en-US" w:eastAsia="en-US" w:bidi="en-US"/>
      </w:rPr>
    </w:lvl>
    <w:lvl w:ilvl="7" w:tentative="0">
      <w:start w:val="0"/>
      <w:numFmt w:val="bullet"/>
      <w:lvlText w:val="•"/>
      <w:lvlJc w:val="left"/>
      <w:pPr>
        <w:ind w:left="1216" w:hanging="210"/>
      </w:pPr>
      <w:rPr>
        <w:rFonts w:hint="default"/>
        <w:lang w:val="en-US" w:eastAsia="en-US" w:bidi="en-US"/>
      </w:rPr>
    </w:lvl>
    <w:lvl w:ilvl="8" w:tentative="0">
      <w:start w:val="0"/>
      <w:numFmt w:val="bullet"/>
      <w:lvlText w:val="•"/>
      <w:lvlJc w:val="left"/>
      <w:pPr>
        <w:ind w:left="1344" w:hanging="210"/>
      </w:pPr>
      <w:rPr>
        <w:rFonts w:hint="default"/>
        <w:lang w:val="en-US" w:eastAsia="en-US" w:bidi="en-US"/>
      </w:rPr>
    </w:lvl>
  </w:abstractNum>
  <w:abstractNum w:abstractNumId="5">
    <w:nsid w:val="DCDC6112"/>
    <w:multiLevelType w:val="singleLevel"/>
    <w:tmpl w:val="DCDC6112"/>
    <w:lvl w:ilvl="0" w:tentative="0">
      <w:start w:val="1"/>
      <w:numFmt w:val="decimal"/>
      <w:suff w:val="space"/>
      <w:lvlText w:val="%1."/>
      <w:lvlJc w:val="left"/>
    </w:lvl>
  </w:abstractNum>
  <w:abstractNum w:abstractNumId="6">
    <w:nsid w:val="E8EFEAF6"/>
    <w:multiLevelType w:val="singleLevel"/>
    <w:tmpl w:val="E8EFEAF6"/>
    <w:lvl w:ilvl="0" w:tentative="0">
      <w:start w:val="7"/>
      <w:numFmt w:val="chineseCounting"/>
      <w:suff w:val="nothing"/>
      <w:lvlText w:val="%1、"/>
      <w:lvlJc w:val="left"/>
      <w:rPr>
        <w:rFonts w:hint="eastAsia"/>
      </w:rPr>
    </w:lvl>
  </w:abstractNum>
  <w:abstractNum w:abstractNumId="7">
    <w:nsid w:val="F4B5D9F5"/>
    <w:multiLevelType w:val="multilevel"/>
    <w:tmpl w:val="F4B5D9F5"/>
    <w:lvl w:ilvl="0" w:tentative="0">
      <w:start w:val="0"/>
      <w:numFmt w:val="bullet"/>
      <w:lvlText w:val="■"/>
      <w:lvlJc w:val="left"/>
      <w:pPr>
        <w:ind w:left="317" w:hanging="210"/>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448" w:hanging="210"/>
      </w:pPr>
      <w:rPr>
        <w:rFonts w:hint="default"/>
        <w:lang w:val="en-US" w:eastAsia="en-US" w:bidi="en-US"/>
      </w:rPr>
    </w:lvl>
    <w:lvl w:ilvl="2" w:tentative="0">
      <w:start w:val="0"/>
      <w:numFmt w:val="bullet"/>
      <w:lvlText w:val="•"/>
      <w:lvlJc w:val="left"/>
      <w:pPr>
        <w:ind w:left="576" w:hanging="210"/>
      </w:pPr>
      <w:rPr>
        <w:rFonts w:hint="default"/>
        <w:lang w:val="en-US" w:eastAsia="en-US" w:bidi="en-US"/>
      </w:rPr>
    </w:lvl>
    <w:lvl w:ilvl="3" w:tentative="0">
      <w:start w:val="0"/>
      <w:numFmt w:val="bullet"/>
      <w:lvlText w:val="•"/>
      <w:lvlJc w:val="left"/>
      <w:pPr>
        <w:ind w:left="704" w:hanging="210"/>
      </w:pPr>
      <w:rPr>
        <w:rFonts w:hint="default"/>
        <w:lang w:val="en-US" w:eastAsia="en-US" w:bidi="en-US"/>
      </w:rPr>
    </w:lvl>
    <w:lvl w:ilvl="4" w:tentative="0">
      <w:start w:val="0"/>
      <w:numFmt w:val="bullet"/>
      <w:lvlText w:val="•"/>
      <w:lvlJc w:val="left"/>
      <w:pPr>
        <w:ind w:left="832" w:hanging="210"/>
      </w:pPr>
      <w:rPr>
        <w:rFonts w:hint="default"/>
        <w:lang w:val="en-US" w:eastAsia="en-US" w:bidi="en-US"/>
      </w:rPr>
    </w:lvl>
    <w:lvl w:ilvl="5" w:tentative="0">
      <w:start w:val="0"/>
      <w:numFmt w:val="bullet"/>
      <w:lvlText w:val="•"/>
      <w:lvlJc w:val="left"/>
      <w:pPr>
        <w:ind w:left="960" w:hanging="210"/>
      </w:pPr>
      <w:rPr>
        <w:rFonts w:hint="default"/>
        <w:lang w:val="en-US" w:eastAsia="en-US" w:bidi="en-US"/>
      </w:rPr>
    </w:lvl>
    <w:lvl w:ilvl="6" w:tentative="0">
      <w:start w:val="0"/>
      <w:numFmt w:val="bullet"/>
      <w:lvlText w:val="•"/>
      <w:lvlJc w:val="left"/>
      <w:pPr>
        <w:ind w:left="1088" w:hanging="210"/>
      </w:pPr>
      <w:rPr>
        <w:rFonts w:hint="default"/>
        <w:lang w:val="en-US" w:eastAsia="en-US" w:bidi="en-US"/>
      </w:rPr>
    </w:lvl>
    <w:lvl w:ilvl="7" w:tentative="0">
      <w:start w:val="0"/>
      <w:numFmt w:val="bullet"/>
      <w:lvlText w:val="•"/>
      <w:lvlJc w:val="left"/>
      <w:pPr>
        <w:ind w:left="1216" w:hanging="210"/>
      </w:pPr>
      <w:rPr>
        <w:rFonts w:hint="default"/>
        <w:lang w:val="en-US" w:eastAsia="en-US" w:bidi="en-US"/>
      </w:rPr>
    </w:lvl>
    <w:lvl w:ilvl="8" w:tentative="0">
      <w:start w:val="0"/>
      <w:numFmt w:val="bullet"/>
      <w:lvlText w:val="•"/>
      <w:lvlJc w:val="left"/>
      <w:pPr>
        <w:ind w:left="1344" w:hanging="210"/>
      </w:pPr>
      <w:rPr>
        <w:rFonts w:hint="default"/>
        <w:lang w:val="en-US" w:eastAsia="en-US" w:bidi="en-US"/>
      </w:rPr>
    </w:lvl>
  </w:abstractNum>
  <w:abstractNum w:abstractNumId="8">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470EC97"/>
    <w:multiLevelType w:val="multilevel"/>
    <w:tmpl w:val="2470EC97"/>
    <w:lvl w:ilvl="0" w:tentative="0">
      <w:start w:val="0"/>
      <w:numFmt w:val="bullet"/>
      <w:lvlText w:val="■"/>
      <w:lvlJc w:val="left"/>
      <w:pPr>
        <w:ind w:left="317" w:hanging="210"/>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448" w:hanging="210"/>
      </w:pPr>
      <w:rPr>
        <w:rFonts w:hint="default"/>
        <w:lang w:val="en-US" w:eastAsia="en-US" w:bidi="en-US"/>
      </w:rPr>
    </w:lvl>
    <w:lvl w:ilvl="2" w:tentative="0">
      <w:start w:val="0"/>
      <w:numFmt w:val="bullet"/>
      <w:lvlText w:val="•"/>
      <w:lvlJc w:val="left"/>
      <w:pPr>
        <w:ind w:left="576" w:hanging="210"/>
      </w:pPr>
      <w:rPr>
        <w:rFonts w:hint="default"/>
        <w:lang w:val="en-US" w:eastAsia="en-US" w:bidi="en-US"/>
      </w:rPr>
    </w:lvl>
    <w:lvl w:ilvl="3" w:tentative="0">
      <w:start w:val="0"/>
      <w:numFmt w:val="bullet"/>
      <w:lvlText w:val="•"/>
      <w:lvlJc w:val="left"/>
      <w:pPr>
        <w:ind w:left="704" w:hanging="210"/>
      </w:pPr>
      <w:rPr>
        <w:rFonts w:hint="default"/>
        <w:lang w:val="en-US" w:eastAsia="en-US" w:bidi="en-US"/>
      </w:rPr>
    </w:lvl>
    <w:lvl w:ilvl="4" w:tentative="0">
      <w:start w:val="0"/>
      <w:numFmt w:val="bullet"/>
      <w:lvlText w:val="•"/>
      <w:lvlJc w:val="left"/>
      <w:pPr>
        <w:ind w:left="832" w:hanging="210"/>
      </w:pPr>
      <w:rPr>
        <w:rFonts w:hint="default"/>
        <w:lang w:val="en-US" w:eastAsia="en-US" w:bidi="en-US"/>
      </w:rPr>
    </w:lvl>
    <w:lvl w:ilvl="5" w:tentative="0">
      <w:start w:val="0"/>
      <w:numFmt w:val="bullet"/>
      <w:lvlText w:val="•"/>
      <w:lvlJc w:val="left"/>
      <w:pPr>
        <w:ind w:left="960" w:hanging="210"/>
      </w:pPr>
      <w:rPr>
        <w:rFonts w:hint="default"/>
        <w:lang w:val="en-US" w:eastAsia="en-US" w:bidi="en-US"/>
      </w:rPr>
    </w:lvl>
    <w:lvl w:ilvl="6" w:tentative="0">
      <w:start w:val="0"/>
      <w:numFmt w:val="bullet"/>
      <w:lvlText w:val="•"/>
      <w:lvlJc w:val="left"/>
      <w:pPr>
        <w:ind w:left="1088" w:hanging="210"/>
      </w:pPr>
      <w:rPr>
        <w:rFonts w:hint="default"/>
        <w:lang w:val="en-US" w:eastAsia="en-US" w:bidi="en-US"/>
      </w:rPr>
    </w:lvl>
    <w:lvl w:ilvl="7" w:tentative="0">
      <w:start w:val="0"/>
      <w:numFmt w:val="bullet"/>
      <w:lvlText w:val="•"/>
      <w:lvlJc w:val="left"/>
      <w:pPr>
        <w:ind w:left="1216" w:hanging="210"/>
      </w:pPr>
      <w:rPr>
        <w:rFonts w:hint="default"/>
        <w:lang w:val="en-US" w:eastAsia="en-US" w:bidi="en-US"/>
      </w:rPr>
    </w:lvl>
    <w:lvl w:ilvl="8" w:tentative="0">
      <w:start w:val="0"/>
      <w:numFmt w:val="bullet"/>
      <w:lvlText w:val="•"/>
      <w:lvlJc w:val="left"/>
      <w:pPr>
        <w:ind w:left="1344" w:hanging="210"/>
      </w:pPr>
      <w:rPr>
        <w:rFonts w:hint="default"/>
        <w:lang w:val="en-US" w:eastAsia="en-US" w:bidi="en-US"/>
      </w:rPr>
    </w:lvl>
  </w:abstractNum>
  <w:abstractNum w:abstractNumId="11">
    <w:nsid w:val="39A0D9AC"/>
    <w:multiLevelType w:val="multilevel"/>
    <w:tmpl w:val="39A0D9AC"/>
    <w:lvl w:ilvl="0" w:tentative="0">
      <w:start w:val="0"/>
      <w:numFmt w:val="bullet"/>
      <w:lvlText w:val="■"/>
      <w:lvlJc w:val="left"/>
      <w:pPr>
        <w:ind w:left="318" w:hanging="210"/>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1161" w:hanging="210"/>
      </w:pPr>
      <w:rPr>
        <w:rFonts w:hint="default"/>
        <w:lang w:val="en-US" w:eastAsia="en-US" w:bidi="en-US"/>
      </w:rPr>
    </w:lvl>
    <w:lvl w:ilvl="2" w:tentative="0">
      <w:start w:val="0"/>
      <w:numFmt w:val="bullet"/>
      <w:lvlText w:val="•"/>
      <w:lvlJc w:val="left"/>
      <w:pPr>
        <w:ind w:left="2003" w:hanging="210"/>
      </w:pPr>
      <w:rPr>
        <w:rFonts w:hint="default"/>
        <w:lang w:val="en-US" w:eastAsia="en-US" w:bidi="en-US"/>
      </w:rPr>
    </w:lvl>
    <w:lvl w:ilvl="3" w:tentative="0">
      <w:start w:val="0"/>
      <w:numFmt w:val="bullet"/>
      <w:lvlText w:val="•"/>
      <w:lvlJc w:val="left"/>
      <w:pPr>
        <w:ind w:left="2845" w:hanging="210"/>
      </w:pPr>
      <w:rPr>
        <w:rFonts w:hint="default"/>
        <w:lang w:val="en-US" w:eastAsia="en-US" w:bidi="en-US"/>
      </w:rPr>
    </w:lvl>
    <w:lvl w:ilvl="4" w:tentative="0">
      <w:start w:val="0"/>
      <w:numFmt w:val="bullet"/>
      <w:lvlText w:val="•"/>
      <w:lvlJc w:val="left"/>
      <w:pPr>
        <w:ind w:left="3687" w:hanging="210"/>
      </w:pPr>
      <w:rPr>
        <w:rFonts w:hint="default"/>
        <w:lang w:val="en-US" w:eastAsia="en-US" w:bidi="en-US"/>
      </w:rPr>
    </w:lvl>
    <w:lvl w:ilvl="5" w:tentative="0">
      <w:start w:val="0"/>
      <w:numFmt w:val="bullet"/>
      <w:lvlText w:val="•"/>
      <w:lvlJc w:val="left"/>
      <w:pPr>
        <w:ind w:left="4529" w:hanging="210"/>
      </w:pPr>
      <w:rPr>
        <w:rFonts w:hint="default"/>
        <w:lang w:val="en-US" w:eastAsia="en-US" w:bidi="en-US"/>
      </w:rPr>
    </w:lvl>
    <w:lvl w:ilvl="6" w:tentative="0">
      <w:start w:val="0"/>
      <w:numFmt w:val="bullet"/>
      <w:lvlText w:val="•"/>
      <w:lvlJc w:val="left"/>
      <w:pPr>
        <w:ind w:left="5370" w:hanging="210"/>
      </w:pPr>
      <w:rPr>
        <w:rFonts w:hint="default"/>
        <w:lang w:val="en-US" w:eastAsia="en-US" w:bidi="en-US"/>
      </w:rPr>
    </w:lvl>
    <w:lvl w:ilvl="7" w:tentative="0">
      <w:start w:val="0"/>
      <w:numFmt w:val="bullet"/>
      <w:lvlText w:val="•"/>
      <w:lvlJc w:val="left"/>
      <w:pPr>
        <w:ind w:left="6212" w:hanging="210"/>
      </w:pPr>
      <w:rPr>
        <w:rFonts w:hint="default"/>
        <w:lang w:val="en-US" w:eastAsia="en-US" w:bidi="en-US"/>
      </w:rPr>
    </w:lvl>
    <w:lvl w:ilvl="8" w:tentative="0">
      <w:start w:val="0"/>
      <w:numFmt w:val="bullet"/>
      <w:lvlText w:val="•"/>
      <w:lvlJc w:val="left"/>
      <w:pPr>
        <w:ind w:left="7054" w:hanging="210"/>
      </w:pPr>
      <w:rPr>
        <w:rFonts w:hint="default"/>
        <w:lang w:val="en-US" w:eastAsia="en-US" w:bidi="en-US"/>
      </w:rPr>
    </w:lvl>
  </w:abstractNum>
  <w:abstractNum w:abstractNumId="12">
    <w:nsid w:val="4C1BAE26"/>
    <w:multiLevelType w:val="multilevel"/>
    <w:tmpl w:val="4C1BAE26"/>
    <w:lvl w:ilvl="0" w:tentative="0">
      <w:start w:val="0"/>
      <w:numFmt w:val="bullet"/>
      <w:lvlText w:val="■"/>
      <w:lvlJc w:val="left"/>
      <w:pPr>
        <w:ind w:left="318" w:hanging="210"/>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1161" w:hanging="210"/>
      </w:pPr>
      <w:rPr>
        <w:rFonts w:hint="default"/>
        <w:lang w:val="en-US" w:eastAsia="en-US" w:bidi="en-US"/>
      </w:rPr>
    </w:lvl>
    <w:lvl w:ilvl="2" w:tentative="0">
      <w:start w:val="0"/>
      <w:numFmt w:val="bullet"/>
      <w:lvlText w:val="•"/>
      <w:lvlJc w:val="left"/>
      <w:pPr>
        <w:ind w:left="2003" w:hanging="210"/>
      </w:pPr>
      <w:rPr>
        <w:rFonts w:hint="default"/>
        <w:lang w:val="en-US" w:eastAsia="en-US" w:bidi="en-US"/>
      </w:rPr>
    </w:lvl>
    <w:lvl w:ilvl="3" w:tentative="0">
      <w:start w:val="0"/>
      <w:numFmt w:val="bullet"/>
      <w:lvlText w:val="•"/>
      <w:lvlJc w:val="left"/>
      <w:pPr>
        <w:ind w:left="2845" w:hanging="210"/>
      </w:pPr>
      <w:rPr>
        <w:rFonts w:hint="default"/>
        <w:lang w:val="en-US" w:eastAsia="en-US" w:bidi="en-US"/>
      </w:rPr>
    </w:lvl>
    <w:lvl w:ilvl="4" w:tentative="0">
      <w:start w:val="0"/>
      <w:numFmt w:val="bullet"/>
      <w:lvlText w:val="•"/>
      <w:lvlJc w:val="left"/>
      <w:pPr>
        <w:ind w:left="3687" w:hanging="210"/>
      </w:pPr>
      <w:rPr>
        <w:rFonts w:hint="default"/>
        <w:lang w:val="en-US" w:eastAsia="en-US" w:bidi="en-US"/>
      </w:rPr>
    </w:lvl>
    <w:lvl w:ilvl="5" w:tentative="0">
      <w:start w:val="0"/>
      <w:numFmt w:val="bullet"/>
      <w:lvlText w:val="•"/>
      <w:lvlJc w:val="left"/>
      <w:pPr>
        <w:ind w:left="4529" w:hanging="210"/>
      </w:pPr>
      <w:rPr>
        <w:rFonts w:hint="default"/>
        <w:lang w:val="en-US" w:eastAsia="en-US" w:bidi="en-US"/>
      </w:rPr>
    </w:lvl>
    <w:lvl w:ilvl="6" w:tentative="0">
      <w:start w:val="0"/>
      <w:numFmt w:val="bullet"/>
      <w:lvlText w:val="•"/>
      <w:lvlJc w:val="left"/>
      <w:pPr>
        <w:ind w:left="5370" w:hanging="210"/>
      </w:pPr>
      <w:rPr>
        <w:rFonts w:hint="default"/>
        <w:lang w:val="en-US" w:eastAsia="en-US" w:bidi="en-US"/>
      </w:rPr>
    </w:lvl>
    <w:lvl w:ilvl="7" w:tentative="0">
      <w:start w:val="0"/>
      <w:numFmt w:val="bullet"/>
      <w:lvlText w:val="•"/>
      <w:lvlJc w:val="left"/>
      <w:pPr>
        <w:ind w:left="6212" w:hanging="210"/>
      </w:pPr>
      <w:rPr>
        <w:rFonts w:hint="default"/>
        <w:lang w:val="en-US" w:eastAsia="en-US" w:bidi="en-US"/>
      </w:rPr>
    </w:lvl>
    <w:lvl w:ilvl="8" w:tentative="0">
      <w:start w:val="0"/>
      <w:numFmt w:val="bullet"/>
      <w:lvlText w:val="•"/>
      <w:lvlJc w:val="left"/>
      <w:pPr>
        <w:ind w:left="7054" w:hanging="210"/>
      </w:pPr>
      <w:rPr>
        <w:rFonts w:hint="default"/>
        <w:lang w:val="en-US" w:eastAsia="en-US" w:bidi="en-US"/>
      </w:rPr>
    </w:lvl>
  </w:abstractNum>
  <w:abstractNum w:abstractNumId="13">
    <w:nsid w:val="4D4DC07F"/>
    <w:multiLevelType w:val="multilevel"/>
    <w:tmpl w:val="4D4DC07F"/>
    <w:lvl w:ilvl="0" w:tentative="0">
      <w:start w:val="0"/>
      <w:numFmt w:val="bullet"/>
      <w:lvlText w:val="■"/>
      <w:lvlJc w:val="left"/>
      <w:pPr>
        <w:ind w:left="318" w:hanging="210"/>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1024" w:hanging="210"/>
      </w:pPr>
      <w:rPr>
        <w:rFonts w:hint="default"/>
        <w:lang w:val="en-US" w:eastAsia="en-US" w:bidi="en-US"/>
      </w:rPr>
    </w:lvl>
    <w:lvl w:ilvl="2" w:tentative="0">
      <w:start w:val="0"/>
      <w:numFmt w:val="bullet"/>
      <w:lvlText w:val="•"/>
      <w:lvlJc w:val="left"/>
      <w:pPr>
        <w:ind w:left="1729" w:hanging="210"/>
      </w:pPr>
      <w:rPr>
        <w:rFonts w:hint="default"/>
        <w:lang w:val="en-US" w:eastAsia="en-US" w:bidi="en-US"/>
      </w:rPr>
    </w:lvl>
    <w:lvl w:ilvl="3" w:tentative="0">
      <w:start w:val="0"/>
      <w:numFmt w:val="bullet"/>
      <w:lvlText w:val="•"/>
      <w:lvlJc w:val="left"/>
      <w:pPr>
        <w:ind w:left="2433" w:hanging="210"/>
      </w:pPr>
      <w:rPr>
        <w:rFonts w:hint="default"/>
        <w:lang w:val="en-US" w:eastAsia="en-US" w:bidi="en-US"/>
      </w:rPr>
    </w:lvl>
    <w:lvl w:ilvl="4" w:tentative="0">
      <w:start w:val="0"/>
      <w:numFmt w:val="bullet"/>
      <w:lvlText w:val="•"/>
      <w:lvlJc w:val="left"/>
      <w:pPr>
        <w:ind w:left="3138" w:hanging="210"/>
      </w:pPr>
      <w:rPr>
        <w:rFonts w:hint="default"/>
        <w:lang w:val="en-US" w:eastAsia="en-US" w:bidi="en-US"/>
      </w:rPr>
    </w:lvl>
    <w:lvl w:ilvl="5" w:tentative="0">
      <w:start w:val="0"/>
      <w:numFmt w:val="bullet"/>
      <w:lvlText w:val="•"/>
      <w:lvlJc w:val="left"/>
      <w:pPr>
        <w:ind w:left="3842" w:hanging="210"/>
      </w:pPr>
      <w:rPr>
        <w:rFonts w:hint="default"/>
        <w:lang w:val="en-US" w:eastAsia="en-US" w:bidi="en-US"/>
      </w:rPr>
    </w:lvl>
    <w:lvl w:ilvl="6" w:tentative="0">
      <w:start w:val="0"/>
      <w:numFmt w:val="bullet"/>
      <w:lvlText w:val="•"/>
      <w:lvlJc w:val="left"/>
      <w:pPr>
        <w:ind w:left="4547" w:hanging="210"/>
      </w:pPr>
      <w:rPr>
        <w:rFonts w:hint="default"/>
        <w:lang w:val="en-US" w:eastAsia="en-US" w:bidi="en-US"/>
      </w:rPr>
    </w:lvl>
    <w:lvl w:ilvl="7" w:tentative="0">
      <w:start w:val="0"/>
      <w:numFmt w:val="bullet"/>
      <w:lvlText w:val="•"/>
      <w:lvlJc w:val="left"/>
      <w:pPr>
        <w:ind w:left="5251" w:hanging="210"/>
      </w:pPr>
      <w:rPr>
        <w:rFonts w:hint="default"/>
        <w:lang w:val="en-US" w:eastAsia="en-US" w:bidi="en-US"/>
      </w:rPr>
    </w:lvl>
    <w:lvl w:ilvl="8" w:tentative="0">
      <w:start w:val="0"/>
      <w:numFmt w:val="bullet"/>
      <w:lvlText w:val="•"/>
      <w:lvlJc w:val="left"/>
      <w:pPr>
        <w:ind w:left="5956" w:hanging="210"/>
      </w:pPr>
      <w:rPr>
        <w:rFonts w:hint="default"/>
        <w:lang w:val="en-US" w:eastAsia="en-US" w:bidi="en-US"/>
      </w:rPr>
    </w:lvl>
  </w:abstractNum>
  <w:abstractNum w:abstractNumId="14">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5">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0382F6E"/>
    <w:multiLevelType w:val="multilevel"/>
    <w:tmpl w:val="60382F6E"/>
    <w:lvl w:ilvl="0" w:tentative="0">
      <w:start w:val="0"/>
      <w:numFmt w:val="bullet"/>
      <w:lvlText w:val="■"/>
      <w:lvlJc w:val="left"/>
      <w:pPr>
        <w:ind w:left="318" w:hanging="210"/>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1161" w:hanging="210"/>
      </w:pPr>
      <w:rPr>
        <w:rFonts w:hint="default"/>
        <w:lang w:val="en-US" w:eastAsia="en-US" w:bidi="en-US"/>
      </w:rPr>
    </w:lvl>
    <w:lvl w:ilvl="2" w:tentative="0">
      <w:start w:val="0"/>
      <w:numFmt w:val="bullet"/>
      <w:lvlText w:val="•"/>
      <w:lvlJc w:val="left"/>
      <w:pPr>
        <w:ind w:left="2003" w:hanging="210"/>
      </w:pPr>
      <w:rPr>
        <w:rFonts w:hint="default"/>
        <w:lang w:val="en-US" w:eastAsia="en-US" w:bidi="en-US"/>
      </w:rPr>
    </w:lvl>
    <w:lvl w:ilvl="3" w:tentative="0">
      <w:start w:val="0"/>
      <w:numFmt w:val="bullet"/>
      <w:lvlText w:val="•"/>
      <w:lvlJc w:val="left"/>
      <w:pPr>
        <w:ind w:left="2845" w:hanging="210"/>
      </w:pPr>
      <w:rPr>
        <w:rFonts w:hint="default"/>
        <w:lang w:val="en-US" w:eastAsia="en-US" w:bidi="en-US"/>
      </w:rPr>
    </w:lvl>
    <w:lvl w:ilvl="4" w:tentative="0">
      <w:start w:val="0"/>
      <w:numFmt w:val="bullet"/>
      <w:lvlText w:val="•"/>
      <w:lvlJc w:val="left"/>
      <w:pPr>
        <w:ind w:left="3687" w:hanging="210"/>
      </w:pPr>
      <w:rPr>
        <w:rFonts w:hint="default"/>
        <w:lang w:val="en-US" w:eastAsia="en-US" w:bidi="en-US"/>
      </w:rPr>
    </w:lvl>
    <w:lvl w:ilvl="5" w:tentative="0">
      <w:start w:val="0"/>
      <w:numFmt w:val="bullet"/>
      <w:lvlText w:val="•"/>
      <w:lvlJc w:val="left"/>
      <w:pPr>
        <w:ind w:left="4529" w:hanging="210"/>
      </w:pPr>
      <w:rPr>
        <w:rFonts w:hint="default"/>
        <w:lang w:val="en-US" w:eastAsia="en-US" w:bidi="en-US"/>
      </w:rPr>
    </w:lvl>
    <w:lvl w:ilvl="6" w:tentative="0">
      <w:start w:val="0"/>
      <w:numFmt w:val="bullet"/>
      <w:lvlText w:val="•"/>
      <w:lvlJc w:val="left"/>
      <w:pPr>
        <w:ind w:left="5370" w:hanging="210"/>
      </w:pPr>
      <w:rPr>
        <w:rFonts w:hint="default"/>
        <w:lang w:val="en-US" w:eastAsia="en-US" w:bidi="en-US"/>
      </w:rPr>
    </w:lvl>
    <w:lvl w:ilvl="7" w:tentative="0">
      <w:start w:val="0"/>
      <w:numFmt w:val="bullet"/>
      <w:lvlText w:val="•"/>
      <w:lvlJc w:val="left"/>
      <w:pPr>
        <w:ind w:left="6212" w:hanging="210"/>
      </w:pPr>
      <w:rPr>
        <w:rFonts w:hint="default"/>
        <w:lang w:val="en-US" w:eastAsia="en-US" w:bidi="en-US"/>
      </w:rPr>
    </w:lvl>
    <w:lvl w:ilvl="8" w:tentative="0">
      <w:start w:val="0"/>
      <w:numFmt w:val="bullet"/>
      <w:lvlText w:val="•"/>
      <w:lvlJc w:val="left"/>
      <w:pPr>
        <w:ind w:left="7054" w:hanging="210"/>
      </w:pPr>
      <w:rPr>
        <w:rFonts w:hint="default"/>
        <w:lang w:val="en-US" w:eastAsia="en-US" w:bidi="en-US"/>
      </w:rPr>
    </w:lvl>
  </w:abstractNum>
  <w:num w:numId="1">
    <w:abstractNumId w:val="6"/>
  </w:num>
  <w:num w:numId="2">
    <w:abstractNumId w:val="2"/>
  </w:num>
  <w:num w:numId="3">
    <w:abstractNumId w:val="13"/>
  </w:num>
  <w:num w:numId="4">
    <w:abstractNumId w:val="7"/>
  </w:num>
  <w:num w:numId="5">
    <w:abstractNumId w:val="10"/>
  </w:num>
  <w:num w:numId="6">
    <w:abstractNumId w:val="4"/>
  </w:num>
  <w:num w:numId="7">
    <w:abstractNumId w:val="3"/>
  </w:num>
  <w:num w:numId="8">
    <w:abstractNumId w:val="1"/>
  </w:num>
  <w:num w:numId="9">
    <w:abstractNumId w:val="12"/>
  </w:num>
  <w:num w:numId="10">
    <w:abstractNumId w:val="16"/>
  </w:num>
  <w:num w:numId="11">
    <w:abstractNumId w:val="11"/>
  </w:num>
  <w:num w:numId="12">
    <w:abstractNumId w:val="8"/>
  </w:num>
  <w:num w:numId="13">
    <w:abstractNumId w:val="0"/>
  </w:num>
  <w:num w:numId="14">
    <w:abstractNumId w:val="15"/>
  </w:num>
  <w:num w:numId="15">
    <w:abstractNumId w:val="5"/>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B32659"/>
    <w:rsid w:val="00051F00"/>
    <w:rsid w:val="00080BCD"/>
    <w:rsid w:val="002913DB"/>
    <w:rsid w:val="00A46B77"/>
    <w:rsid w:val="00B32659"/>
    <w:rsid w:val="00BB020D"/>
    <w:rsid w:val="00CB0419"/>
    <w:rsid w:val="015156B2"/>
    <w:rsid w:val="0B064214"/>
    <w:rsid w:val="11356CD5"/>
    <w:rsid w:val="14956609"/>
    <w:rsid w:val="28940C5A"/>
    <w:rsid w:val="2D8B4BAC"/>
    <w:rsid w:val="2D9D2AB2"/>
    <w:rsid w:val="2ED40545"/>
    <w:rsid w:val="32FD22FD"/>
    <w:rsid w:val="5D357744"/>
    <w:rsid w:val="69436C4E"/>
    <w:rsid w:val="6AB726F4"/>
    <w:rsid w:val="7E7C4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30"/>
    <w:qFormat/>
    <w:uiPriority w:val="1"/>
    <w:pPr>
      <w:ind w:left="137"/>
    </w:pPr>
    <w:rPr>
      <w:rFonts w:ascii="宋体" w:hAnsi="宋体"/>
      <w:sz w:val="20"/>
      <w:szCs w:val="20"/>
    </w:rPr>
  </w:style>
  <w:style w:type="paragraph" w:styleId="4">
    <w:name w:val="Body Text Indent"/>
    <w:basedOn w:val="1"/>
    <w:link w:val="31"/>
    <w:qFormat/>
    <w:uiPriority w:val="0"/>
    <w:pPr>
      <w:adjustRightInd w:val="0"/>
      <w:spacing w:line="360" w:lineRule="atLeast"/>
      <w:ind w:left="1077"/>
      <w:textAlignment w:val="baseline"/>
    </w:pPr>
    <w:rPr>
      <w:b/>
      <w:kern w:val="0"/>
    </w:r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32"/>
    <w:qFormat/>
    <w:uiPriority w:val="99"/>
    <w:pPr>
      <w:spacing w:before="240" w:after="60" w:line="312" w:lineRule="auto"/>
      <w:jc w:val="center"/>
      <w:outlineLvl w:val="1"/>
    </w:pPr>
    <w:rPr>
      <w:rFonts w:ascii="Cambria" w:hAnsi="Cambria"/>
      <w:b/>
      <w:bCs/>
      <w:kern w:val="28"/>
      <w:sz w:val="32"/>
      <w:szCs w:val="32"/>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link w:val="33"/>
    <w:unhideWhenUsed/>
    <w:qFormat/>
    <w:uiPriority w:val="99"/>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页眉 字符"/>
    <w:basedOn w:val="14"/>
    <w:link w:val="7"/>
    <w:qFormat/>
    <w:uiPriority w:val="99"/>
    <w:rPr>
      <w:rFonts w:ascii="Times New Roman" w:hAnsi="Times New Roman" w:eastAsia="宋体" w:cs="Times New Roman"/>
      <w:sz w:val="18"/>
      <w:szCs w:val="18"/>
    </w:rPr>
  </w:style>
  <w:style w:type="character" w:customStyle="1" w:styleId="19">
    <w:name w:val="页脚 字符"/>
    <w:basedOn w:val="14"/>
    <w:link w:val="6"/>
    <w:qFormat/>
    <w:uiPriority w:val="99"/>
    <w:rPr>
      <w:rFonts w:ascii="Times New Roman" w:hAnsi="Times New Roman" w:eastAsia="宋体" w:cs="Times New Roman"/>
      <w:sz w:val="18"/>
      <w:szCs w:val="18"/>
    </w:rPr>
  </w:style>
  <w:style w:type="character" w:customStyle="1" w:styleId="20">
    <w:name w:val="批注框文本 字符"/>
    <w:basedOn w:val="14"/>
    <w:link w:val="5"/>
    <w:semiHidden/>
    <w:qFormat/>
    <w:uiPriority w:val="99"/>
    <w:rPr>
      <w:rFonts w:ascii="Times New Roman" w:hAnsi="Times New Roman" w:eastAsia="宋体" w:cs="Times New Roman"/>
      <w:sz w:val="18"/>
      <w:szCs w:val="18"/>
    </w:rPr>
  </w:style>
  <w:style w:type="character" w:customStyle="1" w:styleId="21">
    <w:name w:val="页眉 Char"/>
    <w:qFormat/>
    <w:uiPriority w:val="0"/>
    <w:rPr>
      <w:kern w:val="2"/>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TM_accreditation"/>
    <w:basedOn w:val="1"/>
    <w:qFormat/>
    <w:uiPriority w:val="0"/>
    <w:pPr>
      <w:spacing w:before="40" w:after="40"/>
    </w:pPr>
    <w:rPr>
      <w:rFonts w:eastAsia="Times New Roman"/>
      <w:sz w:val="20"/>
      <w:szCs w:val="20"/>
      <w:lang w:val="en-GB" w:eastAsia="de-DE"/>
    </w:rPr>
  </w:style>
  <w:style w:type="paragraph" w:customStyle="1" w:styleId="26">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9">
    <w:name w:val="Table Paragraph"/>
    <w:basedOn w:val="1"/>
    <w:qFormat/>
    <w:uiPriority w:val="1"/>
    <w:rPr>
      <w:rFonts w:ascii="宋体" w:hAnsi="宋体" w:cs="宋体"/>
      <w:lang w:eastAsia="en-US" w:bidi="en-US"/>
    </w:rPr>
  </w:style>
  <w:style w:type="character" w:customStyle="1" w:styleId="30">
    <w:name w:val="正文文本 字符"/>
    <w:basedOn w:val="14"/>
    <w:link w:val="3"/>
    <w:uiPriority w:val="1"/>
    <w:rPr>
      <w:rFonts w:ascii="宋体" w:hAnsi="宋体" w:eastAsia="宋体" w:cs="Times New Roman"/>
      <w:kern w:val="2"/>
    </w:rPr>
  </w:style>
  <w:style w:type="character" w:customStyle="1" w:styleId="31">
    <w:name w:val="正文文本缩进 字符"/>
    <w:basedOn w:val="14"/>
    <w:link w:val="4"/>
    <w:qFormat/>
    <w:uiPriority w:val="0"/>
    <w:rPr>
      <w:rFonts w:ascii="Times New Roman" w:hAnsi="Times New Roman" w:eastAsia="宋体" w:cs="Times New Roman"/>
      <w:b/>
      <w:sz w:val="21"/>
      <w:szCs w:val="24"/>
    </w:rPr>
  </w:style>
  <w:style w:type="character" w:customStyle="1" w:styleId="32">
    <w:name w:val="副标题 字符"/>
    <w:basedOn w:val="14"/>
    <w:link w:val="8"/>
    <w:qFormat/>
    <w:uiPriority w:val="99"/>
    <w:rPr>
      <w:rFonts w:ascii="Cambria" w:hAnsi="Cambria" w:eastAsia="宋体" w:cs="Times New Roman"/>
      <w:b/>
      <w:bCs/>
      <w:kern w:val="28"/>
      <w:sz w:val="32"/>
      <w:szCs w:val="32"/>
    </w:rPr>
  </w:style>
  <w:style w:type="character" w:customStyle="1" w:styleId="33">
    <w:name w:val="正文首行缩进 2 字符"/>
    <w:basedOn w:val="31"/>
    <w:link w:val="11"/>
    <w:qFormat/>
    <w:uiPriority w:val="99"/>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28654</Words>
  <Characters>30827</Characters>
  <Lines>263</Lines>
  <Paragraphs>74</Paragraphs>
  <TotalTime>18</TotalTime>
  <ScaleCrop>false</ScaleCrop>
  <LinksUpToDate>false</LinksUpToDate>
  <CharactersWithSpaces>34514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2022-11-26T02:31:46Z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