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1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
        <w:gridCol w:w="1"/>
        <w:gridCol w:w="5"/>
        <w:gridCol w:w="4"/>
        <w:gridCol w:w="79"/>
        <w:gridCol w:w="1787"/>
        <w:gridCol w:w="37"/>
        <w:gridCol w:w="1"/>
        <w:gridCol w:w="166"/>
        <w:gridCol w:w="81"/>
        <w:gridCol w:w="745"/>
        <w:gridCol w:w="12"/>
        <w:gridCol w:w="1"/>
        <w:gridCol w:w="201"/>
        <w:gridCol w:w="83"/>
        <w:gridCol w:w="657"/>
        <w:gridCol w:w="5"/>
        <w:gridCol w:w="1"/>
        <w:gridCol w:w="69"/>
        <w:gridCol w:w="24"/>
        <w:gridCol w:w="9166"/>
        <w:gridCol w:w="1"/>
        <w:gridCol w:w="186"/>
        <w:gridCol w:w="138"/>
        <w:gridCol w:w="1165"/>
        <w:gridCol w:w="34"/>
        <w:gridCol w:w="26"/>
        <w:gridCol w:w="25"/>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515" w:hRule="atLeast"/>
        </w:trPr>
        <w:tc>
          <w:tcPr>
            <w:tcW w:w="1913" w:type="dxa"/>
            <w:gridSpan w:val="6"/>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1006" w:type="dxa"/>
            <w:gridSpan w:val="6"/>
            <w:vMerge w:val="restart"/>
            <w:vAlign w:val="center"/>
          </w:tcPr>
          <w:p>
            <w:pPr>
              <w:rPr>
                <w:sz w:val="24"/>
                <w:szCs w:val="24"/>
              </w:rPr>
            </w:pPr>
            <w:r>
              <w:rPr>
                <w:rFonts w:hint="eastAsia"/>
                <w:sz w:val="24"/>
                <w:szCs w:val="24"/>
              </w:rPr>
              <w:t>涉及</w:t>
            </w:r>
          </w:p>
          <w:p>
            <w:r>
              <w:rPr>
                <w:rFonts w:hint="eastAsia"/>
                <w:sz w:val="24"/>
                <w:szCs w:val="24"/>
              </w:rPr>
              <w:t>条款</w:t>
            </w:r>
          </w:p>
        </w:tc>
        <w:tc>
          <w:tcPr>
            <w:tcW w:w="10531" w:type="dxa"/>
            <w:gridSpan w:val="11"/>
            <w:vAlign w:val="center"/>
          </w:tcPr>
          <w:p>
            <w:pPr>
              <w:rPr>
                <w:rFonts w:hint="eastAsia" w:eastAsia="宋体"/>
                <w:sz w:val="24"/>
                <w:szCs w:val="24"/>
                <w:lang w:val="en-US" w:eastAsia="zh-CN"/>
              </w:rPr>
            </w:pPr>
            <w:r>
              <w:rPr>
                <w:rFonts w:hint="eastAsia" w:ascii="宋体" w:hAnsi="宋体" w:cs="Arial"/>
                <w:sz w:val="24"/>
                <w:szCs w:val="24"/>
              </w:rPr>
              <w:t>受审核部门：</w:t>
            </w:r>
            <w:r>
              <w:rPr>
                <w:rFonts w:hint="eastAsia" w:ascii="宋体" w:hAnsi="宋体" w:cs="Arial"/>
                <w:sz w:val="24"/>
                <w:szCs w:val="24"/>
                <w:lang w:val="en-US" w:eastAsia="zh-CN"/>
              </w:rPr>
              <w:t xml:space="preserve">销售部  </w:t>
            </w:r>
            <w:r>
              <w:rPr>
                <w:rFonts w:hint="eastAsia" w:ascii="宋体" w:hAnsi="宋体" w:cs="Arial"/>
                <w:sz w:val="24"/>
                <w:szCs w:val="24"/>
              </w:rPr>
              <w:t xml:space="preserve"> 主管领导：</w:t>
            </w:r>
            <w:r>
              <w:rPr>
                <w:rFonts w:hint="eastAsia" w:ascii="宋体" w:hAnsi="宋体" w:cs="Arial"/>
                <w:sz w:val="24"/>
                <w:szCs w:val="24"/>
                <w:lang w:val="en-US" w:eastAsia="zh-CN"/>
              </w:rPr>
              <w:t xml:space="preserve">何春秀 </w:t>
            </w:r>
            <w:r>
              <w:rPr>
                <w:rFonts w:hint="eastAsia" w:ascii="宋体" w:hAnsi="宋体" w:cs="Arial"/>
                <w:sz w:val="24"/>
                <w:szCs w:val="24"/>
              </w:rPr>
              <w:t xml:space="preserve">    陪同人员：</w:t>
            </w:r>
            <w:r>
              <w:rPr>
                <w:rFonts w:hint="eastAsia" w:ascii="宋体" w:hAnsi="宋体" w:cs="Arial"/>
                <w:sz w:val="24"/>
                <w:szCs w:val="24"/>
                <w:lang w:val="en-US" w:eastAsia="zh-CN"/>
              </w:rPr>
              <w:t>许浩</w:t>
            </w:r>
          </w:p>
        </w:tc>
        <w:tc>
          <w:tcPr>
            <w:tcW w:w="1199" w:type="dxa"/>
            <w:gridSpan w:val="2"/>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03" w:hRule="atLeast"/>
        </w:trPr>
        <w:tc>
          <w:tcPr>
            <w:tcW w:w="1913" w:type="dxa"/>
            <w:gridSpan w:val="6"/>
            <w:vMerge w:val="continue"/>
            <w:vAlign w:val="center"/>
          </w:tcPr>
          <w:p/>
        </w:tc>
        <w:tc>
          <w:tcPr>
            <w:tcW w:w="1006" w:type="dxa"/>
            <w:gridSpan w:val="6"/>
            <w:vMerge w:val="continue"/>
            <w:vAlign w:val="center"/>
          </w:tcPr>
          <w:p/>
        </w:tc>
        <w:tc>
          <w:tcPr>
            <w:tcW w:w="10531" w:type="dxa"/>
            <w:gridSpan w:val="11"/>
            <w:vAlign w:val="center"/>
          </w:tcPr>
          <w:p>
            <w:pPr>
              <w:spacing w:before="120"/>
              <w:rPr>
                <w:rFonts w:hint="default" w:eastAsia="宋体"/>
                <w:sz w:val="24"/>
                <w:szCs w:val="24"/>
                <w:lang w:val="en-US" w:eastAsia="zh-CN"/>
              </w:rPr>
            </w:pPr>
            <w:r>
              <w:rPr>
                <w:rFonts w:hint="eastAsia"/>
                <w:sz w:val="24"/>
                <w:szCs w:val="24"/>
              </w:rPr>
              <w:t>审核员：</w:t>
            </w:r>
            <w:r>
              <w:rPr>
                <w:rFonts w:hint="eastAsia"/>
                <w:sz w:val="24"/>
                <w:szCs w:val="24"/>
                <w:lang w:val="en-US" w:eastAsia="zh-CN"/>
              </w:rPr>
              <w:t>张静（远程）  马焕秋（远程</w:t>
            </w:r>
            <w:bookmarkStart w:id="3" w:name="_GoBack"/>
            <w:bookmarkEnd w:id="3"/>
            <w:r>
              <w:rPr>
                <w:rFonts w:hint="eastAsia"/>
                <w:sz w:val="24"/>
                <w:szCs w:val="24"/>
                <w:lang w:val="en-US" w:eastAsia="zh-CN"/>
              </w:rPr>
              <w:t xml:space="preserve">实习QF）——（远程、腾讯会议、微信）   </w:t>
            </w:r>
            <w:r>
              <w:rPr>
                <w:rFonts w:hint="eastAsia"/>
                <w:sz w:val="24"/>
                <w:szCs w:val="24"/>
              </w:rPr>
              <w:t>审核时间：202</w:t>
            </w:r>
            <w:r>
              <w:rPr>
                <w:rFonts w:hint="eastAsia"/>
                <w:sz w:val="24"/>
                <w:szCs w:val="24"/>
                <w:lang w:val="en-US" w:eastAsia="zh-CN"/>
              </w:rPr>
              <w:t>2-11-24</w:t>
            </w:r>
          </w:p>
        </w:tc>
        <w:tc>
          <w:tcPr>
            <w:tcW w:w="1199" w:type="dxa"/>
            <w:gridSpan w:val="2"/>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1740" w:hRule="atLeast"/>
        </w:trPr>
        <w:tc>
          <w:tcPr>
            <w:tcW w:w="1913" w:type="dxa"/>
            <w:gridSpan w:val="6"/>
            <w:vMerge w:val="continue"/>
            <w:vAlign w:val="center"/>
          </w:tcPr>
          <w:p/>
        </w:tc>
        <w:tc>
          <w:tcPr>
            <w:tcW w:w="1006" w:type="dxa"/>
            <w:gridSpan w:val="6"/>
            <w:vMerge w:val="continue"/>
            <w:vAlign w:val="center"/>
          </w:tcPr>
          <w:p/>
        </w:tc>
        <w:tc>
          <w:tcPr>
            <w:tcW w:w="10531" w:type="dxa"/>
            <w:gridSpan w:val="11"/>
            <w:vAlign w:val="center"/>
          </w:tcPr>
          <w:p>
            <w:pPr>
              <w:rPr>
                <w:sz w:val="24"/>
                <w:szCs w:val="24"/>
                <w:highlight w:val="none"/>
              </w:rPr>
            </w:pPr>
            <w:r>
              <w:rPr>
                <w:rFonts w:hint="eastAsia"/>
                <w:sz w:val="24"/>
                <w:szCs w:val="24"/>
                <w:highlight w:val="none"/>
              </w:rPr>
              <w:t>审核条款：</w:t>
            </w:r>
          </w:p>
          <w:p>
            <w:pPr>
              <w:rPr>
                <w:rFonts w:hint="default" w:ascii="Times New Roman" w:hAnsi="Times New Roman" w:cs="Times New Roman" w:eastAsiaTheme="minorEastAsia"/>
                <w:sz w:val="18"/>
                <w:szCs w:val="18"/>
                <w:highlight w:val="none"/>
                <w:lang w:val="en-US" w:eastAsia="zh-CN"/>
              </w:rPr>
            </w:pPr>
            <w:r>
              <w:rPr>
                <w:rFonts w:hint="default" w:ascii="Times New Roman" w:hAnsi="Times New Roman" w:cs="Times New Roman" w:eastAsiaTheme="minorEastAsia"/>
                <w:sz w:val="18"/>
                <w:szCs w:val="18"/>
                <w:lang w:val="en-US" w:eastAsia="zh-CN"/>
              </w:rPr>
              <w:t>Q</w:t>
            </w:r>
            <w:r>
              <w:rPr>
                <w:rFonts w:hint="default" w:ascii="Times New Roman" w:hAnsi="Times New Roman" w:cs="Times New Roman" w:eastAsiaTheme="minorEastAsia"/>
                <w:sz w:val="18"/>
                <w:szCs w:val="18"/>
                <w:highlight w:val="none"/>
              </w:rPr>
              <w:t>:5.3/6.2/7.1.3/7.1.4/</w:t>
            </w:r>
            <w:r>
              <w:rPr>
                <w:rFonts w:hint="eastAsia" w:cs="Times New Roman" w:eastAsiaTheme="minorEastAsia"/>
                <w:sz w:val="18"/>
                <w:szCs w:val="18"/>
                <w:highlight w:val="none"/>
                <w:lang w:val="en-US" w:eastAsia="zh-CN"/>
              </w:rPr>
              <w:t>7.1.5/8.1/</w:t>
            </w:r>
            <w:r>
              <w:rPr>
                <w:rFonts w:hint="default" w:ascii="Times New Roman" w:hAnsi="Times New Roman" w:cs="Times New Roman" w:eastAsiaTheme="minorEastAsia"/>
                <w:sz w:val="18"/>
                <w:szCs w:val="18"/>
                <w:highlight w:val="none"/>
              </w:rPr>
              <w:t>8.2/8.3/</w:t>
            </w:r>
            <w:r>
              <w:rPr>
                <w:rFonts w:hint="eastAsia" w:ascii="Times New Roman" w:hAnsi="Times New Roman" w:cs="Times New Roman" w:eastAsiaTheme="minorEastAsia"/>
                <w:sz w:val="18"/>
                <w:szCs w:val="18"/>
                <w:highlight w:val="none"/>
                <w:lang w:val="en-US" w:eastAsia="zh-CN"/>
              </w:rPr>
              <w:t>8.4/</w:t>
            </w:r>
            <w:r>
              <w:rPr>
                <w:rFonts w:hint="default" w:ascii="Times New Roman" w:hAnsi="Times New Roman" w:cs="Times New Roman" w:eastAsiaTheme="minorEastAsia"/>
                <w:sz w:val="18"/>
                <w:szCs w:val="18"/>
                <w:highlight w:val="none"/>
              </w:rPr>
              <w:t>8.5</w:t>
            </w:r>
            <w:r>
              <w:rPr>
                <w:rFonts w:hint="default" w:ascii="Times New Roman" w:hAnsi="Times New Roman" w:cs="Times New Roman" w:eastAsiaTheme="minorEastAsia"/>
                <w:sz w:val="18"/>
                <w:szCs w:val="18"/>
                <w:highlight w:val="none"/>
                <w:lang w:val="en-US" w:eastAsia="zh-CN"/>
              </w:rPr>
              <w:t>.1/</w:t>
            </w:r>
            <w:r>
              <w:rPr>
                <w:rFonts w:hint="default" w:ascii="Times New Roman" w:hAnsi="Times New Roman" w:cs="Times New Roman" w:eastAsiaTheme="minorEastAsia"/>
                <w:sz w:val="18"/>
                <w:szCs w:val="18"/>
                <w:highlight w:val="none"/>
              </w:rPr>
              <w:t>8.5</w:t>
            </w:r>
            <w:r>
              <w:rPr>
                <w:rFonts w:hint="default" w:ascii="Times New Roman" w:hAnsi="Times New Roman" w:cs="Times New Roman" w:eastAsiaTheme="minorEastAsia"/>
                <w:sz w:val="18"/>
                <w:szCs w:val="18"/>
                <w:highlight w:val="none"/>
                <w:lang w:val="en-US" w:eastAsia="zh-CN"/>
              </w:rPr>
              <w:t>.2/</w:t>
            </w:r>
            <w:r>
              <w:rPr>
                <w:rFonts w:hint="default" w:ascii="Times New Roman" w:hAnsi="Times New Roman" w:cs="Times New Roman" w:eastAsiaTheme="minorEastAsia"/>
                <w:sz w:val="18"/>
                <w:szCs w:val="18"/>
                <w:highlight w:val="none"/>
              </w:rPr>
              <w:t>8.5</w:t>
            </w:r>
            <w:r>
              <w:rPr>
                <w:rFonts w:hint="default" w:ascii="Times New Roman" w:hAnsi="Times New Roman" w:cs="Times New Roman" w:eastAsiaTheme="minorEastAsia"/>
                <w:sz w:val="18"/>
                <w:szCs w:val="18"/>
                <w:highlight w:val="none"/>
                <w:lang w:val="en-US" w:eastAsia="zh-CN"/>
              </w:rPr>
              <w:t>.3/</w:t>
            </w:r>
            <w:r>
              <w:rPr>
                <w:rFonts w:hint="default" w:ascii="Times New Roman" w:hAnsi="Times New Roman" w:cs="Times New Roman" w:eastAsiaTheme="minorEastAsia"/>
                <w:sz w:val="18"/>
                <w:szCs w:val="18"/>
                <w:highlight w:val="none"/>
              </w:rPr>
              <w:t>8.5</w:t>
            </w:r>
            <w:r>
              <w:rPr>
                <w:rFonts w:hint="default" w:ascii="Times New Roman" w:hAnsi="Times New Roman" w:cs="Times New Roman" w:eastAsiaTheme="minorEastAsia"/>
                <w:sz w:val="18"/>
                <w:szCs w:val="18"/>
                <w:highlight w:val="none"/>
                <w:lang w:val="en-US" w:eastAsia="zh-CN"/>
              </w:rPr>
              <w:t>.4/</w:t>
            </w:r>
            <w:r>
              <w:rPr>
                <w:rFonts w:hint="default" w:ascii="Times New Roman" w:hAnsi="Times New Roman" w:cs="Times New Roman" w:eastAsiaTheme="minorEastAsia"/>
                <w:sz w:val="18"/>
                <w:szCs w:val="18"/>
                <w:highlight w:val="none"/>
              </w:rPr>
              <w:t>8.5</w:t>
            </w:r>
            <w:r>
              <w:rPr>
                <w:rFonts w:hint="default" w:ascii="Times New Roman" w:hAnsi="Times New Roman" w:cs="Times New Roman" w:eastAsiaTheme="minorEastAsia"/>
                <w:sz w:val="18"/>
                <w:szCs w:val="18"/>
                <w:highlight w:val="none"/>
                <w:lang w:val="en-US" w:eastAsia="zh-CN"/>
              </w:rPr>
              <w:t>.6</w:t>
            </w:r>
            <w:r>
              <w:rPr>
                <w:rFonts w:hint="eastAsia" w:cs="Times New Roman" w:eastAsiaTheme="minorEastAsia"/>
                <w:sz w:val="18"/>
                <w:szCs w:val="18"/>
                <w:highlight w:val="none"/>
                <w:lang w:val="en-US" w:eastAsia="zh-CN"/>
              </w:rPr>
              <w:t>/8.6/8.7/9.1.2</w:t>
            </w:r>
          </w:p>
          <w:p>
            <w:pPr>
              <w:rPr>
                <w:rFonts w:hint="default" w:ascii="Times New Roman" w:hAnsi="Times New Roman" w:cs="Times New Roman" w:eastAsiaTheme="minorEastAsia"/>
                <w:sz w:val="18"/>
                <w:szCs w:val="18"/>
                <w:lang w:val="en-US" w:eastAsia="zh-CN"/>
              </w:rPr>
            </w:pPr>
            <w:r>
              <w:rPr>
                <w:rFonts w:hint="default" w:ascii="Times New Roman" w:hAnsi="Times New Roman" w:cs="Times New Roman" w:eastAsiaTheme="minorEastAsia"/>
                <w:sz w:val="18"/>
                <w:szCs w:val="18"/>
                <w:highlight w:val="none"/>
              </w:rPr>
              <w:t>F:5.3/6.2/7.1.3/7.1.4/</w:t>
            </w:r>
            <w:r>
              <w:rPr>
                <w:rFonts w:hint="eastAsia" w:cs="Times New Roman" w:eastAsiaTheme="minorEastAsia"/>
                <w:sz w:val="18"/>
                <w:szCs w:val="18"/>
                <w:highlight w:val="none"/>
                <w:lang w:val="en-US" w:eastAsia="zh-CN"/>
              </w:rPr>
              <w:t>7.1.6/8.1/</w:t>
            </w:r>
            <w:r>
              <w:rPr>
                <w:rFonts w:hint="default" w:ascii="Times New Roman" w:hAnsi="Times New Roman" w:cs="Times New Roman" w:eastAsiaTheme="minorEastAsia"/>
                <w:sz w:val="18"/>
                <w:szCs w:val="18"/>
              </w:rPr>
              <w:t>8.2/8.3/8.4/8.5.4</w:t>
            </w:r>
            <w:r>
              <w:rPr>
                <w:rFonts w:hint="default" w:ascii="Times New Roman" w:hAnsi="Times New Roman" w:cs="Times New Roman" w:eastAsiaTheme="minorEastAsia"/>
                <w:sz w:val="18"/>
                <w:szCs w:val="18"/>
                <w:lang w:val="en-US" w:eastAsia="zh-CN"/>
              </w:rPr>
              <w:t>.5</w:t>
            </w:r>
            <w:r>
              <w:rPr>
                <w:rFonts w:hint="default" w:ascii="Times New Roman" w:hAnsi="Times New Roman" w:cs="Times New Roman" w:eastAsiaTheme="minorEastAsia"/>
                <w:sz w:val="18"/>
                <w:szCs w:val="18"/>
              </w:rPr>
              <w:t>/</w:t>
            </w:r>
            <w:r>
              <w:rPr>
                <w:rFonts w:hint="eastAsia" w:cs="Times New Roman" w:eastAsiaTheme="minorEastAsia"/>
                <w:sz w:val="18"/>
                <w:szCs w:val="18"/>
                <w:lang w:val="en-US" w:eastAsia="zh-CN"/>
              </w:rPr>
              <w:t>8.7/</w:t>
            </w:r>
            <w:r>
              <w:rPr>
                <w:rFonts w:hint="default" w:ascii="Times New Roman" w:hAnsi="Times New Roman" w:cs="Times New Roman" w:eastAsiaTheme="minorEastAsia"/>
                <w:sz w:val="18"/>
                <w:szCs w:val="18"/>
                <w:lang w:val="en-US" w:eastAsia="zh-CN"/>
              </w:rPr>
              <w:t>8.9.5</w:t>
            </w:r>
          </w:p>
          <w:p>
            <w:pPr>
              <w:spacing w:line="300" w:lineRule="exact"/>
              <w:rPr>
                <w:rFonts w:hint="default" w:ascii="Times New Roman" w:hAnsi="Times New Roman" w:cs="Times New Roman" w:eastAsiaTheme="minorEastAsia"/>
                <w:sz w:val="18"/>
                <w:szCs w:val="18"/>
                <w:lang w:val="en-US"/>
              </w:rPr>
            </w:pPr>
            <w:r>
              <w:rPr>
                <w:rFonts w:hint="default" w:ascii="Times New Roman" w:hAnsi="Times New Roman" w:cs="Times New Roman" w:eastAsiaTheme="minorEastAsia"/>
                <w:sz w:val="18"/>
                <w:szCs w:val="18"/>
              </w:rPr>
              <w:t>H:2.4.2/2.5.1/3.3/</w:t>
            </w:r>
            <w:r>
              <w:rPr>
                <w:rFonts w:hint="eastAsia" w:cs="Times New Roman" w:eastAsiaTheme="minorEastAsia"/>
                <w:sz w:val="18"/>
                <w:szCs w:val="18"/>
                <w:lang w:val="en-US" w:eastAsia="zh-CN"/>
              </w:rPr>
              <w:t>3.4/3.5/</w:t>
            </w:r>
            <w:r>
              <w:rPr>
                <w:rFonts w:hint="default" w:ascii="Times New Roman" w:hAnsi="Times New Roman" w:cs="Times New Roman" w:eastAsiaTheme="minorEastAsia"/>
                <w:sz w:val="18"/>
                <w:szCs w:val="18"/>
              </w:rPr>
              <w:t>3.7/3.9/</w:t>
            </w:r>
            <w:r>
              <w:rPr>
                <w:rFonts w:hint="default" w:ascii="Times New Roman" w:hAnsi="Times New Roman" w:cs="Times New Roman" w:eastAsiaTheme="minorEastAsia"/>
                <w:sz w:val="18"/>
                <w:szCs w:val="18"/>
                <w:lang w:val="en-US" w:eastAsia="zh-CN"/>
              </w:rPr>
              <w:t>3.10/</w:t>
            </w:r>
            <w:r>
              <w:rPr>
                <w:rFonts w:hint="default" w:ascii="Times New Roman" w:hAnsi="Times New Roman" w:cs="Times New Roman" w:eastAsiaTheme="minorEastAsia"/>
                <w:sz w:val="18"/>
                <w:szCs w:val="18"/>
              </w:rPr>
              <w:t>3.11/3.12/</w:t>
            </w:r>
            <w:r>
              <w:rPr>
                <w:rFonts w:hint="default" w:ascii="Times New Roman" w:hAnsi="Times New Roman" w:cs="Times New Roman" w:eastAsiaTheme="minorEastAsia"/>
                <w:sz w:val="18"/>
                <w:szCs w:val="18"/>
                <w:lang w:val="en-US" w:eastAsia="zh-CN"/>
              </w:rPr>
              <w:t>3.13/</w:t>
            </w:r>
            <w:r>
              <w:rPr>
                <w:rFonts w:hint="default" w:ascii="Times New Roman" w:hAnsi="Times New Roman" w:cs="Times New Roman" w:eastAsiaTheme="minorEastAsia"/>
                <w:sz w:val="18"/>
                <w:szCs w:val="18"/>
              </w:rPr>
              <w:t>4.3.</w:t>
            </w:r>
            <w:r>
              <w:rPr>
                <w:rFonts w:hint="default" w:ascii="Times New Roman" w:hAnsi="Times New Roman" w:cs="Times New Roman" w:eastAsiaTheme="minorEastAsia"/>
                <w:sz w:val="18"/>
                <w:szCs w:val="18"/>
                <w:lang w:val="en-US" w:eastAsia="zh-CN"/>
              </w:rPr>
              <w:t>4.3</w:t>
            </w:r>
            <w:r>
              <w:rPr>
                <w:rFonts w:hint="eastAsia" w:ascii="Times New Roman" w:hAnsi="Times New Roman" w:cs="Times New Roman" w:eastAsiaTheme="minorEastAsia"/>
                <w:sz w:val="18"/>
                <w:szCs w:val="18"/>
                <w:lang w:val="en-US" w:eastAsia="zh-CN"/>
              </w:rPr>
              <w:t>/5.2</w:t>
            </w:r>
          </w:p>
          <w:p>
            <w:pPr>
              <w:spacing w:line="300" w:lineRule="exact"/>
              <w:rPr>
                <w:rFonts w:hint="default" w:ascii="Times New Roman" w:hAnsi="Times New Roman" w:cs="Times New Roman"/>
                <w:sz w:val="18"/>
                <w:szCs w:val="18"/>
              </w:rPr>
            </w:pPr>
            <w:r>
              <w:rPr>
                <w:rFonts w:hint="default" w:ascii="Times New Roman" w:hAnsi="Times New Roman" w:cs="Times New Roman"/>
                <w:sz w:val="18"/>
                <w:szCs w:val="18"/>
              </w:rPr>
              <w:t xml:space="preserve">E: </w:t>
            </w:r>
            <w:r>
              <w:rPr>
                <w:rFonts w:hint="default" w:ascii="Times New Roman" w:hAnsi="Times New Roman" w:cs="Times New Roman"/>
                <w:sz w:val="18"/>
                <w:szCs w:val="18"/>
                <w:lang w:val="en-US" w:eastAsia="zh-CN"/>
              </w:rPr>
              <w:t>5.3/</w:t>
            </w:r>
            <w:r>
              <w:rPr>
                <w:rFonts w:hint="default" w:ascii="Times New Roman" w:hAnsi="Times New Roman" w:cs="Times New Roman"/>
                <w:sz w:val="18"/>
                <w:szCs w:val="18"/>
              </w:rPr>
              <w:t>6.1.2/6.1.4/6.2/8.1/8.2</w:t>
            </w:r>
          </w:p>
          <w:p>
            <w:pPr>
              <w:pStyle w:val="10"/>
              <w:ind w:left="0" w:leftChars="0" w:firstLine="0" w:firstLineChars="0"/>
              <w:rPr>
                <w:rFonts w:hint="default" w:ascii="Times New Roman" w:hAnsi="Times New Roman" w:cs="Times New Roman"/>
                <w:color w:val="auto"/>
                <w:sz w:val="24"/>
                <w:szCs w:val="24"/>
                <w:highlight w:val="yellow"/>
              </w:rPr>
            </w:pPr>
            <w:r>
              <w:rPr>
                <w:rFonts w:hint="default" w:ascii="Times New Roman" w:hAnsi="Times New Roman" w:cs="Times New Roman"/>
                <w:color w:val="auto"/>
                <w:sz w:val="18"/>
                <w:szCs w:val="18"/>
                <w:lang w:val="en-US" w:eastAsia="zh-CN"/>
              </w:rPr>
              <w:t>O</w:t>
            </w:r>
            <w:r>
              <w:rPr>
                <w:rFonts w:hint="default" w:ascii="Times New Roman" w:hAnsi="Times New Roman" w:cs="Times New Roman"/>
                <w:color w:val="auto"/>
                <w:sz w:val="18"/>
                <w:szCs w:val="18"/>
              </w:rPr>
              <w:t xml:space="preserve">: </w:t>
            </w:r>
            <w:r>
              <w:rPr>
                <w:rFonts w:hint="default" w:ascii="Times New Roman" w:hAnsi="Times New Roman" w:cs="Times New Roman"/>
                <w:color w:val="auto"/>
                <w:sz w:val="18"/>
                <w:szCs w:val="18"/>
                <w:lang w:val="en-US" w:eastAsia="zh-CN"/>
              </w:rPr>
              <w:t>5.3/</w:t>
            </w:r>
            <w:r>
              <w:rPr>
                <w:rFonts w:hint="default" w:ascii="Times New Roman" w:hAnsi="Times New Roman" w:cs="Times New Roman"/>
                <w:color w:val="auto"/>
                <w:sz w:val="18"/>
                <w:szCs w:val="18"/>
              </w:rPr>
              <w:t>6.1.2/6.1.4/6.2/8.1/8.2</w:t>
            </w:r>
          </w:p>
        </w:tc>
        <w:tc>
          <w:tcPr>
            <w:tcW w:w="1199" w:type="dxa"/>
            <w:gridSpan w:val="2"/>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43" w:hRule="atLeast"/>
        </w:trPr>
        <w:tc>
          <w:tcPr>
            <w:tcW w:w="1913" w:type="dxa"/>
            <w:gridSpan w:val="6"/>
            <w:vMerge w:val="restart"/>
            <w:shd w:val="clear" w:color="auto" w:fill="auto"/>
          </w:tcPr>
          <w:p>
            <w:r>
              <w:rPr>
                <w:rFonts w:hint="eastAsia"/>
              </w:rPr>
              <w:t>组织的岗位、职责和权限</w:t>
            </w:r>
          </w:p>
          <w:p/>
        </w:tc>
        <w:tc>
          <w:tcPr>
            <w:tcW w:w="1006" w:type="dxa"/>
            <w:gridSpan w:val="6"/>
            <w:vMerge w:val="restart"/>
            <w:shd w:val="clear" w:color="auto" w:fill="auto"/>
          </w:tcPr>
          <w:p>
            <w:r>
              <w:rPr>
                <w:rFonts w:hint="eastAsia"/>
              </w:rPr>
              <w:t>Q5.3</w:t>
            </w:r>
          </w:p>
          <w:p>
            <w:pPr>
              <w:pStyle w:val="2"/>
            </w:pPr>
            <w:r>
              <w:rPr>
                <w:rFonts w:hint="eastAsia"/>
              </w:rPr>
              <w:t>E5.3</w:t>
            </w:r>
          </w:p>
          <w:p>
            <w:pPr>
              <w:pStyle w:val="2"/>
            </w:pPr>
            <w:r>
              <w:rPr>
                <w:rFonts w:hint="eastAsia"/>
              </w:rPr>
              <w:t>O5.3</w:t>
            </w:r>
          </w:p>
          <w:p>
            <w:pPr>
              <w:pStyle w:val="2"/>
              <w:rPr>
                <w:rFonts w:hint="eastAsia"/>
              </w:rPr>
            </w:pPr>
            <w:r>
              <w:rPr>
                <w:rFonts w:hint="eastAsia"/>
              </w:rPr>
              <w:t>F5.3</w:t>
            </w:r>
          </w:p>
          <w:p>
            <w:pPr>
              <w:pStyle w:val="2"/>
              <w:rPr>
                <w:rFonts w:hint="default" w:eastAsia="宋体"/>
                <w:lang w:val="en-US" w:eastAsia="zh-CN"/>
              </w:rPr>
            </w:pPr>
            <w:r>
              <w:rPr>
                <w:rFonts w:hint="eastAsia"/>
                <w:lang w:val="en-US" w:eastAsia="zh-CN"/>
              </w:rPr>
              <w:t>H2.5.1</w:t>
            </w:r>
          </w:p>
        </w:tc>
        <w:tc>
          <w:tcPr>
            <w:tcW w:w="1040" w:type="dxa"/>
            <w:gridSpan w:val="7"/>
            <w:shd w:val="clear" w:color="auto" w:fill="auto"/>
          </w:tcPr>
          <w:p>
            <w:r>
              <w:rPr>
                <w:rFonts w:hint="eastAsia"/>
              </w:rPr>
              <w:t>文件名称</w:t>
            </w:r>
          </w:p>
        </w:tc>
        <w:tc>
          <w:tcPr>
            <w:tcW w:w="9491" w:type="dxa"/>
            <w:gridSpan w:val="4"/>
            <w:shd w:val="clear" w:color="auto" w:fill="auto"/>
          </w:tcPr>
          <w:p>
            <w:r>
              <w:rPr>
                <w:rFonts w:hint="eastAsia"/>
              </w:rPr>
              <w:t>如：管理手册第5.3章</w:t>
            </w:r>
          </w:p>
        </w:tc>
        <w:tc>
          <w:tcPr>
            <w:tcW w:w="1199" w:type="dxa"/>
            <w:gridSpan w:val="2"/>
            <w:vMerge w:val="restart"/>
            <w:shd w:val="clear" w:color="auto" w:fill="auto"/>
          </w:tcPr>
          <w:p>
            <w:r>
              <w:rPr>
                <w:rFonts w:hint="eastAsia"/>
              </w:rPr>
              <w:sym w:font="Wingdings" w:char="00FE"/>
            </w:r>
            <w:r>
              <w:rPr>
                <w:rFonts w:hint="eastAsia"/>
              </w:rPr>
              <w:t>符合</w:t>
            </w:r>
          </w:p>
          <w:p>
            <w:r>
              <w:rPr>
                <w:rFonts w:hint="eastAsia"/>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1085" w:hRule="atLeast"/>
        </w:trPr>
        <w:tc>
          <w:tcPr>
            <w:tcW w:w="1913" w:type="dxa"/>
            <w:gridSpan w:val="6"/>
            <w:vMerge w:val="continue"/>
            <w:shd w:val="clear" w:color="auto" w:fill="auto"/>
          </w:tcPr>
          <w:p/>
        </w:tc>
        <w:tc>
          <w:tcPr>
            <w:tcW w:w="1006" w:type="dxa"/>
            <w:gridSpan w:val="6"/>
            <w:vMerge w:val="continue"/>
            <w:shd w:val="clear" w:color="auto" w:fill="auto"/>
          </w:tcPr>
          <w:p/>
        </w:tc>
        <w:tc>
          <w:tcPr>
            <w:tcW w:w="1040" w:type="dxa"/>
            <w:gridSpan w:val="7"/>
            <w:shd w:val="clear" w:color="auto" w:fill="auto"/>
          </w:tcPr>
          <w:p>
            <w:r>
              <w:rPr>
                <w:rFonts w:hint="eastAsia"/>
              </w:rPr>
              <w:t>运行证据</w:t>
            </w:r>
          </w:p>
        </w:tc>
        <w:tc>
          <w:tcPr>
            <w:tcW w:w="9491" w:type="dxa"/>
            <w:gridSpan w:val="4"/>
            <w:shd w:val="clear" w:color="auto" w:fill="auto"/>
          </w:tcPr>
          <w:p>
            <w:pPr>
              <w:spacing w:line="280" w:lineRule="exact"/>
              <w:ind w:firstLine="420"/>
            </w:pPr>
            <w:r>
              <w:rPr>
                <w:rFonts w:hint="eastAsia" w:ascii="Times New Roman" w:hAnsi="Times New Roman" w:eastAsia="宋体" w:cs="Times New Roman"/>
                <w:color w:val="auto"/>
                <w:kern w:val="2"/>
                <w:sz w:val="24"/>
                <w:szCs w:val="24"/>
                <w:highlight w:val="none"/>
                <w:lang w:val="en-US" w:eastAsia="zh-CN" w:bidi="ar-SA"/>
              </w:rPr>
              <w:t>本部门主要负责采购、运输、储存、销售过程相关质量、食品安全、环境和职业健康安全管理活动的实施与执行，OPRP/CCP的实施，负责参与应急演练、撤回召回演练，负责生产过程中不合格品的管理，负责库房的管理以及配送过程管理，负责产品等的出入库管理工作。</w:t>
            </w:r>
          </w:p>
        </w:tc>
        <w:tc>
          <w:tcPr>
            <w:tcW w:w="1199" w:type="dxa"/>
            <w:gridSpan w:val="2"/>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43" w:hRule="atLeast"/>
        </w:trPr>
        <w:tc>
          <w:tcPr>
            <w:tcW w:w="1913" w:type="dxa"/>
            <w:gridSpan w:val="6"/>
            <w:vMerge w:val="restart"/>
            <w:shd w:val="clear" w:color="auto" w:fill="auto"/>
          </w:tcPr>
          <w:p>
            <w:pPr>
              <w:rPr>
                <w:color w:val="000000"/>
                <w:szCs w:val="21"/>
              </w:rPr>
            </w:pPr>
            <w:r>
              <w:rPr>
                <w:rFonts w:hint="eastAsia"/>
                <w:color w:val="000000"/>
                <w:szCs w:val="21"/>
              </w:rPr>
              <w:t>管理目标及其实现的策划</w:t>
            </w:r>
          </w:p>
          <w:p/>
        </w:tc>
        <w:tc>
          <w:tcPr>
            <w:tcW w:w="1006" w:type="dxa"/>
            <w:gridSpan w:val="6"/>
            <w:vMerge w:val="restart"/>
            <w:shd w:val="clear" w:color="auto" w:fill="auto"/>
          </w:tcPr>
          <w:p>
            <w:r>
              <w:rPr>
                <w:rFonts w:hint="eastAsia"/>
              </w:rPr>
              <w:t>Q6.2</w:t>
            </w:r>
          </w:p>
          <w:p>
            <w:pPr>
              <w:pStyle w:val="2"/>
              <w:rPr>
                <w:color w:val="000000"/>
                <w:szCs w:val="21"/>
              </w:rPr>
            </w:pPr>
            <w:r>
              <w:rPr>
                <w:rFonts w:hint="eastAsia"/>
                <w:color w:val="000000"/>
                <w:szCs w:val="21"/>
              </w:rPr>
              <w:t>E6.2</w:t>
            </w:r>
          </w:p>
          <w:p>
            <w:pPr>
              <w:pStyle w:val="2"/>
              <w:rPr>
                <w:color w:val="000000"/>
                <w:szCs w:val="21"/>
              </w:rPr>
            </w:pPr>
            <w:r>
              <w:rPr>
                <w:rFonts w:hint="eastAsia"/>
                <w:color w:val="000000"/>
                <w:szCs w:val="21"/>
              </w:rPr>
              <w:t>O6.2</w:t>
            </w:r>
          </w:p>
          <w:p>
            <w:pPr>
              <w:pStyle w:val="2"/>
              <w:rPr>
                <w:rFonts w:hint="eastAsia"/>
                <w:color w:val="000000"/>
                <w:szCs w:val="21"/>
              </w:rPr>
            </w:pPr>
            <w:r>
              <w:rPr>
                <w:rFonts w:hint="eastAsia"/>
                <w:color w:val="000000"/>
                <w:szCs w:val="21"/>
              </w:rPr>
              <w:t>F6.2</w:t>
            </w:r>
          </w:p>
          <w:p>
            <w:pPr>
              <w:pStyle w:val="2"/>
              <w:rPr>
                <w:rFonts w:hint="default" w:eastAsia="宋体"/>
                <w:color w:val="000000"/>
                <w:szCs w:val="21"/>
                <w:lang w:val="en-US" w:eastAsia="zh-CN"/>
              </w:rPr>
            </w:pPr>
            <w:r>
              <w:rPr>
                <w:rFonts w:hint="eastAsia"/>
                <w:color w:val="000000"/>
                <w:szCs w:val="21"/>
                <w:lang w:val="en-US" w:eastAsia="zh-CN"/>
              </w:rPr>
              <w:t>H2.4.2</w:t>
            </w:r>
          </w:p>
        </w:tc>
        <w:tc>
          <w:tcPr>
            <w:tcW w:w="1040" w:type="dxa"/>
            <w:gridSpan w:val="7"/>
            <w:shd w:val="clear" w:color="auto" w:fill="auto"/>
          </w:tcPr>
          <w:p>
            <w:r>
              <w:rPr>
                <w:rFonts w:hint="eastAsia"/>
              </w:rPr>
              <w:t>文件名称</w:t>
            </w:r>
          </w:p>
        </w:tc>
        <w:tc>
          <w:tcPr>
            <w:tcW w:w="9491" w:type="dxa"/>
            <w:gridSpan w:val="4"/>
            <w:shd w:val="clear" w:color="auto" w:fill="auto"/>
          </w:tcPr>
          <w:p>
            <w:r>
              <w:rPr>
                <w:rFonts w:hint="eastAsia"/>
              </w:rPr>
              <w:t>如：</w:t>
            </w:r>
            <w:r>
              <w:rPr>
                <w:rFonts w:hint="eastAsia"/>
              </w:rPr>
              <w:sym w:font="Wingdings" w:char="00FE"/>
            </w:r>
            <w:r>
              <w:rPr>
                <w:rFonts w:hint="eastAsia"/>
              </w:rPr>
              <w:t>手册第6.2条款、</w:t>
            </w:r>
            <w:r>
              <w:rPr>
                <w:rFonts w:hint="eastAsia"/>
              </w:rPr>
              <w:sym w:font="Wingdings" w:char="00FE"/>
            </w:r>
            <w:r>
              <w:rPr>
                <w:rFonts w:hint="eastAsia"/>
              </w:rPr>
              <w:t>《质量和食品安全、环境、职业健康安全目标考核记录》</w:t>
            </w:r>
          </w:p>
        </w:tc>
        <w:tc>
          <w:tcPr>
            <w:tcW w:w="1199" w:type="dxa"/>
            <w:gridSpan w:val="2"/>
            <w:vMerge w:val="restart"/>
            <w:shd w:val="clear" w:color="auto" w:fill="auto"/>
          </w:tcPr>
          <w:p>
            <w:r>
              <w:rPr>
                <w:rFonts w:hint="eastAsia"/>
              </w:rPr>
              <w:sym w:font="Wingdings" w:char="00FE"/>
            </w:r>
            <w:r>
              <w:rPr>
                <w:rFonts w:hint="eastAsia"/>
              </w:rPr>
              <w:t>符合</w:t>
            </w:r>
          </w:p>
          <w:p>
            <w:r>
              <w:rPr>
                <w:rFonts w:hint="eastAsia"/>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822" w:hRule="atLeast"/>
        </w:trPr>
        <w:tc>
          <w:tcPr>
            <w:tcW w:w="1913" w:type="dxa"/>
            <w:gridSpan w:val="6"/>
            <w:vMerge w:val="continue"/>
            <w:shd w:val="clear" w:color="auto" w:fill="auto"/>
          </w:tcPr>
          <w:p>
            <w:pPr>
              <w:rPr>
                <w:rFonts w:hint="eastAsia" w:asciiTheme="minorEastAsia" w:hAnsiTheme="minorEastAsia" w:eastAsiaTheme="minorEastAsia" w:cstheme="minorEastAsia"/>
                <w:color w:val="auto"/>
                <w:spacing w:val="-8"/>
                <w:kern w:val="2"/>
                <w:sz w:val="24"/>
                <w:highlight w:val="none"/>
                <w:lang w:val="zh-CN" w:eastAsia="zh-CN" w:bidi="zh-CN"/>
              </w:rPr>
            </w:pPr>
          </w:p>
        </w:tc>
        <w:tc>
          <w:tcPr>
            <w:tcW w:w="1006" w:type="dxa"/>
            <w:gridSpan w:val="6"/>
            <w:vMerge w:val="continue"/>
            <w:shd w:val="clear" w:color="auto" w:fill="auto"/>
          </w:tcPr>
          <w:p>
            <w:pPr>
              <w:rPr>
                <w:rFonts w:hint="eastAsia" w:asciiTheme="minorEastAsia" w:hAnsiTheme="minorEastAsia" w:eastAsiaTheme="minorEastAsia" w:cstheme="minorEastAsia"/>
                <w:color w:val="auto"/>
                <w:spacing w:val="-8"/>
                <w:kern w:val="2"/>
                <w:sz w:val="24"/>
                <w:highlight w:val="none"/>
                <w:lang w:val="zh-CN" w:eastAsia="zh-CN" w:bidi="zh-CN"/>
              </w:rPr>
            </w:pPr>
          </w:p>
        </w:tc>
        <w:tc>
          <w:tcPr>
            <w:tcW w:w="1040" w:type="dxa"/>
            <w:gridSpan w:val="7"/>
            <w:shd w:val="clear" w:color="auto" w:fill="auto"/>
          </w:tcPr>
          <w:p>
            <w:pPr>
              <w:rPr>
                <w:rFonts w:hint="eastAsia" w:asciiTheme="minorEastAsia" w:hAnsiTheme="minorEastAsia" w:eastAsiaTheme="minorEastAsia" w:cstheme="minorEastAsia"/>
                <w:color w:val="auto"/>
                <w:spacing w:val="-8"/>
                <w:kern w:val="2"/>
                <w:sz w:val="24"/>
                <w:highlight w:val="none"/>
                <w:lang w:val="zh-CN" w:eastAsia="zh-CN" w:bidi="zh-CN"/>
              </w:rPr>
            </w:pPr>
            <w:r>
              <w:rPr>
                <w:rFonts w:hint="eastAsia" w:asciiTheme="minorEastAsia" w:hAnsiTheme="minorEastAsia" w:eastAsiaTheme="minorEastAsia" w:cstheme="minorEastAsia"/>
                <w:color w:val="auto"/>
                <w:spacing w:val="-8"/>
                <w:kern w:val="2"/>
                <w:sz w:val="24"/>
                <w:highlight w:val="none"/>
                <w:lang w:val="zh-CN" w:eastAsia="zh-CN" w:bidi="zh-CN"/>
              </w:rPr>
              <w:t>运行证据</w:t>
            </w:r>
          </w:p>
        </w:tc>
        <w:tc>
          <w:tcPr>
            <w:tcW w:w="9491" w:type="dxa"/>
            <w:gridSpan w:val="4"/>
            <w:shd w:val="clear" w:color="auto" w:fill="auto"/>
          </w:tcPr>
          <w:p>
            <w:pPr>
              <w:rPr>
                <w:rFonts w:hint="eastAsia" w:asciiTheme="minorEastAsia" w:hAnsiTheme="minorEastAsia" w:eastAsiaTheme="minorEastAsia" w:cstheme="minorEastAsia"/>
                <w:color w:val="auto"/>
                <w:spacing w:val="-8"/>
                <w:kern w:val="2"/>
                <w:sz w:val="24"/>
                <w:highlight w:val="none"/>
                <w:lang w:val="zh-CN" w:eastAsia="zh-CN" w:bidi="zh-CN"/>
              </w:rPr>
            </w:pPr>
            <w:r>
              <w:rPr>
                <w:rFonts w:hint="eastAsia" w:asciiTheme="minorEastAsia" w:hAnsiTheme="minorEastAsia" w:eastAsiaTheme="minorEastAsia" w:cstheme="minorEastAsia"/>
                <w:color w:val="auto"/>
                <w:spacing w:val="-8"/>
                <w:kern w:val="2"/>
                <w:sz w:val="24"/>
                <w:highlight w:val="none"/>
                <w:lang w:val="zh-CN" w:eastAsia="zh-CN" w:bidi="zh-CN"/>
              </w:rPr>
              <w:t>组织建立了与方针一致的文件化的管理目标。为实现总管理目标而建立的各层级目标具体、有针对性、可测量并且可实现。</w:t>
            </w:r>
          </w:p>
          <w:p>
            <w:pPr>
              <w:pStyle w:val="10"/>
              <w:rPr>
                <w:rFonts w:hint="eastAsia" w:asciiTheme="minorEastAsia" w:hAnsiTheme="minorEastAsia" w:eastAsiaTheme="minorEastAsia" w:cstheme="minorEastAsia"/>
                <w:color w:val="auto"/>
                <w:spacing w:val="-8"/>
                <w:kern w:val="2"/>
                <w:sz w:val="24"/>
                <w:highlight w:val="none"/>
                <w:lang w:val="zh-CN" w:eastAsia="zh-CN" w:bidi="zh-CN"/>
              </w:rPr>
            </w:pPr>
          </w:p>
          <w:p>
            <w:pPr>
              <w:rPr>
                <w:rFonts w:hint="eastAsia" w:asciiTheme="minorEastAsia" w:hAnsiTheme="minorEastAsia" w:eastAsiaTheme="minorEastAsia" w:cstheme="minorEastAsia"/>
                <w:color w:val="auto"/>
                <w:spacing w:val="-8"/>
                <w:kern w:val="2"/>
                <w:sz w:val="24"/>
                <w:highlight w:val="none"/>
                <w:lang w:val="zh-CN" w:eastAsia="zh-CN" w:bidi="zh-CN"/>
              </w:rPr>
            </w:pPr>
            <w:r>
              <w:rPr>
                <w:rFonts w:hint="eastAsia" w:asciiTheme="minorEastAsia" w:hAnsiTheme="minorEastAsia" w:eastAsiaTheme="minorEastAsia" w:cstheme="minorEastAsia"/>
                <w:color w:val="auto"/>
                <w:spacing w:val="-8"/>
                <w:kern w:val="2"/>
                <w:sz w:val="24"/>
                <w:highlight w:val="none"/>
                <w:lang w:val="zh-CN" w:eastAsia="zh-CN" w:bidi="zh-CN"/>
              </w:rPr>
              <w:t>本部门分解目标实现情况的评价，及其测量方法是：</w:t>
            </w:r>
          </w:p>
          <w:tbl>
            <w:tblPr>
              <w:tblStyle w:val="1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0"/>
              <w:gridCol w:w="1875"/>
              <w:gridCol w:w="2567"/>
              <w:gridCol w:w="2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63" w:type="pct"/>
                  <w:vAlign w:val="center"/>
                </w:tcPr>
                <w:p>
                  <w:pPr>
                    <w:spacing w:line="500" w:lineRule="exact"/>
                    <w:jc w:val="left"/>
                    <w:rPr>
                      <w:rFonts w:hint="eastAsia" w:asciiTheme="minorEastAsia" w:hAnsiTheme="minorEastAsia" w:eastAsiaTheme="minorEastAsia" w:cstheme="minorEastAsia"/>
                      <w:color w:val="auto"/>
                      <w:spacing w:val="-8"/>
                      <w:kern w:val="2"/>
                      <w:sz w:val="24"/>
                      <w:highlight w:val="none"/>
                      <w:lang w:val="zh-CN" w:eastAsia="zh-CN" w:bidi="zh-CN"/>
                    </w:rPr>
                  </w:pPr>
                  <w:r>
                    <w:rPr>
                      <w:rFonts w:hint="eastAsia" w:asciiTheme="minorEastAsia" w:hAnsiTheme="minorEastAsia" w:eastAsiaTheme="minorEastAsia" w:cstheme="minorEastAsia"/>
                      <w:color w:val="auto"/>
                      <w:spacing w:val="-8"/>
                      <w:kern w:val="2"/>
                      <w:sz w:val="24"/>
                      <w:highlight w:val="none"/>
                      <w:lang w:val="zh-CN" w:eastAsia="zh-CN" w:bidi="zh-CN"/>
                    </w:rPr>
                    <w:t>目标和指标</w:t>
                  </w:r>
                </w:p>
              </w:tc>
              <w:tc>
                <w:tcPr>
                  <w:tcW w:w="1012" w:type="pct"/>
                  <w:vAlign w:val="center"/>
                </w:tcPr>
                <w:p>
                  <w:pPr>
                    <w:jc w:val="center"/>
                    <w:rPr>
                      <w:rFonts w:hint="eastAsia" w:asciiTheme="minorEastAsia" w:hAnsiTheme="minorEastAsia" w:eastAsiaTheme="minorEastAsia" w:cstheme="minorEastAsia"/>
                      <w:color w:val="auto"/>
                      <w:spacing w:val="-8"/>
                      <w:kern w:val="2"/>
                      <w:sz w:val="24"/>
                      <w:highlight w:val="none"/>
                      <w:lang w:val="zh-CN" w:eastAsia="zh-CN" w:bidi="zh-CN"/>
                    </w:rPr>
                  </w:pPr>
                  <w:r>
                    <w:rPr>
                      <w:rFonts w:hint="eastAsia" w:asciiTheme="minorEastAsia" w:hAnsiTheme="minorEastAsia" w:eastAsiaTheme="minorEastAsia" w:cstheme="minorEastAsia"/>
                      <w:color w:val="auto"/>
                      <w:spacing w:val="-8"/>
                      <w:kern w:val="2"/>
                      <w:sz w:val="24"/>
                      <w:highlight w:val="none"/>
                      <w:lang w:val="zh-CN" w:eastAsia="zh-CN" w:bidi="zh-CN"/>
                    </w:rPr>
                    <w:t>考核频次</w:t>
                  </w:r>
                </w:p>
              </w:tc>
              <w:tc>
                <w:tcPr>
                  <w:tcW w:w="1386" w:type="pct"/>
                  <w:vAlign w:val="center"/>
                </w:tcPr>
                <w:p>
                  <w:pPr>
                    <w:jc w:val="center"/>
                    <w:rPr>
                      <w:rFonts w:hint="eastAsia" w:asciiTheme="minorEastAsia" w:hAnsiTheme="minorEastAsia" w:eastAsiaTheme="minorEastAsia" w:cstheme="minorEastAsia"/>
                      <w:color w:val="auto"/>
                      <w:spacing w:val="-8"/>
                      <w:kern w:val="2"/>
                      <w:sz w:val="24"/>
                      <w:highlight w:val="none"/>
                      <w:lang w:val="zh-CN" w:eastAsia="zh-CN" w:bidi="zh-CN"/>
                    </w:rPr>
                  </w:pPr>
                  <w:r>
                    <w:rPr>
                      <w:rFonts w:hint="eastAsia" w:asciiTheme="minorEastAsia" w:hAnsiTheme="minorEastAsia" w:eastAsiaTheme="minorEastAsia" w:cstheme="minorEastAsia"/>
                      <w:color w:val="auto"/>
                      <w:spacing w:val="-8"/>
                      <w:kern w:val="2"/>
                      <w:sz w:val="24"/>
                      <w:highlight w:val="none"/>
                      <w:lang w:val="zh-CN" w:eastAsia="zh-CN" w:bidi="zh-CN"/>
                    </w:rPr>
                    <w:t>考核方式</w:t>
                  </w:r>
                </w:p>
              </w:tc>
              <w:tc>
                <w:tcPr>
                  <w:tcW w:w="1137" w:type="pct"/>
                  <w:vAlign w:val="center"/>
                </w:tcPr>
                <w:p>
                  <w:pPr>
                    <w:jc w:val="center"/>
                    <w:rPr>
                      <w:rFonts w:hint="eastAsia" w:asciiTheme="minorEastAsia" w:hAnsiTheme="minorEastAsia" w:eastAsiaTheme="minorEastAsia" w:cstheme="minorEastAsia"/>
                      <w:color w:val="auto"/>
                      <w:spacing w:val="-8"/>
                      <w:kern w:val="2"/>
                      <w:sz w:val="24"/>
                      <w:highlight w:val="none"/>
                      <w:lang w:val="en-US" w:eastAsia="zh-CN" w:bidi="zh-CN"/>
                    </w:rPr>
                  </w:pPr>
                  <w:r>
                    <w:rPr>
                      <w:rFonts w:hint="eastAsia" w:asciiTheme="minorEastAsia" w:hAnsiTheme="minorEastAsia" w:eastAsiaTheme="minorEastAsia" w:cstheme="minorEastAsia"/>
                      <w:color w:val="auto"/>
                      <w:spacing w:val="-8"/>
                      <w:kern w:val="2"/>
                      <w:sz w:val="24"/>
                      <w:highlight w:val="none"/>
                      <w:lang w:val="en-US" w:eastAsia="zh-CN" w:bidi="zh-CN"/>
                    </w:rPr>
                    <w:t>考核周期（2022.5-2022.10）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63" w:type="pct"/>
                  <w:vAlign w:val="center"/>
                </w:tcPr>
                <w:p>
                  <w:pPr>
                    <w:pStyle w:val="19"/>
                    <w:numPr>
                      <w:ilvl w:val="0"/>
                      <w:numId w:val="0"/>
                    </w:numPr>
                    <w:tabs>
                      <w:tab w:val="left" w:pos="825"/>
                    </w:tabs>
                    <w:spacing w:before="0" w:after="0" w:line="360" w:lineRule="auto"/>
                    <w:ind w:right="0" w:rightChars="0"/>
                    <w:jc w:val="left"/>
                    <w:rPr>
                      <w:rFonts w:hint="eastAsia" w:asciiTheme="minorEastAsia" w:hAnsiTheme="minorEastAsia" w:eastAsiaTheme="minorEastAsia" w:cstheme="minorEastAsia"/>
                      <w:color w:val="auto"/>
                      <w:spacing w:val="-8"/>
                      <w:kern w:val="2"/>
                      <w:sz w:val="24"/>
                      <w:highlight w:val="none"/>
                      <w:lang w:val="en-US" w:eastAsia="zh-CN" w:bidi="zh-CN"/>
                    </w:rPr>
                  </w:pPr>
                  <w:r>
                    <w:rPr>
                      <w:rFonts w:hint="eastAsia" w:asciiTheme="minorEastAsia" w:hAnsiTheme="minorEastAsia" w:eastAsiaTheme="minorEastAsia" w:cstheme="minorEastAsia"/>
                      <w:color w:val="auto"/>
                      <w:spacing w:val="-8"/>
                      <w:kern w:val="2"/>
                      <w:sz w:val="24"/>
                      <w:highlight w:val="none"/>
                      <w:lang w:val="zh-CN" w:eastAsia="zh-CN" w:bidi="zh-CN"/>
                    </w:rPr>
                    <w:t>食品安全事故为 0</w:t>
                  </w:r>
                </w:p>
              </w:tc>
              <w:tc>
                <w:tcPr>
                  <w:tcW w:w="1012" w:type="pct"/>
                  <w:vAlign w:val="center"/>
                </w:tcPr>
                <w:p>
                  <w:pPr>
                    <w:spacing w:line="280" w:lineRule="exact"/>
                    <w:rPr>
                      <w:rFonts w:hint="eastAsia" w:asciiTheme="minorEastAsia" w:hAnsiTheme="minorEastAsia" w:eastAsiaTheme="minorEastAsia" w:cstheme="minorEastAsia"/>
                      <w:color w:val="auto"/>
                      <w:spacing w:val="-8"/>
                      <w:kern w:val="2"/>
                      <w:sz w:val="24"/>
                      <w:highlight w:val="none"/>
                      <w:lang w:val="en-US" w:eastAsia="zh-CN" w:bidi="zh-CN"/>
                    </w:rPr>
                  </w:pPr>
                  <w:r>
                    <w:rPr>
                      <w:rFonts w:hint="eastAsia" w:asciiTheme="minorEastAsia" w:hAnsiTheme="minorEastAsia" w:eastAsiaTheme="minorEastAsia" w:cstheme="minorEastAsia"/>
                      <w:color w:val="auto"/>
                      <w:spacing w:val="-8"/>
                      <w:kern w:val="2"/>
                      <w:sz w:val="24"/>
                      <w:highlight w:val="none"/>
                      <w:lang w:val="en-US" w:eastAsia="zh-CN" w:bidi="zh-CN"/>
                    </w:rPr>
                    <w:t>每月</w:t>
                  </w:r>
                </w:p>
              </w:tc>
              <w:tc>
                <w:tcPr>
                  <w:tcW w:w="1386" w:type="pct"/>
                  <w:vAlign w:val="center"/>
                </w:tcPr>
                <w:p>
                  <w:pPr>
                    <w:spacing w:line="260" w:lineRule="exact"/>
                    <w:rPr>
                      <w:rFonts w:hint="default" w:asciiTheme="minorEastAsia" w:hAnsiTheme="minorEastAsia" w:eastAsiaTheme="minorEastAsia" w:cstheme="minorEastAsia"/>
                      <w:color w:val="auto"/>
                      <w:spacing w:val="-8"/>
                      <w:kern w:val="2"/>
                      <w:sz w:val="24"/>
                      <w:highlight w:val="none"/>
                      <w:lang w:val="en-US" w:eastAsia="zh-CN" w:bidi="zh-CN"/>
                    </w:rPr>
                  </w:pPr>
                  <w:r>
                    <w:rPr>
                      <w:rFonts w:hint="eastAsia" w:asciiTheme="minorEastAsia" w:hAnsiTheme="minorEastAsia" w:eastAsiaTheme="minorEastAsia" w:cstheme="minorEastAsia"/>
                      <w:color w:val="auto"/>
                      <w:spacing w:val="-8"/>
                      <w:kern w:val="2"/>
                      <w:sz w:val="24"/>
                      <w:highlight w:val="none"/>
                      <w:lang w:val="en-US" w:eastAsia="zh-CN" w:bidi="zh-CN"/>
                    </w:rPr>
                    <w:t>实际发生</w:t>
                  </w:r>
                </w:p>
              </w:tc>
              <w:tc>
                <w:tcPr>
                  <w:tcW w:w="1137" w:type="pct"/>
                  <w:vAlign w:val="center"/>
                </w:tcPr>
                <w:p>
                  <w:pPr>
                    <w:spacing w:line="280" w:lineRule="exact"/>
                    <w:rPr>
                      <w:rFonts w:hint="eastAsia" w:asciiTheme="minorEastAsia" w:hAnsiTheme="minorEastAsia" w:eastAsiaTheme="minorEastAsia" w:cstheme="minorEastAsia"/>
                      <w:color w:val="auto"/>
                      <w:spacing w:val="-8"/>
                      <w:kern w:val="2"/>
                      <w:sz w:val="24"/>
                      <w:highlight w:val="none"/>
                      <w:lang w:val="en-US" w:eastAsia="zh-CN" w:bidi="zh-CN"/>
                    </w:rPr>
                  </w:pPr>
                  <w:r>
                    <w:rPr>
                      <w:rFonts w:hint="eastAsia" w:asciiTheme="minorEastAsia" w:hAnsiTheme="minorEastAsia" w:eastAsiaTheme="minorEastAsia" w:cstheme="minorEastAsia"/>
                      <w:color w:val="auto"/>
                      <w:spacing w:val="-8"/>
                      <w:kern w:val="2"/>
                      <w:sz w:val="24"/>
                      <w:highlight w:val="none"/>
                      <w:lang w:val="en-US" w:eastAsia="zh-CN" w:bidi="zh-CN"/>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63" w:type="pct"/>
                  <w:vAlign w:val="center"/>
                </w:tcPr>
                <w:p>
                  <w:pPr>
                    <w:pStyle w:val="19"/>
                    <w:numPr>
                      <w:ilvl w:val="0"/>
                      <w:numId w:val="0"/>
                    </w:numPr>
                    <w:tabs>
                      <w:tab w:val="left" w:pos="825"/>
                    </w:tabs>
                    <w:spacing w:before="161" w:after="0" w:line="360" w:lineRule="auto"/>
                    <w:ind w:right="0" w:rightChars="0"/>
                    <w:jc w:val="left"/>
                    <w:rPr>
                      <w:rFonts w:hint="eastAsia" w:asciiTheme="minorEastAsia" w:hAnsiTheme="minorEastAsia" w:eastAsiaTheme="minorEastAsia" w:cstheme="minorEastAsia"/>
                      <w:color w:val="auto"/>
                      <w:spacing w:val="-8"/>
                      <w:kern w:val="2"/>
                      <w:sz w:val="24"/>
                      <w:highlight w:val="none"/>
                      <w:lang w:val="en-US" w:eastAsia="zh-CN" w:bidi="zh-CN"/>
                    </w:rPr>
                  </w:pPr>
                  <w:r>
                    <w:rPr>
                      <w:rFonts w:hint="eastAsia" w:asciiTheme="minorEastAsia" w:hAnsiTheme="minorEastAsia" w:eastAsiaTheme="minorEastAsia" w:cstheme="minorEastAsia"/>
                      <w:color w:val="auto"/>
                      <w:spacing w:val="-8"/>
                      <w:kern w:val="2"/>
                      <w:sz w:val="24"/>
                      <w:highlight w:val="none"/>
                      <w:lang w:val="en-US" w:eastAsia="zh-CN" w:bidi="zh-CN"/>
                    </w:rPr>
                    <w:t>销售产品</w:t>
                  </w:r>
                  <w:r>
                    <w:rPr>
                      <w:rFonts w:hint="eastAsia" w:asciiTheme="minorEastAsia" w:hAnsiTheme="minorEastAsia" w:eastAsiaTheme="minorEastAsia" w:cstheme="minorEastAsia"/>
                      <w:color w:val="auto"/>
                      <w:spacing w:val="-8"/>
                      <w:kern w:val="2"/>
                      <w:sz w:val="24"/>
                      <w:highlight w:val="none"/>
                      <w:lang w:val="zh-CN" w:eastAsia="zh-CN" w:bidi="zh-CN"/>
                    </w:rPr>
                    <w:t>抽检合格率≧98%</w:t>
                  </w:r>
                </w:p>
              </w:tc>
              <w:tc>
                <w:tcPr>
                  <w:tcW w:w="1012" w:type="pct"/>
                  <w:vAlign w:val="center"/>
                </w:tcPr>
                <w:p>
                  <w:pPr>
                    <w:spacing w:line="280" w:lineRule="exact"/>
                    <w:rPr>
                      <w:rFonts w:hint="eastAsia" w:asciiTheme="minorEastAsia" w:hAnsiTheme="minorEastAsia" w:eastAsiaTheme="minorEastAsia" w:cstheme="minorEastAsia"/>
                      <w:color w:val="auto"/>
                      <w:spacing w:val="-8"/>
                      <w:kern w:val="2"/>
                      <w:sz w:val="24"/>
                      <w:highlight w:val="none"/>
                      <w:lang w:val="en-US" w:eastAsia="zh-CN" w:bidi="zh-CN"/>
                    </w:rPr>
                  </w:pPr>
                  <w:r>
                    <w:rPr>
                      <w:rFonts w:hint="eastAsia" w:asciiTheme="minorEastAsia" w:hAnsiTheme="minorEastAsia" w:eastAsiaTheme="minorEastAsia" w:cstheme="minorEastAsia"/>
                      <w:color w:val="auto"/>
                      <w:spacing w:val="-8"/>
                      <w:kern w:val="2"/>
                      <w:sz w:val="24"/>
                      <w:highlight w:val="none"/>
                      <w:lang w:val="en-US" w:eastAsia="zh-CN" w:bidi="zh-CN"/>
                    </w:rPr>
                    <w:t>每月</w:t>
                  </w:r>
                </w:p>
              </w:tc>
              <w:tc>
                <w:tcPr>
                  <w:tcW w:w="1386" w:type="pct"/>
                  <w:vAlign w:val="center"/>
                </w:tcPr>
                <w:p>
                  <w:pPr>
                    <w:spacing w:line="260" w:lineRule="exact"/>
                    <w:rPr>
                      <w:rFonts w:hint="eastAsia" w:asciiTheme="minorEastAsia" w:hAnsiTheme="minorEastAsia" w:eastAsiaTheme="minorEastAsia" w:cstheme="minorEastAsia"/>
                      <w:color w:val="auto"/>
                      <w:spacing w:val="-8"/>
                      <w:kern w:val="2"/>
                      <w:sz w:val="24"/>
                      <w:highlight w:val="none"/>
                      <w:lang w:val="en-US" w:eastAsia="zh-CN" w:bidi="zh-CN"/>
                    </w:rPr>
                  </w:pPr>
                  <w:r>
                    <w:rPr>
                      <w:rFonts w:hint="eastAsia" w:asciiTheme="minorEastAsia" w:hAnsiTheme="minorEastAsia" w:eastAsiaTheme="minorEastAsia" w:cstheme="minorEastAsia"/>
                      <w:color w:val="auto"/>
                      <w:spacing w:val="-8"/>
                      <w:kern w:val="2"/>
                      <w:sz w:val="24"/>
                      <w:highlight w:val="none"/>
                      <w:lang w:val="zh-CN" w:eastAsia="zh-CN" w:bidi="zh-CN"/>
                    </w:rPr>
                    <w:t>以</w:t>
                  </w:r>
                  <w:r>
                    <w:rPr>
                      <w:rFonts w:hint="eastAsia" w:asciiTheme="minorEastAsia" w:hAnsiTheme="minorEastAsia" w:eastAsiaTheme="minorEastAsia" w:cstheme="minorEastAsia"/>
                      <w:color w:val="auto"/>
                      <w:spacing w:val="-8"/>
                      <w:kern w:val="2"/>
                      <w:sz w:val="24"/>
                      <w:highlight w:val="none"/>
                      <w:lang w:val="en-US" w:eastAsia="zh-CN" w:bidi="zh-CN"/>
                    </w:rPr>
                    <w:t>主管部门抽检</w:t>
                  </w:r>
                  <w:r>
                    <w:rPr>
                      <w:rFonts w:hint="eastAsia" w:asciiTheme="minorEastAsia" w:hAnsiTheme="minorEastAsia" w:eastAsiaTheme="minorEastAsia" w:cstheme="minorEastAsia"/>
                      <w:color w:val="auto"/>
                      <w:spacing w:val="-8"/>
                      <w:kern w:val="2"/>
                      <w:sz w:val="24"/>
                      <w:highlight w:val="none"/>
                      <w:lang w:val="zh-CN" w:eastAsia="zh-CN" w:bidi="zh-CN"/>
                    </w:rPr>
                    <w:t>记录为准</w:t>
                  </w:r>
                </w:p>
              </w:tc>
              <w:tc>
                <w:tcPr>
                  <w:tcW w:w="1137" w:type="pct"/>
                  <w:vAlign w:val="center"/>
                </w:tcPr>
                <w:p>
                  <w:pPr>
                    <w:spacing w:line="280" w:lineRule="exact"/>
                    <w:rPr>
                      <w:rFonts w:hint="eastAsia" w:asciiTheme="minorEastAsia" w:hAnsiTheme="minorEastAsia" w:eastAsiaTheme="minorEastAsia" w:cstheme="minorEastAsia"/>
                      <w:color w:val="auto"/>
                      <w:spacing w:val="-8"/>
                      <w:kern w:val="2"/>
                      <w:sz w:val="24"/>
                      <w:highlight w:val="none"/>
                      <w:lang w:val="en-US" w:eastAsia="zh-CN" w:bidi="zh-CN"/>
                    </w:rPr>
                  </w:pPr>
                  <w:r>
                    <w:rPr>
                      <w:rFonts w:hint="eastAsia" w:asciiTheme="minorEastAsia" w:hAnsiTheme="minorEastAsia" w:eastAsiaTheme="minorEastAsia" w:cstheme="minorEastAsia"/>
                      <w:color w:val="auto"/>
                      <w:spacing w:val="-8"/>
                      <w:kern w:val="2"/>
                      <w:sz w:val="24"/>
                      <w:highlight w:val="none"/>
                      <w:lang w:val="zh-CN" w:eastAsia="zh-CN" w:bidi="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63" w:type="pct"/>
                  <w:vAlign w:val="center"/>
                </w:tcPr>
                <w:p>
                  <w:pPr>
                    <w:pStyle w:val="19"/>
                    <w:numPr>
                      <w:ilvl w:val="0"/>
                      <w:numId w:val="0"/>
                    </w:numPr>
                    <w:tabs>
                      <w:tab w:val="left" w:pos="825"/>
                    </w:tabs>
                    <w:spacing w:before="0" w:after="0" w:line="360" w:lineRule="auto"/>
                    <w:ind w:right="0" w:rightChars="0"/>
                    <w:jc w:val="left"/>
                    <w:rPr>
                      <w:rFonts w:hint="eastAsia" w:asciiTheme="minorEastAsia" w:hAnsiTheme="minorEastAsia" w:eastAsiaTheme="minorEastAsia" w:cstheme="minorEastAsia"/>
                      <w:color w:val="auto"/>
                      <w:spacing w:val="-8"/>
                      <w:kern w:val="2"/>
                      <w:sz w:val="24"/>
                      <w:highlight w:val="none"/>
                      <w:lang w:val="en-US" w:eastAsia="zh-CN" w:bidi="zh-CN"/>
                    </w:rPr>
                  </w:pPr>
                  <w:r>
                    <w:rPr>
                      <w:rFonts w:hint="eastAsia" w:asciiTheme="minorEastAsia" w:hAnsiTheme="minorEastAsia" w:eastAsiaTheme="minorEastAsia" w:cstheme="minorEastAsia"/>
                      <w:color w:val="auto"/>
                      <w:spacing w:val="-8"/>
                      <w:kern w:val="2"/>
                      <w:sz w:val="24"/>
                      <w:highlight w:val="none"/>
                      <w:lang w:val="zh-CN" w:eastAsia="zh-CN" w:bidi="zh-CN"/>
                    </w:rPr>
                    <w:t>顾客满意率≧85%</w:t>
                  </w:r>
                </w:p>
              </w:tc>
              <w:tc>
                <w:tcPr>
                  <w:tcW w:w="1012" w:type="pct"/>
                  <w:vAlign w:val="center"/>
                </w:tcPr>
                <w:p>
                  <w:pPr>
                    <w:spacing w:line="280" w:lineRule="exact"/>
                    <w:rPr>
                      <w:rFonts w:hint="eastAsia" w:asciiTheme="minorEastAsia" w:hAnsiTheme="minorEastAsia" w:eastAsiaTheme="minorEastAsia" w:cstheme="minorEastAsia"/>
                      <w:color w:val="auto"/>
                      <w:spacing w:val="-8"/>
                      <w:kern w:val="2"/>
                      <w:sz w:val="24"/>
                      <w:highlight w:val="none"/>
                      <w:lang w:val="en-US" w:eastAsia="zh-CN" w:bidi="zh-CN"/>
                    </w:rPr>
                  </w:pPr>
                  <w:r>
                    <w:rPr>
                      <w:rFonts w:hint="eastAsia" w:asciiTheme="minorEastAsia" w:hAnsiTheme="minorEastAsia" w:eastAsiaTheme="minorEastAsia" w:cstheme="minorEastAsia"/>
                      <w:color w:val="auto"/>
                      <w:spacing w:val="-8"/>
                      <w:kern w:val="2"/>
                      <w:sz w:val="24"/>
                      <w:highlight w:val="none"/>
                      <w:lang w:val="en-US" w:eastAsia="zh-CN" w:bidi="zh-CN"/>
                    </w:rPr>
                    <w:t>每月</w:t>
                  </w:r>
                </w:p>
              </w:tc>
              <w:tc>
                <w:tcPr>
                  <w:tcW w:w="1386" w:type="pct"/>
                  <w:vAlign w:val="center"/>
                </w:tcPr>
                <w:p>
                  <w:pPr>
                    <w:spacing w:line="260" w:lineRule="exact"/>
                    <w:rPr>
                      <w:rFonts w:hint="default" w:asciiTheme="minorEastAsia" w:hAnsiTheme="minorEastAsia" w:eastAsiaTheme="minorEastAsia" w:cstheme="minorEastAsia"/>
                      <w:color w:val="auto"/>
                      <w:spacing w:val="-8"/>
                      <w:kern w:val="2"/>
                      <w:sz w:val="24"/>
                      <w:highlight w:val="none"/>
                      <w:lang w:val="en-US" w:eastAsia="zh-CN" w:bidi="zh-CN"/>
                    </w:rPr>
                  </w:pPr>
                  <w:r>
                    <w:rPr>
                      <w:rFonts w:hint="eastAsia" w:asciiTheme="minorEastAsia" w:hAnsiTheme="minorEastAsia" w:eastAsiaTheme="minorEastAsia" w:cstheme="minorEastAsia"/>
                      <w:color w:val="auto"/>
                      <w:spacing w:val="-8"/>
                      <w:kern w:val="2"/>
                      <w:sz w:val="24"/>
                      <w:highlight w:val="none"/>
                      <w:lang w:val="en-US" w:eastAsia="zh-CN" w:bidi="zh-CN"/>
                    </w:rPr>
                    <w:t>顾客满意调查表统计结果</w:t>
                  </w:r>
                </w:p>
              </w:tc>
              <w:tc>
                <w:tcPr>
                  <w:tcW w:w="1137" w:type="pct"/>
                  <w:vAlign w:val="center"/>
                </w:tcPr>
                <w:p>
                  <w:pPr>
                    <w:spacing w:line="280" w:lineRule="exact"/>
                    <w:rPr>
                      <w:rFonts w:hint="default" w:asciiTheme="minorEastAsia" w:hAnsiTheme="minorEastAsia" w:eastAsiaTheme="minorEastAsia" w:cstheme="minorEastAsia"/>
                      <w:color w:val="auto"/>
                      <w:spacing w:val="-8"/>
                      <w:kern w:val="2"/>
                      <w:sz w:val="24"/>
                      <w:highlight w:val="none"/>
                      <w:lang w:val="en-US" w:eastAsia="zh-CN" w:bidi="zh-CN"/>
                    </w:rPr>
                  </w:pPr>
                  <w:r>
                    <w:rPr>
                      <w:rFonts w:hint="eastAsia" w:asciiTheme="minorEastAsia" w:hAnsiTheme="minorEastAsia" w:eastAsiaTheme="minorEastAsia" w:cstheme="minorEastAsia"/>
                      <w:color w:val="auto"/>
                      <w:spacing w:val="-8"/>
                      <w:kern w:val="2"/>
                      <w:sz w:val="24"/>
                      <w:highlight w:val="none"/>
                      <w:lang w:val="en-US" w:eastAsia="zh-CN" w:bidi="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63" w:type="pct"/>
                  <w:vAlign w:val="center"/>
                </w:tcPr>
                <w:p>
                  <w:pPr>
                    <w:pStyle w:val="19"/>
                    <w:widowControl w:val="0"/>
                    <w:numPr>
                      <w:ilvl w:val="0"/>
                      <w:numId w:val="0"/>
                    </w:numPr>
                    <w:tabs>
                      <w:tab w:val="left" w:pos="825"/>
                    </w:tabs>
                    <w:spacing w:before="0" w:after="0" w:line="360" w:lineRule="auto"/>
                    <w:ind w:right="0" w:rightChars="0"/>
                    <w:jc w:val="left"/>
                    <w:rPr>
                      <w:rFonts w:hint="eastAsia" w:asciiTheme="minorEastAsia" w:hAnsiTheme="minorEastAsia" w:eastAsiaTheme="minorEastAsia" w:cstheme="minorEastAsia"/>
                      <w:color w:val="auto"/>
                      <w:spacing w:val="-8"/>
                      <w:kern w:val="2"/>
                      <w:sz w:val="24"/>
                      <w:highlight w:val="none"/>
                      <w:lang w:val="en-US" w:eastAsia="zh-CN" w:bidi="zh-CN"/>
                    </w:rPr>
                  </w:pPr>
                  <w:r>
                    <w:rPr>
                      <w:rFonts w:hint="eastAsia" w:asciiTheme="minorEastAsia" w:hAnsiTheme="minorEastAsia" w:eastAsiaTheme="minorEastAsia" w:cstheme="minorEastAsia"/>
                      <w:color w:val="auto"/>
                      <w:spacing w:val="-8"/>
                      <w:kern w:val="2"/>
                      <w:sz w:val="24"/>
                      <w:highlight w:val="none"/>
                      <w:lang w:val="zh-CN" w:eastAsia="zh-CN" w:bidi="zh-CN"/>
                    </w:rPr>
                    <w:t>固废分类收集合规处理率 100%。</w:t>
                  </w:r>
                </w:p>
              </w:tc>
              <w:tc>
                <w:tcPr>
                  <w:tcW w:w="1012" w:type="pct"/>
                  <w:vAlign w:val="center"/>
                </w:tcPr>
                <w:p>
                  <w:pPr>
                    <w:spacing w:line="280" w:lineRule="exact"/>
                    <w:rPr>
                      <w:rFonts w:hint="eastAsia" w:asciiTheme="minorEastAsia" w:hAnsiTheme="minorEastAsia" w:eastAsiaTheme="minorEastAsia" w:cstheme="minorEastAsia"/>
                      <w:color w:val="auto"/>
                      <w:spacing w:val="-8"/>
                      <w:kern w:val="2"/>
                      <w:sz w:val="24"/>
                      <w:highlight w:val="none"/>
                      <w:lang w:val="en-US" w:eastAsia="zh-CN" w:bidi="zh-CN"/>
                    </w:rPr>
                  </w:pPr>
                  <w:r>
                    <w:rPr>
                      <w:rFonts w:hint="eastAsia" w:asciiTheme="minorEastAsia" w:hAnsiTheme="minorEastAsia" w:eastAsiaTheme="minorEastAsia" w:cstheme="minorEastAsia"/>
                      <w:color w:val="auto"/>
                      <w:spacing w:val="-8"/>
                      <w:kern w:val="2"/>
                      <w:sz w:val="24"/>
                      <w:highlight w:val="none"/>
                      <w:lang w:val="en-US" w:eastAsia="zh-CN" w:bidi="zh-CN"/>
                    </w:rPr>
                    <w:t>每月</w:t>
                  </w:r>
                </w:p>
              </w:tc>
              <w:tc>
                <w:tcPr>
                  <w:tcW w:w="1386" w:type="pct"/>
                  <w:vAlign w:val="center"/>
                </w:tcPr>
                <w:p>
                  <w:pPr>
                    <w:widowControl w:val="0"/>
                    <w:spacing w:line="260" w:lineRule="exact"/>
                    <w:rPr>
                      <w:rFonts w:hint="default" w:asciiTheme="minorEastAsia" w:hAnsiTheme="minorEastAsia" w:eastAsiaTheme="minorEastAsia" w:cstheme="minorEastAsia"/>
                      <w:color w:val="auto"/>
                      <w:spacing w:val="-8"/>
                      <w:kern w:val="2"/>
                      <w:sz w:val="24"/>
                      <w:highlight w:val="none"/>
                      <w:lang w:val="en-US" w:eastAsia="zh-CN" w:bidi="zh-CN"/>
                    </w:rPr>
                  </w:pPr>
                  <w:r>
                    <w:rPr>
                      <w:rFonts w:hint="eastAsia" w:asciiTheme="minorEastAsia" w:hAnsiTheme="minorEastAsia" w:eastAsiaTheme="minorEastAsia" w:cstheme="minorEastAsia"/>
                      <w:color w:val="auto"/>
                      <w:spacing w:val="-8"/>
                      <w:kern w:val="2"/>
                      <w:sz w:val="24"/>
                      <w:highlight w:val="none"/>
                      <w:lang w:val="en-US" w:eastAsia="zh-CN" w:bidi="zh-CN"/>
                    </w:rPr>
                    <w:t>分类次数/总处理次数x100%</w:t>
                  </w:r>
                </w:p>
              </w:tc>
              <w:tc>
                <w:tcPr>
                  <w:tcW w:w="1137" w:type="pct"/>
                  <w:vAlign w:val="center"/>
                </w:tcPr>
                <w:p>
                  <w:pPr>
                    <w:spacing w:line="280" w:lineRule="exact"/>
                    <w:rPr>
                      <w:rFonts w:hint="eastAsia" w:asciiTheme="minorEastAsia" w:hAnsiTheme="minorEastAsia" w:eastAsiaTheme="minorEastAsia" w:cstheme="minorEastAsia"/>
                      <w:color w:val="auto"/>
                      <w:spacing w:val="-8"/>
                      <w:kern w:val="2"/>
                      <w:sz w:val="24"/>
                      <w:highlight w:val="none"/>
                      <w:lang w:val="en-US" w:eastAsia="zh-CN" w:bidi="zh-CN"/>
                    </w:rPr>
                  </w:pPr>
                  <w:r>
                    <w:rPr>
                      <w:rFonts w:hint="eastAsia" w:asciiTheme="minorEastAsia" w:hAnsiTheme="minorEastAsia" w:eastAsiaTheme="minorEastAsia" w:cstheme="minorEastAsia"/>
                      <w:color w:val="auto"/>
                      <w:spacing w:val="-8"/>
                      <w:kern w:val="2"/>
                      <w:sz w:val="24"/>
                      <w:highlight w:val="none"/>
                      <w:lang w:val="zh-CN" w:eastAsia="zh-CN" w:bidi="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63" w:type="pct"/>
                  <w:vAlign w:val="center"/>
                </w:tcPr>
                <w:p>
                  <w:pPr>
                    <w:pStyle w:val="19"/>
                    <w:numPr>
                      <w:ilvl w:val="0"/>
                      <w:numId w:val="0"/>
                    </w:numPr>
                    <w:tabs>
                      <w:tab w:val="left" w:pos="825"/>
                    </w:tabs>
                    <w:spacing w:before="0" w:after="0" w:line="360" w:lineRule="auto"/>
                    <w:ind w:right="0" w:rightChars="0"/>
                    <w:jc w:val="left"/>
                    <w:rPr>
                      <w:rFonts w:hint="eastAsia" w:asciiTheme="minorEastAsia" w:hAnsiTheme="minorEastAsia" w:eastAsiaTheme="minorEastAsia" w:cstheme="minorEastAsia"/>
                      <w:color w:val="auto"/>
                      <w:spacing w:val="-8"/>
                      <w:kern w:val="2"/>
                      <w:sz w:val="24"/>
                      <w:highlight w:val="none"/>
                      <w:lang w:val="en-US" w:eastAsia="zh-CN" w:bidi="zh-CN"/>
                    </w:rPr>
                  </w:pPr>
                  <w:r>
                    <w:rPr>
                      <w:rFonts w:hint="eastAsia" w:asciiTheme="minorEastAsia" w:hAnsiTheme="minorEastAsia" w:eastAsiaTheme="minorEastAsia" w:cstheme="minorEastAsia"/>
                      <w:color w:val="auto"/>
                      <w:spacing w:val="-8"/>
                      <w:kern w:val="2"/>
                      <w:sz w:val="24"/>
                      <w:highlight w:val="none"/>
                      <w:lang w:val="zh-CN" w:eastAsia="zh-CN" w:bidi="zh-CN"/>
                    </w:rPr>
                    <w:t>重大安全责任事故为：0；</w:t>
                  </w:r>
                </w:p>
              </w:tc>
              <w:tc>
                <w:tcPr>
                  <w:tcW w:w="1012" w:type="pct"/>
                  <w:vAlign w:val="center"/>
                </w:tcPr>
                <w:p>
                  <w:pPr>
                    <w:spacing w:line="280" w:lineRule="exact"/>
                    <w:rPr>
                      <w:rFonts w:hint="eastAsia" w:asciiTheme="minorEastAsia" w:hAnsiTheme="minorEastAsia" w:eastAsiaTheme="minorEastAsia" w:cstheme="minorEastAsia"/>
                      <w:color w:val="auto"/>
                      <w:spacing w:val="-8"/>
                      <w:kern w:val="2"/>
                      <w:sz w:val="24"/>
                      <w:highlight w:val="none"/>
                      <w:lang w:val="en-US" w:eastAsia="zh-CN" w:bidi="zh-CN"/>
                    </w:rPr>
                  </w:pPr>
                  <w:r>
                    <w:rPr>
                      <w:rFonts w:hint="eastAsia" w:asciiTheme="minorEastAsia" w:hAnsiTheme="minorEastAsia" w:eastAsiaTheme="minorEastAsia" w:cstheme="minorEastAsia"/>
                      <w:color w:val="auto"/>
                      <w:spacing w:val="-8"/>
                      <w:kern w:val="2"/>
                      <w:sz w:val="24"/>
                      <w:highlight w:val="none"/>
                      <w:lang w:val="en-US" w:eastAsia="zh-CN" w:bidi="zh-CN"/>
                    </w:rPr>
                    <w:t>每月</w:t>
                  </w:r>
                </w:p>
              </w:tc>
              <w:tc>
                <w:tcPr>
                  <w:tcW w:w="1386" w:type="pct"/>
                  <w:vAlign w:val="center"/>
                </w:tcPr>
                <w:p>
                  <w:pPr>
                    <w:spacing w:line="260" w:lineRule="exact"/>
                    <w:ind w:right="100" w:rightChars="0"/>
                    <w:jc w:val="both"/>
                    <w:rPr>
                      <w:rFonts w:hint="default" w:asciiTheme="minorEastAsia" w:hAnsiTheme="minorEastAsia" w:eastAsiaTheme="minorEastAsia" w:cstheme="minorEastAsia"/>
                      <w:color w:val="auto"/>
                      <w:spacing w:val="-8"/>
                      <w:kern w:val="2"/>
                      <w:sz w:val="24"/>
                      <w:highlight w:val="none"/>
                      <w:lang w:val="en-US" w:eastAsia="zh-CN" w:bidi="zh-CN"/>
                    </w:rPr>
                  </w:pPr>
                  <w:r>
                    <w:rPr>
                      <w:rFonts w:hint="eastAsia" w:asciiTheme="minorEastAsia" w:hAnsiTheme="minorEastAsia" w:eastAsiaTheme="minorEastAsia" w:cstheme="minorEastAsia"/>
                      <w:color w:val="auto"/>
                      <w:spacing w:val="-8"/>
                      <w:kern w:val="2"/>
                      <w:sz w:val="24"/>
                      <w:highlight w:val="none"/>
                      <w:lang w:val="en-US" w:eastAsia="zh-CN" w:bidi="zh-CN"/>
                    </w:rPr>
                    <w:t>以实际发生为准</w:t>
                  </w:r>
                </w:p>
              </w:tc>
              <w:tc>
                <w:tcPr>
                  <w:tcW w:w="1137" w:type="pct"/>
                  <w:vAlign w:val="center"/>
                </w:tcPr>
                <w:p>
                  <w:pPr>
                    <w:spacing w:line="280" w:lineRule="exact"/>
                    <w:rPr>
                      <w:rFonts w:hint="eastAsia" w:asciiTheme="minorEastAsia" w:hAnsiTheme="minorEastAsia" w:eastAsiaTheme="minorEastAsia" w:cstheme="minorEastAsia"/>
                      <w:color w:val="auto"/>
                      <w:spacing w:val="-8"/>
                      <w:kern w:val="2"/>
                      <w:sz w:val="24"/>
                      <w:highlight w:val="none"/>
                      <w:lang w:val="en-US" w:eastAsia="zh-CN" w:bidi="zh-CN"/>
                    </w:rPr>
                  </w:pPr>
                  <w:r>
                    <w:rPr>
                      <w:rFonts w:hint="eastAsia" w:asciiTheme="minorEastAsia" w:hAnsiTheme="minorEastAsia" w:eastAsiaTheme="minorEastAsia" w:cstheme="minorEastAsia"/>
                      <w:color w:val="auto"/>
                      <w:spacing w:val="-8"/>
                      <w:kern w:val="2"/>
                      <w:sz w:val="24"/>
                      <w:highlight w:val="none"/>
                      <w:lang w:val="en-US" w:eastAsia="zh-CN" w:bidi="zh-CN"/>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63" w:type="pct"/>
                  <w:vAlign w:val="center"/>
                </w:tcPr>
                <w:p>
                  <w:pPr>
                    <w:pStyle w:val="19"/>
                    <w:numPr>
                      <w:ilvl w:val="0"/>
                      <w:numId w:val="0"/>
                    </w:numPr>
                    <w:tabs>
                      <w:tab w:val="left" w:pos="825"/>
                    </w:tabs>
                    <w:spacing w:before="0" w:after="0" w:line="360" w:lineRule="auto"/>
                    <w:ind w:right="0" w:rightChars="0"/>
                    <w:jc w:val="left"/>
                    <w:rPr>
                      <w:rFonts w:hint="eastAsia" w:asciiTheme="minorEastAsia" w:hAnsiTheme="minorEastAsia" w:eastAsiaTheme="minorEastAsia" w:cstheme="minorEastAsia"/>
                      <w:color w:val="auto"/>
                      <w:spacing w:val="-8"/>
                      <w:kern w:val="2"/>
                      <w:sz w:val="24"/>
                      <w:highlight w:val="none"/>
                      <w:lang w:val="en-US" w:eastAsia="zh-CN" w:bidi="zh-CN"/>
                    </w:rPr>
                  </w:pPr>
                  <w:r>
                    <w:rPr>
                      <w:rFonts w:hint="eastAsia" w:asciiTheme="minorEastAsia" w:hAnsiTheme="minorEastAsia" w:eastAsiaTheme="minorEastAsia" w:cstheme="minorEastAsia"/>
                      <w:color w:val="auto"/>
                      <w:spacing w:val="-8"/>
                      <w:kern w:val="2"/>
                      <w:sz w:val="24"/>
                      <w:highlight w:val="none"/>
                      <w:lang w:val="zh-CN" w:eastAsia="zh-CN" w:bidi="zh-CN"/>
                    </w:rPr>
                    <w:t>火灾、</w:t>
                  </w:r>
                  <w:r>
                    <w:rPr>
                      <w:rFonts w:hint="eastAsia" w:asciiTheme="minorEastAsia" w:hAnsiTheme="minorEastAsia" w:eastAsiaTheme="minorEastAsia" w:cstheme="minorEastAsia"/>
                      <w:color w:val="auto"/>
                      <w:spacing w:val="-8"/>
                      <w:kern w:val="2"/>
                      <w:sz w:val="24"/>
                      <w:highlight w:val="none"/>
                      <w:lang w:val="en-US" w:eastAsia="zh-CN" w:bidi="zh-CN"/>
                    </w:rPr>
                    <w:t>交通</w:t>
                  </w:r>
                  <w:r>
                    <w:rPr>
                      <w:rFonts w:hint="eastAsia" w:asciiTheme="minorEastAsia" w:hAnsiTheme="minorEastAsia" w:eastAsiaTheme="minorEastAsia" w:cstheme="minorEastAsia"/>
                      <w:color w:val="auto"/>
                      <w:spacing w:val="-8"/>
                      <w:kern w:val="2"/>
                      <w:sz w:val="24"/>
                      <w:highlight w:val="none"/>
                      <w:lang w:val="zh-CN" w:eastAsia="zh-CN" w:bidi="zh-CN"/>
                    </w:rPr>
                    <w:t>事故发生率为：0</w:t>
                  </w:r>
                </w:p>
              </w:tc>
              <w:tc>
                <w:tcPr>
                  <w:tcW w:w="1012" w:type="pct"/>
                  <w:vAlign w:val="center"/>
                </w:tcPr>
                <w:p>
                  <w:pPr>
                    <w:spacing w:line="280" w:lineRule="exact"/>
                    <w:rPr>
                      <w:rFonts w:hint="eastAsia" w:asciiTheme="minorEastAsia" w:hAnsiTheme="minorEastAsia" w:eastAsiaTheme="minorEastAsia" w:cstheme="minorEastAsia"/>
                      <w:color w:val="auto"/>
                      <w:spacing w:val="-8"/>
                      <w:kern w:val="2"/>
                      <w:sz w:val="24"/>
                      <w:highlight w:val="none"/>
                      <w:lang w:val="en-US" w:eastAsia="zh-CN" w:bidi="zh-CN"/>
                    </w:rPr>
                  </w:pPr>
                  <w:r>
                    <w:rPr>
                      <w:rFonts w:hint="eastAsia" w:asciiTheme="minorEastAsia" w:hAnsiTheme="minorEastAsia" w:eastAsiaTheme="minorEastAsia" w:cstheme="minorEastAsia"/>
                      <w:color w:val="auto"/>
                      <w:spacing w:val="-8"/>
                      <w:kern w:val="2"/>
                      <w:sz w:val="24"/>
                      <w:highlight w:val="none"/>
                      <w:lang w:val="en-US" w:eastAsia="zh-CN" w:bidi="zh-CN"/>
                    </w:rPr>
                    <w:t>每月</w:t>
                  </w:r>
                </w:p>
              </w:tc>
              <w:tc>
                <w:tcPr>
                  <w:tcW w:w="1386" w:type="pct"/>
                  <w:vAlign w:val="center"/>
                </w:tcPr>
                <w:p>
                  <w:pPr>
                    <w:spacing w:line="260" w:lineRule="exact"/>
                    <w:ind w:right="100" w:rightChars="0"/>
                    <w:jc w:val="both"/>
                    <w:rPr>
                      <w:rFonts w:hint="eastAsia" w:asciiTheme="minorEastAsia" w:hAnsiTheme="minorEastAsia" w:eastAsiaTheme="minorEastAsia" w:cstheme="minorEastAsia"/>
                      <w:color w:val="auto"/>
                      <w:spacing w:val="-8"/>
                      <w:kern w:val="2"/>
                      <w:sz w:val="24"/>
                      <w:highlight w:val="none"/>
                      <w:lang w:val="en-US" w:eastAsia="zh-CN" w:bidi="zh-CN"/>
                    </w:rPr>
                  </w:pPr>
                  <w:r>
                    <w:rPr>
                      <w:rFonts w:hint="eastAsia" w:asciiTheme="minorEastAsia" w:hAnsiTheme="minorEastAsia" w:eastAsiaTheme="minorEastAsia" w:cstheme="minorEastAsia"/>
                      <w:color w:val="auto"/>
                      <w:spacing w:val="-8"/>
                      <w:kern w:val="2"/>
                      <w:sz w:val="24"/>
                      <w:highlight w:val="none"/>
                      <w:lang w:val="en-US" w:eastAsia="zh-CN" w:bidi="zh-CN"/>
                    </w:rPr>
                    <w:t>以实际发生为准</w:t>
                  </w:r>
                </w:p>
              </w:tc>
              <w:tc>
                <w:tcPr>
                  <w:tcW w:w="1137" w:type="pct"/>
                  <w:vAlign w:val="center"/>
                </w:tcPr>
                <w:p>
                  <w:pPr>
                    <w:spacing w:line="280" w:lineRule="exact"/>
                    <w:rPr>
                      <w:rFonts w:hint="eastAsia" w:asciiTheme="minorEastAsia" w:hAnsiTheme="minorEastAsia" w:eastAsiaTheme="minorEastAsia" w:cstheme="minorEastAsia"/>
                      <w:color w:val="auto"/>
                      <w:spacing w:val="-8"/>
                      <w:kern w:val="2"/>
                      <w:sz w:val="24"/>
                      <w:highlight w:val="none"/>
                      <w:lang w:val="en-US" w:eastAsia="zh-CN" w:bidi="zh-CN"/>
                    </w:rPr>
                  </w:pPr>
                  <w:r>
                    <w:rPr>
                      <w:rFonts w:hint="eastAsia" w:asciiTheme="minorEastAsia" w:hAnsiTheme="minorEastAsia" w:eastAsiaTheme="minorEastAsia" w:cstheme="minorEastAsia"/>
                      <w:color w:val="auto"/>
                      <w:spacing w:val="-8"/>
                      <w:kern w:val="2"/>
                      <w:sz w:val="24"/>
                      <w:highlight w:val="none"/>
                      <w:lang w:val="en-US" w:eastAsia="zh-CN" w:bidi="zh-CN"/>
                    </w:rPr>
                    <w:t>0</w:t>
                  </w:r>
                </w:p>
              </w:tc>
            </w:tr>
          </w:tbl>
          <w:p>
            <w:pPr>
              <w:rPr>
                <w:rFonts w:hint="default" w:asciiTheme="minorEastAsia" w:hAnsiTheme="minorEastAsia" w:eastAsiaTheme="minorEastAsia" w:cstheme="minorEastAsia"/>
                <w:color w:val="auto"/>
                <w:spacing w:val="-8"/>
                <w:kern w:val="2"/>
                <w:sz w:val="24"/>
                <w:highlight w:val="none"/>
                <w:lang w:val="en-US" w:eastAsia="zh-CN" w:bidi="zh-CN"/>
              </w:rPr>
            </w:pPr>
            <w:r>
              <w:rPr>
                <w:rFonts w:hint="eastAsia" w:asciiTheme="minorEastAsia" w:hAnsiTheme="minorEastAsia" w:eastAsiaTheme="minorEastAsia" w:cstheme="minorEastAsia"/>
                <w:color w:val="auto"/>
                <w:spacing w:val="-8"/>
                <w:kern w:val="2"/>
                <w:sz w:val="24"/>
                <w:highlight w:val="none"/>
                <w:lang w:val="zh-CN" w:eastAsia="zh-CN" w:bidi="zh-CN"/>
              </w:rPr>
              <w:sym w:font="Wingdings" w:char="00FE"/>
            </w:r>
            <w:r>
              <w:rPr>
                <w:rFonts w:hint="eastAsia" w:asciiTheme="minorEastAsia" w:hAnsiTheme="minorEastAsia" w:eastAsiaTheme="minorEastAsia" w:cstheme="minorEastAsia"/>
                <w:color w:val="auto"/>
                <w:spacing w:val="-8"/>
                <w:kern w:val="2"/>
                <w:sz w:val="24"/>
                <w:highlight w:val="none"/>
                <w:lang w:val="zh-CN" w:eastAsia="zh-CN" w:bidi="zh-CN"/>
              </w:rPr>
              <w:t>目标已实现，</w:t>
            </w:r>
            <w:r>
              <w:rPr>
                <w:rFonts w:hint="eastAsia" w:asciiTheme="minorEastAsia" w:hAnsiTheme="minorEastAsia" w:eastAsiaTheme="minorEastAsia" w:cstheme="minorEastAsia"/>
                <w:color w:val="auto"/>
                <w:spacing w:val="-8"/>
                <w:kern w:val="2"/>
                <w:sz w:val="24"/>
                <w:highlight w:val="none"/>
                <w:lang w:val="en-US" w:eastAsia="zh-CN" w:bidi="zh-CN"/>
              </w:rPr>
              <w:t>2022年11月目标在实施中</w:t>
            </w:r>
          </w:p>
          <w:p>
            <w:pPr>
              <w:rPr>
                <w:rFonts w:hint="eastAsia" w:asciiTheme="minorEastAsia" w:hAnsiTheme="minorEastAsia" w:eastAsiaTheme="minorEastAsia" w:cstheme="minorEastAsia"/>
                <w:color w:val="auto"/>
                <w:spacing w:val="-8"/>
                <w:kern w:val="2"/>
                <w:sz w:val="24"/>
                <w:highlight w:val="none"/>
                <w:lang w:val="zh-CN" w:eastAsia="zh-CN" w:bidi="zh-CN"/>
              </w:rPr>
            </w:pPr>
            <w:r>
              <w:rPr>
                <w:rFonts w:hint="eastAsia" w:asciiTheme="minorEastAsia" w:hAnsiTheme="minorEastAsia" w:eastAsiaTheme="minorEastAsia" w:cstheme="minorEastAsia"/>
                <w:color w:val="auto"/>
                <w:spacing w:val="-8"/>
                <w:kern w:val="2"/>
                <w:sz w:val="24"/>
                <w:highlight w:val="none"/>
                <w:lang w:val="zh-CN" w:eastAsia="zh-CN" w:bidi="zh-CN"/>
              </w:rPr>
              <w:sym w:font="Wingdings" w:char="00A8"/>
            </w:r>
            <w:r>
              <w:rPr>
                <w:rFonts w:hint="eastAsia" w:asciiTheme="minorEastAsia" w:hAnsiTheme="minorEastAsia" w:eastAsiaTheme="minorEastAsia" w:cstheme="minorEastAsia"/>
                <w:color w:val="auto"/>
                <w:spacing w:val="-8"/>
                <w:kern w:val="2"/>
                <w:sz w:val="24"/>
                <w:highlight w:val="none"/>
                <w:lang w:val="zh-CN" w:eastAsia="zh-CN" w:bidi="zh-CN"/>
              </w:rPr>
              <w:t>目标没有实现的，组织在内部及时进行原因分析并采取了改进措施。</w:t>
            </w:r>
          </w:p>
        </w:tc>
        <w:tc>
          <w:tcPr>
            <w:tcW w:w="1199" w:type="dxa"/>
            <w:gridSpan w:val="2"/>
            <w:vMerge w:val="continue"/>
            <w:shd w:val="clear" w:color="auto" w:fill="auto"/>
          </w:tcPr>
          <w:p>
            <w:pPr>
              <w:rPr>
                <w:rFonts w:hint="eastAsia" w:asciiTheme="minorEastAsia" w:hAnsiTheme="minorEastAsia" w:eastAsiaTheme="minorEastAsia" w:cstheme="minorEastAsia"/>
                <w:color w:val="auto"/>
                <w:spacing w:val="-8"/>
                <w:kern w:val="2"/>
                <w:sz w:val="24"/>
                <w:highlight w:val="none"/>
                <w:lang w:val="zh-CN"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43" w:hRule="atLeast"/>
        </w:trPr>
        <w:tc>
          <w:tcPr>
            <w:tcW w:w="1913" w:type="dxa"/>
            <w:gridSpan w:val="6"/>
            <w:vMerge w:val="restart"/>
          </w:tcPr>
          <w:p>
            <w:pPr>
              <w:rPr>
                <w:rFonts w:hint="eastAsia" w:asciiTheme="minorEastAsia" w:hAnsiTheme="minorEastAsia" w:eastAsiaTheme="minorEastAsia" w:cstheme="minorEastAsia"/>
                <w:color w:val="auto"/>
                <w:spacing w:val="-8"/>
                <w:kern w:val="2"/>
                <w:sz w:val="24"/>
                <w:highlight w:val="none"/>
                <w:lang w:val="zh-CN" w:eastAsia="zh-CN" w:bidi="zh-CN"/>
              </w:rPr>
            </w:pPr>
            <w:r>
              <w:rPr>
                <w:rFonts w:hint="eastAsia" w:asciiTheme="minorEastAsia" w:hAnsiTheme="minorEastAsia" w:eastAsiaTheme="minorEastAsia" w:cstheme="minorEastAsia"/>
                <w:color w:val="auto"/>
                <w:spacing w:val="-8"/>
                <w:kern w:val="2"/>
                <w:sz w:val="24"/>
                <w:highlight w:val="none"/>
                <w:lang w:val="zh-CN" w:eastAsia="zh-CN" w:bidi="zh-CN"/>
              </w:rPr>
              <w:t>环境因素</w:t>
            </w:r>
          </w:p>
        </w:tc>
        <w:tc>
          <w:tcPr>
            <w:tcW w:w="1006" w:type="dxa"/>
            <w:gridSpan w:val="6"/>
            <w:vMerge w:val="restart"/>
          </w:tcPr>
          <w:p>
            <w:pPr>
              <w:rPr>
                <w:rFonts w:hint="eastAsia" w:asciiTheme="minorEastAsia" w:hAnsiTheme="minorEastAsia" w:eastAsiaTheme="minorEastAsia" w:cstheme="minorEastAsia"/>
                <w:color w:val="auto"/>
                <w:spacing w:val="-8"/>
                <w:kern w:val="2"/>
                <w:sz w:val="24"/>
                <w:highlight w:val="none"/>
                <w:lang w:val="zh-CN" w:eastAsia="zh-CN" w:bidi="zh-CN"/>
              </w:rPr>
            </w:pPr>
            <w:r>
              <w:rPr>
                <w:rFonts w:hint="eastAsia" w:asciiTheme="minorEastAsia" w:hAnsiTheme="minorEastAsia" w:eastAsiaTheme="minorEastAsia" w:cstheme="minorEastAsia"/>
                <w:color w:val="auto"/>
                <w:spacing w:val="-8"/>
                <w:kern w:val="2"/>
                <w:sz w:val="24"/>
                <w:highlight w:val="none"/>
                <w:lang w:val="zh-CN" w:eastAsia="zh-CN" w:bidi="zh-CN"/>
              </w:rPr>
              <w:t>E6.1.2</w:t>
            </w:r>
          </w:p>
        </w:tc>
        <w:tc>
          <w:tcPr>
            <w:tcW w:w="1040" w:type="dxa"/>
            <w:gridSpan w:val="7"/>
          </w:tcPr>
          <w:p>
            <w:pPr>
              <w:rPr>
                <w:rFonts w:hint="eastAsia" w:asciiTheme="minorEastAsia" w:hAnsiTheme="minorEastAsia" w:eastAsiaTheme="minorEastAsia" w:cstheme="minorEastAsia"/>
                <w:color w:val="auto"/>
                <w:spacing w:val="-8"/>
                <w:kern w:val="2"/>
                <w:sz w:val="24"/>
                <w:highlight w:val="none"/>
                <w:lang w:val="zh-CN" w:eastAsia="zh-CN" w:bidi="zh-CN"/>
              </w:rPr>
            </w:pPr>
            <w:r>
              <w:rPr>
                <w:rFonts w:hint="eastAsia" w:asciiTheme="minorEastAsia" w:hAnsiTheme="minorEastAsia" w:eastAsiaTheme="minorEastAsia" w:cstheme="minorEastAsia"/>
                <w:color w:val="auto"/>
                <w:spacing w:val="-8"/>
                <w:kern w:val="2"/>
                <w:sz w:val="24"/>
                <w:highlight w:val="none"/>
                <w:lang w:val="zh-CN" w:eastAsia="zh-CN" w:bidi="zh-CN"/>
              </w:rPr>
              <w:t>文件名称</w:t>
            </w:r>
          </w:p>
        </w:tc>
        <w:tc>
          <w:tcPr>
            <w:tcW w:w="9491" w:type="dxa"/>
            <w:gridSpan w:val="4"/>
          </w:tcPr>
          <w:p>
            <w:pPr>
              <w:rPr>
                <w:rFonts w:hint="eastAsia" w:asciiTheme="minorEastAsia" w:hAnsiTheme="minorEastAsia" w:eastAsiaTheme="minorEastAsia" w:cstheme="minorEastAsia"/>
                <w:color w:val="auto"/>
                <w:spacing w:val="-8"/>
                <w:kern w:val="2"/>
                <w:sz w:val="24"/>
                <w:highlight w:val="none"/>
                <w:lang w:val="zh-CN" w:eastAsia="zh-CN" w:bidi="zh-CN"/>
              </w:rPr>
            </w:pPr>
            <w:r>
              <w:rPr>
                <w:rFonts w:hint="eastAsia" w:asciiTheme="minorEastAsia" w:hAnsiTheme="minorEastAsia" w:eastAsiaTheme="minorEastAsia" w:cstheme="minorEastAsia"/>
                <w:color w:val="auto"/>
                <w:spacing w:val="-8"/>
                <w:kern w:val="2"/>
                <w:sz w:val="24"/>
                <w:highlight w:val="none"/>
                <w:lang w:val="zh-CN" w:eastAsia="zh-CN" w:bidi="zh-CN"/>
              </w:rPr>
              <w:t>如：</w:t>
            </w:r>
            <w:r>
              <w:rPr>
                <w:rFonts w:hint="eastAsia" w:asciiTheme="minorEastAsia" w:hAnsiTheme="minorEastAsia" w:eastAsiaTheme="minorEastAsia" w:cstheme="minorEastAsia"/>
                <w:color w:val="auto"/>
                <w:spacing w:val="-8"/>
                <w:kern w:val="2"/>
                <w:sz w:val="24"/>
                <w:highlight w:val="none"/>
                <w:lang w:val="zh-CN" w:eastAsia="zh-CN" w:bidi="zh-CN"/>
              </w:rPr>
              <w:sym w:font="Wingdings" w:char="00FE"/>
            </w:r>
            <w:r>
              <w:rPr>
                <w:rFonts w:hint="eastAsia" w:asciiTheme="minorEastAsia" w:hAnsiTheme="minorEastAsia" w:eastAsiaTheme="minorEastAsia" w:cstheme="minorEastAsia"/>
                <w:color w:val="auto"/>
                <w:spacing w:val="-8"/>
                <w:kern w:val="2"/>
                <w:sz w:val="24"/>
                <w:highlight w:val="none"/>
                <w:lang w:val="zh-CN" w:eastAsia="zh-CN" w:bidi="zh-CN"/>
              </w:rPr>
              <w:t>手册第6.1条款、</w:t>
            </w:r>
            <w:r>
              <w:rPr>
                <w:rFonts w:hint="eastAsia" w:asciiTheme="minorEastAsia" w:hAnsiTheme="minorEastAsia" w:eastAsiaTheme="minorEastAsia" w:cstheme="minorEastAsia"/>
                <w:color w:val="auto"/>
                <w:spacing w:val="-8"/>
                <w:kern w:val="2"/>
                <w:sz w:val="24"/>
                <w:highlight w:val="none"/>
                <w:lang w:val="zh-CN" w:eastAsia="zh-CN" w:bidi="zh-CN"/>
              </w:rPr>
              <w:sym w:font="Wingdings" w:char="00FE"/>
            </w:r>
            <w:r>
              <w:rPr>
                <w:rFonts w:hint="eastAsia" w:asciiTheme="minorEastAsia" w:hAnsiTheme="minorEastAsia" w:eastAsiaTheme="minorEastAsia" w:cstheme="minorEastAsia"/>
                <w:color w:val="auto"/>
                <w:spacing w:val="-8"/>
                <w:kern w:val="2"/>
                <w:sz w:val="24"/>
                <w:highlight w:val="none"/>
                <w:lang w:val="zh-CN" w:eastAsia="zh-CN" w:bidi="zh-CN"/>
              </w:rPr>
              <w:t>《环境因素、危险源的识别与评价控制程序》</w:t>
            </w:r>
          </w:p>
        </w:tc>
        <w:tc>
          <w:tcPr>
            <w:tcW w:w="1199" w:type="dxa"/>
            <w:gridSpan w:val="2"/>
            <w:vMerge w:val="restart"/>
          </w:tcPr>
          <w:p>
            <w:pPr>
              <w:rPr>
                <w:rFonts w:hint="eastAsia" w:asciiTheme="minorEastAsia" w:hAnsiTheme="minorEastAsia" w:eastAsiaTheme="minorEastAsia" w:cstheme="minorEastAsia"/>
                <w:color w:val="auto"/>
                <w:spacing w:val="-8"/>
                <w:kern w:val="2"/>
                <w:sz w:val="24"/>
                <w:highlight w:val="none"/>
                <w:lang w:val="zh-CN" w:eastAsia="zh-CN" w:bidi="zh-CN"/>
              </w:rPr>
            </w:pPr>
            <w:r>
              <w:rPr>
                <w:rFonts w:hint="eastAsia" w:asciiTheme="minorEastAsia" w:hAnsiTheme="minorEastAsia" w:eastAsiaTheme="minorEastAsia" w:cstheme="minorEastAsia"/>
                <w:color w:val="auto"/>
                <w:spacing w:val="-8"/>
                <w:kern w:val="2"/>
                <w:sz w:val="24"/>
                <w:highlight w:val="none"/>
                <w:lang w:val="zh-CN" w:eastAsia="zh-CN" w:bidi="zh-CN"/>
              </w:rPr>
              <w:sym w:font="Wingdings" w:char="00FE"/>
            </w:r>
            <w:r>
              <w:rPr>
                <w:rFonts w:hint="eastAsia" w:asciiTheme="minorEastAsia" w:hAnsiTheme="minorEastAsia" w:eastAsiaTheme="minorEastAsia" w:cstheme="minorEastAsia"/>
                <w:color w:val="auto"/>
                <w:spacing w:val="-8"/>
                <w:kern w:val="2"/>
                <w:sz w:val="24"/>
                <w:highlight w:val="none"/>
                <w:lang w:val="zh-CN" w:eastAsia="zh-CN" w:bidi="zh-CN"/>
              </w:rPr>
              <w:t>符合</w:t>
            </w:r>
          </w:p>
          <w:p>
            <w:pPr>
              <w:rPr>
                <w:rFonts w:hint="eastAsia" w:asciiTheme="minorEastAsia" w:hAnsiTheme="minorEastAsia" w:eastAsiaTheme="minorEastAsia" w:cstheme="minorEastAsia"/>
                <w:color w:val="auto"/>
                <w:spacing w:val="-8"/>
                <w:kern w:val="2"/>
                <w:sz w:val="24"/>
                <w:highlight w:val="none"/>
                <w:lang w:val="zh-CN" w:eastAsia="zh-CN" w:bidi="zh-CN"/>
              </w:rPr>
            </w:pPr>
            <w:r>
              <w:rPr>
                <w:rFonts w:hint="eastAsia" w:asciiTheme="minorEastAsia" w:hAnsiTheme="minorEastAsia" w:eastAsiaTheme="minorEastAsia" w:cstheme="minorEastAsia"/>
                <w:color w:val="auto"/>
                <w:spacing w:val="-8"/>
                <w:kern w:val="2"/>
                <w:sz w:val="24"/>
                <w:highlight w:val="none"/>
                <w:lang w:val="zh-CN" w:eastAsia="zh-CN" w:bidi="zh-CN"/>
              </w:rPr>
              <w:sym w:font="Wingdings" w:char="00A8"/>
            </w:r>
            <w:r>
              <w:rPr>
                <w:rFonts w:hint="eastAsia" w:asciiTheme="minorEastAsia" w:hAnsiTheme="minorEastAsia" w:eastAsiaTheme="minorEastAsia" w:cstheme="minorEastAsia"/>
                <w:color w:val="auto"/>
                <w:spacing w:val="-8"/>
                <w:kern w:val="2"/>
                <w:sz w:val="24"/>
                <w:highlight w:val="none"/>
                <w:lang w:val="zh-CN" w:eastAsia="zh-CN" w:bidi="zh-CN"/>
              </w:rPr>
              <w:t>不符合</w:t>
            </w:r>
          </w:p>
          <w:p>
            <w:pPr>
              <w:rPr>
                <w:rFonts w:hint="eastAsia" w:asciiTheme="minorEastAsia" w:hAnsiTheme="minorEastAsia" w:eastAsiaTheme="minorEastAsia" w:cstheme="minorEastAsia"/>
                <w:color w:val="auto"/>
                <w:spacing w:val="-8"/>
                <w:kern w:val="2"/>
                <w:sz w:val="24"/>
                <w:highlight w:val="none"/>
                <w:lang w:val="zh-CN"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3551" w:hRule="atLeast"/>
        </w:trPr>
        <w:tc>
          <w:tcPr>
            <w:tcW w:w="1913" w:type="dxa"/>
            <w:gridSpan w:val="6"/>
            <w:vMerge w:val="continue"/>
          </w:tcPr>
          <w:p/>
        </w:tc>
        <w:tc>
          <w:tcPr>
            <w:tcW w:w="1006" w:type="dxa"/>
            <w:gridSpan w:val="6"/>
            <w:vMerge w:val="continue"/>
          </w:tcPr>
          <w:p/>
        </w:tc>
        <w:tc>
          <w:tcPr>
            <w:tcW w:w="1040" w:type="dxa"/>
            <w:gridSpan w:val="7"/>
          </w:tcPr>
          <w:p>
            <w:r>
              <w:rPr>
                <w:rFonts w:hint="eastAsia"/>
              </w:rPr>
              <w:t>运行证据</w:t>
            </w:r>
          </w:p>
        </w:tc>
        <w:tc>
          <w:tcPr>
            <w:tcW w:w="9491" w:type="dxa"/>
            <w:gridSpan w:val="4"/>
          </w:tcPr>
          <w:p>
            <w:r>
              <w:rPr>
                <w:rFonts w:hint="eastAsia"/>
              </w:rPr>
              <w:t>查看</w:t>
            </w:r>
            <w:r>
              <w:rPr>
                <w:color w:val="000000"/>
              </w:rPr>
              <w:sym w:font="Wingdings" w:char="00FE"/>
            </w:r>
            <w:r>
              <w:rPr>
                <w:rFonts w:hint="eastAsia"/>
              </w:rPr>
              <w:t>《环境因素识别评价表》、</w:t>
            </w:r>
            <w:r>
              <w:rPr>
                <w:color w:val="000000"/>
              </w:rPr>
              <w:sym w:font="Wingdings" w:char="00FE"/>
            </w:r>
            <w:r>
              <w:rPr>
                <w:rFonts w:hint="eastAsia"/>
              </w:rPr>
              <w:t>《重要环境因素清单》</w:t>
            </w:r>
          </w:p>
          <w:p>
            <w:r>
              <w:rPr>
                <w:rFonts w:hint="eastAsia"/>
              </w:rPr>
              <w:t>与</w:t>
            </w:r>
            <w:r>
              <w:rPr>
                <w:rFonts w:hint="eastAsia"/>
                <w:b/>
                <w:bCs/>
              </w:rPr>
              <w:t>部门职</w:t>
            </w:r>
            <w:r>
              <w:rPr>
                <w:rFonts w:hint="eastAsia"/>
                <w:b/>
                <w:bCs/>
                <w:szCs w:val="22"/>
              </w:rPr>
              <w:t>责相关的主要环境因素及其控制</w:t>
            </w:r>
            <w:r>
              <w:rPr>
                <w:rFonts w:hint="eastAsia"/>
                <w:b/>
                <w:bCs/>
              </w:rPr>
              <w:t>措施是</w:t>
            </w:r>
            <w:r>
              <w:rPr>
                <w:rFonts w:hint="eastAsia"/>
              </w:rPr>
              <w:t>：</w:t>
            </w:r>
          </w:p>
          <w:tbl>
            <w:tblPr>
              <w:tblStyle w:val="11"/>
              <w:tblW w:w="9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0"/>
              <w:gridCol w:w="2460"/>
              <w:gridCol w:w="4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shd w:val="clear" w:color="auto" w:fill="auto"/>
                </w:tcPr>
                <w:p>
                  <w:pPr>
                    <w:rPr>
                      <w:rFonts w:ascii="宋体" w:hAnsi="宋体"/>
                      <w:szCs w:val="24"/>
                    </w:rPr>
                  </w:pPr>
                  <w:r>
                    <w:rPr>
                      <w:rFonts w:hint="eastAsia"/>
                    </w:rPr>
                    <w:t>主要环境因素</w:t>
                  </w:r>
                </w:p>
              </w:tc>
              <w:tc>
                <w:tcPr>
                  <w:tcW w:w="2460" w:type="dxa"/>
                  <w:shd w:val="clear" w:color="auto" w:fill="auto"/>
                </w:tcPr>
                <w:p>
                  <w:pPr>
                    <w:rPr>
                      <w:rFonts w:ascii="宋体" w:hAnsi="宋体"/>
                      <w:szCs w:val="24"/>
                    </w:rPr>
                  </w:pPr>
                  <w:r>
                    <w:rPr>
                      <w:rFonts w:hint="eastAsia" w:ascii="宋体" w:hAnsi="宋体"/>
                      <w:szCs w:val="24"/>
                    </w:rPr>
                    <w:t>状态</w:t>
                  </w:r>
                </w:p>
              </w:tc>
              <w:tc>
                <w:tcPr>
                  <w:tcW w:w="4680" w:type="dxa"/>
                  <w:shd w:val="clear" w:color="auto" w:fill="auto"/>
                </w:tcPr>
                <w:p>
                  <w:pPr>
                    <w:rPr>
                      <w:rFonts w:ascii="宋体" w:hAnsi="宋体"/>
                      <w:szCs w:val="24"/>
                    </w:rPr>
                  </w:pPr>
                  <w:r>
                    <w:rPr>
                      <w:rFonts w:hint="eastAsia"/>
                    </w:rPr>
                    <w:t>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shd w:val="clear" w:color="auto" w:fill="auto"/>
                </w:tcPr>
                <w:p>
                  <w:pPr>
                    <w:rPr>
                      <w:rFonts w:hint="default" w:eastAsia="宋体"/>
                      <w:lang w:val="en-US" w:eastAsia="zh-CN"/>
                    </w:rPr>
                  </w:pPr>
                  <w:r>
                    <w:rPr>
                      <w:rFonts w:hint="eastAsia"/>
                    </w:rPr>
                    <w:t>火灾</w:t>
                  </w:r>
                </w:p>
              </w:tc>
              <w:tc>
                <w:tcPr>
                  <w:tcW w:w="2460" w:type="dxa"/>
                  <w:shd w:val="clear" w:color="auto" w:fill="auto"/>
                  <w:vAlign w:val="center"/>
                </w:tcPr>
                <w:p>
                  <w:pPr>
                    <w:rPr>
                      <w:szCs w:val="24"/>
                      <w:lang w:val="en-GB"/>
                    </w:rPr>
                  </w:pPr>
                  <w:r>
                    <w:rPr>
                      <w:color w:val="000000"/>
                    </w:rPr>
                    <w:sym w:font="Wingdings" w:char="00A8"/>
                  </w:r>
                  <w:r>
                    <w:rPr>
                      <w:rFonts w:hint="eastAsia"/>
                      <w:color w:val="000000"/>
                    </w:rPr>
                    <w:t xml:space="preserve">正常 </w:t>
                  </w:r>
                  <w:r>
                    <w:rPr>
                      <w:color w:val="000000"/>
                    </w:rPr>
                    <w:sym w:font="Wingdings" w:char="00FE"/>
                  </w:r>
                  <w:r>
                    <w:rPr>
                      <w:rFonts w:hint="eastAsia"/>
                      <w:color w:val="000000"/>
                    </w:rPr>
                    <w:t xml:space="preserve">异常 </w:t>
                  </w:r>
                  <w:r>
                    <w:rPr>
                      <w:color w:val="000000"/>
                    </w:rPr>
                    <w:sym w:font="Wingdings" w:char="00FE"/>
                  </w:r>
                  <w:r>
                    <w:rPr>
                      <w:rFonts w:hint="eastAsia"/>
                      <w:color w:val="000000"/>
                    </w:rPr>
                    <w:t xml:space="preserve">紧急   </w:t>
                  </w:r>
                </w:p>
              </w:tc>
              <w:tc>
                <w:tcPr>
                  <w:tcW w:w="4680" w:type="dxa"/>
                  <w:shd w:val="clear" w:color="auto" w:fill="auto"/>
                  <w:vAlign w:val="center"/>
                </w:tcPr>
                <w:p>
                  <w:pPr>
                    <w:rPr>
                      <w:szCs w:val="24"/>
                    </w:rPr>
                  </w:pPr>
                  <w:r>
                    <w:rPr>
                      <w:szCs w:val="24"/>
                    </w:rPr>
                    <w:t>管理方案/应急预案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shd w:val="clear" w:color="auto" w:fill="auto"/>
                </w:tcPr>
                <w:p>
                  <w:r>
                    <w:rPr>
                      <w:rFonts w:hint="eastAsia"/>
                    </w:rPr>
                    <w:t>固体废弃物排放</w:t>
                  </w:r>
                </w:p>
              </w:tc>
              <w:tc>
                <w:tcPr>
                  <w:tcW w:w="2460" w:type="dxa"/>
                  <w:shd w:val="clear" w:color="auto" w:fill="auto"/>
                  <w:vAlign w:val="center"/>
                </w:tcPr>
                <w:p>
                  <w:pPr>
                    <w:rPr>
                      <w:rFonts w:ascii="宋体" w:hAnsi="宋体"/>
                      <w:szCs w:val="24"/>
                    </w:rPr>
                  </w:pPr>
                  <w:r>
                    <w:rPr>
                      <w:color w:val="000000"/>
                    </w:rPr>
                    <w:sym w:font="Wingdings" w:char="00FE"/>
                  </w:r>
                  <w:r>
                    <w:rPr>
                      <w:rFonts w:hint="eastAsia"/>
                      <w:color w:val="000000"/>
                    </w:rPr>
                    <w:t xml:space="preserve">正常 </w:t>
                  </w:r>
                  <w:r>
                    <w:rPr>
                      <w:color w:val="000000"/>
                    </w:rPr>
                    <w:sym w:font="Wingdings" w:char="00A8"/>
                  </w:r>
                  <w:r>
                    <w:rPr>
                      <w:rFonts w:hint="eastAsia"/>
                      <w:color w:val="000000"/>
                    </w:rPr>
                    <w:t xml:space="preserve">异常 </w:t>
                  </w:r>
                  <w:r>
                    <w:rPr>
                      <w:color w:val="000000"/>
                    </w:rPr>
                    <w:sym w:font="Wingdings" w:char="00A8"/>
                  </w:r>
                  <w:r>
                    <w:rPr>
                      <w:rFonts w:hint="eastAsia"/>
                      <w:color w:val="000000"/>
                    </w:rPr>
                    <w:t xml:space="preserve">紧急   </w:t>
                  </w:r>
                </w:p>
              </w:tc>
              <w:tc>
                <w:tcPr>
                  <w:tcW w:w="4680" w:type="dxa"/>
                  <w:shd w:val="clear" w:color="auto" w:fill="auto"/>
                  <w:vAlign w:val="center"/>
                </w:tcPr>
                <w:p>
                  <w:pPr>
                    <w:rPr>
                      <w:rFonts w:ascii="宋体" w:hAnsi="宋体"/>
                      <w:szCs w:val="24"/>
                    </w:rPr>
                  </w:pPr>
                  <w:r>
                    <w:rPr>
                      <w:rFonts w:ascii="宋体" w:hAnsi="宋体"/>
                      <w:szCs w:val="24"/>
                    </w:rPr>
                    <w:t>指定有资格的处理商处理，签定处置协议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30" w:type="dxa"/>
                  <w:shd w:val="clear" w:color="auto" w:fill="auto"/>
                </w:tcPr>
                <w:p>
                  <w:r>
                    <w:rPr>
                      <w:rFonts w:hint="eastAsia" w:ascii="宋体" w:hAnsi="宋体" w:cs="宋体"/>
                      <w:color w:val="000000"/>
                      <w:kern w:val="0"/>
                      <w:szCs w:val="21"/>
                    </w:rPr>
                    <w:t>水、电消耗</w:t>
                  </w:r>
                </w:p>
              </w:tc>
              <w:tc>
                <w:tcPr>
                  <w:tcW w:w="2460" w:type="dxa"/>
                  <w:shd w:val="clear" w:color="auto" w:fill="auto"/>
                  <w:vAlign w:val="center"/>
                </w:tcPr>
                <w:p>
                  <w:pPr>
                    <w:rPr>
                      <w:rFonts w:ascii="宋体" w:hAnsi="宋体"/>
                      <w:szCs w:val="24"/>
                    </w:rPr>
                  </w:pPr>
                  <w:r>
                    <w:rPr>
                      <w:color w:val="000000"/>
                    </w:rPr>
                    <w:sym w:font="Wingdings" w:char="00FE"/>
                  </w:r>
                  <w:r>
                    <w:rPr>
                      <w:rFonts w:hint="eastAsia"/>
                      <w:color w:val="000000"/>
                    </w:rPr>
                    <w:t xml:space="preserve">正常 </w:t>
                  </w:r>
                  <w:r>
                    <w:rPr>
                      <w:color w:val="000000"/>
                    </w:rPr>
                    <w:sym w:font="Wingdings" w:char="00A8"/>
                  </w:r>
                  <w:r>
                    <w:rPr>
                      <w:rFonts w:hint="eastAsia"/>
                      <w:color w:val="000000"/>
                    </w:rPr>
                    <w:t xml:space="preserve">异常 </w:t>
                  </w:r>
                  <w:r>
                    <w:rPr>
                      <w:color w:val="000000"/>
                    </w:rPr>
                    <w:sym w:font="Wingdings" w:char="00A8"/>
                  </w:r>
                  <w:r>
                    <w:rPr>
                      <w:rFonts w:hint="eastAsia"/>
                      <w:color w:val="000000"/>
                    </w:rPr>
                    <w:t xml:space="preserve">紧急   </w:t>
                  </w:r>
                </w:p>
              </w:tc>
              <w:tc>
                <w:tcPr>
                  <w:tcW w:w="4680" w:type="dxa"/>
                  <w:shd w:val="clear" w:color="auto" w:fill="auto"/>
                  <w:vAlign w:val="center"/>
                </w:tcPr>
                <w:p>
                  <w:pPr>
                    <w:rPr>
                      <w:rFonts w:ascii="宋体" w:hAnsi="宋体"/>
                      <w:szCs w:val="24"/>
                    </w:rPr>
                  </w:pPr>
                  <w:r>
                    <w:rPr>
                      <w:rFonts w:hint="eastAsia" w:ascii="宋体" w:hAnsi="宋体" w:cs="宋体"/>
                      <w:color w:val="000000"/>
                      <w:kern w:val="0"/>
                      <w:szCs w:val="21"/>
                    </w:rPr>
                    <w:t>加强管理教育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shd w:val="clear" w:color="auto" w:fill="auto"/>
                  <w:vAlign w:val="center"/>
                </w:tcPr>
                <w:p>
                  <w:pPr>
                    <w:widowControl/>
                    <w:jc w:val="both"/>
                    <w:rPr>
                      <w:rFonts w:ascii="宋体" w:hAnsi="Times New Roman" w:eastAsia="宋体" w:cs="宋体"/>
                      <w:color w:val="000000"/>
                      <w:kern w:val="0"/>
                      <w:sz w:val="21"/>
                      <w:szCs w:val="21"/>
                      <w:lang w:val="en-US" w:eastAsia="zh-CN" w:bidi="ar-SA"/>
                    </w:rPr>
                  </w:pPr>
                  <w:r>
                    <w:rPr>
                      <w:rFonts w:hint="eastAsia" w:ascii="宋体" w:hAnsi="宋体" w:cs="宋体"/>
                      <w:color w:val="000000"/>
                      <w:kern w:val="0"/>
                      <w:szCs w:val="21"/>
                    </w:rPr>
                    <w:t>污水排放</w:t>
                  </w:r>
                </w:p>
              </w:tc>
              <w:tc>
                <w:tcPr>
                  <w:tcW w:w="2460" w:type="dxa"/>
                  <w:shd w:val="clear" w:color="auto" w:fill="auto"/>
                  <w:vAlign w:val="center"/>
                </w:tcPr>
                <w:p>
                  <w:pPr>
                    <w:rPr>
                      <w:rFonts w:ascii="宋体" w:hAnsi="宋体"/>
                      <w:szCs w:val="24"/>
                    </w:rPr>
                  </w:pPr>
                  <w:r>
                    <w:rPr>
                      <w:color w:val="000000"/>
                    </w:rPr>
                    <w:sym w:font="Wingdings" w:char="00FE"/>
                  </w:r>
                  <w:r>
                    <w:rPr>
                      <w:rFonts w:hint="eastAsia"/>
                      <w:color w:val="000000"/>
                    </w:rPr>
                    <w:t xml:space="preserve">正常 </w:t>
                  </w:r>
                  <w:r>
                    <w:rPr>
                      <w:color w:val="000000"/>
                    </w:rPr>
                    <w:sym w:font="Wingdings" w:char="00A8"/>
                  </w:r>
                  <w:r>
                    <w:rPr>
                      <w:rFonts w:hint="eastAsia"/>
                      <w:color w:val="000000"/>
                    </w:rPr>
                    <w:t xml:space="preserve">异常 </w:t>
                  </w:r>
                  <w:r>
                    <w:rPr>
                      <w:color w:val="000000"/>
                    </w:rPr>
                    <w:sym w:font="Wingdings" w:char="00A8"/>
                  </w:r>
                  <w:r>
                    <w:rPr>
                      <w:rFonts w:hint="eastAsia"/>
                      <w:color w:val="000000"/>
                    </w:rPr>
                    <w:t xml:space="preserve">紧急   </w:t>
                  </w:r>
                </w:p>
              </w:tc>
              <w:tc>
                <w:tcPr>
                  <w:tcW w:w="4680" w:type="dxa"/>
                  <w:shd w:val="clear" w:color="auto" w:fill="auto"/>
                  <w:vAlign w:val="center"/>
                </w:tcPr>
                <w:p>
                  <w:pPr>
                    <w:widowControl/>
                    <w:jc w:val="both"/>
                    <w:rPr>
                      <w:rFonts w:hint="default" w:ascii="宋体" w:hAnsi="Times New Roman" w:eastAsia="宋体" w:cs="宋体"/>
                      <w:color w:val="000000"/>
                      <w:kern w:val="0"/>
                      <w:sz w:val="21"/>
                      <w:szCs w:val="21"/>
                      <w:lang w:val="en-US" w:eastAsia="zh-CN" w:bidi="ar-SA"/>
                    </w:rPr>
                  </w:pPr>
                  <w:r>
                    <w:rPr>
                      <w:rFonts w:hint="eastAsia" w:ascii="宋体" w:hAnsi="宋体" w:cs="宋体"/>
                      <w:color w:val="000000"/>
                      <w:kern w:val="0"/>
                      <w:szCs w:val="21"/>
                      <w:lang w:val="en-US" w:eastAsia="zh-CN"/>
                    </w:rPr>
                    <w:t>排入污水管网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shd w:val="clear" w:color="auto" w:fill="auto"/>
                </w:tcPr>
                <w:p>
                  <w:r>
                    <w:rPr>
                      <w:rFonts w:hint="eastAsia" w:ascii="宋体" w:hAnsi="宋体" w:cs="宋体"/>
                      <w:color w:val="000000"/>
                      <w:kern w:val="0"/>
                      <w:szCs w:val="21"/>
                      <w:lang w:val="en-US" w:eastAsia="zh-CN"/>
                    </w:rPr>
                    <w:t>危险废弃物</w:t>
                  </w:r>
                </w:p>
              </w:tc>
              <w:tc>
                <w:tcPr>
                  <w:tcW w:w="2460" w:type="dxa"/>
                  <w:shd w:val="clear" w:color="auto" w:fill="auto"/>
                  <w:vAlign w:val="center"/>
                </w:tcPr>
                <w:p>
                  <w:pPr>
                    <w:rPr>
                      <w:rFonts w:ascii="宋体" w:hAnsi="宋体" w:eastAsia="宋体" w:cs="Times New Roman"/>
                      <w:kern w:val="2"/>
                      <w:sz w:val="21"/>
                      <w:szCs w:val="24"/>
                      <w:lang w:val="en-US" w:eastAsia="zh-CN" w:bidi="ar-SA"/>
                    </w:rPr>
                  </w:pPr>
                  <w:r>
                    <w:rPr>
                      <w:color w:val="000000"/>
                    </w:rPr>
                    <w:sym w:font="Wingdings" w:char="00A8"/>
                  </w:r>
                  <w:r>
                    <w:rPr>
                      <w:rFonts w:hint="eastAsia"/>
                      <w:color w:val="000000"/>
                    </w:rPr>
                    <w:t xml:space="preserve">正常 </w:t>
                  </w:r>
                  <w:r>
                    <w:rPr>
                      <w:color w:val="000000"/>
                    </w:rPr>
                    <w:sym w:font="Wingdings" w:char="00A8"/>
                  </w:r>
                  <w:r>
                    <w:rPr>
                      <w:rFonts w:hint="eastAsia"/>
                      <w:color w:val="000000"/>
                    </w:rPr>
                    <w:t xml:space="preserve">异常 </w:t>
                  </w:r>
                  <w:r>
                    <w:rPr>
                      <w:color w:val="000000"/>
                    </w:rPr>
                    <w:sym w:font="Wingdings" w:char="00A8"/>
                  </w:r>
                  <w:r>
                    <w:rPr>
                      <w:rFonts w:hint="eastAsia"/>
                      <w:color w:val="000000"/>
                    </w:rPr>
                    <w:t xml:space="preserve">紧急   </w:t>
                  </w:r>
                </w:p>
              </w:tc>
              <w:tc>
                <w:tcPr>
                  <w:tcW w:w="4680" w:type="dxa"/>
                  <w:shd w:val="clear" w:color="auto" w:fill="auto"/>
                  <w:vAlign w:val="top"/>
                </w:tcPr>
                <w:p>
                  <w:pPr>
                    <w:rPr>
                      <w:rFonts w:hint="eastAsia" w:ascii="宋体" w:hAnsi="宋体" w:eastAsia="宋体" w:cs="Times New Roman"/>
                      <w:kern w:val="2"/>
                      <w:sz w:val="21"/>
                      <w:szCs w:val="24"/>
                      <w:lang w:val="en-US" w:eastAsia="zh-CN" w:bidi="ar-SA"/>
                    </w:rPr>
                  </w:pPr>
                  <w:r>
                    <w:rPr>
                      <w:rFonts w:hint="eastAsia" w:ascii="宋体" w:hAnsi="宋体" w:cs="宋体"/>
                      <w:color w:val="000000"/>
                      <w:kern w:val="0"/>
                      <w:szCs w:val="21"/>
                    </w:rPr>
                    <w:t>合格的回收单位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top"/>
                </w:tcPr>
                <w:p>
                  <w:pPr>
                    <w:rPr>
                      <w:rFonts w:hint="eastAsia" w:ascii="Times New Roman" w:hAnsi="Times New Roman" w:eastAsia="宋体" w:cs="Times New Roman"/>
                      <w:kern w:val="2"/>
                      <w:sz w:val="21"/>
                      <w:lang w:val="en-US" w:eastAsia="zh-CN" w:bidi="ar-SA"/>
                    </w:rPr>
                  </w:pPr>
                  <w:r>
                    <w:rPr>
                      <w:rFonts w:hint="eastAsia" w:ascii="宋体" w:hAnsi="宋体" w:cs="宋体"/>
                      <w:color w:val="000000"/>
                      <w:kern w:val="0"/>
                      <w:szCs w:val="21"/>
                      <w:lang w:val="en-US" w:eastAsia="zh-CN"/>
                    </w:rPr>
                    <w:t>废气</w:t>
                  </w:r>
                  <w:r>
                    <w:rPr>
                      <w:rFonts w:hint="eastAsia" w:ascii="宋体" w:hAnsi="宋体" w:cs="宋体"/>
                      <w:color w:val="000000"/>
                      <w:kern w:val="0"/>
                      <w:szCs w:val="21"/>
                    </w:rPr>
                    <w:t>排放</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汽车尾气</w:t>
                  </w:r>
                  <w:r>
                    <w:rPr>
                      <w:rFonts w:hint="eastAsia" w:ascii="宋体" w:hAnsi="宋体" w:cs="宋体"/>
                      <w:color w:val="000000"/>
                      <w:kern w:val="0"/>
                      <w:szCs w:val="21"/>
                      <w:lang w:eastAsia="zh-CN"/>
                    </w:rPr>
                    <w:t>）</w:t>
                  </w:r>
                </w:p>
              </w:tc>
              <w:tc>
                <w:tcPr>
                  <w:tcW w:w="2460" w:type="dxa"/>
                  <w:vAlign w:val="center"/>
                </w:tcPr>
                <w:p>
                  <w:pPr>
                    <w:rPr>
                      <w:rFonts w:ascii="宋体" w:hAnsi="宋体" w:eastAsia="宋体" w:cs="Times New Roman"/>
                      <w:kern w:val="2"/>
                      <w:sz w:val="21"/>
                      <w:szCs w:val="24"/>
                      <w:highlight w:val="none"/>
                      <w:lang w:val="en-US" w:eastAsia="zh-CN" w:bidi="ar-SA"/>
                    </w:rPr>
                  </w:pPr>
                  <w:r>
                    <w:rPr>
                      <w:color w:val="000000"/>
                      <w:highlight w:val="none"/>
                    </w:rPr>
                    <w:sym w:font="Wingdings" w:char="00FE"/>
                  </w:r>
                  <w:r>
                    <w:rPr>
                      <w:rFonts w:hint="eastAsia"/>
                      <w:color w:val="000000"/>
                      <w:highlight w:val="none"/>
                    </w:rPr>
                    <w:t xml:space="preserve">正常 </w:t>
                  </w:r>
                  <w:r>
                    <w:rPr>
                      <w:color w:val="000000"/>
                      <w:highlight w:val="none"/>
                    </w:rPr>
                    <w:sym w:font="Wingdings" w:char="00A8"/>
                  </w:r>
                  <w:r>
                    <w:rPr>
                      <w:rFonts w:hint="eastAsia"/>
                      <w:color w:val="000000"/>
                      <w:highlight w:val="none"/>
                    </w:rPr>
                    <w:t xml:space="preserve">异常 </w:t>
                  </w:r>
                  <w:r>
                    <w:rPr>
                      <w:color w:val="000000"/>
                      <w:highlight w:val="none"/>
                    </w:rPr>
                    <w:sym w:font="Wingdings" w:char="00A8"/>
                  </w:r>
                  <w:r>
                    <w:rPr>
                      <w:rFonts w:hint="eastAsia"/>
                      <w:color w:val="000000"/>
                      <w:highlight w:val="none"/>
                    </w:rPr>
                    <w:t xml:space="preserve">紧急   </w:t>
                  </w:r>
                </w:p>
              </w:tc>
              <w:tc>
                <w:tcPr>
                  <w:tcW w:w="4680" w:type="dxa"/>
                  <w:vAlign w:val="center"/>
                </w:tcPr>
                <w:p>
                  <w:pPr>
                    <w:widowControl/>
                    <w:jc w:val="both"/>
                    <w:rPr>
                      <w:rFonts w:hint="eastAsia" w:ascii="宋体" w:hAnsi="Times New Roman"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lang w:val="en-US" w:eastAsia="zh-CN"/>
                    </w:rPr>
                    <w:t>车辆排放</w:t>
                  </w:r>
                  <w:r>
                    <w:rPr>
                      <w:rFonts w:hint="eastAsia" w:ascii="宋体" w:hAnsi="宋体" w:cs="宋体"/>
                      <w:color w:val="000000"/>
                      <w:kern w:val="0"/>
                      <w:szCs w:val="21"/>
                      <w:highlight w:val="none"/>
                    </w:rPr>
                    <w:t>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center"/>
                </w:tcPr>
                <w:p>
                  <w:pPr>
                    <w:widowControl/>
                    <w:jc w:val="both"/>
                    <w:rPr>
                      <w:rFonts w:hint="default" w:ascii="宋体" w:hAnsi="Times New Roman" w:eastAsia="宋体" w:cs="宋体"/>
                      <w:color w:val="000000"/>
                      <w:kern w:val="0"/>
                      <w:sz w:val="21"/>
                      <w:szCs w:val="21"/>
                      <w:highlight w:val="none"/>
                      <w:lang w:val="en-US" w:eastAsia="zh-CN" w:bidi="ar-SA"/>
                    </w:rPr>
                  </w:pPr>
                  <w:r>
                    <w:rPr>
                      <w:rFonts w:hint="eastAsia" w:ascii="宋体" w:cs="宋体"/>
                      <w:color w:val="000000"/>
                      <w:kern w:val="0"/>
                      <w:szCs w:val="21"/>
                      <w:highlight w:val="none"/>
                    </w:rPr>
                    <w:t>噪声</w:t>
                  </w:r>
                </w:p>
              </w:tc>
              <w:tc>
                <w:tcPr>
                  <w:tcW w:w="2460" w:type="dxa"/>
                </w:tcPr>
                <w:p>
                  <w:pPr>
                    <w:rPr>
                      <w:rFonts w:ascii="宋体" w:hAnsi="宋体" w:eastAsia="宋体" w:cs="Times New Roman"/>
                      <w:kern w:val="2"/>
                      <w:sz w:val="21"/>
                      <w:szCs w:val="24"/>
                      <w:lang w:val="en-US" w:eastAsia="zh-CN" w:bidi="ar-SA"/>
                    </w:rPr>
                  </w:pPr>
                  <w:r>
                    <w:rPr>
                      <w:color w:val="000000"/>
                    </w:rPr>
                    <w:sym w:font="Wingdings" w:char="00FE"/>
                  </w:r>
                  <w:r>
                    <w:rPr>
                      <w:rFonts w:hint="eastAsia"/>
                      <w:color w:val="000000"/>
                    </w:rPr>
                    <w:t xml:space="preserve">正常 </w:t>
                  </w:r>
                  <w:r>
                    <w:rPr>
                      <w:color w:val="000000"/>
                    </w:rPr>
                    <w:sym w:font="Wingdings" w:char="00FE"/>
                  </w:r>
                  <w:r>
                    <w:rPr>
                      <w:rFonts w:hint="eastAsia"/>
                      <w:color w:val="000000"/>
                    </w:rPr>
                    <w:t xml:space="preserve">异常 </w:t>
                  </w:r>
                  <w:r>
                    <w:rPr>
                      <w:color w:val="000000"/>
                    </w:rPr>
                    <w:sym w:font="Wingdings" w:char="00A8"/>
                  </w:r>
                  <w:r>
                    <w:rPr>
                      <w:rFonts w:hint="eastAsia"/>
                      <w:color w:val="000000"/>
                    </w:rPr>
                    <w:t xml:space="preserve">紧急  </w:t>
                  </w:r>
                </w:p>
              </w:tc>
              <w:tc>
                <w:tcPr>
                  <w:tcW w:w="4680" w:type="dxa"/>
                  <w:vAlign w:val="center"/>
                </w:tcPr>
                <w:p>
                  <w:pPr>
                    <w:widowControl/>
                    <w:jc w:val="both"/>
                    <w:rPr>
                      <w:rFonts w:hint="default" w:ascii="宋体" w:hAnsi="Times New Roman" w:eastAsia="宋体" w:cs="宋体"/>
                      <w:color w:val="000000"/>
                      <w:kern w:val="0"/>
                      <w:sz w:val="21"/>
                      <w:szCs w:val="21"/>
                      <w:lang w:val="en-US" w:eastAsia="zh-CN" w:bidi="ar-SA"/>
                    </w:rPr>
                  </w:pPr>
                  <w:r>
                    <w:rPr>
                      <w:rFonts w:hint="eastAsia" w:ascii="宋体" w:cs="宋体"/>
                      <w:color w:val="000000"/>
                      <w:kern w:val="0"/>
                      <w:sz w:val="21"/>
                      <w:szCs w:val="21"/>
                      <w:lang w:val="en-US" w:eastAsia="zh-CN" w:bidi="ar-SA"/>
                    </w:rPr>
                    <w:t>驾驶时减少鸣笛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center"/>
                </w:tcPr>
                <w:p>
                  <w:pPr>
                    <w:widowControl/>
                    <w:jc w:val="center"/>
                    <w:rPr>
                      <w:rFonts w:ascii="宋体" w:hAnsi="Times New Roman" w:eastAsia="宋体" w:cs="宋体"/>
                      <w:color w:val="000000"/>
                      <w:kern w:val="0"/>
                      <w:sz w:val="21"/>
                      <w:szCs w:val="21"/>
                      <w:lang w:val="en-US" w:eastAsia="zh-CN" w:bidi="ar-SA"/>
                    </w:rPr>
                  </w:pPr>
                </w:p>
              </w:tc>
              <w:tc>
                <w:tcPr>
                  <w:tcW w:w="2460" w:type="dxa"/>
                </w:tcPr>
                <w:p>
                  <w:pPr>
                    <w:rPr>
                      <w:rFonts w:ascii="宋体" w:hAnsi="宋体" w:eastAsia="宋体" w:cs="Times New Roman"/>
                      <w:kern w:val="2"/>
                      <w:sz w:val="21"/>
                      <w:szCs w:val="24"/>
                      <w:lang w:val="en-US" w:eastAsia="zh-CN" w:bidi="ar-SA"/>
                    </w:rPr>
                  </w:pPr>
                </w:p>
              </w:tc>
              <w:tc>
                <w:tcPr>
                  <w:tcW w:w="4680" w:type="dxa"/>
                  <w:vAlign w:val="center"/>
                </w:tcPr>
                <w:p>
                  <w:pPr>
                    <w:widowControl/>
                    <w:jc w:val="center"/>
                    <w:rPr>
                      <w:rFonts w:hint="eastAsia" w:ascii="宋体" w:hAnsi="Times New Roman" w:eastAsia="宋体" w:cs="宋体"/>
                      <w:color w:val="000000"/>
                      <w:kern w:val="0"/>
                      <w:sz w:val="21"/>
                      <w:szCs w:val="21"/>
                      <w:lang w:val="en-US" w:eastAsia="zh-CN" w:bidi="ar-SA"/>
                    </w:rPr>
                  </w:pPr>
                </w:p>
              </w:tc>
            </w:tr>
          </w:tbl>
          <w:p/>
        </w:tc>
        <w:tc>
          <w:tcPr>
            <w:tcW w:w="1199" w:type="dxa"/>
            <w:gridSpan w:val="2"/>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43" w:hRule="atLeast"/>
        </w:trPr>
        <w:tc>
          <w:tcPr>
            <w:tcW w:w="1913" w:type="dxa"/>
            <w:gridSpan w:val="6"/>
            <w:vMerge w:val="restart"/>
            <w:shd w:val="clear" w:color="auto" w:fill="auto"/>
          </w:tcPr>
          <w:p>
            <w:r>
              <w:rPr>
                <w:rFonts w:hint="eastAsia"/>
              </w:rPr>
              <w:t>危险源辨识</w:t>
            </w:r>
          </w:p>
        </w:tc>
        <w:tc>
          <w:tcPr>
            <w:tcW w:w="1006" w:type="dxa"/>
            <w:gridSpan w:val="6"/>
            <w:vMerge w:val="restart"/>
            <w:shd w:val="clear" w:color="auto" w:fill="auto"/>
          </w:tcPr>
          <w:p>
            <w:r>
              <w:rPr>
                <w:rFonts w:hint="eastAsia"/>
                <w:szCs w:val="21"/>
              </w:rPr>
              <w:t>O6.1.2</w:t>
            </w:r>
          </w:p>
        </w:tc>
        <w:tc>
          <w:tcPr>
            <w:tcW w:w="1040" w:type="dxa"/>
            <w:gridSpan w:val="7"/>
            <w:shd w:val="clear" w:color="auto" w:fill="auto"/>
          </w:tcPr>
          <w:p>
            <w:r>
              <w:rPr>
                <w:rFonts w:hint="eastAsia"/>
              </w:rPr>
              <w:t>文件名称</w:t>
            </w:r>
          </w:p>
        </w:tc>
        <w:tc>
          <w:tcPr>
            <w:tcW w:w="9491" w:type="dxa"/>
            <w:gridSpan w:val="4"/>
            <w:shd w:val="clear" w:color="auto" w:fill="auto"/>
          </w:tcPr>
          <w:p>
            <w:r>
              <w:rPr>
                <w:rFonts w:hint="eastAsia"/>
              </w:rPr>
              <w:t>如：</w:t>
            </w:r>
            <w:r>
              <w:rPr/>
              <w:sym w:font="Wingdings" w:char="00FE"/>
            </w:r>
            <w:r>
              <w:rPr>
                <w:rFonts w:hint="eastAsia"/>
              </w:rPr>
              <w:t>手册第</w:t>
            </w:r>
            <w:r>
              <w:rPr>
                <w:szCs w:val="21"/>
              </w:rPr>
              <w:t xml:space="preserve">6.1 </w:t>
            </w:r>
            <w:r>
              <w:rPr>
                <w:rFonts w:hint="eastAsia"/>
              </w:rPr>
              <w:t>条款、</w:t>
            </w:r>
            <w:r>
              <w:rPr/>
              <w:sym w:font="Wingdings" w:char="00FE"/>
            </w:r>
            <w:r>
              <w:rPr>
                <w:rFonts w:hint="eastAsia"/>
              </w:rPr>
              <w:t>《环境因素、危险源的识别与评价控制程序》</w:t>
            </w:r>
          </w:p>
        </w:tc>
        <w:tc>
          <w:tcPr>
            <w:tcW w:w="1199" w:type="dxa"/>
            <w:gridSpan w:val="2"/>
            <w:vMerge w:val="restart"/>
            <w:shd w:val="clear" w:color="auto" w:fill="auto"/>
          </w:tcPr>
          <w:p>
            <w:r>
              <w:rPr/>
              <w:sym w:font="Wingdings" w:char="00A8"/>
            </w:r>
            <w:r>
              <w:rPr>
                <w:rFonts w:hint="eastAsia"/>
              </w:rPr>
              <w:t>符合</w:t>
            </w:r>
          </w:p>
          <w:p>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1839" w:hRule="atLeast"/>
        </w:trPr>
        <w:tc>
          <w:tcPr>
            <w:tcW w:w="1913" w:type="dxa"/>
            <w:gridSpan w:val="6"/>
            <w:vMerge w:val="continue"/>
            <w:shd w:val="clear" w:color="auto" w:fill="auto"/>
          </w:tcPr>
          <w:p/>
        </w:tc>
        <w:tc>
          <w:tcPr>
            <w:tcW w:w="1006" w:type="dxa"/>
            <w:gridSpan w:val="6"/>
            <w:vMerge w:val="continue"/>
            <w:shd w:val="clear" w:color="auto" w:fill="auto"/>
          </w:tcPr>
          <w:p/>
        </w:tc>
        <w:tc>
          <w:tcPr>
            <w:tcW w:w="1040" w:type="dxa"/>
            <w:gridSpan w:val="7"/>
            <w:shd w:val="clear" w:color="auto" w:fill="auto"/>
          </w:tcPr>
          <w:p>
            <w:r>
              <w:rPr>
                <w:rFonts w:hint="eastAsia"/>
              </w:rPr>
              <w:t>运行证据</w:t>
            </w:r>
          </w:p>
        </w:tc>
        <w:tc>
          <w:tcPr>
            <w:tcW w:w="9491" w:type="dxa"/>
            <w:gridSpan w:val="4"/>
            <w:shd w:val="clear" w:color="auto" w:fill="auto"/>
          </w:tcPr>
          <w:p>
            <w:r>
              <w:rPr>
                <w:rFonts w:hint="eastAsia"/>
              </w:rPr>
              <w:t>与</w:t>
            </w:r>
            <w:r>
              <w:rPr>
                <w:rFonts w:hint="eastAsia"/>
                <w:b/>
                <w:bCs/>
              </w:rPr>
              <w:t>部门职</w:t>
            </w:r>
            <w:r>
              <w:rPr>
                <w:rFonts w:hint="eastAsia"/>
                <w:b/>
                <w:bCs/>
                <w:szCs w:val="22"/>
              </w:rPr>
              <w:t>责相关的主要危险源及其控制</w:t>
            </w:r>
            <w:r>
              <w:rPr>
                <w:rFonts w:hint="eastAsia"/>
                <w:b/>
                <w:bCs/>
              </w:rPr>
              <w:t>措施是</w:t>
            </w:r>
            <w:r>
              <w:rPr>
                <w:rFonts w:hint="eastAsia"/>
              </w:rPr>
              <w:t>：</w:t>
            </w:r>
          </w:p>
          <w:p>
            <w:pPr>
              <w:rPr>
                <w:b/>
                <w:bCs/>
              </w:rPr>
            </w:pPr>
            <w:r>
              <w:rPr>
                <w:rFonts w:hint="eastAsia"/>
                <w:b/>
                <w:bCs/>
              </w:rPr>
              <w:t>本部门的主要危险源包括：</w:t>
            </w:r>
          </w:p>
          <w:p>
            <w:r>
              <w:rPr>
                <w:rFonts w:hint="eastAsia"/>
              </w:rPr>
              <w:t>机械伤害：</w:t>
            </w:r>
            <w:r>
              <w:rPr/>
              <w:sym w:font="Wingdings" w:char="00FE"/>
            </w:r>
            <w:r>
              <w:rPr>
                <w:rFonts w:hint="eastAsia"/>
              </w:rPr>
              <w:t xml:space="preserve">物体打击     </w:t>
            </w:r>
            <w:r>
              <w:rPr/>
              <w:sym w:font="Wingdings" w:char="00A8"/>
            </w:r>
            <w:r>
              <w:rPr>
                <w:rFonts w:hint="eastAsia"/>
              </w:rPr>
              <w:t xml:space="preserve">高空落物   </w:t>
            </w:r>
            <w:r>
              <w:rPr/>
              <w:sym w:font="Wingdings" w:char="00A8"/>
            </w:r>
            <w:r>
              <w:rPr>
                <w:rFonts w:hint="eastAsia"/>
              </w:rPr>
              <w:t xml:space="preserve">高空坠落   </w:t>
            </w:r>
            <w:r>
              <w:rPr/>
              <w:sym w:font="Wingdings" w:char="00FE"/>
            </w:r>
            <w:r>
              <w:rPr>
                <w:rFonts w:hint="eastAsia"/>
              </w:rPr>
              <w:t xml:space="preserve">车辆撞人   </w:t>
            </w:r>
            <w:r>
              <w:rPr/>
              <w:sym w:font="Wingdings" w:char="00A8"/>
            </w:r>
            <w:r>
              <w:rPr>
                <w:rFonts w:hint="eastAsia"/>
              </w:rPr>
              <w:t>其他——</w:t>
            </w:r>
          </w:p>
          <w:p>
            <w:pPr>
              <w:rPr>
                <w:rFonts w:hint="default" w:eastAsia="宋体"/>
                <w:szCs w:val="18"/>
                <w:lang w:val="en-US" w:eastAsia="zh-CN"/>
              </w:rPr>
            </w:pPr>
            <w:r>
              <w:rPr>
                <w:rFonts w:hint="eastAsia"/>
                <w:szCs w:val="18"/>
              </w:rPr>
              <w:t>化学伤害：</w:t>
            </w:r>
            <w:r>
              <w:rPr/>
              <w:sym w:font="Wingdings" w:char="00A8"/>
            </w:r>
            <w:r>
              <w:rPr>
                <w:rFonts w:hint="eastAsia"/>
              </w:rPr>
              <w:t xml:space="preserve">食物中毒 </w:t>
            </w:r>
            <w:r>
              <w:rPr/>
              <w:sym w:font="Wingdings" w:char="00A8"/>
            </w:r>
            <w:r>
              <w:rPr>
                <w:rFonts w:hint="eastAsia"/>
              </w:rPr>
              <w:t xml:space="preserve">灼烧  </w:t>
            </w:r>
            <w:r>
              <w:rPr/>
              <w:sym w:font="Wingdings" w:char="00A8"/>
            </w:r>
            <w:r>
              <w:rPr>
                <w:rFonts w:hint="eastAsia"/>
              </w:rPr>
              <w:t xml:space="preserve">粉尘   </w:t>
            </w:r>
            <w:r>
              <w:rPr/>
              <w:sym w:font="Wingdings" w:char="00A8"/>
            </w:r>
            <w:r>
              <w:rPr>
                <w:rFonts w:hint="eastAsia"/>
              </w:rPr>
              <w:t>窒息（受限空间）</w:t>
            </w:r>
            <w:r>
              <w:rPr/>
              <w:sym w:font="Wingdings" w:char="00FE"/>
            </w:r>
            <w:r>
              <w:rPr>
                <w:rFonts w:hint="eastAsia"/>
              </w:rPr>
              <w:t>其他——</w:t>
            </w:r>
            <w:r>
              <w:rPr>
                <w:rFonts w:hint="eastAsia"/>
                <w:lang w:val="en-US" w:eastAsia="zh-CN"/>
              </w:rPr>
              <w:t>消毒剂误入</w:t>
            </w:r>
          </w:p>
          <w:p>
            <w:pPr>
              <w:rPr>
                <w:szCs w:val="18"/>
              </w:rPr>
            </w:pPr>
            <w:r>
              <w:rPr>
                <w:rFonts w:hint="eastAsia"/>
                <w:szCs w:val="18"/>
              </w:rPr>
              <w:t>冷热伤害：</w:t>
            </w:r>
            <w:r>
              <w:rPr/>
              <w:sym w:font="Wingdings" w:char="00A8"/>
            </w:r>
            <w:r>
              <w:rPr>
                <w:rFonts w:hint="eastAsia"/>
              </w:rPr>
              <w:t xml:space="preserve">烫伤 </w:t>
            </w:r>
            <w:r>
              <w:rPr/>
              <w:sym w:font="Wingdings" w:char="00FE"/>
            </w:r>
            <w:r>
              <w:rPr>
                <w:rFonts w:hint="eastAsia"/>
              </w:rPr>
              <w:t xml:space="preserve">中暑  </w:t>
            </w:r>
            <w:r>
              <w:rPr/>
              <w:sym w:font="Wingdings" w:char="00FE"/>
            </w:r>
            <w:r>
              <w:rPr>
                <w:rFonts w:hint="eastAsia"/>
              </w:rPr>
              <w:t>冻伤</w:t>
            </w:r>
          </w:p>
          <w:p>
            <w:r>
              <w:rPr>
                <w:rFonts w:hint="eastAsia"/>
                <w:szCs w:val="18"/>
              </w:rPr>
              <w:t>电的伤害：</w:t>
            </w:r>
            <w:r>
              <w:rPr/>
              <w:sym w:font="Wingdings" w:char="00FE"/>
            </w:r>
            <w:r>
              <w:rPr>
                <w:rFonts w:hint="eastAsia"/>
              </w:rPr>
              <w:t xml:space="preserve">触电 </w:t>
            </w:r>
            <w:r>
              <w:rPr/>
              <w:sym w:font="Wingdings" w:char="00A8"/>
            </w:r>
            <w:r>
              <w:rPr>
                <w:rFonts w:hint="eastAsia"/>
              </w:rPr>
              <w:t xml:space="preserve">雷击    </w:t>
            </w:r>
            <w:r>
              <w:rPr/>
              <w:sym w:font="Wingdings" w:char="00A8"/>
            </w:r>
            <w:r>
              <w:rPr>
                <w:rFonts w:hint="eastAsia"/>
              </w:rPr>
              <w:t>其他——</w:t>
            </w:r>
          </w:p>
          <w:p>
            <w:r>
              <w:rPr>
                <w:rFonts w:hint="eastAsia"/>
              </w:rPr>
              <w:t>火灾伤害：</w:t>
            </w:r>
            <w:r>
              <w:rPr/>
              <w:sym w:font="Wingdings" w:char="00FE"/>
            </w:r>
            <w:r>
              <w:rPr>
                <w:rFonts w:hint="eastAsia"/>
              </w:rPr>
              <w:t xml:space="preserve">爆炸 </w:t>
            </w:r>
            <w:r>
              <w:rPr/>
              <w:sym w:font="Wingdings" w:char="00A8"/>
            </w:r>
            <w:r>
              <w:rPr>
                <w:rFonts w:hint="eastAsia"/>
              </w:rPr>
              <w:t xml:space="preserve">灼烧  </w:t>
            </w:r>
          </w:p>
          <w:p>
            <w:r>
              <w:rPr>
                <w:rFonts w:hint="eastAsia"/>
              </w:rPr>
              <w:t>声音伤害：</w:t>
            </w:r>
            <w:r>
              <w:rPr/>
              <w:sym w:font="Wingdings" w:char="00FE"/>
            </w:r>
            <w:r>
              <w:rPr>
                <w:rFonts w:hint="eastAsia"/>
              </w:rPr>
              <w:t xml:space="preserve">噪声 </w:t>
            </w:r>
          </w:p>
          <w:p/>
          <w:p>
            <w:pPr>
              <w:rPr>
                <w:u w:val="single"/>
              </w:rPr>
            </w:pPr>
            <w:r>
              <w:rPr>
                <w:rFonts w:hint="eastAsia"/>
              </w:rPr>
              <w:t>评价不可接受风险的准则：《</w:t>
            </w:r>
            <w:r>
              <w:rPr>
                <w:rFonts w:hint="eastAsia"/>
                <w:szCs w:val="22"/>
              </w:rPr>
              <w:t>危险源辨识和风险评价控制程序</w:t>
            </w:r>
            <w:r>
              <w:rPr>
                <w:rFonts w:hint="eastAsia"/>
              </w:rPr>
              <w:t>》</w:t>
            </w:r>
            <w:r>
              <w:rPr>
                <w:rFonts w:hint="eastAsia"/>
                <w:u w:val="single"/>
              </w:rPr>
              <w:t xml:space="preserve">LEC法  </w:t>
            </w:r>
          </w:p>
          <w:p>
            <w:pPr>
              <w:rPr>
                <w:b/>
                <w:bCs/>
              </w:rPr>
            </w:pPr>
          </w:p>
          <w:p>
            <w:r>
              <w:rPr>
                <w:rFonts w:hint="eastAsia"/>
                <w:b/>
                <w:bCs/>
              </w:rPr>
              <w:t>重要危险源，及其控制措施是</w:t>
            </w:r>
            <w:r>
              <w:rPr>
                <w:rFonts w:hint="eastAsia"/>
              </w:rPr>
              <w:t>：</w:t>
            </w:r>
          </w:p>
          <w:tbl>
            <w:tblPr>
              <w:tblStyle w:val="11"/>
              <w:tblW w:w="84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2084"/>
              <w:gridCol w:w="4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dxa"/>
                  <w:shd w:val="clear" w:color="auto" w:fill="auto"/>
                </w:tcPr>
                <w:p>
                  <w:pPr>
                    <w:rPr>
                      <w:rFonts w:ascii="宋体" w:hAnsi="宋体"/>
                      <w:szCs w:val="24"/>
                    </w:rPr>
                  </w:pPr>
                  <w:r>
                    <w:rPr>
                      <w:rFonts w:hint="eastAsia"/>
                      <w:b/>
                      <w:bCs/>
                    </w:rPr>
                    <w:t>重要危险源</w:t>
                  </w:r>
                </w:p>
              </w:tc>
              <w:tc>
                <w:tcPr>
                  <w:tcW w:w="2084" w:type="dxa"/>
                  <w:shd w:val="clear" w:color="auto" w:fill="auto"/>
                </w:tcPr>
                <w:p>
                  <w:pPr>
                    <w:rPr>
                      <w:rFonts w:ascii="宋体" w:hAnsi="宋体"/>
                      <w:szCs w:val="24"/>
                    </w:rPr>
                  </w:pPr>
                  <w:r>
                    <w:rPr>
                      <w:rFonts w:hint="eastAsia" w:ascii="宋体" w:hAnsi="宋体"/>
                      <w:szCs w:val="24"/>
                    </w:rPr>
                    <w:t>职业健康安全风险</w:t>
                  </w:r>
                </w:p>
              </w:tc>
              <w:tc>
                <w:tcPr>
                  <w:tcW w:w="4697" w:type="dxa"/>
                  <w:shd w:val="clear" w:color="auto" w:fill="auto"/>
                </w:tcPr>
                <w:p>
                  <w:pPr>
                    <w:rPr>
                      <w:rFonts w:ascii="宋体" w:hAnsi="宋体"/>
                      <w:szCs w:val="24"/>
                    </w:rPr>
                  </w:pPr>
                  <w:r>
                    <w:rPr>
                      <w:rFonts w:hint="eastAsia"/>
                    </w:rPr>
                    <w:t>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31" w:type="dxa"/>
                  <w:shd w:val="clear" w:color="auto" w:fill="auto"/>
                  <w:vAlign w:val="top"/>
                </w:tcPr>
                <w:p>
                  <w:pPr>
                    <w:rPr>
                      <w:rFonts w:ascii="Times New Roman" w:hAnsi="Times New Roman" w:eastAsia="宋体" w:cs="Times New Roman"/>
                      <w:kern w:val="2"/>
                      <w:sz w:val="21"/>
                      <w:lang w:val="en-US" w:eastAsia="zh-CN" w:bidi="ar-SA"/>
                    </w:rPr>
                  </w:pPr>
                  <w:r>
                    <w:rPr>
                      <w:rFonts w:hint="eastAsia" w:ascii="宋体" w:hAnsi="宋体"/>
                      <w:color w:val="000000"/>
                      <w:szCs w:val="21"/>
                    </w:rPr>
                    <w:t>火灾或爆燃</w:t>
                  </w:r>
                </w:p>
              </w:tc>
              <w:tc>
                <w:tcPr>
                  <w:tcW w:w="2084" w:type="dxa"/>
                  <w:shd w:val="clear" w:color="auto" w:fill="auto"/>
                  <w:vAlign w:val="center"/>
                </w:tcPr>
                <w:p>
                  <w:pPr>
                    <w:rPr>
                      <w:rFonts w:ascii="宋体" w:hAnsi="宋体" w:eastAsia="宋体" w:cs="Times New Roman"/>
                      <w:kern w:val="2"/>
                      <w:sz w:val="21"/>
                      <w:szCs w:val="24"/>
                      <w:lang w:val="en-GB" w:eastAsia="zh-CN" w:bidi="ar-SA"/>
                    </w:rPr>
                  </w:pPr>
                  <w:r>
                    <w:rPr>
                      <w:rFonts w:hint="eastAsia"/>
                    </w:rPr>
                    <w:t>烧伤</w:t>
                  </w:r>
                </w:p>
              </w:tc>
              <w:tc>
                <w:tcPr>
                  <w:tcW w:w="4697" w:type="dxa"/>
                  <w:shd w:val="clear" w:color="auto" w:fill="auto"/>
                  <w:vAlign w:val="center"/>
                </w:tcPr>
                <w:p>
                  <w:pPr>
                    <w:rPr>
                      <w:rFonts w:hint="default" w:ascii="宋体" w:hAnsi="宋体" w:eastAsia="宋体" w:cs="Times New Roman"/>
                      <w:kern w:val="2"/>
                      <w:sz w:val="21"/>
                      <w:szCs w:val="24"/>
                      <w:lang w:val="en-US" w:eastAsia="zh-CN" w:bidi="ar-SA"/>
                    </w:rPr>
                  </w:pPr>
                  <w:r>
                    <w:rPr>
                      <w:rFonts w:hint="eastAsia" w:ascii="宋体" w:hAnsi="宋体"/>
                      <w:szCs w:val="24"/>
                    </w:rPr>
                    <w:t>消防设施、日常检查、定期检测</w:t>
                  </w:r>
                  <w:r>
                    <w:rPr>
                      <w:rFonts w:hint="eastAsia" w:ascii="宋体" w:hAnsi="宋体"/>
                      <w:szCs w:val="24"/>
                      <w:lang w:eastAsia="zh-CN"/>
                    </w:rPr>
                    <w:t>、</w:t>
                  </w:r>
                  <w:r>
                    <w:rPr>
                      <w:rFonts w:hint="eastAsia" w:ascii="宋体" w:hAnsi="宋体"/>
                      <w:szCs w:val="24"/>
                      <w:lang w:val="en-US" w:eastAsia="zh-CN"/>
                    </w:rPr>
                    <w:t>应急演练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dxa"/>
                  <w:shd w:val="clear" w:color="auto" w:fill="auto"/>
                  <w:vAlign w:val="center"/>
                </w:tcPr>
                <w:p>
                  <w:pPr>
                    <w:rPr>
                      <w:rFonts w:hint="eastAsia" w:ascii="宋体" w:hAnsi="宋体" w:eastAsia="宋体" w:cs="Times New Roman"/>
                      <w:kern w:val="2"/>
                      <w:sz w:val="21"/>
                      <w:szCs w:val="21"/>
                      <w:lang w:val="en-US" w:eastAsia="zh-CN" w:bidi="ar-SA"/>
                    </w:rPr>
                  </w:pPr>
                  <w:r>
                    <w:rPr>
                      <w:rFonts w:hint="eastAsia" w:ascii="宋体" w:hAnsi="宋体"/>
                      <w:color w:val="000000"/>
                      <w:szCs w:val="21"/>
                    </w:rPr>
                    <w:t>机械伤</w:t>
                  </w:r>
                </w:p>
              </w:tc>
              <w:tc>
                <w:tcPr>
                  <w:tcW w:w="2084" w:type="dxa"/>
                  <w:shd w:val="clear" w:color="auto" w:fill="auto"/>
                  <w:vAlign w:val="center"/>
                </w:tcPr>
                <w:p>
                  <w:pPr>
                    <w:rPr>
                      <w:rFonts w:hint="default" w:ascii="宋体" w:hAnsi="宋体" w:eastAsia="宋体" w:cs="Times New Roman"/>
                      <w:kern w:val="2"/>
                      <w:sz w:val="21"/>
                      <w:szCs w:val="24"/>
                      <w:lang w:val="en-US" w:eastAsia="zh-CN" w:bidi="ar-SA"/>
                    </w:rPr>
                  </w:pPr>
                  <w:r>
                    <w:rPr>
                      <w:rFonts w:hint="eastAsia"/>
                      <w:lang w:val="en-US" w:eastAsia="zh-CN"/>
                    </w:rPr>
                    <w:t>摔伤、手指受伤</w:t>
                  </w:r>
                </w:p>
              </w:tc>
              <w:tc>
                <w:tcPr>
                  <w:tcW w:w="4697" w:type="dxa"/>
                  <w:shd w:val="clear" w:color="auto" w:fill="auto"/>
                  <w:vAlign w:val="center"/>
                </w:tcPr>
                <w:p>
                  <w:pPr>
                    <w:rPr>
                      <w:rFonts w:hint="default" w:ascii="宋体" w:hAnsi="宋体" w:eastAsia="宋体" w:cs="Times New Roman"/>
                      <w:kern w:val="2"/>
                      <w:sz w:val="21"/>
                      <w:szCs w:val="24"/>
                      <w:lang w:val="en-US" w:eastAsia="zh-CN" w:bidi="ar-SA"/>
                    </w:rPr>
                  </w:pPr>
                  <w:r>
                    <w:rPr>
                      <w:rFonts w:hint="eastAsia" w:ascii="宋体" w:hAnsi="宋体"/>
                      <w:lang w:val="en-US" w:eastAsia="zh-CN"/>
                    </w:rPr>
                    <w:t>日常检查、地面干燥、安全教育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dxa"/>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olor w:val="000000"/>
                      <w:szCs w:val="21"/>
                    </w:rPr>
                    <w:t>电击伤害</w:t>
                  </w:r>
                </w:p>
              </w:tc>
              <w:tc>
                <w:tcPr>
                  <w:tcW w:w="2084" w:type="dxa"/>
                  <w:shd w:val="clear" w:color="auto" w:fill="auto"/>
                  <w:vAlign w:val="center"/>
                </w:tcPr>
                <w:p>
                  <w:pPr>
                    <w:rPr>
                      <w:rFonts w:hint="default" w:ascii="Times New Roman" w:hAnsi="Times New Roman" w:eastAsia="宋体" w:cs="Times New Roman"/>
                      <w:kern w:val="2"/>
                      <w:sz w:val="21"/>
                      <w:lang w:val="en-US" w:eastAsia="zh-CN" w:bidi="ar-SA"/>
                    </w:rPr>
                  </w:pPr>
                  <w:r>
                    <w:rPr>
                      <w:rFonts w:hint="eastAsia"/>
                      <w:lang w:val="en-US" w:eastAsia="zh-CN"/>
                    </w:rPr>
                    <w:t>触电</w:t>
                  </w:r>
                </w:p>
              </w:tc>
              <w:tc>
                <w:tcPr>
                  <w:tcW w:w="4697" w:type="dxa"/>
                  <w:shd w:val="clear" w:color="auto" w:fill="auto"/>
                  <w:vAlign w:val="center"/>
                </w:tcPr>
                <w:p>
                  <w:pPr>
                    <w:rPr>
                      <w:rFonts w:hint="default" w:ascii="宋体" w:hAnsi="宋体" w:eastAsia="宋体" w:cs="Times New Roman"/>
                      <w:kern w:val="2"/>
                      <w:sz w:val="21"/>
                      <w:lang w:val="en-US" w:eastAsia="zh-CN" w:bidi="ar-SA"/>
                    </w:rPr>
                  </w:pPr>
                  <w:r>
                    <w:rPr>
                      <w:rFonts w:hint="eastAsia" w:ascii="宋体" w:hAnsi="宋体"/>
                      <w:lang w:val="en-US" w:eastAsia="zh-CN"/>
                    </w:rPr>
                    <w:t>加装漏电保护器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dxa"/>
                  <w:shd w:val="clear" w:color="auto" w:fill="auto"/>
                  <w:vAlign w:val="center"/>
                </w:tcPr>
                <w:p>
                  <w:pPr>
                    <w:rPr>
                      <w:rFonts w:hint="eastAsia" w:ascii="宋体" w:hAnsi="宋体" w:eastAsia="宋体" w:cs="Times New Roman"/>
                      <w:color w:val="000000"/>
                      <w:kern w:val="2"/>
                      <w:sz w:val="21"/>
                      <w:szCs w:val="21"/>
                      <w:lang w:val="en-US" w:eastAsia="zh-CN" w:bidi="ar-SA"/>
                    </w:rPr>
                  </w:pPr>
                  <w:r>
                    <w:rPr>
                      <w:rFonts w:hint="eastAsia" w:ascii="宋体" w:hAnsi="宋体" w:cs="Times New Roman"/>
                      <w:color w:val="000000"/>
                      <w:kern w:val="2"/>
                      <w:sz w:val="21"/>
                      <w:szCs w:val="21"/>
                      <w:lang w:val="en-US" w:eastAsia="zh-CN" w:bidi="ar-SA"/>
                    </w:rPr>
                    <w:t>误锁进冷冻库</w:t>
                  </w:r>
                </w:p>
              </w:tc>
              <w:tc>
                <w:tcPr>
                  <w:tcW w:w="2084" w:type="dxa"/>
                  <w:shd w:val="clear" w:color="auto" w:fill="auto"/>
                  <w:vAlign w:val="center"/>
                </w:tcPr>
                <w:p>
                  <w:pPr>
                    <w:rPr>
                      <w:rFonts w:hint="eastAsia" w:ascii="Times New Roman" w:hAnsi="Times New Roman" w:eastAsia="宋体" w:cs="Times New Roman"/>
                      <w:kern w:val="2"/>
                      <w:sz w:val="21"/>
                      <w:lang w:val="en-US" w:eastAsia="zh-CN" w:bidi="ar-SA"/>
                    </w:rPr>
                  </w:pPr>
                  <w:r>
                    <w:rPr>
                      <w:rFonts w:hint="eastAsia" w:ascii="宋体" w:hAnsi="宋体" w:cs="Times New Roman"/>
                      <w:color w:val="000000"/>
                      <w:kern w:val="2"/>
                      <w:sz w:val="21"/>
                      <w:szCs w:val="21"/>
                      <w:lang w:val="en-US" w:eastAsia="zh-CN" w:bidi="ar-SA"/>
                    </w:rPr>
                    <w:t>冻伤</w:t>
                  </w:r>
                </w:p>
              </w:tc>
              <w:tc>
                <w:tcPr>
                  <w:tcW w:w="4697" w:type="dxa"/>
                  <w:shd w:val="clear" w:color="auto" w:fill="auto"/>
                  <w:vAlign w:val="center"/>
                </w:tcPr>
                <w:p>
                  <w:pPr>
                    <w:rPr>
                      <w:rFonts w:hint="default" w:ascii="宋体" w:hAnsi="宋体" w:eastAsia="宋体" w:cs="Times New Roman"/>
                      <w:kern w:val="2"/>
                      <w:sz w:val="21"/>
                      <w:lang w:val="en-US" w:eastAsia="zh-CN" w:bidi="ar-SA"/>
                    </w:rPr>
                  </w:pPr>
                  <w:r>
                    <w:rPr>
                      <w:rFonts w:hint="eastAsia" w:ascii="宋体" w:hAnsi="宋体"/>
                      <w:lang w:val="en-US" w:eastAsia="zh-CN"/>
                    </w:rPr>
                    <w:t>定期检查内部可开装置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31" w:type="dxa"/>
                  <w:shd w:val="clear" w:color="auto" w:fill="auto"/>
                  <w:vAlign w:val="center"/>
                </w:tcPr>
                <w:p>
                  <w:pPr>
                    <w:rPr>
                      <w:rFonts w:hint="default" w:ascii="宋体" w:hAnsi="宋体" w:eastAsia="宋体" w:cs="Times New Roman"/>
                      <w:color w:val="000000"/>
                      <w:kern w:val="2"/>
                      <w:sz w:val="21"/>
                      <w:szCs w:val="21"/>
                      <w:lang w:val="en-US" w:eastAsia="zh-CN" w:bidi="ar-SA"/>
                    </w:rPr>
                  </w:pPr>
                </w:p>
              </w:tc>
              <w:tc>
                <w:tcPr>
                  <w:tcW w:w="2084" w:type="dxa"/>
                  <w:shd w:val="clear" w:color="auto" w:fill="auto"/>
                  <w:vAlign w:val="center"/>
                </w:tcPr>
                <w:p>
                  <w:pPr>
                    <w:rPr>
                      <w:rFonts w:hint="default" w:eastAsia="宋体"/>
                      <w:lang w:val="en-US" w:eastAsia="zh-CN"/>
                    </w:rPr>
                  </w:pPr>
                </w:p>
              </w:tc>
              <w:tc>
                <w:tcPr>
                  <w:tcW w:w="4697" w:type="dxa"/>
                  <w:shd w:val="clear" w:color="auto" w:fill="auto"/>
                  <w:vAlign w:val="center"/>
                </w:tcPr>
                <w:p>
                  <w:pPr>
                    <w:rPr>
                      <w:rFonts w:hint="default" w:ascii="宋体" w:hAnsi="宋体" w:eastAsia="宋体"/>
                      <w:lang w:val="en-US" w:eastAsia="zh-CN"/>
                    </w:rPr>
                  </w:pPr>
                  <w:r>
                    <w:rPr>
                      <w:rFonts w:hint="eastAsia" w:ascii="宋体" w:hAnsi="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dxa"/>
                  <w:shd w:val="clear" w:color="auto" w:fill="auto"/>
                  <w:vAlign w:val="center"/>
                </w:tcPr>
                <w:p>
                  <w:pPr>
                    <w:rPr>
                      <w:rFonts w:hint="eastAsia" w:ascii="宋体" w:hAnsi="宋体" w:eastAsia="宋体" w:cs="Times New Roman"/>
                      <w:color w:val="000000"/>
                      <w:kern w:val="2"/>
                      <w:sz w:val="21"/>
                      <w:szCs w:val="21"/>
                      <w:lang w:val="en-US" w:eastAsia="zh-CN" w:bidi="ar-SA"/>
                    </w:rPr>
                  </w:pPr>
                </w:p>
              </w:tc>
              <w:tc>
                <w:tcPr>
                  <w:tcW w:w="2084" w:type="dxa"/>
                  <w:shd w:val="clear" w:color="auto" w:fill="auto"/>
                  <w:vAlign w:val="center"/>
                </w:tcPr>
                <w:p>
                  <w:pPr>
                    <w:rPr>
                      <w:rFonts w:ascii="宋体" w:hAnsi="宋体"/>
                      <w:szCs w:val="24"/>
                    </w:rPr>
                  </w:pPr>
                </w:p>
              </w:tc>
              <w:tc>
                <w:tcPr>
                  <w:tcW w:w="4697" w:type="dxa"/>
                  <w:shd w:val="clear" w:color="auto" w:fill="auto"/>
                  <w:vAlign w:val="center"/>
                </w:tcPr>
                <w:p>
                  <w:pPr>
                    <w:rPr>
                      <w:rFonts w:ascii="宋体" w:hAnsi="宋体"/>
                      <w:szCs w:val="24"/>
                    </w:rPr>
                  </w:pPr>
                  <w:r>
                    <w:rPr>
                      <w:rFonts w:hint="eastAsia" w:ascii="宋体" w:hAnsi="宋体"/>
                    </w:rPr>
                    <w:t>——</w:t>
                  </w:r>
                </w:p>
              </w:tc>
            </w:tr>
          </w:tbl>
          <w:p/>
        </w:tc>
        <w:tc>
          <w:tcPr>
            <w:tcW w:w="1199" w:type="dxa"/>
            <w:gridSpan w:val="2"/>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43" w:hRule="atLeast"/>
        </w:trPr>
        <w:tc>
          <w:tcPr>
            <w:tcW w:w="1913" w:type="dxa"/>
            <w:gridSpan w:val="6"/>
            <w:vMerge w:val="restart"/>
          </w:tcPr>
          <w:p>
            <w:r>
              <w:rPr>
                <w:rFonts w:hint="eastAsia"/>
                <w:color w:val="000000"/>
                <w:szCs w:val="21"/>
              </w:rPr>
              <w:t>措施的策划</w:t>
            </w:r>
          </w:p>
        </w:tc>
        <w:tc>
          <w:tcPr>
            <w:tcW w:w="1006" w:type="dxa"/>
            <w:gridSpan w:val="6"/>
            <w:vMerge w:val="restart"/>
          </w:tcPr>
          <w:p>
            <w:r>
              <w:rPr>
                <w:rFonts w:hint="eastAsia"/>
                <w:color w:val="000000"/>
                <w:szCs w:val="21"/>
              </w:rPr>
              <w:t>EO6.1.4</w:t>
            </w:r>
          </w:p>
        </w:tc>
        <w:tc>
          <w:tcPr>
            <w:tcW w:w="1040" w:type="dxa"/>
            <w:gridSpan w:val="7"/>
          </w:tcPr>
          <w:p>
            <w:r>
              <w:rPr>
                <w:rFonts w:hint="eastAsia"/>
              </w:rPr>
              <w:t>文件名称</w:t>
            </w:r>
          </w:p>
        </w:tc>
        <w:tc>
          <w:tcPr>
            <w:tcW w:w="9353" w:type="dxa"/>
            <w:gridSpan w:val="3"/>
          </w:tcPr>
          <w:p>
            <w:r>
              <w:rPr>
                <w:rFonts w:hint="eastAsia"/>
              </w:rPr>
              <w:t>如：</w:t>
            </w:r>
            <w:r>
              <w:rPr>
                <w:color w:val="000000"/>
              </w:rPr>
              <w:sym w:font="Wingdings" w:char="00FE"/>
            </w:r>
            <w:r>
              <w:rPr>
                <w:rFonts w:hint="eastAsia"/>
              </w:rPr>
              <w:t>手册第6.1.4条款、</w:t>
            </w:r>
            <w:r>
              <w:rPr>
                <w:color w:val="000000"/>
              </w:rPr>
              <w:sym w:font="Wingdings" w:char="00FE"/>
            </w:r>
            <w:r>
              <w:rPr>
                <w:rFonts w:hint="eastAsia"/>
              </w:rPr>
              <w:t>《管理方案》</w:t>
            </w:r>
          </w:p>
        </w:tc>
        <w:tc>
          <w:tcPr>
            <w:tcW w:w="1337" w:type="dxa"/>
            <w:gridSpan w:val="3"/>
            <w:vMerge w:val="restart"/>
          </w:tcPr>
          <w:p>
            <w:r>
              <w:rPr>
                <w:rFonts w:hint="eastAsia"/>
              </w:rPr>
              <w:sym w:font="Wingdings" w:char="00FE"/>
            </w:r>
            <w:r>
              <w:rPr>
                <w:rFonts w:hint="eastAsia"/>
              </w:rPr>
              <w:t>符合</w:t>
            </w:r>
          </w:p>
          <w:p>
            <w:pPr>
              <w:pStyle w:val="2"/>
            </w:pPr>
            <w:r>
              <w:rPr/>
              <w:sym w:font="Wingdings" w:char="00A8"/>
            </w:r>
            <w:r>
              <w:rPr>
                <w:rFonts w:hint="eastAsia"/>
              </w:rPr>
              <w:t>不符合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031" w:hRule="atLeast"/>
        </w:trPr>
        <w:tc>
          <w:tcPr>
            <w:tcW w:w="1913" w:type="dxa"/>
            <w:gridSpan w:val="6"/>
            <w:vMerge w:val="continue"/>
          </w:tcPr>
          <w:p/>
        </w:tc>
        <w:tc>
          <w:tcPr>
            <w:tcW w:w="1006" w:type="dxa"/>
            <w:gridSpan w:val="6"/>
            <w:vMerge w:val="continue"/>
          </w:tcPr>
          <w:p/>
        </w:tc>
        <w:tc>
          <w:tcPr>
            <w:tcW w:w="1040" w:type="dxa"/>
            <w:gridSpan w:val="7"/>
          </w:tcPr>
          <w:p>
            <w:r>
              <w:rPr>
                <w:rFonts w:hint="eastAsia"/>
              </w:rPr>
              <w:t>运行证据</w:t>
            </w:r>
          </w:p>
        </w:tc>
        <w:tc>
          <w:tcPr>
            <w:tcW w:w="9353" w:type="dxa"/>
            <w:gridSpan w:val="3"/>
          </w:tcPr>
          <w:p>
            <w:r>
              <w:rPr>
                <w:rFonts w:hint="eastAsia"/>
              </w:rPr>
              <w:t>组织针对重要环境因素、合规义务、风险和机遇制订了控制措施（管理方案）</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8"/>
              <w:gridCol w:w="1728"/>
              <w:gridCol w:w="3890"/>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8" w:type="dxa"/>
                  <w:shd w:val="clear" w:color="auto" w:fill="auto"/>
                </w:tcPr>
                <w:p>
                  <w:pPr>
                    <w:rPr>
                      <w:rFonts w:ascii="宋体" w:hAnsi="宋体"/>
                      <w:szCs w:val="24"/>
                    </w:rPr>
                  </w:pPr>
                  <w:r>
                    <w:rPr>
                      <w:rFonts w:hint="eastAsia" w:ascii="宋体" w:hAnsi="宋体"/>
                      <w:szCs w:val="24"/>
                    </w:rPr>
                    <w:t>控制内容</w:t>
                  </w:r>
                </w:p>
              </w:tc>
              <w:tc>
                <w:tcPr>
                  <w:tcW w:w="1728" w:type="dxa"/>
                  <w:shd w:val="clear" w:color="auto" w:fill="auto"/>
                </w:tcPr>
                <w:p>
                  <w:pPr>
                    <w:rPr>
                      <w:rFonts w:ascii="宋体" w:hAnsi="宋体"/>
                      <w:szCs w:val="24"/>
                    </w:rPr>
                  </w:pPr>
                  <w:r>
                    <w:rPr>
                      <w:rFonts w:hint="eastAsia" w:ascii="宋体" w:hAnsi="宋体"/>
                      <w:szCs w:val="24"/>
                    </w:rPr>
                    <w:t>类别</w:t>
                  </w:r>
                </w:p>
              </w:tc>
              <w:tc>
                <w:tcPr>
                  <w:tcW w:w="3890" w:type="dxa"/>
                  <w:shd w:val="clear" w:color="auto" w:fill="auto"/>
                </w:tcPr>
                <w:p>
                  <w:pPr>
                    <w:rPr>
                      <w:rFonts w:ascii="宋体" w:hAnsi="宋体"/>
                      <w:szCs w:val="24"/>
                    </w:rPr>
                  </w:pPr>
                  <w:r>
                    <w:rPr>
                      <w:rFonts w:hint="eastAsia" w:ascii="宋体" w:hAnsi="宋体"/>
                      <w:szCs w:val="24"/>
                    </w:rPr>
                    <w:t>控制措施</w:t>
                  </w:r>
                </w:p>
              </w:tc>
              <w:tc>
                <w:tcPr>
                  <w:tcW w:w="1522" w:type="dxa"/>
                  <w:shd w:val="clear" w:color="auto" w:fill="auto"/>
                </w:tcPr>
                <w:p>
                  <w:pPr>
                    <w:rPr>
                      <w:rFonts w:ascii="宋体" w:hAnsi="宋体"/>
                      <w:szCs w:val="24"/>
                    </w:rPr>
                  </w:pPr>
                  <w:r>
                    <w:rPr>
                      <w:rFonts w:hint="eastAsia" w:ascii="宋体" w:hAnsi="宋体"/>
                      <w:szCs w:val="24"/>
                    </w:rPr>
                    <w:t>责任部门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8" w:type="dxa"/>
                  <w:shd w:val="clear" w:color="auto" w:fill="auto"/>
                </w:tcPr>
                <w:p>
                  <w:r>
                    <w:rPr>
                      <w:rFonts w:hint="eastAsia"/>
                    </w:rPr>
                    <w:t>合理收集、处理固体废弃物</w:t>
                  </w:r>
                </w:p>
              </w:tc>
              <w:tc>
                <w:tcPr>
                  <w:tcW w:w="1728" w:type="dxa"/>
                  <w:shd w:val="clear" w:color="auto" w:fill="auto"/>
                </w:tcPr>
                <w:p>
                  <w:r>
                    <w:rPr>
                      <w:rFonts w:hint="eastAsia"/>
                    </w:rPr>
                    <w:t>重要环境因素</w:t>
                  </w:r>
                </w:p>
              </w:tc>
              <w:tc>
                <w:tcPr>
                  <w:tcW w:w="3890" w:type="dxa"/>
                  <w:shd w:val="clear" w:color="auto" w:fill="auto"/>
                  <w:vAlign w:val="center"/>
                </w:tcPr>
                <w:p>
                  <w:pPr>
                    <w:rPr>
                      <w:rFonts w:ascii="宋体" w:hAnsi="宋体"/>
                      <w:szCs w:val="24"/>
                    </w:rPr>
                  </w:pPr>
                  <w:r>
                    <w:rPr>
                      <w:rFonts w:hint="eastAsia"/>
                      <w:szCs w:val="24"/>
                    </w:rPr>
                    <w:t>《</w:t>
                  </w:r>
                  <w:r>
                    <w:rPr>
                      <w:rFonts w:hint="eastAsia" w:ascii="宋体" w:hAnsi="宋体" w:cs="宋体"/>
                      <w:szCs w:val="21"/>
                    </w:rPr>
                    <w:t>环境目标、指标及管理方案</w:t>
                  </w:r>
                  <w:r>
                    <w:rPr>
                      <w:rFonts w:hint="eastAsia"/>
                      <w:szCs w:val="24"/>
                    </w:rPr>
                    <w:t>》</w:t>
                  </w:r>
                </w:p>
              </w:tc>
              <w:tc>
                <w:tcPr>
                  <w:tcW w:w="1522" w:type="dxa"/>
                  <w:shd w:val="clear" w:color="auto" w:fill="auto"/>
                  <w:vAlign w:val="center"/>
                </w:tcPr>
                <w:p>
                  <w:pPr>
                    <w:jc w:val="center"/>
                    <w:rPr>
                      <w:rFonts w:hint="eastAsia" w:ascii="宋体" w:hAnsi="宋体" w:eastAsia="宋体"/>
                      <w:lang w:eastAsia="zh-CN"/>
                    </w:rPr>
                  </w:pPr>
                  <w:r>
                    <w:rPr>
                      <w:rFonts w:hint="eastAsia" w:ascii="宋体" w:hAnsi="宋体" w:cs="宋体"/>
                      <w:szCs w:val="21"/>
                      <w:lang w:val="en-US" w:eastAsia="zh-CN"/>
                    </w:rPr>
                    <w:t>销售部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8" w:type="dxa"/>
                  <w:shd w:val="clear" w:color="auto" w:fill="auto"/>
                </w:tcPr>
                <w:p>
                  <w:r>
                    <w:rPr>
                      <w:rFonts w:hint="eastAsia"/>
                      <w:lang w:val="en-US" w:eastAsia="zh-CN"/>
                    </w:rPr>
                    <w:t>节能降耗</w:t>
                  </w:r>
                </w:p>
              </w:tc>
              <w:tc>
                <w:tcPr>
                  <w:tcW w:w="1728" w:type="dxa"/>
                  <w:shd w:val="clear" w:color="auto" w:fill="auto"/>
                </w:tcPr>
                <w:p>
                  <w:r>
                    <w:rPr>
                      <w:rFonts w:hint="eastAsia"/>
                    </w:rPr>
                    <w:t>重要环境因素</w:t>
                  </w:r>
                </w:p>
              </w:tc>
              <w:tc>
                <w:tcPr>
                  <w:tcW w:w="3890" w:type="dxa"/>
                  <w:shd w:val="clear" w:color="auto" w:fill="auto"/>
                  <w:vAlign w:val="center"/>
                </w:tcPr>
                <w:p>
                  <w:pPr>
                    <w:rPr>
                      <w:rFonts w:ascii="宋体" w:hAnsi="宋体"/>
                      <w:szCs w:val="24"/>
                    </w:rPr>
                  </w:pPr>
                  <w:r>
                    <w:rPr>
                      <w:rFonts w:hint="eastAsia"/>
                      <w:szCs w:val="24"/>
                    </w:rPr>
                    <w:t>《</w:t>
                  </w:r>
                  <w:r>
                    <w:rPr>
                      <w:rFonts w:hint="eastAsia" w:ascii="宋体" w:hAnsi="宋体" w:cs="宋体"/>
                      <w:szCs w:val="21"/>
                    </w:rPr>
                    <w:t>环境目标、指标及管理方案</w:t>
                  </w:r>
                  <w:r>
                    <w:rPr>
                      <w:rFonts w:hint="eastAsia"/>
                      <w:szCs w:val="24"/>
                    </w:rPr>
                    <w:t>》</w:t>
                  </w:r>
                </w:p>
              </w:tc>
              <w:tc>
                <w:tcPr>
                  <w:tcW w:w="1522" w:type="dxa"/>
                  <w:shd w:val="clear" w:color="auto" w:fill="auto"/>
                  <w:vAlign w:val="center"/>
                </w:tcPr>
                <w:p>
                  <w:pPr>
                    <w:jc w:val="center"/>
                    <w:rPr>
                      <w:rFonts w:ascii="宋体" w:hAnsi="宋体"/>
                    </w:rPr>
                  </w:pPr>
                  <w:r>
                    <w:rPr>
                      <w:rFonts w:hint="eastAsia" w:ascii="宋体" w:hAnsi="宋体" w:cs="宋体"/>
                      <w:szCs w:val="21"/>
                      <w:lang w:val="en-US" w:eastAsia="zh-CN"/>
                    </w:rPr>
                    <w:t>销售部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8" w:type="dxa"/>
                  <w:shd w:val="clear" w:color="auto" w:fill="auto"/>
                </w:tcPr>
                <w:p>
                  <w:r>
                    <w:rPr>
                      <w:rFonts w:hint="eastAsia" w:ascii="宋体" w:hAnsi="宋体" w:eastAsia="宋体" w:cs="宋体"/>
                      <w:szCs w:val="21"/>
                      <w:lang w:eastAsia="zh-CN"/>
                    </w:rPr>
                    <w:t>不发生火灾</w:t>
                  </w:r>
                </w:p>
              </w:tc>
              <w:tc>
                <w:tcPr>
                  <w:tcW w:w="1728" w:type="dxa"/>
                  <w:shd w:val="clear" w:color="auto" w:fill="auto"/>
                </w:tcPr>
                <w:p>
                  <w:pPr>
                    <w:rPr>
                      <w:sz w:val="21"/>
                      <w:szCs w:val="21"/>
                    </w:rPr>
                  </w:pPr>
                  <w:r>
                    <w:rPr>
                      <w:rFonts w:hint="eastAsia"/>
                      <w:sz w:val="21"/>
                      <w:szCs w:val="21"/>
                    </w:rPr>
                    <w:t>重要环境因素、</w:t>
                  </w:r>
                  <w:r>
                    <w:rPr>
                      <w:rFonts w:hint="eastAsia" w:ascii="宋体" w:hAnsi="宋体"/>
                      <w:sz w:val="21"/>
                      <w:szCs w:val="21"/>
                    </w:rPr>
                    <w:t>不可接受风险</w:t>
                  </w:r>
                </w:p>
              </w:tc>
              <w:tc>
                <w:tcPr>
                  <w:tcW w:w="3890" w:type="dxa"/>
                  <w:shd w:val="clear" w:color="auto" w:fill="auto"/>
                  <w:vAlign w:val="center"/>
                </w:tcPr>
                <w:p>
                  <w:pPr>
                    <w:spacing w:line="320" w:lineRule="exact"/>
                    <w:rPr>
                      <w:rFonts w:ascii="宋体" w:hAnsi="宋体" w:cs="宋体"/>
                      <w:szCs w:val="21"/>
                    </w:rPr>
                  </w:pPr>
                  <w:r>
                    <w:rPr>
                      <w:rFonts w:hint="eastAsia" w:ascii="宋体" w:hAnsi="宋体" w:cs="宋体"/>
                      <w:szCs w:val="21"/>
                    </w:rPr>
                    <w:t>《环境目标、指标及管理方案》；</w:t>
                  </w:r>
                </w:p>
                <w:p>
                  <w:pPr>
                    <w:rPr>
                      <w:rFonts w:hint="eastAsia" w:ascii="宋体" w:hAnsi="宋体" w:eastAsia="宋体"/>
                      <w:szCs w:val="24"/>
                      <w:lang w:eastAsia="zh-CN"/>
                    </w:rPr>
                  </w:pPr>
                  <w:r>
                    <w:rPr>
                      <w:rFonts w:hint="eastAsia" w:ascii="宋体" w:hAnsi="宋体"/>
                      <w:szCs w:val="24"/>
                      <w:lang w:eastAsia="zh-CN"/>
                    </w:rPr>
                    <w:t>《职业健康安全目标、指标管理方案》</w:t>
                  </w:r>
                </w:p>
              </w:tc>
              <w:tc>
                <w:tcPr>
                  <w:tcW w:w="1522" w:type="dxa"/>
                  <w:shd w:val="clear" w:color="auto" w:fill="auto"/>
                  <w:vAlign w:val="center"/>
                </w:tcPr>
                <w:p>
                  <w:pPr>
                    <w:jc w:val="center"/>
                    <w:rPr>
                      <w:rFonts w:ascii="宋体" w:hAnsi="宋体"/>
                    </w:rPr>
                  </w:pPr>
                  <w:r>
                    <w:rPr>
                      <w:rFonts w:hint="eastAsia" w:ascii="宋体" w:hAnsi="宋体" w:cs="宋体"/>
                      <w:szCs w:val="21"/>
                      <w:lang w:val="en-US" w:eastAsia="zh-CN"/>
                    </w:rPr>
                    <w:t>销售部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8" w:type="dxa"/>
                  <w:shd w:val="clear" w:color="auto" w:fill="auto"/>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Cs w:val="21"/>
                      <w:lang w:eastAsia="zh-CN"/>
                    </w:rPr>
                    <w:t>触电事故为零</w:t>
                  </w:r>
                </w:p>
              </w:tc>
              <w:tc>
                <w:tcPr>
                  <w:tcW w:w="1728" w:type="dxa"/>
                  <w:shd w:val="clear" w:color="auto" w:fill="auto"/>
                  <w:vAlign w:val="center"/>
                </w:tcPr>
                <w:p>
                  <w:pPr>
                    <w:rPr>
                      <w:rFonts w:ascii="宋体" w:hAnsi="宋体" w:eastAsia="宋体" w:cs="Times New Roman"/>
                      <w:kern w:val="2"/>
                      <w:sz w:val="21"/>
                      <w:szCs w:val="21"/>
                      <w:lang w:val="en-US" w:eastAsia="zh-CN" w:bidi="ar-SA"/>
                    </w:rPr>
                  </w:pPr>
                  <w:r>
                    <w:rPr>
                      <w:rFonts w:hint="eastAsia" w:ascii="宋体" w:hAnsi="宋体"/>
                      <w:sz w:val="21"/>
                      <w:szCs w:val="21"/>
                    </w:rPr>
                    <w:t>不可接受风险</w:t>
                  </w:r>
                </w:p>
              </w:tc>
              <w:tc>
                <w:tcPr>
                  <w:tcW w:w="3890" w:type="dxa"/>
                  <w:shd w:val="clear" w:color="auto" w:fill="auto"/>
                  <w:vAlign w:val="center"/>
                </w:tcPr>
                <w:p>
                  <w:pPr>
                    <w:rPr>
                      <w:rFonts w:hint="default" w:ascii="Times New Roman" w:hAnsi="Times New Roman" w:eastAsia="宋体" w:cs="Times New Roman"/>
                      <w:kern w:val="2"/>
                      <w:sz w:val="21"/>
                      <w:szCs w:val="24"/>
                      <w:lang w:val="en-US" w:eastAsia="zh-CN" w:bidi="ar-SA"/>
                    </w:rPr>
                  </w:pPr>
                  <w:r>
                    <w:rPr>
                      <w:rFonts w:hint="eastAsia"/>
                      <w:szCs w:val="24"/>
                      <w:lang w:val="en-US" w:eastAsia="zh-CN"/>
                    </w:rPr>
                    <w:t>应急预案、应急演练、《应急准备和响应控制程序》</w:t>
                  </w:r>
                </w:p>
              </w:tc>
              <w:tc>
                <w:tcPr>
                  <w:tcW w:w="1522" w:type="dxa"/>
                  <w:shd w:val="clear" w:color="auto" w:fill="auto"/>
                  <w:vAlign w:val="center"/>
                </w:tcPr>
                <w:p>
                  <w:pPr>
                    <w:jc w:val="center"/>
                    <w:rPr>
                      <w:rFonts w:ascii="宋体" w:hAnsi="宋体" w:eastAsia="宋体" w:cs="Times New Roman"/>
                      <w:kern w:val="2"/>
                      <w:sz w:val="21"/>
                      <w:szCs w:val="21"/>
                      <w:lang w:val="en-US" w:eastAsia="zh-CN" w:bidi="ar-SA"/>
                    </w:rPr>
                  </w:pPr>
                  <w:r>
                    <w:rPr>
                      <w:rFonts w:hint="eastAsia" w:ascii="宋体" w:hAnsi="宋体" w:cs="宋体"/>
                      <w:szCs w:val="21"/>
                      <w:lang w:val="en-US" w:eastAsia="zh-CN"/>
                    </w:rPr>
                    <w:t>销售部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8" w:type="dxa"/>
                  <w:shd w:val="clear" w:color="auto" w:fill="auto"/>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意外伤害为零</w:t>
                  </w:r>
                </w:p>
              </w:tc>
              <w:tc>
                <w:tcPr>
                  <w:tcW w:w="1728" w:type="dxa"/>
                  <w:shd w:val="clear" w:color="auto" w:fill="auto"/>
                  <w:vAlign w:val="center"/>
                </w:tcPr>
                <w:p>
                  <w:pPr>
                    <w:rPr>
                      <w:rFonts w:ascii="宋体" w:hAnsi="宋体" w:eastAsia="宋体" w:cs="Times New Roman"/>
                      <w:kern w:val="2"/>
                      <w:sz w:val="21"/>
                      <w:szCs w:val="21"/>
                      <w:lang w:val="en-US" w:eastAsia="zh-CN" w:bidi="ar-SA"/>
                    </w:rPr>
                  </w:pPr>
                  <w:r>
                    <w:rPr>
                      <w:rFonts w:hint="eastAsia" w:ascii="宋体" w:hAnsi="宋体"/>
                      <w:sz w:val="21"/>
                      <w:szCs w:val="21"/>
                    </w:rPr>
                    <w:t>不可接受风险</w:t>
                  </w:r>
                </w:p>
              </w:tc>
              <w:tc>
                <w:tcPr>
                  <w:tcW w:w="3890" w:type="dxa"/>
                  <w:shd w:val="clear" w:color="auto" w:fill="auto"/>
                  <w:vAlign w:val="center"/>
                </w:tcPr>
                <w:p>
                  <w:pPr>
                    <w:rPr>
                      <w:rFonts w:hint="eastAsia" w:ascii="Times New Roman" w:hAnsi="Times New Roman" w:eastAsia="宋体" w:cs="Times New Roman"/>
                      <w:kern w:val="2"/>
                      <w:sz w:val="21"/>
                      <w:szCs w:val="24"/>
                      <w:lang w:val="en-US" w:eastAsia="zh-CN" w:bidi="ar-SA"/>
                    </w:rPr>
                  </w:pPr>
                  <w:r>
                    <w:rPr>
                      <w:rFonts w:hint="eastAsia"/>
                      <w:szCs w:val="24"/>
                      <w:lang w:val="en-US" w:eastAsia="zh-CN"/>
                    </w:rPr>
                    <w:t>应急预案、应急演练、《应急准备和响应控制程序》</w:t>
                  </w:r>
                </w:p>
              </w:tc>
              <w:tc>
                <w:tcPr>
                  <w:tcW w:w="1522" w:type="dxa"/>
                  <w:shd w:val="clear" w:color="auto" w:fill="auto"/>
                  <w:vAlign w:val="center"/>
                </w:tcPr>
                <w:p>
                  <w:pPr>
                    <w:jc w:val="center"/>
                    <w:rPr>
                      <w:rFonts w:ascii="宋体" w:hAnsi="宋体" w:eastAsia="宋体" w:cs="Times New Roman"/>
                      <w:kern w:val="2"/>
                      <w:sz w:val="21"/>
                      <w:szCs w:val="21"/>
                      <w:lang w:val="en-US" w:eastAsia="zh-CN" w:bidi="ar-SA"/>
                    </w:rPr>
                  </w:pPr>
                  <w:r>
                    <w:rPr>
                      <w:rFonts w:hint="eastAsia" w:ascii="宋体" w:hAnsi="宋体" w:cs="宋体"/>
                      <w:szCs w:val="21"/>
                      <w:lang w:val="en-US" w:eastAsia="zh-CN"/>
                    </w:rPr>
                    <w:t>销售部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8" w:type="dxa"/>
                  <w:shd w:val="clear" w:color="auto" w:fill="auto"/>
                  <w:vAlign w:val="center"/>
                </w:tcPr>
                <w:p>
                  <w:pPr>
                    <w:rPr>
                      <w:rFonts w:hint="eastAsia" w:ascii="宋体" w:hAnsi="宋体" w:eastAsia="宋体" w:cs="宋体"/>
                      <w:szCs w:val="21"/>
                      <w:lang w:val="en-US" w:eastAsia="zh-CN"/>
                    </w:rPr>
                  </w:pPr>
                </w:p>
              </w:tc>
              <w:tc>
                <w:tcPr>
                  <w:tcW w:w="1728" w:type="dxa"/>
                  <w:shd w:val="clear" w:color="auto" w:fill="auto"/>
                  <w:vAlign w:val="center"/>
                </w:tcPr>
                <w:p>
                  <w:pPr>
                    <w:rPr>
                      <w:rFonts w:ascii="宋体" w:hAnsi="宋体"/>
                      <w:szCs w:val="21"/>
                    </w:rPr>
                  </w:pPr>
                </w:p>
              </w:tc>
              <w:tc>
                <w:tcPr>
                  <w:tcW w:w="3890" w:type="dxa"/>
                  <w:shd w:val="clear" w:color="auto" w:fill="auto"/>
                  <w:vAlign w:val="center"/>
                </w:tcPr>
                <w:p>
                  <w:pPr>
                    <w:rPr>
                      <w:rFonts w:hint="default" w:eastAsia="宋体"/>
                      <w:szCs w:val="24"/>
                      <w:lang w:val="en-US" w:eastAsia="zh-CN"/>
                    </w:rPr>
                  </w:pPr>
                </w:p>
              </w:tc>
              <w:tc>
                <w:tcPr>
                  <w:tcW w:w="1522" w:type="dxa"/>
                  <w:shd w:val="clear" w:color="auto" w:fill="auto"/>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8" w:type="dxa"/>
                  <w:shd w:val="clear" w:color="auto" w:fill="auto"/>
                  <w:vAlign w:val="center"/>
                </w:tcPr>
                <w:p>
                  <w:pPr>
                    <w:rPr>
                      <w:rFonts w:hint="eastAsia" w:ascii="宋体" w:hAnsi="宋体" w:eastAsia="宋体" w:cs="宋体"/>
                      <w:szCs w:val="21"/>
                      <w:lang w:val="en-US" w:eastAsia="zh-CN"/>
                    </w:rPr>
                  </w:pPr>
                </w:p>
              </w:tc>
              <w:tc>
                <w:tcPr>
                  <w:tcW w:w="1728" w:type="dxa"/>
                  <w:shd w:val="clear" w:color="auto" w:fill="auto"/>
                  <w:vAlign w:val="center"/>
                </w:tcPr>
                <w:p>
                  <w:pPr>
                    <w:rPr>
                      <w:rFonts w:ascii="宋体" w:hAnsi="宋体"/>
                      <w:szCs w:val="21"/>
                    </w:rPr>
                  </w:pPr>
                </w:p>
              </w:tc>
              <w:tc>
                <w:tcPr>
                  <w:tcW w:w="3890" w:type="dxa"/>
                  <w:shd w:val="clear" w:color="auto" w:fill="auto"/>
                  <w:vAlign w:val="center"/>
                </w:tcPr>
                <w:p>
                  <w:pPr>
                    <w:rPr>
                      <w:rFonts w:hint="eastAsia"/>
                      <w:szCs w:val="24"/>
                    </w:rPr>
                  </w:pPr>
                </w:p>
              </w:tc>
              <w:tc>
                <w:tcPr>
                  <w:tcW w:w="1522" w:type="dxa"/>
                  <w:shd w:val="clear" w:color="auto" w:fill="auto"/>
                  <w:vAlign w:val="center"/>
                </w:tcPr>
                <w:p>
                  <w:pPr>
                    <w:jc w:val="center"/>
                    <w:rPr>
                      <w:rFonts w:ascii="宋体" w:hAnsi="宋体"/>
                      <w:szCs w:val="21"/>
                    </w:rPr>
                  </w:pPr>
                </w:p>
              </w:tc>
            </w:tr>
          </w:tbl>
          <w:p/>
        </w:tc>
        <w:tc>
          <w:tcPr>
            <w:tcW w:w="1337"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61" w:type="dxa"/>
          <w:trHeight w:val="682" w:hRule="atLeast"/>
        </w:trPr>
        <w:tc>
          <w:tcPr>
            <w:tcW w:w="1917" w:type="dxa"/>
            <w:gridSpan w:val="7"/>
            <w:vMerge w:val="restart"/>
          </w:tcPr>
          <w:p>
            <w:r>
              <w:rPr>
                <w:rFonts w:hint="eastAsia"/>
              </w:rPr>
              <w:t>基础设施</w:t>
            </w:r>
          </w:p>
        </w:tc>
        <w:tc>
          <w:tcPr>
            <w:tcW w:w="1006" w:type="dxa"/>
            <w:gridSpan w:val="6"/>
            <w:vMerge w:val="restart"/>
          </w:tcPr>
          <w:p>
            <w:r>
              <w:rPr>
                <w:rFonts w:hint="eastAsia"/>
              </w:rPr>
              <w:t xml:space="preserve">Q7.1.3 </w:t>
            </w:r>
          </w:p>
          <w:p>
            <w:r>
              <w:rPr>
                <w:rFonts w:hint="eastAsia"/>
              </w:rPr>
              <w:t>F7.1.3</w:t>
            </w:r>
          </w:p>
          <w:p>
            <w:pPr>
              <w:rPr>
                <w:rFonts w:hint="default" w:eastAsia="宋体"/>
                <w:lang w:val="en-US" w:eastAsia="zh-CN"/>
              </w:rPr>
            </w:pPr>
            <w:r>
              <w:rPr>
                <w:rFonts w:hint="eastAsia"/>
                <w:lang w:val="en-US" w:eastAsia="zh-CN"/>
              </w:rPr>
              <w:t>H3.3</w:t>
            </w:r>
          </w:p>
        </w:tc>
        <w:tc>
          <w:tcPr>
            <w:tcW w:w="1040" w:type="dxa"/>
            <w:gridSpan w:val="7"/>
          </w:tcPr>
          <w:p>
            <w:r>
              <w:rPr>
                <w:rFonts w:hint="eastAsia"/>
              </w:rPr>
              <w:t>文件名称</w:t>
            </w:r>
          </w:p>
        </w:tc>
        <w:tc>
          <w:tcPr>
            <w:tcW w:w="9353" w:type="dxa"/>
            <w:gridSpan w:val="3"/>
          </w:tcPr>
          <w:p>
            <w:r>
              <w:rPr>
                <w:rFonts w:hint="eastAsia"/>
              </w:rPr>
              <w:t>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手册第7.1条款、</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《设备设施管理程序》、</w:t>
            </w:r>
            <w:r>
              <w:rPr>
                <w:rFonts w:hint="eastAsia"/>
              </w:rPr>
              <w:t>《基础设施控制程序》、《设备管理制度》、《设备操作规程》</w:t>
            </w:r>
          </w:p>
        </w:tc>
        <w:tc>
          <w:tcPr>
            <w:tcW w:w="1337" w:type="dxa"/>
            <w:gridSpan w:val="3"/>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符合</w:t>
            </w:r>
          </w:p>
          <w:p>
            <w:r>
              <w:rPr>
                <w:rFonts w:hint="eastAsia"/>
              </w:rPr>
              <w:sym w:font="Wingdings" w:char="00A8"/>
            </w:r>
            <w:r>
              <w:rPr>
                <w:rFonts w:hint="eastAsia"/>
              </w:rPr>
              <w:t>不符合</w:t>
            </w:r>
          </w:p>
          <w:p/>
          <w:p/>
          <w:p>
            <w:pPr>
              <w:rPr>
                <w:rFonts w:ascii="宋体" w:hAnsi="宋体"/>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pPr>
              <w:pStyle w:val="10"/>
              <w:rPr>
                <w:color w:val="FF0000"/>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61" w:type="dxa"/>
          <w:trHeight w:val="822" w:hRule="atLeast"/>
        </w:trPr>
        <w:tc>
          <w:tcPr>
            <w:tcW w:w="1917" w:type="dxa"/>
            <w:gridSpan w:val="7"/>
            <w:vMerge w:val="continue"/>
          </w:tcPr>
          <w:p/>
        </w:tc>
        <w:tc>
          <w:tcPr>
            <w:tcW w:w="1006" w:type="dxa"/>
            <w:gridSpan w:val="6"/>
            <w:vMerge w:val="continue"/>
          </w:tcPr>
          <w:p/>
        </w:tc>
        <w:tc>
          <w:tcPr>
            <w:tcW w:w="1040" w:type="dxa"/>
            <w:gridSpan w:val="7"/>
          </w:tcPr>
          <w:p>
            <w:r>
              <w:rPr>
                <w:rFonts w:hint="eastAsia"/>
              </w:rPr>
              <w:t>运行证据</w:t>
            </w:r>
          </w:p>
        </w:tc>
        <w:tc>
          <w:tcPr>
            <w:tcW w:w="9353" w:type="dxa"/>
            <w:gridSpan w:val="3"/>
          </w:tcPr>
          <w:p>
            <w:r>
              <w:rPr>
                <w:rFonts w:hint="eastAsia"/>
                <w:color w:val="000000"/>
                <w:szCs w:val="21"/>
              </w:rPr>
              <w:t xml:space="preserve">基础设施包括： </w:t>
            </w:r>
            <w:r>
              <w:rPr>
                <w:rFonts w:hint="eastAsia"/>
              </w:rPr>
              <w:sym w:font="Wingdings" w:char="00FE"/>
            </w:r>
            <w:r>
              <w:rPr>
                <w:rFonts w:hint="eastAsia"/>
                <w:color w:val="000000"/>
                <w:szCs w:val="21"/>
              </w:rPr>
              <w:t xml:space="preserve">办公楼（室）  </w:t>
            </w:r>
            <w:r>
              <w:rPr>
                <w:rFonts w:hint="eastAsia"/>
              </w:rPr>
              <w:sym w:font="Wingdings" w:char="00A8"/>
            </w:r>
            <w:r>
              <w:rPr>
                <w:rFonts w:hint="eastAsia"/>
              </w:rPr>
              <w:t xml:space="preserve">加工间  </w:t>
            </w:r>
            <w:r>
              <w:rPr>
                <w:rFonts w:hint="eastAsia"/>
              </w:rPr>
              <w:sym w:font="Wingdings" w:char="00FE"/>
            </w:r>
            <w:r>
              <w:rPr>
                <w:rFonts w:hint="eastAsia"/>
              </w:rPr>
              <w:t xml:space="preserve">库房  </w:t>
            </w:r>
            <w:r>
              <w:rPr>
                <w:rFonts w:hint="eastAsia"/>
              </w:rPr>
              <w:sym w:font="Wingdings" w:char="00FE"/>
            </w:r>
            <w:r>
              <w:rPr>
                <w:rFonts w:hint="eastAsia"/>
                <w:lang w:val="en-US" w:eastAsia="zh-CN"/>
              </w:rPr>
              <w:t>运输</w:t>
            </w:r>
            <w:r>
              <w:rPr>
                <w:rFonts w:hint="eastAsia"/>
              </w:rPr>
              <w:t xml:space="preserve">设备   </w:t>
            </w:r>
            <w:r>
              <w:rPr>
                <w:rFonts w:hint="eastAsia"/>
              </w:rPr>
              <w:sym w:font="Wingdings" w:char="00A8"/>
            </w:r>
            <w:r>
              <w:rPr>
                <w:rFonts w:hint="eastAsia"/>
              </w:rPr>
              <w:t xml:space="preserve">特种设备  </w:t>
            </w:r>
          </w:p>
          <w:p>
            <w:pPr>
              <w:ind w:firstLine="840" w:firstLineChars="400"/>
            </w:pPr>
            <w:r>
              <w:rPr>
                <w:rFonts w:hint="eastAsia"/>
              </w:rPr>
              <w:sym w:font="Wingdings" w:char="00A8"/>
            </w:r>
            <w:r>
              <w:rPr>
                <w:rFonts w:hint="eastAsia"/>
              </w:rPr>
              <w:t xml:space="preserve">动力设施  </w:t>
            </w:r>
            <w:r>
              <w:rPr>
                <w:rFonts w:hint="eastAsia"/>
              </w:rPr>
              <w:sym w:font="Wingdings" w:char="00A8"/>
            </w:r>
            <w:r>
              <w:rPr>
                <w:rFonts w:hint="eastAsia"/>
              </w:rPr>
              <w:t xml:space="preserve">试验设备 </w:t>
            </w:r>
            <w:r>
              <w:rPr>
                <w:rFonts w:hint="eastAsia"/>
              </w:rPr>
              <w:sym w:font="Wingdings" w:char="00A8"/>
            </w:r>
            <w:r>
              <w:rPr>
                <w:rFonts w:hint="eastAsia"/>
              </w:rPr>
              <w:t xml:space="preserve">辅助设施  </w:t>
            </w:r>
            <w:r>
              <w:rPr>
                <w:rFonts w:hint="eastAsia"/>
              </w:rPr>
              <w:sym w:font="Wingdings" w:char="00A8"/>
            </w:r>
            <w:r>
              <w:rPr>
                <w:rFonts w:hint="eastAsia"/>
              </w:rPr>
              <w:t>——简单压力容器</w:t>
            </w:r>
          </w:p>
          <w:p>
            <w:pPr>
              <w:ind w:firstLine="1680" w:firstLineChars="800"/>
            </w:pPr>
          </w:p>
          <w:p>
            <w:r>
              <w:rPr>
                <w:rFonts w:hint="eastAsia"/>
              </w:rPr>
              <w:t>查看对设备采购的控制（审核周期内没设备采购）</w:t>
            </w:r>
          </w:p>
          <w:tbl>
            <w:tblPr>
              <w:tblStyle w:val="12"/>
              <w:tblW w:w="8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7"/>
              <w:gridCol w:w="1560"/>
              <w:gridCol w:w="1911"/>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3017" w:type="dxa"/>
                </w:tcPr>
                <w:p>
                  <w:r>
                    <w:rPr>
                      <w:rFonts w:hint="eastAsia"/>
                    </w:rPr>
                    <w:t>新采购的设备名称/型号</w:t>
                  </w:r>
                </w:p>
              </w:tc>
              <w:tc>
                <w:tcPr>
                  <w:tcW w:w="1560" w:type="dxa"/>
                </w:tcPr>
                <w:p>
                  <w:r>
                    <w:rPr>
                      <w:rFonts w:hint="eastAsia"/>
                    </w:rPr>
                    <w:t>设备申购单号/日期</w:t>
                  </w:r>
                </w:p>
              </w:tc>
              <w:tc>
                <w:tcPr>
                  <w:tcW w:w="1911" w:type="dxa"/>
                </w:tcPr>
                <w:p>
                  <w:r>
                    <w:rPr>
                      <w:rFonts w:hint="eastAsia"/>
                    </w:rPr>
                    <w:t>设备验收单号/日期</w:t>
                  </w:r>
                </w:p>
              </w:tc>
              <w:tc>
                <w:tcPr>
                  <w:tcW w:w="2230" w:type="dxa"/>
                </w:tcPr>
                <w:p>
                  <w:r>
                    <w:rPr>
                      <w:rFonts w:hint="eastAsia"/>
                    </w:rPr>
                    <w:t>设备档案齐全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017" w:type="dxa"/>
                </w:tcPr>
                <w:p>
                  <w:r>
                    <w:rPr>
                      <w:rFonts w:hint="eastAsia"/>
                    </w:rPr>
                    <w:t>——</w:t>
                  </w:r>
                </w:p>
              </w:tc>
              <w:tc>
                <w:tcPr>
                  <w:tcW w:w="1560" w:type="dxa"/>
                </w:tcPr>
                <w:p/>
              </w:tc>
              <w:tc>
                <w:tcPr>
                  <w:tcW w:w="1911" w:type="dxa"/>
                </w:tcPr>
                <w:p/>
              </w:tc>
              <w:tc>
                <w:tcPr>
                  <w:tcW w:w="2230" w:type="dxa"/>
                </w:tcPr>
                <w:p>
                  <w:r>
                    <w:rPr>
                      <w:rFonts w:ascii="Calibri" w:hAnsi="Calibri"/>
                    </w:rPr>
                    <w:t>□</w:t>
                  </w:r>
                  <w:r>
                    <w:rPr>
                      <w:rFonts w:hint="eastAsia"/>
                    </w:rPr>
                    <w:t xml:space="preserve">齐全    </w:t>
                  </w:r>
                  <w:r>
                    <w:rPr>
                      <w:rFonts w:ascii="Calibri" w:hAnsi="Calibri"/>
                    </w:rPr>
                    <w:t>□</w:t>
                  </w:r>
                  <w:r>
                    <w:rPr>
                      <w:rFonts w:hint="eastAsia"/>
                    </w:rPr>
                    <w:t>缺少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017" w:type="dxa"/>
                </w:tcPr>
                <w:p/>
              </w:tc>
              <w:tc>
                <w:tcPr>
                  <w:tcW w:w="1560" w:type="dxa"/>
                </w:tcPr>
                <w:p/>
              </w:tc>
              <w:tc>
                <w:tcPr>
                  <w:tcW w:w="1911" w:type="dxa"/>
                </w:tcPr>
                <w:p/>
              </w:tc>
              <w:tc>
                <w:tcPr>
                  <w:tcW w:w="2230" w:type="dxa"/>
                </w:tcPr>
                <w:p>
                  <w:r>
                    <w:rPr>
                      <w:rFonts w:ascii="Calibri" w:hAnsi="Calibri"/>
                    </w:rPr>
                    <w:t>□</w:t>
                  </w:r>
                  <w:r>
                    <w:rPr>
                      <w:rFonts w:hint="eastAsia"/>
                    </w:rPr>
                    <w:t xml:space="preserve">齐全    </w:t>
                  </w:r>
                  <w:r>
                    <w:rPr>
                      <w:rFonts w:ascii="Calibri" w:hAnsi="Calibri"/>
                    </w:rPr>
                    <w:t>□</w:t>
                  </w:r>
                  <w:r>
                    <w:rPr>
                      <w:rFonts w:hint="eastAsia"/>
                    </w:rPr>
                    <w:t>缺少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017" w:type="dxa"/>
                </w:tcPr>
                <w:p/>
              </w:tc>
              <w:tc>
                <w:tcPr>
                  <w:tcW w:w="1560" w:type="dxa"/>
                </w:tcPr>
                <w:p/>
              </w:tc>
              <w:tc>
                <w:tcPr>
                  <w:tcW w:w="1911" w:type="dxa"/>
                </w:tcPr>
                <w:p/>
              </w:tc>
              <w:tc>
                <w:tcPr>
                  <w:tcW w:w="2230" w:type="dxa"/>
                </w:tcPr>
                <w:p>
                  <w:r>
                    <w:rPr>
                      <w:rFonts w:ascii="Calibri" w:hAnsi="Calibri"/>
                    </w:rPr>
                    <w:t>□</w:t>
                  </w:r>
                  <w:r>
                    <w:rPr>
                      <w:rFonts w:hint="eastAsia"/>
                    </w:rPr>
                    <w:t xml:space="preserve">齐全    </w:t>
                  </w:r>
                  <w:r>
                    <w:rPr>
                      <w:rFonts w:ascii="Calibri" w:hAnsi="Calibri"/>
                    </w:rPr>
                    <w:t>□</w:t>
                  </w:r>
                  <w:r>
                    <w:rPr>
                      <w:rFonts w:hint="eastAsia"/>
                    </w:rPr>
                    <w:t>缺少</w:t>
                  </w:r>
                </w:p>
              </w:tc>
            </w:tr>
          </w:tbl>
          <w:p/>
          <w:p>
            <w:r>
              <w:rPr>
                <w:rFonts w:hint="eastAsia"/>
              </w:rPr>
              <w:t>查看对设备维保的控制：</w:t>
            </w:r>
          </w:p>
          <w:p>
            <w:pPr>
              <w:pStyle w:val="2"/>
              <w:rPr>
                <w:highlight w:val="none"/>
              </w:rPr>
            </w:pPr>
            <w:r>
              <w:rPr>
                <w:rFonts w:hint="eastAsia"/>
                <w:highlight w:val="none"/>
              </w:rPr>
              <w:t>提供有《生产设备台账》、《设备</w:t>
            </w:r>
            <w:r>
              <w:rPr>
                <w:rFonts w:hint="eastAsia"/>
                <w:highlight w:val="none"/>
                <w:lang w:val="en-US" w:eastAsia="zh-CN"/>
              </w:rPr>
              <w:t>巡检保养计划</w:t>
            </w:r>
            <w:r>
              <w:rPr>
                <w:rFonts w:hint="eastAsia"/>
                <w:highlight w:val="none"/>
              </w:rPr>
              <w:t>》、《设备维修保养记录表》等，随机抽取：</w:t>
            </w:r>
          </w:p>
          <w:tbl>
            <w:tblPr>
              <w:tblStyle w:val="12"/>
              <w:tblW w:w="89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1408"/>
              <w:gridCol w:w="1220"/>
              <w:gridCol w:w="1140"/>
              <w:gridCol w:w="3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52" w:type="dxa"/>
                </w:tcPr>
                <w:p>
                  <w:pPr>
                    <w:rPr>
                      <w:sz w:val="18"/>
                      <w:szCs w:val="18"/>
                      <w:highlight w:val="none"/>
                    </w:rPr>
                  </w:pPr>
                </w:p>
              </w:tc>
              <w:tc>
                <w:tcPr>
                  <w:tcW w:w="1408" w:type="dxa"/>
                </w:tcPr>
                <w:p>
                  <w:pPr>
                    <w:rPr>
                      <w:sz w:val="18"/>
                      <w:szCs w:val="18"/>
                      <w:highlight w:val="none"/>
                    </w:rPr>
                  </w:pPr>
                  <w:r>
                    <w:rPr>
                      <w:rFonts w:hint="eastAsia"/>
                      <w:sz w:val="18"/>
                      <w:szCs w:val="18"/>
                      <w:highlight w:val="none"/>
                    </w:rPr>
                    <w:t>设备名称</w:t>
                  </w:r>
                </w:p>
              </w:tc>
              <w:tc>
                <w:tcPr>
                  <w:tcW w:w="1220" w:type="dxa"/>
                </w:tcPr>
                <w:p>
                  <w:pPr>
                    <w:rPr>
                      <w:sz w:val="18"/>
                      <w:szCs w:val="18"/>
                      <w:highlight w:val="none"/>
                    </w:rPr>
                  </w:pPr>
                  <w:r>
                    <w:rPr>
                      <w:rFonts w:hint="eastAsia"/>
                      <w:sz w:val="18"/>
                      <w:szCs w:val="18"/>
                      <w:highlight w:val="none"/>
                    </w:rPr>
                    <w:t>维保日期</w:t>
                  </w:r>
                </w:p>
              </w:tc>
              <w:tc>
                <w:tcPr>
                  <w:tcW w:w="1140" w:type="dxa"/>
                </w:tcPr>
                <w:p>
                  <w:pPr>
                    <w:rPr>
                      <w:sz w:val="18"/>
                      <w:szCs w:val="18"/>
                      <w:highlight w:val="none"/>
                    </w:rPr>
                  </w:pPr>
                  <w:r>
                    <w:rPr>
                      <w:rFonts w:hint="eastAsia"/>
                      <w:sz w:val="18"/>
                      <w:szCs w:val="18"/>
                      <w:highlight w:val="none"/>
                    </w:rPr>
                    <w:t>维保周期</w:t>
                  </w:r>
                </w:p>
              </w:tc>
              <w:tc>
                <w:tcPr>
                  <w:tcW w:w="3557" w:type="dxa"/>
                </w:tcPr>
                <w:p>
                  <w:pPr>
                    <w:rPr>
                      <w:sz w:val="18"/>
                      <w:szCs w:val="18"/>
                      <w:highlight w:val="none"/>
                    </w:rPr>
                  </w:pPr>
                  <w:r>
                    <w:rPr>
                      <w:rFonts w:hint="eastAsia"/>
                      <w:sz w:val="18"/>
                      <w:szCs w:val="18"/>
                      <w:highlight w:val="none"/>
                    </w:rPr>
                    <w:t>维保内容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52" w:type="dxa"/>
                </w:tcPr>
                <w:p>
                  <w:pPr>
                    <w:rPr>
                      <w:sz w:val="18"/>
                      <w:szCs w:val="18"/>
                      <w:highlight w:val="none"/>
                    </w:rPr>
                  </w:pPr>
                  <w:r>
                    <w:rPr>
                      <w:rFonts w:hint="eastAsia"/>
                      <w:sz w:val="18"/>
                      <w:szCs w:val="18"/>
                      <w:highlight w:val="none"/>
                    </w:rPr>
                    <w:t>维保记录</w:t>
                  </w:r>
                </w:p>
              </w:tc>
              <w:tc>
                <w:tcPr>
                  <w:tcW w:w="1408" w:type="dxa"/>
                  <w:vAlign w:val="center"/>
                </w:tcPr>
                <w:p>
                  <w:pPr>
                    <w:rPr>
                      <w:rFonts w:hint="eastAsia" w:ascii="宋体" w:hAnsi="宋体" w:eastAsia="宋体" w:cs="宋体"/>
                      <w:kern w:val="2"/>
                      <w:sz w:val="18"/>
                      <w:szCs w:val="18"/>
                      <w:highlight w:val="none"/>
                      <w:lang w:val="en-US" w:eastAsia="zh-CN" w:bidi="ar-SA"/>
                    </w:rPr>
                  </w:pPr>
                  <w:r>
                    <w:rPr>
                      <w:rFonts w:hint="eastAsia" w:ascii="宋体" w:hAnsi="宋体" w:cs="宋体"/>
                      <w:sz w:val="18"/>
                      <w:szCs w:val="18"/>
                      <w:highlight w:val="none"/>
                      <w:lang w:val="en-US" w:eastAsia="zh-CN"/>
                    </w:rPr>
                    <w:t>冷藏库/冷冻库</w:t>
                  </w:r>
                </w:p>
              </w:tc>
              <w:tc>
                <w:tcPr>
                  <w:tcW w:w="1220" w:type="dxa"/>
                  <w:vAlign w:val="top"/>
                </w:tcPr>
                <w:p>
                  <w:pPr>
                    <w:rPr>
                      <w:rFonts w:hint="default"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2022-09-20</w:t>
                  </w:r>
                </w:p>
              </w:tc>
              <w:tc>
                <w:tcPr>
                  <w:tcW w:w="1140" w:type="dxa"/>
                  <w:vAlign w:val="top"/>
                </w:tcPr>
                <w:p>
                  <w:pPr>
                    <w:rPr>
                      <w:rFonts w:hint="default"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季度</w:t>
                  </w:r>
                </w:p>
              </w:tc>
              <w:tc>
                <w:tcPr>
                  <w:tcW w:w="3557" w:type="dxa"/>
                  <w:vAlign w:val="top"/>
                </w:tcPr>
                <w:p>
                  <w:pPr>
                    <w:rPr>
                      <w:rFonts w:hint="default"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制冷机运转及线路检查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52" w:type="dxa"/>
                </w:tcPr>
                <w:p>
                  <w:pPr>
                    <w:rPr>
                      <w:sz w:val="18"/>
                      <w:szCs w:val="18"/>
                      <w:highlight w:val="none"/>
                    </w:rPr>
                  </w:pPr>
                  <w:r>
                    <w:rPr>
                      <w:rFonts w:hint="eastAsia"/>
                      <w:sz w:val="18"/>
                      <w:szCs w:val="18"/>
                      <w:highlight w:val="none"/>
                    </w:rPr>
                    <w:t>维保记录</w:t>
                  </w:r>
                </w:p>
              </w:tc>
              <w:tc>
                <w:tcPr>
                  <w:tcW w:w="1408" w:type="dxa"/>
                  <w:vAlign w:val="center"/>
                </w:tcPr>
                <w:p>
                  <w:pPr>
                    <w:rPr>
                      <w:rFonts w:hint="default" w:ascii="宋体" w:hAnsi="宋体" w:eastAsia="宋体" w:cs="宋体"/>
                      <w:kern w:val="2"/>
                      <w:sz w:val="18"/>
                      <w:szCs w:val="18"/>
                      <w:highlight w:val="none"/>
                      <w:lang w:val="en-US" w:eastAsia="zh-CN" w:bidi="ar-SA"/>
                    </w:rPr>
                  </w:pPr>
                  <w:r>
                    <w:rPr>
                      <w:rFonts w:hint="eastAsia" w:ascii="宋体" w:hAnsi="宋体" w:cs="宋体"/>
                      <w:kern w:val="2"/>
                      <w:sz w:val="18"/>
                      <w:szCs w:val="18"/>
                      <w:highlight w:val="none"/>
                      <w:lang w:val="en-US" w:eastAsia="zh-CN" w:bidi="ar-SA"/>
                    </w:rPr>
                    <w:t>冷藏车</w:t>
                  </w:r>
                </w:p>
              </w:tc>
              <w:tc>
                <w:tcPr>
                  <w:tcW w:w="1220" w:type="dxa"/>
                  <w:vAlign w:val="top"/>
                </w:tcPr>
                <w:p>
                  <w:pPr>
                    <w:rPr>
                      <w:rFonts w:hint="default"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2022-08-13</w:t>
                  </w:r>
                </w:p>
              </w:tc>
              <w:tc>
                <w:tcPr>
                  <w:tcW w:w="1140" w:type="dxa"/>
                  <w:vAlign w:val="top"/>
                </w:tcPr>
                <w:p>
                  <w:pPr>
                    <w:rPr>
                      <w:rFonts w:hint="default"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季度</w:t>
                  </w:r>
                </w:p>
              </w:tc>
              <w:tc>
                <w:tcPr>
                  <w:tcW w:w="3557" w:type="dxa"/>
                  <w:vAlign w:val="top"/>
                </w:tcPr>
                <w:p>
                  <w:pPr>
                    <w:rPr>
                      <w:rFonts w:hint="default"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车辆保养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52" w:type="dxa"/>
                </w:tcPr>
                <w:p>
                  <w:pPr>
                    <w:rPr>
                      <w:sz w:val="18"/>
                      <w:szCs w:val="18"/>
                      <w:highlight w:val="none"/>
                    </w:rPr>
                  </w:pPr>
                  <w:r>
                    <w:rPr>
                      <w:rFonts w:hint="eastAsia"/>
                      <w:sz w:val="18"/>
                      <w:szCs w:val="18"/>
                      <w:highlight w:val="none"/>
                    </w:rPr>
                    <w:t>维保记录</w:t>
                  </w:r>
                </w:p>
              </w:tc>
              <w:tc>
                <w:tcPr>
                  <w:tcW w:w="1408" w:type="dxa"/>
                  <w:vAlign w:val="center"/>
                </w:tcPr>
                <w:p>
                  <w:pPr>
                    <w:rPr>
                      <w:rFonts w:hint="default" w:ascii="宋体" w:hAnsi="宋体" w:eastAsia="宋体" w:cs="宋体"/>
                      <w:kern w:val="2"/>
                      <w:sz w:val="18"/>
                      <w:szCs w:val="18"/>
                      <w:highlight w:val="none"/>
                      <w:lang w:val="en-US" w:eastAsia="zh-CN" w:bidi="ar-SA"/>
                    </w:rPr>
                  </w:pPr>
                  <w:r>
                    <w:rPr>
                      <w:rFonts w:hint="eastAsia" w:ascii="宋体" w:hAnsi="宋体" w:cs="宋体"/>
                      <w:kern w:val="2"/>
                      <w:sz w:val="18"/>
                      <w:szCs w:val="18"/>
                      <w:highlight w:val="none"/>
                      <w:lang w:val="en-US" w:eastAsia="zh-CN" w:bidi="ar-SA"/>
                    </w:rPr>
                    <w:t>常温车</w:t>
                  </w:r>
                </w:p>
              </w:tc>
              <w:tc>
                <w:tcPr>
                  <w:tcW w:w="1220" w:type="dxa"/>
                  <w:vAlign w:val="top"/>
                </w:tcPr>
                <w:p>
                  <w:pPr>
                    <w:rPr>
                      <w:rFonts w:hint="default"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2022-07-11</w:t>
                  </w:r>
                </w:p>
              </w:tc>
              <w:tc>
                <w:tcPr>
                  <w:tcW w:w="1140" w:type="dxa"/>
                  <w:vAlign w:val="top"/>
                </w:tcPr>
                <w:p>
                  <w:pPr>
                    <w:rPr>
                      <w:rFonts w:hint="default"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季度</w:t>
                  </w:r>
                </w:p>
              </w:tc>
              <w:tc>
                <w:tcPr>
                  <w:tcW w:w="3557" w:type="dxa"/>
                  <w:vAlign w:val="top"/>
                </w:tcPr>
                <w:p>
                  <w:pPr>
                    <w:rPr>
                      <w:rFonts w:hint="default"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车辆保养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52" w:type="dxa"/>
                </w:tcPr>
                <w:p>
                  <w:pPr>
                    <w:rPr>
                      <w:sz w:val="18"/>
                      <w:szCs w:val="18"/>
                      <w:highlight w:val="none"/>
                    </w:rPr>
                  </w:pPr>
                  <w:r>
                    <w:rPr>
                      <w:rFonts w:hint="eastAsia"/>
                      <w:sz w:val="18"/>
                      <w:szCs w:val="18"/>
                      <w:highlight w:val="none"/>
                    </w:rPr>
                    <w:t>维保记录</w:t>
                  </w:r>
                </w:p>
              </w:tc>
              <w:tc>
                <w:tcPr>
                  <w:tcW w:w="1408" w:type="dxa"/>
                  <w:vAlign w:val="center"/>
                </w:tcPr>
                <w:p>
                  <w:pPr>
                    <w:rPr>
                      <w:rFonts w:hint="default" w:ascii="宋体" w:hAnsi="宋体" w:eastAsia="宋体" w:cs="宋体"/>
                      <w:sz w:val="18"/>
                      <w:szCs w:val="18"/>
                      <w:highlight w:val="none"/>
                      <w:lang w:val="en-US" w:eastAsia="zh-CN"/>
                    </w:rPr>
                  </w:pPr>
                </w:p>
              </w:tc>
              <w:tc>
                <w:tcPr>
                  <w:tcW w:w="1220" w:type="dxa"/>
                </w:tcPr>
                <w:p>
                  <w:pPr>
                    <w:rPr>
                      <w:rFonts w:hint="default" w:eastAsia="宋体"/>
                      <w:sz w:val="18"/>
                      <w:szCs w:val="18"/>
                      <w:highlight w:val="none"/>
                      <w:lang w:val="en-US" w:eastAsia="zh-CN"/>
                    </w:rPr>
                  </w:pPr>
                </w:p>
              </w:tc>
              <w:tc>
                <w:tcPr>
                  <w:tcW w:w="1140" w:type="dxa"/>
                </w:tcPr>
                <w:p>
                  <w:pPr>
                    <w:rPr>
                      <w:rFonts w:hint="default" w:eastAsia="宋体"/>
                      <w:sz w:val="18"/>
                      <w:szCs w:val="18"/>
                      <w:highlight w:val="none"/>
                      <w:lang w:val="en-US" w:eastAsia="zh-CN"/>
                    </w:rPr>
                  </w:pPr>
                </w:p>
              </w:tc>
              <w:tc>
                <w:tcPr>
                  <w:tcW w:w="3557" w:type="dxa"/>
                </w:tcPr>
                <w:p>
                  <w:pPr>
                    <w:rPr>
                      <w:rFonts w:hint="default" w:eastAsia="宋体"/>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52" w:type="dxa"/>
                </w:tcPr>
                <w:p>
                  <w:pPr>
                    <w:rPr>
                      <w:sz w:val="18"/>
                      <w:szCs w:val="18"/>
                      <w:highlight w:val="none"/>
                    </w:rPr>
                  </w:pPr>
                  <w:r>
                    <w:rPr>
                      <w:rFonts w:hint="eastAsia"/>
                      <w:sz w:val="18"/>
                      <w:szCs w:val="18"/>
                      <w:highlight w:val="none"/>
                    </w:rPr>
                    <w:t>维保记录</w:t>
                  </w:r>
                </w:p>
              </w:tc>
              <w:tc>
                <w:tcPr>
                  <w:tcW w:w="1408" w:type="dxa"/>
                  <w:vAlign w:val="center"/>
                </w:tcPr>
                <w:p>
                  <w:pPr>
                    <w:rPr>
                      <w:rFonts w:hint="default" w:ascii="宋体" w:hAnsi="宋体" w:eastAsia="宋体" w:cs="宋体"/>
                      <w:sz w:val="18"/>
                      <w:szCs w:val="18"/>
                      <w:highlight w:val="none"/>
                      <w:lang w:val="en-US" w:eastAsia="zh-CN"/>
                    </w:rPr>
                  </w:pPr>
                </w:p>
              </w:tc>
              <w:tc>
                <w:tcPr>
                  <w:tcW w:w="1220" w:type="dxa"/>
                </w:tcPr>
                <w:p>
                  <w:pPr>
                    <w:rPr>
                      <w:sz w:val="18"/>
                      <w:szCs w:val="18"/>
                      <w:highlight w:val="none"/>
                    </w:rPr>
                  </w:pPr>
                </w:p>
              </w:tc>
              <w:tc>
                <w:tcPr>
                  <w:tcW w:w="1140" w:type="dxa"/>
                </w:tcPr>
                <w:p>
                  <w:pPr>
                    <w:rPr>
                      <w:sz w:val="18"/>
                      <w:szCs w:val="18"/>
                      <w:highlight w:val="none"/>
                    </w:rPr>
                  </w:pPr>
                </w:p>
              </w:tc>
              <w:tc>
                <w:tcPr>
                  <w:tcW w:w="3557" w:type="dxa"/>
                </w:tcPr>
                <w:p>
                  <w:pPr>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652" w:type="dxa"/>
                </w:tcPr>
                <w:p>
                  <w:pPr>
                    <w:rPr>
                      <w:sz w:val="18"/>
                      <w:szCs w:val="18"/>
                      <w:highlight w:val="none"/>
                    </w:rPr>
                  </w:pPr>
                  <w:r>
                    <w:rPr>
                      <w:rFonts w:hint="eastAsia"/>
                      <w:sz w:val="18"/>
                      <w:szCs w:val="18"/>
                      <w:highlight w:val="none"/>
                    </w:rPr>
                    <w:t>维保记录</w:t>
                  </w:r>
                </w:p>
              </w:tc>
              <w:tc>
                <w:tcPr>
                  <w:tcW w:w="1408" w:type="dxa"/>
                  <w:vAlign w:val="center"/>
                </w:tcPr>
                <w:p>
                  <w:pPr>
                    <w:rPr>
                      <w:rFonts w:hint="eastAsia" w:ascii="宋体" w:hAnsi="宋体" w:eastAsia="宋体" w:cs="宋体"/>
                      <w:sz w:val="18"/>
                      <w:szCs w:val="18"/>
                      <w:highlight w:val="none"/>
                      <w:lang w:val="en-US" w:eastAsia="zh-CN"/>
                    </w:rPr>
                  </w:pPr>
                </w:p>
              </w:tc>
              <w:tc>
                <w:tcPr>
                  <w:tcW w:w="1220" w:type="dxa"/>
                </w:tcPr>
                <w:p>
                  <w:pPr>
                    <w:rPr>
                      <w:sz w:val="18"/>
                      <w:szCs w:val="18"/>
                      <w:highlight w:val="none"/>
                    </w:rPr>
                  </w:pPr>
                </w:p>
              </w:tc>
              <w:tc>
                <w:tcPr>
                  <w:tcW w:w="1140" w:type="dxa"/>
                </w:tcPr>
                <w:p>
                  <w:pPr>
                    <w:rPr>
                      <w:rFonts w:ascii="Calibri" w:hAnsi="Calibri"/>
                      <w:sz w:val="18"/>
                      <w:szCs w:val="18"/>
                      <w:highlight w:val="none"/>
                    </w:rPr>
                  </w:pPr>
                </w:p>
              </w:tc>
              <w:tc>
                <w:tcPr>
                  <w:tcW w:w="3557" w:type="dxa"/>
                </w:tcPr>
                <w:p>
                  <w:pPr>
                    <w:rPr>
                      <w:sz w:val="18"/>
                      <w:szCs w:val="18"/>
                      <w:highlight w:val="none"/>
                    </w:rPr>
                  </w:pPr>
                </w:p>
              </w:tc>
            </w:tr>
          </w:tbl>
          <w:p>
            <w:pPr>
              <w:rPr>
                <w:rFonts w:hint="default" w:eastAsia="宋体"/>
                <w:lang w:val="en-US" w:eastAsia="zh-CN"/>
              </w:rPr>
            </w:pPr>
            <w:r>
              <w:rPr>
                <w:rFonts w:hint="eastAsia"/>
                <w:lang w:val="en-US" w:eastAsia="zh-CN"/>
              </w:rPr>
              <w:t>设备有日常检查记录，F8.2条款审核记录</w:t>
            </w:r>
          </w:p>
          <w:p>
            <w:pPr>
              <w:pStyle w:val="10"/>
              <w:ind w:left="0" w:leftChars="0" w:firstLine="0" w:firstLineChars="0"/>
            </w:pPr>
          </w:p>
          <w:p>
            <w:pPr>
              <w:rPr>
                <w:rFonts w:hint="default" w:eastAsia="宋体"/>
                <w:lang w:val="en-US" w:eastAsia="zh-CN"/>
              </w:rPr>
            </w:pPr>
            <w:r>
              <w:rPr>
                <w:rFonts w:hint="eastAsia"/>
              </w:rPr>
              <w:t>查看对设备维修的控制</w:t>
            </w:r>
            <w:r>
              <w:rPr>
                <w:rFonts w:hint="eastAsia"/>
                <w:lang w:eastAsia="zh-CN"/>
              </w:rPr>
              <w:t>：——</w:t>
            </w:r>
            <w:r>
              <w:rPr>
                <w:rFonts w:hint="eastAsia"/>
                <w:lang w:val="en-US" w:eastAsia="zh-CN"/>
              </w:rPr>
              <w:t>未发生设备故障</w:t>
            </w:r>
          </w:p>
          <w:tbl>
            <w:tblPr>
              <w:tblStyle w:val="12"/>
              <w:tblW w:w="89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0"/>
              <w:gridCol w:w="2260"/>
              <w:gridCol w:w="1420"/>
              <w:gridCol w:w="1860"/>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360" w:type="dxa"/>
                </w:tcPr>
                <w:p>
                  <w:r>
                    <w:rPr>
                      <w:rFonts w:hint="eastAsia"/>
                    </w:rPr>
                    <w:t>设备维修记录</w:t>
                  </w:r>
                </w:p>
              </w:tc>
              <w:tc>
                <w:tcPr>
                  <w:tcW w:w="2260" w:type="dxa"/>
                </w:tcPr>
                <w:p>
                  <w:r>
                    <w:rPr>
                      <w:rFonts w:hint="eastAsia"/>
                    </w:rPr>
                    <w:t>设备名称</w:t>
                  </w:r>
                </w:p>
              </w:tc>
              <w:tc>
                <w:tcPr>
                  <w:tcW w:w="1420" w:type="dxa"/>
                </w:tcPr>
                <w:p>
                  <w:r>
                    <w:rPr>
                      <w:rFonts w:hint="eastAsia"/>
                    </w:rPr>
                    <w:t>维修日期</w:t>
                  </w:r>
                </w:p>
              </w:tc>
              <w:tc>
                <w:tcPr>
                  <w:tcW w:w="1860" w:type="dxa"/>
                </w:tcPr>
                <w:p>
                  <w:pPr>
                    <w:rPr>
                      <w:rFonts w:ascii="Calibri" w:hAnsi="Calibri"/>
                    </w:rPr>
                  </w:pPr>
                  <w:r>
                    <w:rPr>
                      <w:rFonts w:hint="eastAsia" w:ascii="Calibri" w:hAnsi="Calibri"/>
                    </w:rPr>
                    <w:t>验收结果</w:t>
                  </w:r>
                </w:p>
              </w:tc>
              <w:tc>
                <w:tcPr>
                  <w:tcW w:w="1077" w:type="dxa"/>
                </w:tcPr>
                <w:p>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360" w:type="dxa"/>
                </w:tcPr>
                <w:p/>
              </w:tc>
              <w:tc>
                <w:tcPr>
                  <w:tcW w:w="2260" w:type="dxa"/>
                </w:tcPr>
                <w:p/>
              </w:tc>
              <w:tc>
                <w:tcPr>
                  <w:tcW w:w="1420" w:type="dxa"/>
                </w:tcPr>
                <w:p/>
              </w:tc>
              <w:tc>
                <w:tcPr>
                  <w:tcW w:w="1860" w:type="dxa"/>
                </w:tcPr>
                <w:p>
                  <w:r>
                    <w:rPr>
                      <w:rFonts w:hint="eastAsia"/>
                    </w:rPr>
                    <w:sym w:font="Wingdings" w:char="00A8"/>
                  </w:r>
                  <w:r>
                    <w:rPr>
                      <w:rFonts w:hint="eastAsia"/>
                    </w:rPr>
                    <w:t xml:space="preserve">合格    </w:t>
                  </w:r>
                  <w:r>
                    <w:rPr>
                      <w:rFonts w:ascii="Calibri" w:hAnsi="Calibri"/>
                    </w:rPr>
                    <w:t>□</w:t>
                  </w:r>
                  <w:r>
                    <w:rPr>
                      <w:rFonts w:hint="eastAsia"/>
                    </w:rPr>
                    <w:t>缺少</w:t>
                  </w:r>
                </w:p>
              </w:tc>
              <w:tc>
                <w:tcPr>
                  <w:tcW w:w="10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360" w:type="dxa"/>
                </w:tcPr>
                <w:p/>
              </w:tc>
              <w:tc>
                <w:tcPr>
                  <w:tcW w:w="2260" w:type="dxa"/>
                </w:tcPr>
                <w:p/>
              </w:tc>
              <w:tc>
                <w:tcPr>
                  <w:tcW w:w="1420" w:type="dxa"/>
                </w:tcPr>
                <w:p/>
              </w:tc>
              <w:tc>
                <w:tcPr>
                  <w:tcW w:w="1860" w:type="dxa"/>
                </w:tcPr>
                <w:p>
                  <w:r>
                    <w:rPr>
                      <w:rFonts w:hint="eastAsia"/>
                    </w:rPr>
                    <w:sym w:font="Wingdings" w:char="00A8"/>
                  </w:r>
                  <w:r>
                    <w:rPr>
                      <w:rFonts w:hint="eastAsia"/>
                    </w:rPr>
                    <w:t xml:space="preserve">合格    </w:t>
                  </w:r>
                  <w:r>
                    <w:rPr>
                      <w:rFonts w:ascii="Calibri" w:hAnsi="Calibri"/>
                    </w:rPr>
                    <w:t>□</w:t>
                  </w:r>
                  <w:r>
                    <w:rPr>
                      <w:rFonts w:hint="eastAsia"/>
                    </w:rPr>
                    <w:t>缺少</w:t>
                  </w:r>
                </w:p>
              </w:tc>
              <w:tc>
                <w:tcPr>
                  <w:tcW w:w="10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2360" w:type="dxa"/>
                </w:tcPr>
                <w:p/>
              </w:tc>
              <w:tc>
                <w:tcPr>
                  <w:tcW w:w="2260" w:type="dxa"/>
                </w:tcPr>
                <w:p/>
              </w:tc>
              <w:tc>
                <w:tcPr>
                  <w:tcW w:w="1420" w:type="dxa"/>
                </w:tcPr>
                <w:p/>
              </w:tc>
              <w:tc>
                <w:tcPr>
                  <w:tcW w:w="1860" w:type="dxa"/>
                </w:tcPr>
                <w:p>
                  <w:r>
                    <w:rPr>
                      <w:rFonts w:hint="eastAsia"/>
                    </w:rPr>
                    <w:sym w:font="Wingdings" w:char="00A8"/>
                  </w:r>
                  <w:r>
                    <w:rPr>
                      <w:rFonts w:hint="eastAsia"/>
                    </w:rPr>
                    <w:t xml:space="preserve">合格    </w:t>
                  </w:r>
                  <w:r>
                    <w:rPr>
                      <w:rFonts w:ascii="Calibri" w:hAnsi="Calibri"/>
                    </w:rPr>
                    <w:t>□</w:t>
                  </w:r>
                  <w:r>
                    <w:rPr>
                      <w:rFonts w:hint="eastAsia"/>
                    </w:rPr>
                    <w:t>缺少</w:t>
                  </w:r>
                </w:p>
              </w:tc>
              <w:tc>
                <w:tcPr>
                  <w:tcW w:w="1077" w:type="dxa"/>
                </w:tcPr>
                <w:p/>
              </w:tc>
            </w:tr>
          </w:tbl>
          <w:p/>
          <w:p>
            <w:r>
              <w:rPr>
                <w:rFonts w:hint="eastAsia"/>
              </w:rPr>
              <w:t>设备完好情况</w:t>
            </w:r>
          </w:p>
          <w:p>
            <w:r>
              <w:rPr>
                <w:rFonts w:hint="eastAsia"/>
              </w:rPr>
              <w:t>是否发生设备故障引起停产：</w:t>
            </w:r>
            <w:r>
              <w:rPr>
                <w:rFonts w:hint="eastAsia" w:ascii="Calibri" w:hAnsi="Calibri"/>
              </w:rPr>
              <w:t>☑</w:t>
            </w:r>
            <w:r>
              <w:rPr>
                <w:rFonts w:hint="eastAsia"/>
              </w:rPr>
              <w:t xml:space="preserve">未发生 </w:t>
            </w:r>
            <w:r>
              <w:rPr>
                <w:rFonts w:hint="eastAsia"/>
              </w:rPr>
              <w:sym w:font="Wingdings" w:char="00A8"/>
            </w:r>
            <w:r>
              <w:rPr>
                <w:rFonts w:hint="eastAsia"/>
              </w:rPr>
              <w:t>已发生</w:t>
            </w:r>
          </w:p>
          <w:tbl>
            <w:tblPr>
              <w:tblStyle w:val="12"/>
              <w:tblW w:w="89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9"/>
              <w:gridCol w:w="1363"/>
              <w:gridCol w:w="1817"/>
              <w:gridCol w:w="1920"/>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979" w:type="dxa"/>
                </w:tcPr>
                <w:p>
                  <w:r>
                    <w:rPr>
                      <w:rFonts w:hint="eastAsia"/>
                    </w:rPr>
                    <w:t>设备故障引起停产描述</w:t>
                  </w:r>
                </w:p>
              </w:tc>
              <w:tc>
                <w:tcPr>
                  <w:tcW w:w="1363" w:type="dxa"/>
                </w:tcPr>
                <w:p>
                  <w:r>
                    <w:rPr>
                      <w:rFonts w:hint="eastAsia"/>
                    </w:rPr>
                    <w:t>发生日期</w:t>
                  </w:r>
                </w:p>
              </w:tc>
              <w:tc>
                <w:tcPr>
                  <w:tcW w:w="1817" w:type="dxa"/>
                </w:tcPr>
                <w:p>
                  <w:r>
                    <w:rPr>
                      <w:rFonts w:hint="eastAsia" w:ascii="Calibri" w:hAnsi="Calibri"/>
                    </w:rPr>
                    <w:t>停机时间（小时）</w:t>
                  </w:r>
                </w:p>
              </w:tc>
              <w:tc>
                <w:tcPr>
                  <w:tcW w:w="1920" w:type="dxa"/>
                </w:tcPr>
                <w:p>
                  <w:pPr>
                    <w:rPr>
                      <w:rFonts w:ascii="Calibri" w:hAnsi="Calibri"/>
                    </w:rPr>
                  </w:pPr>
                  <w:r>
                    <w:rPr>
                      <w:rFonts w:hint="eastAsia" w:ascii="Calibri" w:hAnsi="Calibri"/>
                    </w:rPr>
                    <w:t>是否影响产品质量</w:t>
                  </w:r>
                </w:p>
              </w:tc>
              <w:tc>
                <w:tcPr>
                  <w:tcW w:w="1898" w:type="dxa"/>
                </w:tcPr>
                <w:p>
                  <w:pPr>
                    <w:rPr>
                      <w:rFonts w:ascii="Calibri" w:hAnsi="Calibri"/>
                    </w:rPr>
                  </w:pPr>
                  <w:r>
                    <w:rPr>
                      <w:rFonts w:hint="eastAsia" w:ascii="Calibri" w:hAnsi="Calibri"/>
                    </w:rPr>
                    <w:t>是否影响交付进度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979" w:type="dxa"/>
                </w:tcPr>
                <w:p>
                  <w:r>
                    <w:rPr>
                      <w:rFonts w:hint="eastAsia"/>
                    </w:rPr>
                    <w:t>——</w:t>
                  </w:r>
                </w:p>
              </w:tc>
              <w:tc>
                <w:tcPr>
                  <w:tcW w:w="1363" w:type="dxa"/>
                </w:tcPr>
                <w:p/>
              </w:tc>
              <w:tc>
                <w:tcPr>
                  <w:tcW w:w="1817" w:type="dxa"/>
                </w:tcPr>
                <w:p/>
              </w:tc>
              <w:tc>
                <w:tcPr>
                  <w:tcW w:w="1920" w:type="dxa"/>
                </w:tcPr>
                <w:p>
                  <w:pPr>
                    <w:rPr>
                      <w:rFonts w:ascii="Calibri" w:hAnsi="Calibri"/>
                    </w:rPr>
                  </w:pPr>
                </w:p>
              </w:tc>
              <w:tc>
                <w:tcPr>
                  <w:tcW w:w="189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979" w:type="dxa"/>
                </w:tcPr>
                <w:p/>
              </w:tc>
              <w:tc>
                <w:tcPr>
                  <w:tcW w:w="1363" w:type="dxa"/>
                </w:tcPr>
                <w:p/>
              </w:tc>
              <w:tc>
                <w:tcPr>
                  <w:tcW w:w="1817" w:type="dxa"/>
                </w:tcPr>
                <w:p/>
              </w:tc>
              <w:tc>
                <w:tcPr>
                  <w:tcW w:w="1920" w:type="dxa"/>
                </w:tcPr>
                <w:p>
                  <w:pPr>
                    <w:rPr>
                      <w:rFonts w:ascii="Calibri" w:hAnsi="Calibri"/>
                    </w:rPr>
                  </w:pPr>
                </w:p>
              </w:tc>
              <w:tc>
                <w:tcPr>
                  <w:tcW w:w="1898" w:type="dxa"/>
                </w:tcPr>
                <w:p/>
              </w:tc>
            </w:tr>
          </w:tbl>
          <w:p/>
          <w:p>
            <w:r>
              <w:rPr>
                <w:rFonts w:hint="eastAsia"/>
              </w:rPr>
              <w:t>特种设备种类：</w:t>
            </w:r>
            <w:r>
              <w:rPr>
                <w:rFonts w:hint="eastAsia"/>
              </w:rPr>
              <w:sym w:font="Wingdings" w:char="00A8"/>
            </w:r>
            <w:r>
              <w:rPr>
                <w:rFonts w:hint="eastAsia"/>
              </w:rPr>
              <w:t xml:space="preserve">叉车 </w:t>
            </w:r>
            <w:r>
              <w:rPr>
                <w:rFonts w:hint="eastAsia"/>
              </w:rPr>
              <w:sym w:font="Wingdings" w:char="00A8"/>
            </w:r>
            <w:r>
              <w:rPr>
                <w:rFonts w:hint="eastAsia"/>
              </w:rPr>
              <w:t xml:space="preserve">行车 </w:t>
            </w:r>
            <w:r>
              <w:rPr>
                <w:rFonts w:hint="eastAsia"/>
              </w:rPr>
              <w:sym w:font="Wingdings" w:char="00A8"/>
            </w:r>
            <w:r>
              <w:rPr>
                <w:rFonts w:hint="eastAsia"/>
              </w:rPr>
              <w:t xml:space="preserve">锅炉 </w:t>
            </w:r>
            <w:r>
              <w:rPr>
                <w:rFonts w:hint="eastAsia"/>
              </w:rPr>
              <w:sym w:font="Wingdings" w:char="00A8"/>
            </w:r>
            <w:r>
              <w:rPr>
                <w:rFonts w:hint="eastAsia"/>
              </w:rPr>
              <w:t xml:space="preserve">电梯  </w:t>
            </w:r>
            <w:r>
              <w:rPr>
                <w:rFonts w:hint="eastAsia"/>
              </w:rPr>
              <w:sym w:font="Wingdings" w:char="00A8"/>
            </w:r>
            <w:r>
              <w:rPr>
                <w:rFonts w:hint="eastAsia"/>
              </w:rPr>
              <w:t xml:space="preserve">压力容器 </w:t>
            </w:r>
            <w:r>
              <w:rPr>
                <w:rFonts w:hint="eastAsia"/>
              </w:rPr>
              <w:sym w:font="Wingdings" w:char="00A8"/>
            </w:r>
            <w:r>
              <w:rPr>
                <w:rFonts w:hint="eastAsia"/>
              </w:rPr>
              <w:t xml:space="preserve">压力管道  </w:t>
            </w:r>
            <w:r>
              <w:rPr>
                <w:rFonts w:hint="eastAsia"/>
              </w:rPr>
              <w:sym w:font="Wingdings" w:char="00FE"/>
            </w:r>
            <w:r>
              <w:rPr>
                <w:rFonts w:hint="eastAsia"/>
              </w:rPr>
              <w:t>不适用，抽查如下：</w:t>
            </w:r>
          </w:p>
          <w:tbl>
            <w:tblPr>
              <w:tblStyle w:val="12"/>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297"/>
              <w:gridCol w:w="1744"/>
              <w:gridCol w:w="1820"/>
              <w:gridCol w:w="1706"/>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145" w:type="dxa"/>
                </w:tcPr>
                <w:p>
                  <w:r>
                    <w:rPr>
                      <w:rFonts w:hint="eastAsia"/>
                    </w:rPr>
                    <w:t>设备名称</w:t>
                  </w:r>
                </w:p>
              </w:tc>
              <w:tc>
                <w:tcPr>
                  <w:tcW w:w="1297" w:type="dxa"/>
                </w:tcPr>
                <w:p>
                  <w:r>
                    <w:rPr>
                      <w:rFonts w:hint="eastAsia"/>
                    </w:rPr>
                    <w:t>编号</w:t>
                  </w:r>
                </w:p>
              </w:tc>
              <w:tc>
                <w:tcPr>
                  <w:tcW w:w="1744" w:type="dxa"/>
                </w:tcPr>
                <w:p>
                  <w:r>
                    <w:rPr>
                      <w:rFonts w:hint="eastAsia"/>
                    </w:rPr>
                    <w:t>《定期检测报告》编号</w:t>
                  </w:r>
                </w:p>
              </w:tc>
              <w:tc>
                <w:tcPr>
                  <w:tcW w:w="1820" w:type="dxa"/>
                </w:tcPr>
                <w:p>
                  <w:r>
                    <w:rPr>
                      <w:rFonts w:hint="eastAsia"/>
                    </w:rPr>
                    <w:t>有效期期限</w:t>
                  </w:r>
                </w:p>
              </w:tc>
              <w:tc>
                <w:tcPr>
                  <w:tcW w:w="1706" w:type="dxa"/>
                </w:tcPr>
                <w:p>
                  <w:r>
                    <w:rPr>
                      <w:rFonts w:hint="eastAsia"/>
                    </w:rPr>
                    <w:t>结论</w:t>
                  </w:r>
                </w:p>
              </w:tc>
              <w:tc>
                <w:tcPr>
                  <w:tcW w:w="1327" w:type="dxa"/>
                </w:tcPr>
                <w:p>
                  <w:r>
                    <w:rPr>
                      <w:rFonts w:hint="eastAsia"/>
                    </w:rPr>
                    <w:t>《使用登记证》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145" w:type="dxa"/>
                </w:tcPr>
                <w:p>
                  <w:r>
                    <w:rPr>
                      <w:rFonts w:hint="eastAsia"/>
                    </w:rPr>
                    <w:t>叉车</w:t>
                  </w:r>
                </w:p>
              </w:tc>
              <w:tc>
                <w:tcPr>
                  <w:tcW w:w="1297" w:type="dxa"/>
                </w:tcPr>
                <w:p/>
              </w:tc>
              <w:tc>
                <w:tcPr>
                  <w:tcW w:w="1744" w:type="dxa"/>
                </w:tcPr>
                <w:p>
                  <w:r>
                    <w:rPr>
                      <w:rFonts w:hint="eastAsia"/>
                    </w:rPr>
                    <w:t xml:space="preserve">          </w:t>
                  </w:r>
                </w:p>
              </w:tc>
              <w:tc>
                <w:tcPr>
                  <w:tcW w:w="1820" w:type="dxa"/>
                </w:tcPr>
                <w:p>
                  <w:pPr>
                    <w:ind w:firstLine="420" w:firstLineChars="200"/>
                  </w:pPr>
                  <w:r>
                    <w:rPr>
                      <w:rFonts w:hint="eastAsia"/>
                    </w:rPr>
                    <w:t>年  月  日</w:t>
                  </w:r>
                </w:p>
              </w:tc>
              <w:tc>
                <w:tcPr>
                  <w:tcW w:w="1706" w:type="dxa"/>
                </w:tcPr>
                <w:p>
                  <w:r>
                    <w:rPr>
                      <w:rFonts w:ascii="Calibri" w:hAnsi="Calibri"/>
                    </w:rPr>
                    <w:t>□</w:t>
                  </w:r>
                  <w:r>
                    <w:rPr>
                      <w:rFonts w:hint="eastAsia"/>
                    </w:rPr>
                    <w:t xml:space="preserve">有效  </w:t>
                  </w:r>
                  <w:r>
                    <w:rPr>
                      <w:rFonts w:ascii="Calibri" w:hAnsi="Calibri"/>
                    </w:rPr>
                    <w:t>□</w:t>
                  </w:r>
                  <w:r>
                    <w:rPr>
                      <w:rFonts w:hint="eastAsia"/>
                    </w:rPr>
                    <w:t>过期</w:t>
                  </w:r>
                </w:p>
              </w:tc>
              <w:tc>
                <w:tcPr>
                  <w:tcW w:w="1327" w:type="dxa"/>
                </w:tcPr>
                <w:p>
                  <w:r>
                    <w:rPr>
                      <w:rFonts w:ascii="Calibri" w:hAnsi="Calibri"/>
                    </w:rPr>
                    <w:t>□</w:t>
                  </w:r>
                  <w:r>
                    <w:rPr>
                      <w:rFonts w:hint="eastAsia"/>
                    </w:rPr>
                    <w:t xml:space="preserve">有  </w:t>
                  </w:r>
                  <w:r>
                    <w:rPr>
                      <w:rFonts w:ascii="Calibri" w:hAnsi="Calibri"/>
                    </w:rPr>
                    <w:t>□</w:t>
                  </w: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145" w:type="dxa"/>
                </w:tcPr>
                <w:p>
                  <w:r>
                    <w:rPr>
                      <w:rFonts w:hint="eastAsia"/>
                    </w:rPr>
                    <w:t>压力容器</w:t>
                  </w:r>
                </w:p>
              </w:tc>
              <w:tc>
                <w:tcPr>
                  <w:tcW w:w="1297" w:type="dxa"/>
                </w:tcPr>
                <w:p/>
              </w:tc>
              <w:tc>
                <w:tcPr>
                  <w:tcW w:w="1744" w:type="dxa"/>
                </w:tcPr>
                <w:p>
                  <w:r>
                    <w:rPr>
                      <w:rFonts w:hint="eastAsia"/>
                    </w:rPr>
                    <w:t xml:space="preserve">          </w:t>
                  </w:r>
                </w:p>
              </w:tc>
              <w:tc>
                <w:tcPr>
                  <w:tcW w:w="1820" w:type="dxa"/>
                  <w:vAlign w:val="top"/>
                </w:tcPr>
                <w:p>
                  <w:pPr>
                    <w:ind w:firstLine="420" w:firstLineChars="200"/>
                  </w:pPr>
                  <w:r>
                    <w:rPr>
                      <w:rFonts w:hint="eastAsia"/>
                    </w:rPr>
                    <w:t>年  月  日</w:t>
                  </w:r>
                </w:p>
              </w:tc>
              <w:tc>
                <w:tcPr>
                  <w:tcW w:w="1706" w:type="dxa"/>
                </w:tcPr>
                <w:p>
                  <w:r>
                    <w:rPr>
                      <w:rFonts w:ascii="Calibri" w:hAnsi="Calibri"/>
                    </w:rPr>
                    <w:t>□</w:t>
                  </w:r>
                  <w:r>
                    <w:rPr>
                      <w:rFonts w:hint="eastAsia"/>
                    </w:rPr>
                    <w:t xml:space="preserve">有效  </w:t>
                  </w:r>
                  <w:r>
                    <w:rPr>
                      <w:rFonts w:ascii="Calibri" w:hAnsi="Calibri"/>
                    </w:rPr>
                    <w:t>□</w:t>
                  </w:r>
                  <w:r>
                    <w:rPr>
                      <w:rFonts w:hint="eastAsia"/>
                    </w:rPr>
                    <w:t>过期</w:t>
                  </w:r>
                </w:p>
              </w:tc>
              <w:tc>
                <w:tcPr>
                  <w:tcW w:w="1327" w:type="dxa"/>
                </w:tcPr>
                <w:p>
                  <w:r>
                    <w:rPr>
                      <w:rFonts w:ascii="Calibri" w:hAnsi="Calibri"/>
                    </w:rPr>
                    <w:t>□</w:t>
                  </w:r>
                  <w:r>
                    <w:rPr>
                      <w:rFonts w:hint="eastAsia"/>
                    </w:rPr>
                    <w:t xml:space="preserve">有  </w:t>
                  </w:r>
                  <w:r>
                    <w:rPr>
                      <w:rFonts w:ascii="Calibri" w:hAnsi="Calibri"/>
                    </w:rPr>
                    <w:t>□</w:t>
                  </w: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145" w:type="dxa"/>
                </w:tcPr>
                <w:p>
                  <w:r>
                    <w:rPr>
                      <w:rFonts w:hint="eastAsia"/>
                    </w:rPr>
                    <w:t>锅炉</w:t>
                  </w:r>
                </w:p>
              </w:tc>
              <w:tc>
                <w:tcPr>
                  <w:tcW w:w="1297" w:type="dxa"/>
                </w:tcPr>
                <w:p/>
              </w:tc>
              <w:tc>
                <w:tcPr>
                  <w:tcW w:w="1744" w:type="dxa"/>
                </w:tcPr>
                <w:p/>
              </w:tc>
              <w:tc>
                <w:tcPr>
                  <w:tcW w:w="1820" w:type="dxa"/>
                  <w:vAlign w:val="top"/>
                </w:tcPr>
                <w:p>
                  <w:pPr>
                    <w:ind w:firstLine="420" w:firstLineChars="200"/>
                  </w:pPr>
                  <w:r>
                    <w:rPr>
                      <w:rFonts w:hint="eastAsia"/>
                    </w:rPr>
                    <w:t>年  月  日</w:t>
                  </w:r>
                </w:p>
              </w:tc>
              <w:tc>
                <w:tcPr>
                  <w:tcW w:w="1706" w:type="dxa"/>
                </w:tcPr>
                <w:p>
                  <w:r>
                    <w:rPr>
                      <w:rFonts w:ascii="Calibri" w:hAnsi="Calibri"/>
                    </w:rPr>
                    <w:t>□</w:t>
                  </w:r>
                  <w:r>
                    <w:rPr>
                      <w:rFonts w:hint="eastAsia"/>
                    </w:rPr>
                    <w:t xml:space="preserve">有效  </w:t>
                  </w:r>
                  <w:r>
                    <w:rPr>
                      <w:rFonts w:ascii="Calibri" w:hAnsi="Calibri"/>
                    </w:rPr>
                    <w:t>□</w:t>
                  </w:r>
                  <w:r>
                    <w:rPr>
                      <w:rFonts w:hint="eastAsia"/>
                    </w:rPr>
                    <w:t>过期</w:t>
                  </w:r>
                </w:p>
              </w:tc>
              <w:tc>
                <w:tcPr>
                  <w:tcW w:w="1327" w:type="dxa"/>
                </w:tcPr>
                <w:p>
                  <w:r>
                    <w:rPr>
                      <w:rFonts w:ascii="Calibri" w:hAnsi="Calibri"/>
                    </w:rPr>
                    <w:t>□</w:t>
                  </w:r>
                  <w:r>
                    <w:rPr>
                      <w:rFonts w:hint="eastAsia"/>
                    </w:rPr>
                    <w:t xml:space="preserve">有  </w:t>
                  </w:r>
                  <w:r>
                    <w:rPr>
                      <w:rFonts w:ascii="Calibri" w:hAnsi="Calibri"/>
                    </w:rPr>
                    <w:t>□</w:t>
                  </w: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1145" w:type="dxa"/>
                </w:tcPr>
                <w:p>
                  <w:r>
                    <w:rPr>
                      <w:rFonts w:hint="eastAsia"/>
                    </w:rPr>
                    <w:t>压力管道</w:t>
                  </w:r>
                </w:p>
              </w:tc>
              <w:tc>
                <w:tcPr>
                  <w:tcW w:w="1297" w:type="dxa"/>
                </w:tcPr>
                <w:p/>
              </w:tc>
              <w:tc>
                <w:tcPr>
                  <w:tcW w:w="1744" w:type="dxa"/>
                </w:tcPr>
                <w:p/>
              </w:tc>
              <w:tc>
                <w:tcPr>
                  <w:tcW w:w="1820" w:type="dxa"/>
                </w:tcPr>
                <w:p>
                  <w:pPr>
                    <w:ind w:firstLine="420" w:firstLineChars="200"/>
                  </w:pPr>
                  <w:r>
                    <w:rPr>
                      <w:rFonts w:hint="eastAsia"/>
                    </w:rPr>
                    <w:t>年  月  日</w:t>
                  </w:r>
                </w:p>
              </w:tc>
              <w:tc>
                <w:tcPr>
                  <w:tcW w:w="1706" w:type="dxa"/>
                </w:tcPr>
                <w:p>
                  <w:r>
                    <w:rPr>
                      <w:rFonts w:ascii="Calibri" w:hAnsi="Calibri"/>
                    </w:rPr>
                    <w:t>□</w:t>
                  </w:r>
                  <w:r>
                    <w:rPr>
                      <w:rFonts w:hint="eastAsia"/>
                    </w:rPr>
                    <w:t xml:space="preserve">有效  </w:t>
                  </w:r>
                  <w:r>
                    <w:rPr>
                      <w:rFonts w:ascii="Calibri" w:hAnsi="Calibri"/>
                    </w:rPr>
                    <w:t>□</w:t>
                  </w:r>
                  <w:r>
                    <w:rPr>
                      <w:rFonts w:hint="eastAsia"/>
                    </w:rPr>
                    <w:t>过期</w:t>
                  </w:r>
                </w:p>
              </w:tc>
              <w:tc>
                <w:tcPr>
                  <w:tcW w:w="1327" w:type="dxa"/>
                </w:tcPr>
                <w:p>
                  <w:r>
                    <w:rPr>
                      <w:rFonts w:ascii="Calibri" w:hAnsi="Calibri"/>
                    </w:rPr>
                    <w:t>□</w:t>
                  </w:r>
                  <w:r>
                    <w:rPr>
                      <w:rFonts w:hint="eastAsia"/>
                    </w:rPr>
                    <w:t xml:space="preserve">有  </w:t>
                  </w:r>
                  <w:r>
                    <w:rPr>
                      <w:rFonts w:ascii="Calibri" w:hAnsi="Calibri"/>
                    </w:rPr>
                    <w:t>□</w:t>
                  </w: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145" w:type="dxa"/>
                </w:tcPr>
                <w:p>
                  <w:r>
                    <w:rPr>
                      <w:rFonts w:hint="eastAsia"/>
                    </w:rPr>
                    <w:t>电梯（客梯）</w:t>
                  </w:r>
                </w:p>
              </w:tc>
              <w:tc>
                <w:tcPr>
                  <w:tcW w:w="1297" w:type="dxa"/>
                </w:tcPr>
                <w:p/>
              </w:tc>
              <w:tc>
                <w:tcPr>
                  <w:tcW w:w="1744" w:type="dxa"/>
                </w:tcPr>
                <w:p/>
              </w:tc>
              <w:tc>
                <w:tcPr>
                  <w:tcW w:w="1820" w:type="dxa"/>
                  <w:vAlign w:val="top"/>
                </w:tcPr>
                <w:p>
                  <w:pPr>
                    <w:ind w:firstLine="420" w:firstLineChars="200"/>
                    <w:rPr>
                      <w:rFonts w:ascii="Times New Roman" w:hAnsi="Times New Roman" w:eastAsia="宋体" w:cs="Times New Roman"/>
                      <w:kern w:val="2"/>
                      <w:sz w:val="21"/>
                      <w:lang w:val="en-US" w:eastAsia="zh-CN" w:bidi="ar-SA"/>
                    </w:rPr>
                  </w:pPr>
                  <w:r>
                    <w:rPr>
                      <w:rFonts w:hint="eastAsia"/>
                    </w:rPr>
                    <w:t>年  月  日</w:t>
                  </w:r>
                </w:p>
              </w:tc>
              <w:tc>
                <w:tcPr>
                  <w:tcW w:w="1706" w:type="dxa"/>
                </w:tcPr>
                <w:p>
                  <w:r>
                    <w:rPr>
                      <w:rFonts w:hint="eastAsia"/>
                    </w:rPr>
                    <w:sym w:font="Wingdings" w:char="00A8"/>
                  </w:r>
                  <w:r>
                    <w:rPr>
                      <w:rFonts w:hint="eastAsia"/>
                    </w:rPr>
                    <w:t xml:space="preserve">有效  </w:t>
                  </w:r>
                  <w:r>
                    <w:rPr>
                      <w:rFonts w:ascii="Calibri" w:hAnsi="Calibri"/>
                    </w:rPr>
                    <w:t>□</w:t>
                  </w:r>
                  <w:r>
                    <w:rPr>
                      <w:rFonts w:hint="eastAsia"/>
                    </w:rPr>
                    <w:t>过期</w:t>
                  </w:r>
                </w:p>
              </w:tc>
              <w:tc>
                <w:tcPr>
                  <w:tcW w:w="1327" w:type="dxa"/>
                </w:tcPr>
                <w:p>
                  <w:r>
                    <w:rPr>
                      <w:rFonts w:hint="eastAsia"/>
                    </w:rPr>
                    <w:sym w:font="Wingdings" w:char="00A8"/>
                  </w:r>
                  <w:r>
                    <w:rPr>
                      <w:rFonts w:hint="eastAsia"/>
                    </w:rPr>
                    <w:t xml:space="preserve">有  </w:t>
                  </w:r>
                  <w:r>
                    <w:rPr>
                      <w:rFonts w:ascii="Calibri" w:hAnsi="Calibri"/>
                    </w:rPr>
                    <w:t>□</w:t>
                  </w: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145" w:type="dxa"/>
                </w:tcPr>
                <w:p>
                  <w:r>
                    <w:rPr>
                      <w:rFonts w:hint="eastAsia"/>
                    </w:rPr>
                    <w:t>电梯（客梯）</w:t>
                  </w:r>
                </w:p>
              </w:tc>
              <w:tc>
                <w:tcPr>
                  <w:tcW w:w="1297" w:type="dxa"/>
                </w:tcPr>
                <w:p/>
              </w:tc>
              <w:tc>
                <w:tcPr>
                  <w:tcW w:w="1744" w:type="dxa"/>
                </w:tcPr>
                <w:p/>
              </w:tc>
              <w:tc>
                <w:tcPr>
                  <w:tcW w:w="1820" w:type="dxa"/>
                  <w:vAlign w:val="top"/>
                </w:tcPr>
                <w:p>
                  <w:pPr>
                    <w:ind w:firstLine="420" w:firstLineChars="200"/>
                    <w:rPr>
                      <w:rFonts w:ascii="Times New Roman" w:hAnsi="Times New Roman" w:eastAsia="宋体" w:cs="Times New Roman"/>
                      <w:kern w:val="2"/>
                      <w:sz w:val="21"/>
                      <w:lang w:val="en-US" w:eastAsia="zh-CN" w:bidi="ar-SA"/>
                    </w:rPr>
                  </w:pPr>
                  <w:r>
                    <w:rPr>
                      <w:rFonts w:hint="eastAsia"/>
                    </w:rPr>
                    <w:t>年  月  日</w:t>
                  </w:r>
                </w:p>
              </w:tc>
              <w:tc>
                <w:tcPr>
                  <w:tcW w:w="1706" w:type="dxa"/>
                </w:tcPr>
                <w:p>
                  <w:r>
                    <w:rPr>
                      <w:rFonts w:hint="eastAsia"/>
                    </w:rPr>
                    <w:sym w:font="Wingdings" w:char="00A8"/>
                  </w:r>
                  <w:r>
                    <w:rPr>
                      <w:rFonts w:hint="eastAsia"/>
                    </w:rPr>
                    <w:t xml:space="preserve">有效  </w:t>
                  </w:r>
                  <w:r>
                    <w:rPr>
                      <w:rFonts w:ascii="Calibri" w:hAnsi="Calibri"/>
                    </w:rPr>
                    <w:t>□</w:t>
                  </w:r>
                  <w:r>
                    <w:rPr>
                      <w:rFonts w:hint="eastAsia"/>
                    </w:rPr>
                    <w:t>过期</w:t>
                  </w:r>
                </w:p>
              </w:tc>
              <w:tc>
                <w:tcPr>
                  <w:tcW w:w="1327" w:type="dxa"/>
                </w:tcPr>
                <w:p>
                  <w:r>
                    <w:rPr>
                      <w:rFonts w:hint="eastAsia"/>
                    </w:rPr>
                    <w:sym w:font="Wingdings" w:char="00A8"/>
                  </w:r>
                  <w:r>
                    <w:rPr>
                      <w:rFonts w:hint="eastAsia"/>
                    </w:rPr>
                    <w:t xml:space="preserve">有  </w:t>
                  </w:r>
                  <w:r>
                    <w:rPr>
                      <w:rFonts w:ascii="Calibri" w:hAnsi="Calibri"/>
                    </w:rPr>
                    <w:t>□</w:t>
                  </w: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145" w:type="dxa"/>
                </w:tcPr>
                <w:p>
                  <w:r>
                    <w:rPr>
                      <w:rFonts w:hint="eastAsia"/>
                    </w:rPr>
                    <w:t>电梯（货梯）</w:t>
                  </w:r>
                </w:p>
              </w:tc>
              <w:tc>
                <w:tcPr>
                  <w:tcW w:w="1297" w:type="dxa"/>
                </w:tcPr>
                <w:p/>
              </w:tc>
              <w:tc>
                <w:tcPr>
                  <w:tcW w:w="1744" w:type="dxa"/>
                </w:tcPr>
                <w:p/>
              </w:tc>
              <w:tc>
                <w:tcPr>
                  <w:tcW w:w="1820" w:type="dxa"/>
                </w:tcPr>
                <w:p>
                  <w:pPr>
                    <w:ind w:firstLine="420" w:firstLineChars="200"/>
                  </w:pPr>
                  <w:r>
                    <w:rPr>
                      <w:rFonts w:hint="eastAsia"/>
                    </w:rPr>
                    <w:t>年  月  日</w:t>
                  </w:r>
                </w:p>
              </w:tc>
              <w:tc>
                <w:tcPr>
                  <w:tcW w:w="1706" w:type="dxa"/>
                </w:tcPr>
                <w:p>
                  <w:r>
                    <w:rPr>
                      <w:rFonts w:ascii="Calibri" w:hAnsi="Calibri"/>
                    </w:rPr>
                    <w:t>□</w:t>
                  </w:r>
                  <w:r>
                    <w:rPr>
                      <w:rFonts w:hint="eastAsia"/>
                    </w:rPr>
                    <w:t xml:space="preserve">有效  </w:t>
                  </w:r>
                  <w:r>
                    <w:rPr>
                      <w:rFonts w:ascii="Calibri" w:hAnsi="Calibri"/>
                    </w:rPr>
                    <w:t>□</w:t>
                  </w:r>
                  <w:r>
                    <w:rPr>
                      <w:rFonts w:hint="eastAsia"/>
                    </w:rPr>
                    <w:t>过期</w:t>
                  </w:r>
                </w:p>
              </w:tc>
              <w:tc>
                <w:tcPr>
                  <w:tcW w:w="1327" w:type="dxa"/>
                </w:tcPr>
                <w:p>
                  <w:r>
                    <w:rPr>
                      <w:rFonts w:ascii="Calibri" w:hAnsi="Calibri"/>
                    </w:rPr>
                    <w:t>□</w:t>
                  </w:r>
                  <w:r>
                    <w:rPr>
                      <w:rFonts w:hint="eastAsia"/>
                    </w:rPr>
                    <w:t xml:space="preserve">有  </w:t>
                  </w:r>
                  <w:r>
                    <w:rPr>
                      <w:rFonts w:ascii="Calibri" w:hAnsi="Calibri"/>
                    </w:rPr>
                    <w:t>□</w:t>
                  </w:r>
                  <w:r>
                    <w:rPr>
                      <w:rFonts w:hint="eastAsia"/>
                    </w:rPr>
                    <w:t>无</w:t>
                  </w:r>
                </w:p>
              </w:tc>
            </w:tr>
          </w:tbl>
          <w:p/>
          <w:p>
            <w:pPr>
              <w:pStyle w:val="10"/>
              <w:ind w:left="0" w:leftChars="0" w:firstLine="0" w:firstLineChars="0"/>
              <w:rPr>
                <w:rFonts w:hint="default" w:eastAsia="宋体"/>
                <w:lang w:val="en-US" w:eastAsia="zh-CN"/>
              </w:rPr>
            </w:pPr>
            <w:r>
              <w:rPr>
                <w:rFonts w:hint="eastAsia"/>
                <w:lang w:val="en-US" w:eastAsia="zh-CN"/>
              </w:rPr>
              <w:t>特种设备维保——不适用</w:t>
            </w:r>
          </w:p>
          <w:tbl>
            <w:tblPr>
              <w:tblStyle w:val="12"/>
              <w:tblW w:w="89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041"/>
              <w:gridCol w:w="1993"/>
              <w:gridCol w:w="1808"/>
              <w:gridCol w:w="1638"/>
              <w:gridCol w:w="1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gridSpan w:val="2"/>
                  <w:shd w:val="clear" w:color="auto" w:fill="auto"/>
                </w:tcPr>
                <w:p>
                  <w:pPr>
                    <w:rPr>
                      <w:b/>
                    </w:rPr>
                  </w:pPr>
                  <w:r>
                    <w:rPr>
                      <w:rFonts w:hint="eastAsia"/>
                      <w:b/>
                    </w:rPr>
                    <w:t>特种设备维护保养</w:t>
                  </w:r>
                </w:p>
              </w:tc>
              <w:tc>
                <w:tcPr>
                  <w:tcW w:w="1993" w:type="dxa"/>
                  <w:shd w:val="clear" w:color="auto" w:fill="auto"/>
                </w:tcPr>
                <w:p/>
              </w:tc>
              <w:tc>
                <w:tcPr>
                  <w:tcW w:w="1808" w:type="dxa"/>
                  <w:shd w:val="clear" w:color="auto" w:fill="auto"/>
                </w:tcPr>
                <w:p/>
              </w:tc>
              <w:tc>
                <w:tcPr>
                  <w:tcW w:w="1638" w:type="dxa"/>
                  <w:shd w:val="clear" w:color="auto" w:fill="auto"/>
                </w:tcPr>
                <w:p>
                  <w:pPr>
                    <w:rPr>
                      <w:rFonts w:ascii="Calibri" w:hAnsi="Calibri"/>
                    </w:rPr>
                  </w:pPr>
                </w:p>
              </w:tc>
              <w:tc>
                <w:tcPr>
                  <w:tcW w:w="1374" w:type="dxa"/>
                  <w:shd w:val="clear" w:color="auto" w:fill="auto"/>
                </w:tcPr>
                <w:p>
                  <w:pP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164" w:type="dxa"/>
                  <w:gridSpan w:val="2"/>
                  <w:vMerge w:val="restart"/>
                </w:tcPr>
                <w:p>
                  <w:r>
                    <w:rPr>
                      <w:rFonts w:hint="eastAsia"/>
                    </w:rPr>
                    <w:t>自检</w:t>
                  </w:r>
                </w:p>
                <w:p/>
              </w:tc>
              <w:tc>
                <w:tcPr>
                  <w:tcW w:w="1993" w:type="dxa"/>
                </w:tcPr>
                <w:p>
                  <w:r>
                    <w:rPr>
                      <w:rFonts w:hint="eastAsia"/>
                    </w:rPr>
                    <w:t>维保计划</w:t>
                  </w:r>
                </w:p>
              </w:tc>
              <w:tc>
                <w:tcPr>
                  <w:tcW w:w="1808" w:type="dxa"/>
                </w:tcPr>
                <w:p>
                  <w:r>
                    <w:rPr>
                      <w:rFonts w:hint="eastAsia" w:ascii="Calibri" w:hAnsi="Calibri"/>
                    </w:rPr>
                    <w:t>□</w:t>
                  </w:r>
                  <w:r>
                    <w:rPr>
                      <w:rFonts w:hint="eastAsia"/>
                    </w:rPr>
                    <w:t xml:space="preserve">有  </w:t>
                  </w:r>
                  <w:r>
                    <w:rPr>
                      <w:rFonts w:hint="eastAsia" w:ascii="Calibri" w:hAnsi="Calibri"/>
                    </w:rPr>
                    <w:t>□</w:t>
                  </w:r>
                  <w:r>
                    <w:rPr>
                      <w:rFonts w:hint="eastAsia"/>
                    </w:rPr>
                    <w:t>无</w:t>
                  </w:r>
                </w:p>
              </w:tc>
              <w:tc>
                <w:tcPr>
                  <w:tcW w:w="1638" w:type="dxa"/>
                </w:tcPr>
                <w:p>
                  <w:pPr>
                    <w:rPr>
                      <w:rFonts w:ascii="Calibri" w:hAnsi="Calibri"/>
                    </w:rPr>
                  </w:pPr>
                </w:p>
              </w:tc>
              <w:tc>
                <w:tcPr>
                  <w:tcW w:w="1374" w:type="dxa"/>
                </w:tcPr>
                <w:p>
                  <w:pP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164" w:type="dxa"/>
                  <w:gridSpan w:val="2"/>
                  <w:vMerge w:val="continue"/>
                </w:tcPr>
                <w:p/>
              </w:tc>
              <w:tc>
                <w:tcPr>
                  <w:tcW w:w="1993" w:type="dxa"/>
                </w:tcPr>
                <w:p/>
              </w:tc>
              <w:tc>
                <w:tcPr>
                  <w:tcW w:w="1808" w:type="dxa"/>
                </w:tcPr>
                <w:p>
                  <w:pPr>
                    <w:rPr>
                      <w:rFonts w:ascii="Calibri" w:hAnsi="Calibri"/>
                    </w:rPr>
                  </w:pPr>
                  <w:r>
                    <w:rPr>
                      <w:rFonts w:hint="eastAsia"/>
                    </w:rPr>
                    <w:t>维保日期</w:t>
                  </w:r>
                </w:p>
              </w:tc>
              <w:tc>
                <w:tcPr>
                  <w:tcW w:w="1638" w:type="dxa"/>
                </w:tcPr>
                <w:p>
                  <w:pPr>
                    <w:rPr>
                      <w:rFonts w:ascii="Calibri" w:hAnsi="Calibri"/>
                    </w:rPr>
                  </w:pPr>
                  <w:r>
                    <w:rPr>
                      <w:rFonts w:hint="eastAsia" w:ascii="Calibri" w:hAnsi="Calibri"/>
                    </w:rPr>
                    <w:t>维修内容</w:t>
                  </w:r>
                </w:p>
              </w:tc>
              <w:tc>
                <w:tcPr>
                  <w:tcW w:w="1374" w:type="dxa"/>
                </w:tcPr>
                <w:p>
                  <w:pPr>
                    <w:rPr>
                      <w:rFonts w:ascii="Calibri" w:hAnsi="Calibri"/>
                    </w:rPr>
                  </w:pPr>
                  <w:r>
                    <w:rPr>
                      <w:rFonts w:hint="eastAsia" w:ascii="Calibri" w:hAnsi="Calibri"/>
                    </w:rPr>
                    <w:t>验证结果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164" w:type="dxa"/>
                  <w:gridSpan w:val="2"/>
                  <w:vMerge w:val="continue"/>
                </w:tcPr>
                <w:p/>
              </w:tc>
              <w:tc>
                <w:tcPr>
                  <w:tcW w:w="1993" w:type="dxa"/>
                </w:tcPr>
                <w:p>
                  <w:r>
                    <w:rPr>
                      <w:rFonts w:hint="eastAsia"/>
                    </w:rPr>
                    <w:t>维保记录</w:t>
                  </w:r>
                </w:p>
              </w:tc>
              <w:tc>
                <w:tcPr>
                  <w:tcW w:w="1808" w:type="dxa"/>
                </w:tcPr>
                <w:p/>
              </w:tc>
              <w:tc>
                <w:tcPr>
                  <w:tcW w:w="1638" w:type="dxa"/>
                </w:tcPr>
                <w:p>
                  <w:pPr>
                    <w:rPr>
                      <w:rFonts w:ascii="Calibri" w:hAnsi="Calibri"/>
                    </w:rPr>
                  </w:pPr>
                </w:p>
              </w:tc>
              <w:tc>
                <w:tcPr>
                  <w:tcW w:w="1374" w:type="dxa"/>
                </w:tcPr>
                <w:p>
                  <w:pP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164" w:type="dxa"/>
                  <w:gridSpan w:val="2"/>
                  <w:vMerge w:val="continue"/>
                </w:tcPr>
                <w:p/>
              </w:tc>
              <w:tc>
                <w:tcPr>
                  <w:tcW w:w="1993" w:type="dxa"/>
                </w:tcPr>
                <w:p>
                  <w:r>
                    <w:rPr>
                      <w:rFonts w:hint="eastAsia"/>
                    </w:rPr>
                    <w:t>维保记录</w:t>
                  </w:r>
                </w:p>
              </w:tc>
              <w:tc>
                <w:tcPr>
                  <w:tcW w:w="1808" w:type="dxa"/>
                </w:tcPr>
                <w:p/>
              </w:tc>
              <w:tc>
                <w:tcPr>
                  <w:tcW w:w="1638" w:type="dxa"/>
                </w:tcPr>
                <w:p>
                  <w:pPr>
                    <w:rPr>
                      <w:rFonts w:ascii="Calibri" w:hAnsi="Calibri"/>
                    </w:rPr>
                  </w:pPr>
                </w:p>
              </w:tc>
              <w:tc>
                <w:tcPr>
                  <w:tcW w:w="1374" w:type="dxa"/>
                </w:tcPr>
                <w:p>
                  <w:pP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gridSpan w:val="2"/>
                  <w:vMerge w:val="restart"/>
                </w:tcPr>
                <w:p>
                  <w:r>
                    <w:rPr>
                      <w:rFonts w:hint="eastAsia"/>
                    </w:rPr>
                    <w:t>外包</w:t>
                  </w:r>
                </w:p>
              </w:tc>
              <w:tc>
                <w:tcPr>
                  <w:tcW w:w="1993" w:type="dxa"/>
                </w:tcPr>
                <w:p>
                  <w:r>
                    <w:rPr>
                      <w:rFonts w:hint="eastAsia"/>
                    </w:rPr>
                    <w:t>外包方名称：</w:t>
                  </w:r>
                </w:p>
              </w:tc>
              <w:tc>
                <w:tcPr>
                  <w:tcW w:w="1808" w:type="dxa"/>
                </w:tcPr>
                <w:p>
                  <w:r>
                    <w:rPr>
                      <w:rFonts w:hint="eastAsia"/>
                    </w:rPr>
                    <w:t>维保合同期限</w:t>
                  </w:r>
                </w:p>
              </w:tc>
              <w:tc>
                <w:tcPr>
                  <w:tcW w:w="1638" w:type="dxa"/>
                </w:tcPr>
                <w:p>
                  <w:pPr>
                    <w:rPr>
                      <w:rFonts w:ascii="Calibri" w:hAnsi="Calibri"/>
                    </w:rPr>
                  </w:pPr>
                  <w:r>
                    <w:rPr>
                      <w:rFonts w:hint="eastAsia" w:ascii="Calibri" w:hAnsi="Calibri"/>
                    </w:rPr>
                    <w:t>相关资质证书</w:t>
                  </w:r>
                </w:p>
              </w:tc>
              <w:tc>
                <w:tcPr>
                  <w:tcW w:w="1374" w:type="dxa"/>
                </w:tcPr>
                <w:p>
                  <w:pP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gridSpan w:val="2"/>
                  <w:vMerge w:val="continue"/>
                </w:tcPr>
                <w:p/>
              </w:tc>
              <w:tc>
                <w:tcPr>
                  <w:tcW w:w="1993" w:type="dxa"/>
                </w:tcPr>
                <w:p/>
              </w:tc>
              <w:tc>
                <w:tcPr>
                  <w:tcW w:w="1808" w:type="dxa"/>
                </w:tcPr>
                <w:p>
                  <w:pPr>
                    <w:ind w:firstLine="630" w:firstLineChars="300"/>
                  </w:pPr>
                </w:p>
              </w:tc>
              <w:tc>
                <w:tcPr>
                  <w:tcW w:w="1638" w:type="dxa"/>
                </w:tcPr>
                <w:p>
                  <w:pPr>
                    <w:rPr>
                      <w:rFonts w:ascii="Calibri" w:hAnsi="Calibri"/>
                    </w:rPr>
                  </w:pPr>
                </w:p>
              </w:tc>
              <w:tc>
                <w:tcPr>
                  <w:tcW w:w="1374" w:type="dxa"/>
                </w:tcPr>
                <w:p>
                  <w:pP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gridSpan w:val="2"/>
                  <w:shd w:val="clear" w:color="auto" w:fill="auto"/>
                </w:tcPr>
                <w:p>
                  <w:pPr>
                    <w:rPr>
                      <w:b/>
                    </w:rPr>
                  </w:pPr>
                  <w:r>
                    <w:rPr>
                      <w:rFonts w:hint="eastAsia"/>
                      <w:b/>
                    </w:rPr>
                    <w:t>特种设备日常点检</w:t>
                  </w:r>
                </w:p>
              </w:tc>
              <w:tc>
                <w:tcPr>
                  <w:tcW w:w="1993" w:type="dxa"/>
                  <w:shd w:val="clear" w:color="auto" w:fill="auto"/>
                </w:tcPr>
                <w:p/>
              </w:tc>
              <w:tc>
                <w:tcPr>
                  <w:tcW w:w="1808" w:type="dxa"/>
                  <w:shd w:val="clear" w:color="auto" w:fill="auto"/>
                </w:tcPr>
                <w:p/>
              </w:tc>
              <w:tc>
                <w:tcPr>
                  <w:tcW w:w="1638" w:type="dxa"/>
                  <w:shd w:val="clear" w:color="auto" w:fill="auto"/>
                </w:tcPr>
                <w:p>
                  <w:pPr>
                    <w:rPr>
                      <w:rFonts w:ascii="Calibri" w:hAnsi="Calibri"/>
                    </w:rPr>
                  </w:pPr>
                </w:p>
              </w:tc>
              <w:tc>
                <w:tcPr>
                  <w:tcW w:w="1374" w:type="dxa"/>
                  <w:shd w:val="clear" w:color="auto" w:fill="auto"/>
                </w:tcPr>
                <w:p>
                  <w:pP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tcPr>
                <w:p>
                  <w:r>
                    <w:rPr>
                      <w:rFonts w:hint="eastAsia"/>
                    </w:rPr>
                    <w:t>抽查设备</w:t>
                  </w:r>
                </w:p>
              </w:tc>
              <w:tc>
                <w:tcPr>
                  <w:tcW w:w="1041" w:type="dxa"/>
                </w:tcPr>
                <w:p>
                  <w:r>
                    <w:rPr>
                      <w:rFonts w:hint="eastAsia"/>
                    </w:rPr>
                    <w:t>编号</w:t>
                  </w:r>
                </w:p>
              </w:tc>
              <w:tc>
                <w:tcPr>
                  <w:tcW w:w="1993" w:type="dxa"/>
                </w:tcPr>
                <w:p>
                  <w:r>
                    <w:rPr>
                      <w:rFonts w:hint="eastAsia"/>
                    </w:rPr>
                    <w:t>抽查点检记录的月份</w:t>
                  </w:r>
                </w:p>
              </w:tc>
              <w:tc>
                <w:tcPr>
                  <w:tcW w:w="1808" w:type="dxa"/>
                </w:tcPr>
                <w:p>
                  <w:r>
                    <w:rPr>
                      <w:rFonts w:hint="eastAsia"/>
                    </w:rPr>
                    <w:t>现场查看设备的完好情况</w:t>
                  </w:r>
                </w:p>
              </w:tc>
              <w:tc>
                <w:tcPr>
                  <w:tcW w:w="1638" w:type="dxa"/>
                </w:tcPr>
                <w:p>
                  <w:r>
                    <w:rPr>
                      <w:rFonts w:hint="eastAsia"/>
                    </w:rPr>
                    <w:t>结论</w:t>
                  </w:r>
                </w:p>
              </w:tc>
              <w:tc>
                <w:tcPr>
                  <w:tcW w:w="137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tcPr>
                <w:p>
                  <w:r>
                    <w:rPr>
                      <w:rFonts w:hint="eastAsia"/>
                    </w:rPr>
                    <w:t>叉车牌</w:t>
                  </w:r>
                </w:p>
              </w:tc>
              <w:tc>
                <w:tcPr>
                  <w:tcW w:w="1041" w:type="dxa"/>
                </w:tcPr>
                <w:p>
                  <w:r>
                    <w:rPr>
                      <w:rFonts w:hint="eastAsia"/>
                    </w:rPr>
                    <w:t xml:space="preserve"> </w:t>
                  </w:r>
                  <w:r>
                    <w:rPr>
                      <w:rFonts w:hint="eastAsia"/>
                      <w:u w:val="single"/>
                    </w:rPr>
                    <w:t xml:space="preserve">           </w:t>
                  </w:r>
                </w:p>
              </w:tc>
              <w:tc>
                <w:tcPr>
                  <w:tcW w:w="1993" w:type="dxa"/>
                </w:tcPr>
                <w:p>
                  <w:pPr>
                    <w:ind w:firstLine="420" w:firstLineChars="200"/>
                  </w:pPr>
                  <w:r>
                    <w:rPr>
                      <w:rFonts w:hint="eastAsia"/>
                    </w:rPr>
                    <w:t>年  月  日</w:t>
                  </w:r>
                </w:p>
              </w:tc>
              <w:tc>
                <w:tcPr>
                  <w:tcW w:w="1808" w:type="dxa"/>
                </w:tcPr>
                <w:p/>
              </w:tc>
              <w:tc>
                <w:tcPr>
                  <w:tcW w:w="1638" w:type="dxa"/>
                </w:tcPr>
                <w:p>
                  <w:r>
                    <w:rPr>
                      <w:rFonts w:ascii="Calibri" w:hAnsi="Calibri"/>
                    </w:rPr>
                    <w:t>□</w:t>
                  </w:r>
                  <w:r>
                    <w:rPr>
                      <w:rFonts w:hint="eastAsia"/>
                    </w:rPr>
                    <w:t>完好</w:t>
                  </w:r>
                  <w:r>
                    <w:rPr>
                      <w:rFonts w:ascii="Calibri" w:hAnsi="Calibri"/>
                    </w:rPr>
                    <w:t>□</w:t>
                  </w:r>
                  <w:r>
                    <w:rPr>
                      <w:rFonts w:hint="eastAsia"/>
                    </w:rPr>
                    <w:t>不完好</w:t>
                  </w:r>
                </w:p>
              </w:tc>
              <w:tc>
                <w:tcPr>
                  <w:tcW w:w="137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tcPr>
                <w:p>
                  <w:r>
                    <w:rPr>
                      <w:rFonts w:hint="eastAsia"/>
                    </w:rPr>
                    <w:t>压力容器</w:t>
                  </w:r>
                </w:p>
              </w:tc>
              <w:tc>
                <w:tcPr>
                  <w:tcW w:w="1041" w:type="dxa"/>
                </w:tcPr>
                <w:p>
                  <w:r>
                    <w:rPr>
                      <w:rFonts w:hint="eastAsia"/>
                    </w:rPr>
                    <w:t xml:space="preserve"> </w:t>
                  </w:r>
                  <w:r>
                    <w:rPr>
                      <w:rFonts w:hint="eastAsia"/>
                      <w:u w:val="single"/>
                    </w:rPr>
                    <w:t xml:space="preserve">           </w:t>
                  </w:r>
                </w:p>
              </w:tc>
              <w:tc>
                <w:tcPr>
                  <w:tcW w:w="1993" w:type="dxa"/>
                </w:tcPr>
                <w:p>
                  <w:pPr>
                    <w:ind w:firstLine="420" w:firstLineChars="200"/>
                  </w:pPr>
                  <w:r>
                    <w:rPr>
                      <w:rFonts w:hint="eastAsia"/>
                    </w:rPr>
                    <w:t>年  月  日</w:t>
                  </w:r>
                </w:p>
              </w:tc>
              <w:tc>
                <w:tcPr>
                  <w:tcW w:w="1808" w:type="dxa"/>
                </w:tcPr>
                <w:p/>
              </w:tc>
              <w:tc>
                <w:tcPr>
                  <w:tcW w:w="1638" w:type="dxa"/>
                </w:tcPr>
                <w:p>
                  <w:r>
                    <w:rPr>
                      <w:rFonts w:ascii="Calibri" w:hAnsi="Calibri"/>
                    </w:rPr>
                    <w:t>□</w:t>
                  </w:r>
                  <w:r>
                    <w:rPr>
                      <w:rFonts w:hint="eastAsia"/>
                    </w:rPr>
                    <w:t>完好</w:t>
                  </w:r>
                  <w:r>
                    <w:rPr>
                      <w:rFonts w:ascii="Calibri" w:hAnsi="Calibri"/>
                    </w:rPr>
                    <w:t>□</w:t>
                  </w:r>
                  <w:r>
                    <w:rPr>
                      <w:rFonts w:hint="eastAsia"/>
                    </w:rPr>
                    <w:t>不完好</w:t>
                  </w:r>
                </w:p>
              </w:tc>
              <w:tc>
                <w:tcPr>
                  <w:tcW w:w="137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tcPr>
                <w:p>
                  <w:r>
                    <w:rPr>
                      <w:rFonts w:hint="eastAsia"/>
                    </w:rPr>
                    <w:t>锅炉</w:t>
                  </w:r>
                </w:p>
              </w:tc>
              <w:tc>
                <w:tcPr>
                  <w:tcW w:w="1041" w:type="dxa"/>
                </w:tcPr>
                <w:p>
                  <w:r>
                    <w:rPr>
                      <w:rFonts w:hint="eastAsia"/>
                    </w:rPr>
                    <w:t xml:space="preserve"> </w:t>
                  </w:r>
                  <w:r>
                    <w:rPr>
                      <w:rFonts w:hint="eastAsia"/>
                      <w:u w:val="single"/>
                    </w:rPr>
                    <w:t xml:space="preserve">           </w:t>
                  </w:r>
                </w:p>
              </w:tc>
              <w:tc>
                <w:tcPr>
                  <w:tcW w:w="1993" w:type="dxa"/>
                </w:tcPr>
                <w:p>
                  <w:pPr>
                    <w:ind w:firstLine="420" w:firstLineChars="200"/>
                  </w:pPr>
                  <w:r>
                    <w:rPr>
                      <w:rFonts w:hint="eastAsia"/>
                    </w:rPr>
                    <w:t>年  月  日</w:t>
                  </w:r>
                </w:p>
              </w:tc>
              <w:tc>
                <w:tcPr>
                  <w:tcW w:w="1808" w:type="dxa"/>
                </w:tcPr>
                <w:p/>
              </w:tc>
              <w:tc>
                <w:tcPr>
                  <w:tcW w:w="1638" w:type="dxa"/>
                </w:tcPr>
                <w:p>
                  <w:r>
                    <w:rPr>
                      <w:rFonts w:ascii="Calibri" w:hAnsi="Calibri"/>
                    </w:rPr>
                    <w:t>□</w:t>
                  </w:r>
                  <w:r>
                    <w:rPr>
                      <w:rFonts w:hint="eastAsia"/>
                    </w:rPr>
                    <w:t>完好</w:t>
                  </w:r>
                  <w:r>
                    <w:rPr>
                      <w:rFonts w:ascii="Calibri" w:hAnsi="Calibri"/>
                    </w:rPr>
                    <w:t>□</w:t>
                  </w:r>
                  <w:r>
                    <w:rPr>
                      <w:rFonts w:hint="eastAsia"/>
                    </w:rPr>
                    <w:t>不完好</w:t>
                  </w:r>
                </w:p>
              </w:tc>
              <w:tc>
                <w:tcPr>
                  <w:tcW w:w="137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tcPr>
                <w:p>
                  <w:r>
                    <w:rPr>
                      <w:rFonts w:hint="eastAsia"/>
                    </w:rPr>
                    <w:t>压力管道</w:t>
                  </w:r>
                </w:p>
              </w:tc>
              <w:tc>
                <w:tcPr>
                  <w:tcW w:w="1041" w:type="dxa"/>
                </w:tcPr>
                <w:p>
                  <w:r>
                    <w:rPr>
                      <w:rFonts w:hint="eastAsia"/>
                    </w:rPr>
                    <w:t xml:space="preserve"> </w:t>
                  </w:r>
                  <w:r>
                    <w:rPr>
                      <w:rFonts w:hint="eastAsia"/>
                      <w:u w:val="single"/>
                    </w:rPr>
                    <w:t xml:space="preserve">           </w:t>
                  </w:r>
                </w:p>
              </w:tc>
              <w:tc>
                <w:tcPr>
                  <w:tcW w:w="1993" w:type="dxa"/>
                </w:tcPr>
                <w:p>
                  <w:pPr>
                    <w:ind w:firstLine="420" w:firstLineChars="200"/>
                  </w:pPr>
                  <w:r>
                    <w:rPr>
                      <w:rFonts w:hint="eastAsia"/>
                    </w:rPr>
                    <w:t>年  月  日</w:t>
                  </w:r>
                </w:p>
              </w:tc>
              <w:tc>
                <w:tcPr>
                  <w:tcW w:w="1808" w:type="dxa"/>
                </w:tcPr>
                <w:p/>
              </w:tc>
              <w:tc>
                <w:tcPr>
                  <w:tcW w:w="1638" w:type="dxa"/>
                </w:tcPr>
                <w:p>
                  <w:r>
                    <w:rPr>
                      <w:rFonts w:ascii="Calibri" w:hAnsi="Calibri"/>
                    </w:rPr>
                    <w:t>□</w:t>
                  </w:r>
                  <w:r>
                    <w:rPr>
                      <w:rFonts w:hint="eastAsia"/>
                    </w:rPr>
                    <w:t>完好</w:t>
                  </w:r>
                  <w:r>
                    <w:rPr>
                      <w:rFonts w:ascii="Calibri" w:hAnsi="Calibri"/>
                    </w:rPr>
                    <w:t>□</w:t>
                  </w:r>
                  <w:r>
                    <w:rPr>
                      <w:rFonts w:hint="eastAsia"/>
                    </w:rPr>
                    <w:t>不完好</w:t>
                  </w:r>
                </w:p>
              </w:tc>
              <w:tc>
                <w:tcPr>
                  <w:tcW w:w="137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tcPr>
                <w:p>
                  <w:r>
                    <w:rPr>
                      <w:rFonts w:hint="eastAsia"/>
                    </w:rPr>
                    <w:t>电梯（客梯）</w:t>
                  </w:r>
                </w:p>
              </w:tc>
              <w:tc>
                <w:tcPr>
                  <w:tcW w:w="1041" w:type="dxa"/>
                </w:tcPr>
                <w:p>
                  <w:r>
                    <w:rPr>
                      <w:rFonts w:hint="eastAsia"/>
                    </w:rPr>
                    <w:t xml:space="preserve"> </w:t>
                  </w:r>
                  <w:r>
                    <w:rPr>
                      <w:rFonts w:hint="eastAsia"/>
                      <w:u w:val="single"/>
                    </w:rPr>
                    <w:t xml:space="preserve">           </w:t>
                  </w:r>
                </w:p>
              </w:tc>
              <w:tc>
                <w:tcPr>
                  <w:tcW w:w="1993" w:type="dxa"/>
                </w:tcPr>
                <w:p>
                  <w:pPr>
                    <w:ind w:firstLine="420" w:firstLineChars="200"/>
                  </w:pPr>
                  <w:r>
                    <w:rPr>
                      <w:rFonts w:hint="eastAsia"/>
                    </w:rPr>
                    <w:t>年  月  日</w:t>
                  </w:r>
                </w:p>
              </w:tc>
              <w:tc>
                <w:tcPr>
                  <w:tcW w:w="1808" w:type="dxa"/>
                </w:tcPr>
                <w:p/>
              </w:tc>
              <w:tc>
                <w:tcPr>
                  <w:tcW w:w="1638" w:type="dxa"/>
                </w:tcPr>
                <w:p>
                  <w:r>
                    <w:rPr>
                      <w:rFonts w:ascii="Calibri" w:hAnsi="Calibri"/>
                    </w:rPr>
                    <w:t>□</w:t>
                  </w:r>
                  <w:r>
                    <w:rPr>
                      <w:rFonts w:hint="eastAsia"/>
                    </w:rPr>
                    <w:t>完好</w:t>
                  </w:r>
                  <w:r>
                    <w:rPr>
                      <w:rFonts w:ascii="Calibri" w:hAnsi="Calibri"/>
                    </w:rPr>
                    <w:t>□</w:t>
                  </w:r>
                  <w:r>
                    <w:rPr>
                      <w:rFonts w:hint="eastAsia"/>
                    </w:rPr>
                    <w:t>不完好</w:t>
                  </w:r>
                </w:p>
              </w:tc>
              <w:tc>
                <w:tcPr>
                  <w:tcW w:w="137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tcPr>
                <w:p>
                  <w:r>
                    <w:rPr>
                      <w:rFonts w:hint="eastAsia"/>
                    </w:rPr>
                    <w:t>电梯（货梯）</w:t>
                  </w:r>
                </w:p>
              </w:tc>
              <w:tc>
                <w:tcPr>
                  <w:tcW w:w="1041" w:type="dxa"/>
                </w:tcPr>
                <w:p>
                  <w:r>
                    <w:rPr>
                      <w:rFonts w:hint="eastAsia"/>
                    </w:rPr>
                    <w:t xml:space="preserve"> </w:t>
                  </w:r>
                  <w:r>
                    <w:rPr>
                      <w:rFonts w:hint="eastAsia"/>
                      <w:u w:val="single"/>
                    </w:rPr>
                    <w:t xml:space="preserve">           </w:t>
                  </w:r>
                </w:p>
              </w:tc>
              <w:tc>
                <w:tcPr>
                  <w:tcW w:w="1993" w:type="dxa"/>
                </w:tcPr>
                <w:p>
                  <w:pPr>
                    <w:ind w:firstLine="420" w:firstLineChars="200"/>
                  </w:pPr>
                  <w:r>
                    <w:rPr>
                      <w:rFonts w:hint="eastAsia"/>
                    </w:rPr>
                    <w:t>年  月  日</w:t>
                  </w:r>
                </w:p>
              </w:tc>
              <w:tc>
                <w:tcPr>
                  <w:tcW w:w="1808" w:type="dxa"/>
                </w:tcPr>
                <w:p/>
              </w:tc>
              <w:tc>
                <w:tcPr>
                  <w:tcW w:w="1638" w:type="dxa"/>
                </w:tcPr>
                <w:p>
                  <w:r>
                    <w:rPr>
                      <w:rFonts w:ascii="Calibri" w:hAnsi="Calibri"/>
                    </w:rPr>
                    <w:t>□</w:t>
                  </w:r>
                  <w:r>
                    <w:rPr>
                      <w:rFonts w:hint="eastAsia"/>
                    </w:rPr>
                    <w:t>完好</w:t>
                  </w:r>
                  <w:r>
                    <w:rPr>
                      <w:rFonts w:ascii="Calibri" w:hAnsi="Calibri"/>
                    </w:rPr>
                    <w:t>□</w:t>
                  </w:r>
                  <w:r>
                    <w:rPr>
                      <w:rFonts w:hint="eastAsia"/>
                    </w:rPr>
                    <w:t>不完好</w:t>
                  </w:r>
                </w:p>
              </w:tc>
              <w:tc>
                <w:tcPr>
                  <w:tcW w:w="1374" w:type="dxa"/>
                </w:tcPr>
                <w:p/>
              </w:tc>
            </w:tr>
          </w:tbl>
          <w:p/>
        </w:tc>
        <w:tc>
          <w:tcPr>
            <w:tcW w:w="1337"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68" w:hRule="atLeast"/>
        </w:trPr>
        <w:tc>
          <w:tcPr>
            <w:tcW w:w="1913" w:type="dxa"/>
            <w:gridSpan w:val="6"/>
            <w:vMerge w:val="restart"/>
            <w:shd w:val="clear" w:color="auto" w:fill="auto"/>
          </w:tcPr>
          <w:p>
            <w:r>
              <w:rPr>
                <w:rFonts w:hint="eastAsia"/>
              </w:rPr>
              <w:t>过程运行环境</w:t>
            </w:r>
          </w:p>
          <w:p/>
        </w:tc>
        <w:tc>
          <w:tcPr>
            <w:tcW w:w="1290" w:type="dxa"/>
            <w:gridSpan w:val="8"/>
            <w:vMerge w:val="restart"/>
            <w:shd w:val="clear" w:color="auto" w:fill="auto"/>
          </w:tcPr>
          <w:p>
            <w:r>
              <w:rPr>
                <w:rFonts w:hint="eastAsia"/>
              </w:rPr>
              <w:t>Q7.1.4</w:t>
            </w:r>
          </w:p>
          <w:p>
            <w:r>
              <w:rPr>
                <w:rFonts w:hint="eastAsia"/>
              </w:rPr>
              <w:t xml:space="preserve">F7.1.4 </w:t>
            </w:r>
          </w:p>
        </w:tc>
        <w:tc>
          <w:tcPr>
            <w:tcW w:w="756" w:type="dxa"/>
            <w:gridSpan w:val="5"/>
            <w:shd w:val="clear" w:color="auto" w:fill="auto"/>
          </w:tcPr>
          <w:p>
            <w:r>
              <w:rPr>
                <w:rFonts w:hint="eastAsia"/>
              </w:rPr>
              <w:t>文件名称</w:t>
            </w:r>
          </w:p>
        </w:tc>
        <w:tc>
          <w:tcPr>
            <w:tcW w:w="9353" w:type="dxa"/>
            <w:gridSpan w:val="3"/>
            <w:shd w:val="clear" w:color="auto" w:fill="auto"/>
          </w:tcPr>
          <w:p>
            <w:r>
              <w:rPr>
                <w:rFonts w:hint="eastAsia"/>
              </w:rPr>
              <w:t>如：《运行控制程序》、</w:t>
            </w:r>
            <w:r>
              <w:rPr>
                <w:rFonts w:hint="eastAsia"/>
              </w:rPr>
              <w:sym w:font="Wingdings" w:char="00FE"/>
            </w:r>
            <w:r>
              <w:rPr>
                <w:rFonts w:hint="eastAsia"/>
              </w:rPr>
              <w:t>手册第7.1条款</w:t>
            </w:r>
          </w:p>
        </w:tc>
        <w:tc>
          <w:tcPr>
            <w:tcW w:w="1337" w:type="dxa"/>
            <w:gridSpan w:val="3"/>
            <w:vMerge w:val="restart"/>
            <w:shd w:val="clear" w:color="auto" w:fill="auto"/>
          </w:tcPr>
          <w:p>
            <w:r>
              <w:rPr>
                <w:rFonts w:hint="eastAsia"/>
              </w:rPr>
              <w:sym w:font="Wingdings" w:char="00FE"/>
            </w:r>
            <w:r>
              <w:rPr>
                <w:rFonts w:hint="eastAsia"/>
              </w:rPr>
              <w:t>符合</w:t>
            </w:r>
          </w:p>
          <w:p>
            <w:r>
              <w:rPr>
                <w:rFonts w:hint="eastAsia"/>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90" w:hRule="atLeast"/>
        </w:trPr>
        <w:tc>
          <w:tcPr>
            <w:tcW w:w="1913" w:type="dxa"/>
            <w:gridSpan w:val="6"/>
            <w:vMerge w:val="continue"/>
            <w:shd w:val="clear" w:color="auto" w:fill="auto"/>
          </w:tcPr>
          <w:p/>
        </w:tc>
        <w:tc>
          <w:tcPr>
            <w:tcW w:w="1290" w:type="dxa"/>
            <w:gridSpan w:val="8"/>
            <w:vMerge w:val="continue"/>
            <w:shd w:val="clear" w:color="auto" w:fill="auto"/>
          </w:tcPr>
          <w:p/>
        </w:tc>
        <w:tc>
          <w:tcPr>
            <w:tcW w:w="756" w:type="dxa"/>
            <w:gridSpan w:val="5"/>
            <w:shd w:val="clear" w:color="auto" w:fill="auto"/>
          </w:tcPr>
          <w:p>
            <w:r>
              <w:rPr>
                <w:rFonts w:hint="eastAsia"/>
              </w:rPr>
              <w:t>运行证据</w:t>
            </w:r>
          </w:p>
        </w:tc>
        <w:tc>
          <w:tcPr>
            <w:tcW w:w="9353" w:type="dxa"/>
            <w:gridSpan w:val="3"/>
            <w:shd w:val="clear" w:color="auto" w:fill="auto"/>
          </w:tcPr>
          <w:p>
            <w:r>
              <w:rPr>
                <w:rFonts w:hint="eastAsia"/>
              </w:rPr>
              <w:t xml:space="preserve">组织确定、提供并维护所需的环境，以运行过程，并获得合格产品和服务。 </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3840"/>
              <w:gridCol w:w="3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r>
                    <w:rPr>
                      <w:rFonts w:hint="eastAsia"/>
                    </w:rPr>
                    <w:t>过程运行环境因素</w:t>
                  </w:r>
                </w:p>
              </w:tc>
              <w:tc>
                <w:tcPr>
                  <w:tcW w:w="3840" w:type="dxa"/>
                </w:tcPr>
                <w:p/>
              </w:tc>
              <w:tc>
                <w:tcPr>
                  <w:tcW w:w="3070" w:type="dxa"/>
                </w:tcPr>
                <w:p>
                  <w:pPr>
                    <w:rPr>
                      <w:highlight w:val="cyan"/>
                    </w:rPr>
                  </w:pPr>
                  <w:r>
                    <w:rPr>
                      <w:rFonts w:hint="eastAsia"/>
                    </w:rPr>
                    <w:t>控制方法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r>
                    <w:rPr>
                      <w:rFonts w:hint="eastAsia"/>
                    </w:rPr>
                    <w:t>社会因素</w:t>
                  </w:r>
                </w:p>
              </w:tc>
              <w:tc>
                <w:tcPr>
                  <w:tcW w:w="3840" w:type="dxa"/>
                </w:tcPr>
                <w:p>
                  <w:r>
                    <w:rPr>
                      <w:rFonts w:hint="eastAsia"/>
                    </w:rPr>
                    <w:sym w:font="Wingdings" w:char="00FE"/>
                  </w:r>
                  <w:r>
                    <w:rPr>
                      <w:rFonts w:hint="eastAsia"/>
                    </w:rPr>
                    <w:t xml:space="preserve">非歧视 </w:t>
                  </w:r>
                  <w:r>
                    <w:rPr>
                      <w:rFonts w:hint="eastAsia"/>
                    </w:rPr>
                    <w:sym w:font="Wingdings" w:char="00FE"/>
                  </w:r>
                  <w:r>
                    <w:rPr>
                      <w:rFonts w:hint="eastAsia"/>
                    </w:rPr>
                    <w:t xml:space="preserve">安定 </w:t>
                  </w:r>
                  <w:r>
                    <w:rPr>
                      <w:rFonts w:hint="eastAsia"/>
                    </w:rPr>
                    <w:sym w:font="Wingdings" w:char="00FE"/>
                  </w:r>
                  <w:r>
                    <w:rPr>
                      <w:rFonts w:hint="eastAsia"/>
                    </w:rPr>
                    <w:t>非对抗</w:t>
                  </w:r>
                </w:p>
              </w:tc>
              <w:tc>
                <w:tcPr>
                  <w:tcW w:w="3070" w:type="dxa"/>
                </w:tcPr>
                <w:p>
                  <w:r>
                    <w:rPr>
                      <w:rFonts w:hint="eastAsia"/>
                    </w:rPr>
                    <w:t>尊重员工，建立沟通渠道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r>
                    <w:rPr>
                      <w:rFonts w:hint="eastAsia"/>
                    </w:rPr>
                    <w:t>心理因素</w:t>
                  </w:r>
                </w:p>
              </w:tc>
              <w:tc>
                <w:tcPr>
                  <w:tcW w:w="3840" w:type="dxa"/>
                </w:tcPr>
                <w:p>
                  <w:r>
                    <w:rPr>
                      <w:rFonts w:hint="eastAsia"/>
                    </w:rPr>
                    <w:sym w:font="Wingdings" w:char="00FE"/>
                  </w:r>
                  <w:r>
                    <w:rPr>
                      <w:rFonts w:hint="eastAsia"/>
                    </w:rPr>
                    <w:t xml:space="preserve">减压  </w:t>
                  </w:r>
                  <w:r>
                    <w:rPr>
                      <w:rFonts w:hint="eastAsia"/>
                    </w:rPr>
                    <w:sym w:font="Wingdings" w:char="00FE"/>
                  </w:r>
                  <w:r>
                    <w:rPr>
                      <w:rFonts w:hint="eastAsia"/>
                    </w:rPr>
                    <w:t xml:space="preserve">预防过度疲劳  </w:t>
                  </w:r>
                  <w:r>
                    <w:rPr>
                      <w:rFonts w:hint="eastAsia"/>
                    </w:rPr>
                    <w:sym w:font="Wingdings" w:char="00FE"/>
                  </w:r>
                  <w:r>
                    <w:rPr>
                      <w:rFonts w:hint="eastAsia"/>
                    </w:rPr>
                    <w:t>稳定情绪</w:t>
                  </w:r>
                </w:p>
              </w:tc>
              <w:tc>
                <w:tcPr>
                  <w:tcW w:w="3070" w:type="dxa"/>
                </w:tcPr>
                <w:p>
                  <w:r>
                    <w:rPr>
                      <w:rFonts w:hint="eastAsia"/>
                    </w:rPr>
                    <w:t>避免疲劳作业，减少不必要的加班；</w:t>
                  </w:r>
                  <w:r>
                    <w:rPr>
                      <w:rFonts w:hint="eastAsia" w:ascii="宋体" w:hAnsi="宋体" w:cs="宋体"/>
                      <w:szCs w:val="21"/>
                    </w:rPr>
                    <w:t>工作安全防护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r>
                    <w:rPr>
                      <w:rFonts w:hint="eastAsia"/>
                    </w:rPr>
                    <w:t>物理因素</w:t>
                  </w:r>
                </w:p>
              </w:tc>
              <w:tc>
                <w:tcPr>
                  <w:tcW w:w="3840" w:type="dxa"/>
                </w:tcPr>
                <w:p>
                  <w:r>
                    <w:rPr>
                      <w:rFonts w:hint="eastAsia"/>
                    </w:rPr>
                    <w:sym w:font="Wingdings" w:char="00FE"/>
                  </w:r>
                  <w:r>
                    <w:rPr>
                      <w:rFonts w:hint="eastAsia"/>
                    </w:rPr>
                    <w:t xml:space="preserve">温度  </w:t>
                  </w:r>
                  <w:r>
                    <w:rPr>
                      <w:rFonts w:hint="eastAsia"/>
                    </w:rPr>
                    <w:sym w:font="Wingdings" w:char="00A8"/>
                  </w:r>
                  <w:r>
                    <w:rPr>
                      <w:rFonts w:hint="eastAsia"/>
                    </w:rPr>
                    <w:t xml:space="preserve">湿度  </w:t>
                  </w:r>
                  <w:r>
                    <w:rPr>
                      <w:rFonts w:hint="eastAsia"/>
                    </w:rPr>
                    <w:sym w:font="Wingdings" w:char="00FE"/>
                  </w:r>
                  <w:r>
                    <w:rPr>
                      <w:rFonts w:hint="eastAsia"/>
                    </w:rPr>
                    <w:t xml:space="preserve">照明  </w:t>
                  </w:r>
                  <w:r>
                    <w:rPr>
                      <w:rFonts w:hint="eastAsia"/>
                    </w:rPr>
                    <w:sym w:font="Wingdings" w:char="00FE"/>
                  </w:r>
                  <w:r>
                    <w:rPr>
                      <w:rFonts w:hint="eastAsia"/>
                    </w:rPr>
                    <w:t xml:space="preserve">空气流通  </w:t>
                  </w:r>
                  <w:r>
                    <w:rPr>
                      <w:rFonts w:hint="eastAsia"/>
                    </w:rPr>
                    <w:sym w:font="Wingdings" w:char="00FE"/>
                  </w:r>
                  <w:r>
                    <w:rPr>
                      <w:rFonts w:hint="eastAsia"/>
                    </w:rPr>
                    <w:t xml:space="preserve">卫生 </w:t>
                  </w:r>
                  <w:r>
                    <w:rPr>
                      <w:rFonts w:hint="eastAsia"/>
                    </w:rPr>
                    <w:sym w:font="Wingdings" w:char="00A8"/>
                  </w:r>
                  <w:r>
                    <w:rPr>
                      <w:rFonts w:hint="eastAsia"/>
                    </w:rPr>
                    <w:t>噪声等</w:t>
                  </w:r>
                </w:p>
              </w:tc>
              <w:tc>
                <w:tcPr>
                  <w:tcW w:w="3070" w:type="dxa"/>
                </w:tcPr>
                <w:p>
                  <w:pPr>
                    <w:rPr>
                      <w:rFonts w:hint="eastAsia" w:eastAsia="宋体"/>
                      <w:lang w:eastAsia="zh-CN"/>
                    </w:rPr>
                  </w:pPr>
                  <w:r>
                    <w:rPr>
                      <w:rFonts w:hint="eastAsia"/>
                    </w:rPr>
                    <w:t>保持良好的</w:t>
                  </w:r>
                  <w:r>
                    <w:rPr>
                      <w:rFonts w:hint="eastAsia"/>
                      <w:lang w:val="en-US" w:eastAsia="zh-CN"/>
                    </w:rPr>
                    <w:t>生产加工</w:t>
                  </w:r>
                  <w:r>
                    <w:rPr>
                      <w:rFonts w:hint="eastAsia"/>
                    </w:rPr>
                    <w:t>环境</w:t>
                  </w:r>
                </w:p>
              </w:tc>
            </w:tr>
          </w:tbl>
          <w:p>
            <w:r>
              <w:rPr>
                <w:rFonts w:hint="eastAsia"/>
              </w:rPr>
              <w:t xml:space="preserve"> </w:t>
            </w:r>
          </w:p>
        </w:tc>
        <w:tc>
          <w:tcPr>
            <w:tcW w:w="1337" w:type="dxa"/>
            <w:gridSpan w:val="3"/>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68" w:hRule="atLeast"/>
        </w:trPr>
        <w:tc>
          <w:tcPr>
            <w:tcW w:w="1913" w:type="dxa"/>
            <w:gridSpan w:val="6"/>
            <w:vMerge w:val="restart"/>
            <w:shd w:val="clear" w:color="auto" w:fill="auto"/>
          </w:tcPr>
          <w:p>
            <w:r>
              <w:rPr>
                <w:rFonts w:hint="eastAsia"/>
              </w:rPr>
              <w:t>运行控制</w:t>
            </w:r>
          </w:p>
        </w:tc>
        <w:tc>
          <w:tcPr>
            <w:tcW w:w="1290" w:type="dxa"/>
            <w:gridSpan w:val="8"/>
            <w:shd w:val="clear" w:color="auto" w:fill="auto"/>
          </w:tcPr>
          <w:p>
            <w:r>
              <w:rPr>
                <w:rFonts w:hint="eastAsia"/>
              </w:rPr>
              <w:t>E8.1</w:t>
            </w:r>
          </w:p>
          <w:p>
            <w:pPr>
              <w:pStyle w:val="2"/>
            </w:pPr>
            <w:r>
              <w:rPr>
                <w:rFonts w:hint="eastAsia"/>
              </w:rPr>
              <w:t>O8.1</w:t>
            </w:r>
          </w:p>
        </w:tc>
        <w:tc>
          <w:tcPr>
            <w:tcW w:w="756" w:type="dxa"/>
            <w:gridSpan w:val="5"/>
            <w:shd w:val="clear" w:color="auto" w:fill="auto"/>
          </w:tcPr>
          <w:p>
            <w:r>
              <w:rPr>
                <w:rFonts w:hint="eastAsia"/>
              </w:rPr>
              <w:t>文件名称</w:t>
            </w:r>
          </w:p>
        </w:tc>
        <w:tc>
          <w:tcPr>
            <w:tcW w:w="9353" w:type="dxa"/>
            <w:gridSpan w:val="3"/>
            <w:shd w:val="clear" w:color="auto" w:fill="auto"/>
          </w:tcPr>
          <w:p>
            <w:r>
              <w:rPr>
                <w:rFonts w:hint="eastAsia"/>
              </w:rPr>
              <w:t>如：</w:t>
            </w:r>
            <w:r>
              <w:rPr/>
              <w:sym w:font="Wingdings" w:char="00FE"/>
            </w:r>
            <w:r>
              <w:rPr>
                <w:rFonts w:hint="eastAsia"/>
              </w:rPr>
              <w:t>手册8.1条款、《产品和服务要求控制程序》</w:t>
            </w:r>
          </w:p>
        </w:tc>
        <w:tc>
          <w:tcPr>
            <w:tcW w:w="1337" w:type="dxa"/>
            <w:gridSpan w:val="3"/>
            <w:vMerge w:val="restart"/>
            <w:shd w:val="clear" w:color="auto" w:fill="auto"/>
          </w:tcPr>
          <w:p>
            <w:r>
              <w:rPr/>
              <w:sym w:font="Wingdings" w:char="00FE"/>
            </w:r>
            <w:r>
              <w:rPr>
                <w:rFonts w:hint="eastAsia"/>
              </w:rPr>
              <w:t>符合</w:t>
            </w:r>
          </w:p>
          <w:p>
            <w:r>
              <w:rPr/>
              <w:sym w:font="Wingdings" w:char="00A8"/>
            </w:r>
            <w:r>
              <w:rPr>
                <w:rFonts w:hint="eastAsia"/>
              </w:rPr>
              <w:t>不符合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3066" w:hRule="atLeast"/>
        </w:trPr>
        <w:tc>
          <w:tcPr>
            <w:tcW w:w="1913" w:type="dxa"/>
            <w:gridSpan w:val="6"/>
            <w:vMerge w:val="continue"/>
            <w:shd w:val="clear" w:color="auto" w:fill="auto"/>
          </w:tcPr>
          <w:p/>
        </w:tc>
        <w:tc>
          <w:tcPr>
            <w:tcW w:w="1006" w:type="dxa"/>
            <w:gridSpan w:val="6"/>
            <w:shd w:val="clear" w:color="auto" w:fill="auto"/>
          </w:tcPr>
          <w:p/>
        </w:tc>
        <w:tc>
          <w:tcPr>
            <w:tcW w:w="1040" w:type="dxa"/>
            <w:gridSpan w:val="7"/>
            <w:shd w:val="clear" w:color="auto" w:fill="auto"/>
          </w:tcPr>
          <w:p>
            <w:r>
              <w:rPr>
                <w:rFonts w:hint="eastAsia"/>
              </w:rPr>
              <w:t>运行证据</w:t>
            </w:r>
          </w:p>
        </w:tc>
        <w:tc>
          <w:tcPr>
            <w:tcW w:w="9353" w:type="dxa"/>
            <w:gridSpan w:val="3"/>
            <w:shd w:val="clear" w:color="auto" w:fill="auto"/>
          </w:tcPr>
          <w:p>
            <w:r>
              <w:rPr>
                <w:rFonts w:hint="eastAsia"/>
              </w:rPr>
              <w:t>变更的内容：</w:t>
            </w:r>
            <w:r>
              <w:rPr>
                <w:rFonts w:hint="eastAsia"/>
                <w:color w:val="000000"/>
                <w:szCs w:val="21"/>
              </w:rPr>
              <w:t>□</w:t>
            </w:r>
            <w:r>
              <w:rPr>
                <w:rFonts w:hint="eastAsia"/>
              </w:rPr>
              <w:t xml:space="preserve">原材料 </w:t>
            </w:r>
            <w:r>
              <w:rPr>
                <w:rFonts w:hint="eastAsia"/>
                <w:color w:val="000000"/>
                <w:szCs w:val="21"/>
              </w:rPr>
              <w:t>□设备</w:t>
            </w:r>
            <w:r>
              <w:rPr>
                <w:rFonts w:hint="eastAsia"/>
              </w:rPr>
              <w:t xml:space="preserve"> </w:t>
            </w:r>
            <w:r>
              <w:rPr>
                <w:rFonts w:hint="eastAsia"/>
                <w:color w:val="000000"/>
                <w:szCs w:val="21"/>
              </w:rPr>
              <w:t>□技术要求（工艺）</w:t>
            </w:r>
            <w:r>
              <w:rPr>
                <w:rFonts w:hint="eastAsia"/>
              </w:rPr>
              <w:t xml:space="preserve"> </w:t>
            </w:r>
            <w:r>
              <w:rPr>
                <w:rFonts w:hint="eastAsia"/>
                <w:color w:val="000000"/>
                <w:szCs w:val="21"/>
              </w:rPr>
              <w:t>□交付方式</w:t>
            </w:r>
            <w:r>
              <w:rPr>
                <w:rFonts w:hint="eastAsia"/>
              </w:rPr>
              <w:t xml:space="preserve"> </w:t>
            </w:r>
            <w:r>
              <w:rPr>
                <w:rFonts w:hint="eastAsia"/>
              </w:rPr>
              <w:sym w:font="Wingdings" w:char="00A8"/>
            </w:r>
            <w:r>
              <w:rPr>
                <w:rFonts w:hint="eastAsia"/>
              </w:rPr>
              <w:t xml:space="preserve">包装形式  </w:t>
            </w:r>
            <w:r>
              <w:rPr>
                <w:rFonts w:hint="eastAsia"/>
              </w:rPr>
              <w:sym w:font="Wingdings" w:char="00FE"/>
            </w:r>
            <w:r>
              <w:rPr>
                <w:rFonts w:hint="eastAsia"/>
              </w:rPr>
              <w:t>未发生；</w:t>
            </w:r>
          </w:p>
          <w:p>
            <w:r>
              <w:rPr>
                <w:rFonts w:hint="eastAsia"/>
              </w:rPr>
              <w:t>变更的原因：</w:t>
            </w:r>
            <w:r>
              <w:rPr>
                <w:rFonts w:hint="eastAsia"/>
                <w:color w:val="000000"/>
                <w:szCs w:val="21"/>
              </w:rPr>
              <w:t>□</w:t>
            </w:r>
            <w:r>
              <w:rPr>
                <w:rFonts w:hint="eastAsia"/>
              </w:rPr>
              <w:t xml:space="preserve">顾客需求变化  </w:t>
            </w:r>
            <w:r>
              <w:rPr>
                <w:rFonts w:hint="eastAsia"/>
                <w:color w:val="000000"/>
                <w:szCs w:val="21"/>
              </w:rPr>
              <w:t>□原材料</w:t>
            </w:r>
            <w:r>
              <w:rPr>
                <w:rFonts w:hint="eastAsia"/>
              </w:rPr>
              <w:t xml:space="preserve">供货不足   </w:t>
            </w:r>
            <w:r>
              <w:rPr>
                <w:rFonts w:hint="eastAsia"/>
                <w:color w:val="000000"/>
                <w:szCs w:val="21"/>
              </w:rPr>
              <w:t>□法律</w:t>
            </w:r>
            <w:r>
              <w:rPr>
                <w:rFonts w:hint="eastAsia"/>
              </w:rPr>
              <w:t xml:space="preserve">法规限制   </w:t>
            </w:r>
            <w:r>
              <w:rPr>
                <w:rFonts w:hint="eastAsia"/>
              </w:rPr>
              <w:sym w:font="Wingdings" w:char="00A8"/>
            </w:r>
            <w:r>
              <w:rPr>
                <w:rFonts w:hint="eastAsia"/>
              </w:rPr>
              <w:t>其他；</w:t>
            </w:r>
          </w:p>
          <w:p/>
          <w:p>
            <w:pPr>
              <w:rPr>
                <w:u w:val="single"/>
              </w:rPr>
            </w:pPr>
            <w:r>
              <w:rPr>
                <w:rFonts w:hint="eastAsia"/>
              </w:rPr>
              <w:t>抽取变更相关记录名称：</w:t>
            </w:r>
            <w:r>
              <w:rPr>
                <w:rFonts w:hint="eastAsia"/>
                <w:u w:val="single"/>
              </w:rPr>
              <w:t>《    体系导入以来，未发生         》</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726"/>
              <w:gridCol w:w="3075"/>
              <w:gridCol w:w="1429"/>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日期</w:t>
                  </w:r>
                </w:p>
              </w:tc>
              <w:tc>
                <w:tcPr>
                  <w:tcW w:w="1726" w:type="dxa"/>
                </w:tcPr>
                <w:p>
                  <w:r>
                    <w:rPr>
                      <w:rFonts w:hint="eastAsia"/>
                    </w:rPr>
                    <w:t>变更的原因</w:t>
                  </w:r>
                </w:p>
              </w:tc>
              <w:tc>
                <w:tcPr>
                  <w:tcW w:w="3075" w:type="dxa"/>
                </w:tcPr>
                <w:p>
                  <w:r>
                    <w:rPr>
                      <w:rFonts w:hint="eastAsia"/>
                    </w:rPr>
                    <w:t>变更的内容</w:t>
                  </w:r>
                </w:p>
              </w:tc>
              <w:tc>
                <w:tcPr>
                  <w:tcW w:w="1429" w:type="dxa"/>
                </w:tcPr>
                <w:p>
                  <w:r>
                    <w:rPr>
                      <w:rFonts w:hint="eastAsia"/>
                    </w:rPr>
                    <w:t>评审结果</w:t>
                  </w:r>
                </w:p>
              </w:tc>
              <w:tc>
                <w:tcPr>
                  <w:tcW w:w="2046" w:type="dxa"/>
                </w:tcPr>
                <w:p>
                  <w:r>
                    <w:rPr>
                      <w:rFonts w:hint="eastAsia"/>
                    </w:rPr>
                    <w:t>增加新的环境因素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w:t>
                  </w:r>
                </w:p>
              </w:tc>
              <w:tc>
                <w:tcPr>
                  <w:tcW w:w="1726" w:type="dxa"/>
                </w:tcPr>
                <w:p/>
              </w:tc>
              <w:tc>
                <w:tcPr>
                  <w:tcW w:w="3075" w:type="dxa"/>
                </w:tcPr>
                <w:p/>
              </w:tc>
              <w:tc>
                <w:tcPr>
                  <w:tcW w:w="1429" w:type="dxa"/>
                </w:tcPr>
                <w:p/>
              </w:tc>
              <w:tc>
                <w:tcPr>
                  <w:tcW w:w="2046" w:type="dxa"/>
                </w:tcPr>
                <w:p>
                  <w:r>
                    <w:rPr>
                      <w:rFonts w:hint="eastAsia"/>
                      <w:color w:val="000000"/>
                      <w:szCs w:val="21"/>
                    </w:rPr>
                    <w:t>□</w:t>
                  </w:r>
                  <w:r>
                    <w:rPr>
                      <w:rFonts w:hint="eastAsia"/>
                    </w:rPr>
                    <w:t xml:space="preserve">是 </w:t>
                  </w:r>
                  <w:r>
                    <w:rPr>
                      <w:rFonts w:hint="eastAsia"/>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726" w:type="dxa"/>
                </w:tcPr>
                <w:p/>
              </w:tc>
              <w:tc>
                <w:tcPr>
                  <w:tcW w:w="3075" w:type="dxa"/>
                </w:tcPr>
                <w:p/>
              </w:tc>
              <w:tc>
                <w:tcPr>
                  <w:tcW w:w="1429" w:type="dxa"/>
                </w:tcPr>
                <w:p/>
              </w:tc>
              <w:tc>
                <w:tcPr>
                  <w:tcW w:w="204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726" w:type="dxa"/>
                </w:tcPr>
                <w:p/>
              </w:tc>
              <w:tc>
                <w:tcPr>
                  <w:tcW w:w="3075" w:type="dxa"/>
                </w:tcPr>
                <w:p/>
              </w:tc>
              <w:tc>
                <w:tcPr>
                  <w:tcW w:w="1429" w:type="dxa"/>
                </w:tcPr>
                <w:p/>
              </w:tc>
              <w:tc>
                <w:tcPr>
                  <w:tcW w:w="2046" w:type="dxa"/>
                </w:tcPr>
                <w:p/>
              </w:tc>
            </w:tr>
          </w:tbl>
          <w:p/>
        </w:tc>
        <w:tc>
          <w:tcPr>
            <w:tcW w:w="1337" w:type="dxa"/>
            <w:gridSpan w:val="3"/>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68" w:hRule="atLeast"/>
        </w:trPr>
        <w:tc>
          <w:tcPr>
            <w:tcW w:w="1913" w:type="dxa"/>
            <w:gridSpan w:val="6"/>
            <w:vMerge w:val="restart"/>
          </w:tcPr>
          <w:p>
            <w:r>
              <w:rPr>
                <w:rFonts w:hint="eastAsia"/>
              </w:rPr>
              <w:t>运行控制</w:t>
            </w:r>
          </w:p>
        </w:tc>
        <w:tc>
          <w:tcPr>
            <w:tcW w:w="1006" w:type="dxa"/>
            <w:gridSpan w:val="6"/>
            <w:vMerge w:val="restart"/>
          </w:tcPr>
          <w:p>
            <w:r>
              <w:rPr>
                <w:rFonts w:hint="eastAsia"/>
              </w:rPr>
              <w:t xml:space="preserve">E8.1  </w:t>
            </w:r>
          </w:p>
          <w:p>
            <w:pPr>
              <w:pStyle w:val="10"/>
              <w:ind w:left="0" w:firstLine="0" w:firstLineChars="0"/>
            </w:pPr>
            <w:r>
              <w:t>O8.1</w:t>
            </w:r>
          </w:p>
        </w:tc>
        <w:tc>
          <w:tcPr>
            <w:tcW w:w="1040" w:type="dxa"/>
            <w:gridSpan w:val="7"/>
          </w:tcPr>
          <w:p>
            <w:r>
              <w:rPr>
                <w:rFonts w:hint="eastAsia"/>
              </w:rPr>
              <w:t>文件名称</w:t>
            </w:r>
          </w:p>
        </w:tc>
        <w:tc>
          <w:tcPr>
            <w:tcW w:w="9353" w:type="dxa"/>
            <w:gridSpan w:val="3"/>
          </w:tcPr>
          <w:p>
            <w:pPr>
              <w:rPr>
                <w:rFonts w:hint="eastAsia" w:eastAsia="宋体"/>
                <w:lang w:eastAsia="zh-CN"/>
              </w:rPr>
            </w:pPr>
            <w:r>
              <w:rPr>
                <w:rFonts w:hint="eastAsia"/>
              </w:rPr>
              <w:t>如：</w:t>
            </w:r>
            <w:r>
              <w:rPr/>
              <w:sym w:font="Wingdings" w:char="00FE"/>
            </w:r>
            <w:r>
              <w:rPr>
                <w:rFonts w:hint="eastAsia"/>
              </w:rPr>
              <w:t>《环境运行控制程序》、</w:t>
            </w:r>
            <w:r>
              <w:rPr>
                <w:rFonts w:hint="eastAsia"/>
              </w:rPr>
              <w:sym w:font="Wingdings" w:char="00A8"/>
            </w:r>
            <w:r>
              <w:rPr>
                <w:rFonts w:hint="eastAsia"/>
              </w:rPr>
              <w:t>《设备操作规程》</w:t>
            </w:r>
            <w:r>
              <w:rPr>
                <w:rFonts w:hint="eastAsia"/>
                <w:lang w:eastAsia="zh-CN"/>
              </w:rPr>
              <w:t>、</w:t>
            </w:r>
            <w:r>
              <w:rPr>
                <w:rFonts w:hint="eastAsia"/>
              </w:rPr>
              <w:sym w:font="Wingdings" w:char="00FE"/>
            </w:r>
            <w:r>
              <w:rPr>
                <w:rFonts w:hint="eastAsia"/>
                <w:lang w:val="en-US" w:eastAsia="zh-CN"/>
              </w:rPr>
              <w:t>管理手册8.1、8.9条款、</w:t>
            </w:r>
            <w:r>
              <w:rPr>
                <w:rFonts w:hint="eastAsia"/>
              </w:rPr>
              <w:t>《设备操作规程》</w:t>
            </w:r>
            <w:r>
              <w:rPr>
                <w:rFonts w:hint="eastAsia"/>
                <w:lang w:eastAsia="zh-CN"/>
              </w:rPr>
              <w:t>、</w:t>
            </w:r>
            <w:r>
              <w:rPr>
                <w:rFonts w:hint="eastAsia"/>
              </w:rPr>
              <w:sym w:font="Wingdings" w:char="00A8"/>
            </w:r>
            <w:r>
              <w:rPr>
                <w:rFonts w:hint="eastAsia"/>
              </w:rPr>
              <w:t>《设备操作规程》</w:t>
            </w:r>
          </w:p>
        </w:tc>
        <w:tc>
          <w:tcPr>
            <w:tcW w:w="1337" w:type="dxa"/>
            <w:gridSpan w:val="3"/>
            <w:vMerge w:val="restart"/>
          </w:tcPr>
          <w:p>
            <w:r>
              <w:rPr/>
              <w:sym w:font="Wingdings" w:char="00FE"/>
            </w:r>
            <w:r>
              <w:rPr>
                <w:rFonts w:hint="eastAsia"/>
              </w:rPr>
              <w:t>符合</w:t>
            </w:r>
          </w:p>
          <w:p>
            <w:r>
              <w:rPr/>
              <w:sym w:font="Wingdings" w:char="00A8"/>
            </w:r>
            <w:r>
              <w:rPr>
                <w:rFonts w:hint="eastAsia"/>
              </w:rPr>
              <w:t>不符合</w:t>
            </w:r>
          </w:p>
          <w:p/>
          <w:p/>
          <w:p/>
          <w:p/>
          <w:p/>
          <w:p/>
          <w:p/>
          <w:p/>
          <w:p/>
          <w:p/>
          <w:p/>
          <w:p/>
          <w:p/>
          <w:p/>
          <w:p/>
          <w:p/>
          <w:p/>
          <w:p/>
          <w:p/>
          <w:p/>
          <w:p/>
          <w:p/>
          <w:p/>
          <w:p/>
          <w:p/>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194" w:hRule="atLeast"/>
        </w:trPr>
        <w:tc>
          <w:tcPr>
            <w:tcW w:w="1913" w:type="dxa"/>
            <w:gridSpan w:val="6"/>
            <w:vMerge w:val="continue"/>
          </w:tcPr>
          <w:p/>
        </w:tc>
        <w:tc>
          <w:tcPr>
            <w:tcW w:w="1006" w:type="dxa"/>
            <w:gridSpan w:val="6"/>
            <w:vMerge w:val="continue"/>
          </w:tcPr>
          <w:p/>
        </w:tc>
        <w:tc>
          <w:tcPr>
            <w:tcW w:w="1040" w:type="dxa"/>
            <w:gridSpan w:val="7"/>
          </w:tcPr>
          <w:p>
            <w:r>
              <w:rPr>
                <w:rFonts w:hint="eastAsia"/>
              </w:rPr>
              <w:t>运行证据</w:t>
            </w:r>
          </w:p>
        </w:tc>
        <w:tc>
          <w:tcPr>
            <w:tcW w:w="9353" w:type="dxa"/>
            <w:gridSpan w:val="3"/>
            <w:shd w:val="clear" w:color="auto" w:fill="auto"/>
          </w:tcPr>
          <w:p>
            <w:r>
              <w:rPr>
                <w:rFonts w:hint="eastAsia"/>
              </w:rPr>
              <w:t>组织在针对</w:t>
            </w:r>
            <w:r>
              <w:rPr>
                <w:rFonts w:hint="eastAsia"/>
                <w:lang w:val="en-US" w:eastAsia="zh-CN"/>
              </w:rPr>
              <w:t>食品配送</w:t>
            </w:r>
            <w:r>
              <w:rPr>
                <w:rFonts w:hint="eastAsia"/>
              </w:rPr>
              <w:t>过程中进行环境因素和危险源的控制：</w:t>
            </w:r>
          </w:p>
          <w:p>
            <w:pPr>
              <w:pStyle w:val="2"/>
            </w:pPr>
          </w:p>
          <w:p>
            <w:pPr>
              <w:widowControl/>
              <w:jc w:val="left"/>
            </w:pPr>
            <w:r>
              <w:rPr>
                <w:rFonts w:hint="eastAsia"/>
                <w:lang w:val="en-US" w:eastAsia="zh-CN"/>
              </w:rPr>
              <w:t>食品配送</w:t>
            </w:r>
            <w:r>
              <w:rPr>
                <w:rFonts w:hint="eastAsia"/>
              </w:rPr>
              <w:t>流程：</w:t>
            </w:r>
          </w:p>
          <w:p>
            <w:r>
              <w:rPr>
                <w:rFonts w:hint="eastAsia"/>
              </w:rPr>
              <w:t>查看</w:t>
            </w:r>
            <w:r>
              <w:rPr>
                <w:rFonts w:hint="eastAsia"/>
              </w:rPr>
              <w:sym w:font="Wingdings" w:char="00FE"/>
            </w:r>
            <w:r>
              <w:rPr>
                <w:rFonts w:hint="eastAsia"/>
              </w:rPr>
              <w:t>《环境运行控制程序》、</w:t>
            </w:r>
            <w:r>
              <w:rPr>
                <w:rFonts w:hint="eastAsia"/>
              </w:rPr>
              <w:sym w:font="Wingdings" w:char="00A8"/>
            </w:r>
            <w:r>
              <w:rPr>
                <w:rFonts w:hint="eastAsia"/>
              </w:rPr>
              <w:t>《生产计划》：</w:t>
            </w:r>
          </w:p>
          <w:p>
            <w:pPr>
              <w:rPr>
                <w:rFonts w:hint="eastAsia"/>
              </w:rPr>
            </w:pPr>
            <w:r>
              <w:rPr>
                <w:rFonts w:hint="eastAsia"/>
              </w:rPr>
              <w:t>流程图：</w:t>
            </w:r>
            <w:r>
              <w:rPr>
                <w:rFonts w:hint="eastAsia"/>
              </w:rPr>
              <w:drawing>
                <wp:inline distT="0" distB="0" distL="114300" distR="114300">
                  <wp:extent cx="3526155" cy="1807845"/>
                  <wp:effectExtent l="0" t="0" r="9525" b="5715"/>
                  <wp:docPr id="1" name="图片 1" descr="3c7f4e51c1f316b475f3ebfe87be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c7f4e51c1f316b475f3ebfe87bec79"/>
                          <pic:cNvPicPr>
                            <a:picLocks noChangeAspect="1"/>
                          </pic:cNvPicPr>
                        </pic:nvPicPr>
                        <pic:blipFill>
                          <a:blip r:embed="rId6"/>
                          <a:stretch>
                            <a:fillRect/>
                          </a:stretch>
                        </pic:blipFill>
                        <pic:spPr>
                          <a:xfrm>
                            <a:off x="0" y="0"/>
                            <a:ext cx="3526155" cy="1807845"/>
                          </a:xfrm>
                          <a:prstGeom prst="rect">
                            <a:avLst/>
                          </a:prstGeom>
                        </pic:spPr>
                      </pic:pic>
                    </a:graphicData>
                  </a:graphic>
                </wp:inline>
              </w:drawing>
            </w:r>
          </w:p>
          <w:p>
            <w:pPr>
              <w:rPr>
                <w:rFonts w:hint="eastAsia"/>
              </w:rPr>
            </w:pPr>
          </w:p>
          <w:p>
            <w:r>
              <w:rPr>
                <w:rFonts w:hint="eastAsia"/>
              </w:rPr>
              <w:t>询问</w:t>
            </w:r>
            <w:r>
              <w:rPr>
                <w:rFonts w:hint="eastAsia"/>
                <w:lang w:val="en-US" w:eastAsia="zh-CN"/>
              </w:rPr>
              <w:t>生产车间</w:t>
            </w:r>
            <w:r>
              <w:rPr>
                <w:rFonts w:hint="eastAsia"/>
              </w:rPr>
              <w:t>废水是否含有一类污染物，☑无 □有，说明：</w:t>
            </w:r>
          </w:p>
          <w:p>
            <w:pPr>
              <w:rPr>
                <w:rFonts w:hint="eastAsia" w:eastAsia="宋体"/>
                <w:lang w:val="en-US" w:eastAsia="zh-CN"/>
              </w:rPr>
            </w:pPr>
            <w:r>
              <w:rPr>
                <w:rFonts w:hint="eastAsia"/>
              </w:rPr>
              <w:t>□检测室/□车间处理方式：□循环使用 □排入公司内部污水处理站 □排入市政管网</w:t>
            </w:r>
            <w:r>
              <w:rPr>
                <w:rFonts w:hint="eastAsia"/>
                <w:lang w:val="en-US" w:eastAsia="zh-CN"/>
              </w:rPr>
              <w:t xml:space="preserve"> </w:t>
            </w:r>
            <w:r>
              <w:rPr>
                <w:rFonts w:hint="eastAsia"/>
              </w:rPr>
              <w:t xml:space="preserve"> □车间排口处理</w:t>
            </w:r>
            <w:r>
              <w:rPr>
                <w:rFonts w:hint="eastAsia"/>
                <w:lang w:val="en-US" w:eastAsia="zh-CN"/>
              </w:rPr>
              <w:t xml:space="preserve"> </w:t>
            </w:r>
          </w:p>
          <w:p>
            <w:r>
              <w:rPr>
                <w:rFonts w:hint="eastAsia"/>
              </w:rPr>
              <w:t>查看□检测室/车间污水处理记录（适用时）（不适用）</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620"/>
              <w:gridCol w:w="1364"/>
              <w:gridCol w:w="1680"/>
              <w:gridCol w:w="1566"/>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日期</w:t>
                  </w:r>
                </w:p>
              </w:tc>
              <w:tc>
                <w:tcPr>
                  <w:tcW w:w="1620" w:type="dxa"/>
                </w:tcPr>
                <w:p>
                  <w:r>
                    <w:rPr>
                      <w:rFonts w:hint="eastAsia"/>
                    </w:rPr>
                    <w:t>处理物质</w:t>
                  </w:r>
                </w:p>
              </w:tc>
              <w:tc>
                <w:tcPr>
                  <w:tcW w:w="1364" w:type="dxa"/>
                </w:tcPr>
                <w:p>
                  <w:r>
                    <w:rPr>
                      <w:rFonts w:hint="eastAsia"/>
                    </w:rPr>
                    <w:t>处理方法</w:t>
                  </w:r>
                </w:p>
              </w:tc>
              <w:tc>
                <w:tcPr>
                  <w:tcW w:w="1680" w:type="dxa"/>
                </w:tcPr>
                <w:p>
                  <w:r>
                    <w:rPr>
                      <w:rFonts w:hint="eastAsia"/>
                    </w:rPr>
                    <w:t>关键参数要求</w:t>
                  </w:r>
                </w:p>
              </w:tc>
              <w:tc>
                <w:tcPr>
                  <w:tcW w:w="1566" w:type="dxa"/>
                </w:tcPr>
                <w:p>
                  <w:r>
                    <w:rPr>
                      <w:rFonts w:hint="eastAsia"/>
                    </w:rPr>
                    <w:t>实测结果</w:t>
                  </w:r>
                </w:p>
              </w:tc>
              <w:tc>
                <w:tcPr>
                  <w:tcW w:w="2046" w:type="dxa"/>
                </w:tcPr>
                <w:p>
                  <w:r>
                    <w:rPr>
                      <w:rFonts w:hint="eastAsia"/>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w:t>
                  </w:r>
                </w:p>
              </w:tc>
              <w:tc>
                <w:tcPr>
                  <w:tcW w:w="1620" w:type="dxa"/>
                </w:tcPr>
                <w:p/>
              </w:tc>
              <w:tc>
                <w:tcPr>
                  <w:tcW w:w="1364" w:type="dxa"/>
                </w:tcPr>
                <w:p/>
              </w:tc>
              <w:tc>
                <w:tcPr>
                  <w:tcW w:w="1680" w:type="dxa"/>
                </w:tcPr>
                <w:p/>
              </w:tc>
              <w:tc>
                <w:tcPr>
                  <w:tcW w:w="1566" w:type="dxa"/>
                </w:tcPr>
                <w:p/>
              </w:tc>
              <w:tc>
                <w:tcPr>
                  <w:tcW w:w="2046" w:type="dxa"/>
                </w:tcPr>
                <w:p>
                  <w:r>
                    <w:rPr>
                      <w:rFonts w:hint="eastAsia"/>
                    </w:rPr>
                    <w:t>□合格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620" w:type="dxa"/>
                </w:tcPr>
                <w:p/>
              </w:tc>
              <w:tc>
                <w:tcPr>
                  <w:tcW w:w="1364" w:type="dxa"/>
                </w:tcPr>
                <w:p/>
              </w:tc>
              <w:tc>
                <w:tcPr>
                  <w:tcW w:w="1680" w:type="dxa"/>
                </w:tcPr>
                <w:p/>
              </w:tc>
              <w:tc>
                <w:tcPr>
                  <w:tcW w:w="1566" w:type="dxa"/>
                </w:tcPr>
                <w:p/>
              </w:tc>
              <w:tc>
                <w:tcPr>
                  <w:tcW w:w="2046" w:type="dxa"/>
                </w:tcPr>
                <w:p>
                  <w:r>
                    <w:rPr>
                      <w:rFonts w:hint="eastAsia"/>
                    </w:rPr>
                    <w:t>□合格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620" w:type="dxa"/>
                </w:tcPr>
                <w:p/>
              </w:tc>
              <w:tc>
                <w:tcPr>
                  <w:tcW w:w="1364" w:type="dxa"/>
                </w:tcPr>
                <w:p/>
              </w:tc>
              <w:tc>
                <w:tcPr>
                  <w:tcW w:w="1680" w:type="dxa"/>
                </w:tcPr>
                <w:p/>
              </w:tc>
              <w:tc>
                <w:tcPr>
                  <w:tcW w:w="1566" w:type="dxa"/>
                </w:tcPr>
                <w:p/>
              </w:tc>
              <w:tc>
                <w:tcPr>
                  <w:tcW w:w="2046" w:type="dxa"/>
                </w:tcPr>
                <w:p>
                  <w:r>
                    <w:rPr>
                      <w:rFonts w:hint="eastAsia"/>
                    </w:rPr>
                    <w:t>□合格 □不合格</w:t>
                  </w:r>
                </w:p>
              </w:tc>
            </w:tr>
          </w:tbl>
          <w:p>
            <w:r>
              <w:rPr>
                <w:rFonts w:hint="eastAsia"/>
                <w:lang w:val="en-US" w:eastAsia="zh-CN"/>
              </w:rPr>
              <w:t>仓库清洁</w:t>
            </w:r>
            <w:r>
              <w:rPr>
                <w:rFonts w:hint="eastAsia"/>
              </w:rPr>
              <w:t>废水主要通过排入</w:t>
            </w:r>
            <w:r>
              <w:rPr>
                <w:rFonts w:hint="eastAsia"/>
                <w:lang w:val="en-US" w:eastAsia="zh-CN"/>
              </w:rPr>
              <w:t>污水</w:t>
            </w:r>
            <w:r>
              <w:rPr>
                <w:rFonts w:hint="eastAsia"/>
              </w:rPr>
              <w:t>管网。</w:t>
            </w:r>
          </w:p>
          <w:p>
            <w:pPr>
              <w:pStyle w:val="10"/>
            </w:pPr>
          </w:p>
          <w:p>
            <w:r>
              <w:rPr>
                <w:rFonts w:hint="eastAsia"/>
              </w:rPr>
              <w:t>询问□</w:t>
            </w:r>
            <w:r>
              <w:rPr>
                <w:rFonts w:hint="eastAsia"/>
                <w:lang w:val="en-US" w:eastAsia="zh-CN"/>
              </w:rPr>
              <w:t>生产车间</w:t>
            </w:r>
            <w:r>
              <w:rPr>
                <w:rFonts w:hint="eastAsia"/>
              </w:rPr>
              <w:t>是否有废气排放，</w:t>
            </w:r>
            <w:r>
              <w:rPr>
                <w:rFonts w:hint="eastAsia"/>
                <w:lang w:eastAsia="zh-CN"/>
              </w:rPr>
              <w:t>☑</w:t>
            </w:r>
            <w:r>
              <w:rPr>
                <w:rFonts w:hint="eastAsia"/>
              </w:rPr>
              <w:t>无 □有，</w:t>
            </w:r>
            <w:r>
              <w:rPr>
                <w:rFonts w:hint="eastAsia"/>
                <w:lang w:val="en-US" w:eastAsia="zh-CN"/>
              </w:rPr>
              <w:t xml:space="preserve"> </w:t>
            </w:r>
            <w:r>
              <w:rPr>
                <w:rFonts w:hint="eastAsia"/>
              </w:rPr>
              <w:t>说明：（不适用）</w:t>
            </w:r>
          </w:p>
          <w:p>
            <w:r>
              <w:rPr>
                <w:rFonts w:hint="eastAsia"/>
              </w:rPr>
              <w:t>□粉尘 □酸性气体，□碱性气体 □VOC  □有机气体</w:t>
            </w:r>
          </w:p>
          <w:p/>
          <w:p>
            <w:r>
              <w:rPr>
                <w:rFonts w:hint="eastAsia"/>
              </w:rPr>
              <w:t>查看□检测室/车间废气处理记录（适用时），（不适用）</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1541"/>
              <w:gridCol w:w="1115"/>
              <w:gridCol w:w="1680"/>
              <w:gridCol w:w="1566"/>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tcPr>
                <w:p>
                  <w:r>
                    <w:rPr>
                      <w:rFonts w:hint="eastAsia"/>
                    </w:rPr>
                    <w:t>日期</w:t>
                  </w:r>
                </w:p>
              </w:tc>
              <w:tc>
                <w:tcPr>
                  <w:tcW w:w="1541" w:type="dxa"/>
                </w:tcPr>
                <w:p>
                  <w:r>
                    <w:rPr>
                      <w:rFonts w:hint="eastAsia"/>
                    </w:rPr>
                    <w:t>废气所含物质</w:t>
                  </w:r>
                </w:p>
              </w:tc>
              <w:tc>
                <w:tcPr>
                  <w:tcW w:w="1115" w:type="dxa"/>
                </w:tcPr>
                <w:p>
                  <w:r>
                    <w:rPr>
                      <w:rFonts w:hint="eastAsia"/>
                    </w:rPr>
                    <w:t>处理方法</w:t>
                  </w:r>
                </w:p>
              </w:tc>
              <w:tc>
                <w:tcPr>
                  <w:tcW w:w="1680" w:type="dxa"/>
                </w:tcPr>
                <w:p>
                  <w:r>
                    <w:rPr>
                      <w:rFonts w:hint="eastAsia"/>
                    </w:rPr>
                    <w:t>关键参数要求</w:t>
                  </w:r>
                </w:p>
              </w:tc>
              <w:tc>
                <w:tcPr>
                  <w:tcW w:w="1566" w:type="dxa"/>
                </w:tcPr>
                <w:p>
                  <w:r>
                    <w:rPr>
                      <w:rFonts w:hint="eastAsia"/>
                    </w:rPr>
                    <w:t>实测结果</w:t>
                  </w:r>
                </w:p>
              </w:tc>
              <w:tc>
                <w:tcPr>
                  <w:tcW w:w="2046" w:type="dxa"/>
                </w:tcPr>
                <w:p>
                  <w:r>
                    <w:rPr>
                      <w:rFonts w:hint="eastAsia"/>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5" w:type="dxa"/>
                </w:tcPr>
                <w:p>
                  <w:r>
                    <w:rPr>
                      <w:rFonts w:hint="eastAsia"/>
                    </w:rPr>
                    <w:t>——</w:t>
                  </w:r>
                </w:p>
              </w:tc>
              <w:tc>
                <w:tcPr>
                  <w:tcW w:w="1541" w:type="dxa"/>
                </w:tcPr>
                <w:p/>
              </w:tc>
              <w:tc>
                <w:tcPr>
                  <w:tcW w:w="1115" w:type="dxa"/>
                </w:tcPr>
                <w:p/>
              </w:tc>
              <w:tc>
                <w:tcPr>
                  <w:tcW w:w="1680" w:type="dxa"/>
                </w:tcPr>
                <w:p/>
              </w:tc>
              <w:tc>
                <w:tcPr>
                  <w:tcW w:w="1566" w:type="dxa"/>
                </w:tcPr>
                <w:p/>
              </w:tc>
              <w:tc>
                <w:tcPr>
                  <w:tcW w:w="2046" w:type="dxa"/>
                </w:tcPr>
                <w:p>
                  <w:r>
                    <w:rPr>
                      <w:rFonts w:hint="eastAsia"/>
                    </w:rPr>
                    <w:t>□合格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5" w:type="dxa"/>
                </w:tcPr>
                <w:p/>
              </w:tc>
              <w:tc>
                <w:tcPr>
                  <w:tcW w:w="1541" w:type="dxa"/>
                </w:tcPr>
                <w:p/>
              </w:tc>
              <w:tc>
                <w:tcPr>
                  <w:tcW w:w="1115" w:type="dxa"/>
                </w:tcPr>
                <w:p/>
              </w:tc>
              <w:tc>
                <w:tcPr>
                  <w:tcW w:w="1680" w:type="dxa"/>
                </w:tcPr>
                <w:p/>
              </w:tc>
              <w:tc>
                <w:tcPr>
                  <w:tcW w:w="1566" w:type="dxa"/>
                </w:tcPr>
                <w:p/>
              </w:tc>
              <w:tc>
                <w:tcPr>
                  <w:tcW w:w="2046" w:type="dxa"/>
                </w:tcPr>
                <w:p>
                  <w:r>
                    <w:rPr>
                      <w:rFonts w:hint="eastAsia"/>
                    </w:rPr>
                    <w:t>□合格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tcPr>
                <w:p/>
              </w:tc>
              <w:tc>
                <w:tcPr>
                  <w:tcW w:w="1541" w:type="dxa"/>
                </w:tcPr>
                <w:p/>
              </w:tc>
              <w:tc>
                <w:tcPr>
                  <w:tcW w:w="1115" w:type="dxa"/>
                </w:tcPr>
                <w:p/>
              </w:tc>
              <w:tc>
                <w:tcPr>
                  <w:tcW w:w="1680" w:type="dxa"/>
                </w:tcPr>
                <w:p/>
              </w:tc>
              <w:tc>
                <w:tcPr>
                  <w:tcW w:w="1566" w:type="dxa"/>
                </w:tcPr>
                <w:p/>
              </w:tc>
              <w:tc>
                <w:tcPr>
                  <w:tcW w:w="2046" w:type="dxa"/>
                </w:tcPr>
                <w:p>
                  <w:r>
                    <w:rPr>
                      <w:rFonts w:hint="eastAsia"/>
                    </w:rPr>
                    <w:t>□合格 □不合格</w:t>
                  </w:r>
                </w:p>
              </w:tc>
            </w:tr>
          </w:tbl>
          <w:p/>
          <w:p>
            <w:r>
              <w:rPr>
                <w:rFonts w:hint="eastAsia"/>
              </w:rPr>
              <w:t>询问□</w:t>
            </w:r>
            <w:r>
              <w:rPr>
                <w:rFonts w:hint="eastAsia"/>
                <w:lang w:val="en-US" w:eastAsia="zh-CN"/>
              </w:rPr>
              <w:t>运输车辆</w:t>
            </w:r>
            <w:r>
              <w:rPr>
                <w:rFonts w:hint="eastAsia"/>
              </w:rPr>
              <w:t>/</w:t>
            </w:r>
            <w:r>
              <w:rPr>
                <w:rFonts w:hint="eastAsia"/>
                <w:lang w:val="en-US" w:eastAsia="zh-CN"/>
              </w:rPr>
              <w:t>库房</w:t>
            </w:r>
            <w:r>
              <w:rPr>
                <w:rFonts w:hint="eastAsia"/>
              </w:rPr>
              <w:t xml:space="preserve">是否有较大噪声排放，□有 </w:t>
            </w:r>
            <w:r>
              <w:t xml:space="preserve"> </w:t>
            </w:r>
            <w:r>
              <w:rPr>
                <w:rFonts w:hint="eastAsia"/>
                <w:lang w:eastAsia="zh-CN"/>
              </w:rPr>
              <w:t>☑</w:t>
            </w:r>
            <w:r>
              <w:rPr>
                <w:rFonts w:hint="eastAsia"/>
              </w:rPr>
              <w:t>无</w:t>
            </w:r>
          </w:p>
          <w:p>
            <w:r>
              <w:rPr>
                <w:rFonts w:hint="eastAsia"/>
              </w:rPr>
              <w:t>说明：</w:t>
            </w:r>
            <w:r>
              <w:rPr>
                <w:rFonts w:hint="eastAsia"/>
              </w:rPr>
              <w:sym w:font="Wingdings 2" w:char="0052"/>
            </w:r>
            <w:r>
              <w:rPr>
                <w:rFonts w:hint="eastAsia"/>
              </w:rPr>
              <w:t>设备运转 □压缩空气 □锻造 □其他</w:t>
            </w:r>
          </w:p>
          <w:p>
            <w:r>
              <w:rPr>
                <w:rFonts w:hint="eastAsia"/>
              </w:rPr>
              <w:t>询问减少噪声排放的措施：</w:t>
            </w:r>
            <w:r>
              <w:rPr>
                <w:rFonts w:hint="eastAsia"/>
              </w:rPr>
              <w:sym w:font="Wingdings 2" w:char="0052"/>
            </w:r>
            <w:r>
              <w:rPr>
                <w:rFonts w:hint="eastAsia"/>
              </w:rPr>
              <w:t>设备</w:t>
            </w:r>
            <w:r>
              <w:rPr>
                <w:rFonts w:hint="eastAsia"/>
                <w:lang w:val="en-US" w:eastAsia="zh-CN"/>
              </w:rPr>
              <w:t>正常</w:t>
            </w:r>
            <w:r>
              <w:rPr>
                <w:rFonts w:hint="eastAsia"/>
              </w:rPr>
              <w:t>运转 □压缩空气 □锻造 □其他</w:t>
            </w:r>
          </w:p>
          <w:p>
            <w:pPr>
              <w:pStyle w:val="2"/>
            </w:pPr>
          </w:p>
          <w:p>
            <w:pPr>
              <w:rPr>
                <w:rFonts w:hint="default" w:eastAsia="宋体"/>
                <w:lang w:val="en-US" w:eastAsia="zh-CN"/>
              </w:rPr>
            </w:pPr>
            <w:r>
              <w:rPr>
                <w:rFonts w:hint="eastAsia"/>
              </w:rPr>
              <w:t>询问</w:t>
            </w:r>
            <w:r>
              <w:rPr>
                <w:rFonts w:hint="eastAsia"/>
              </w:rPr>
              <w:sym w:font="Wingdings 2" w:char="00A3"/>
            </w:r>
            <w:r>
              <w:rPr>
                <w:rFonts w:hint="eastAsia"/>
                <w:lang w:val="en-US" w:eastAsia="zh-CN"/>
              </w:rPr>
              <w:t>运输车辆</w:t>
            </w:r>
            <w:r>
              <w:rPr>
                <w:rFonts w:hint="eastAsia"/>
              </w:rPr>
              <w:t>/</w:t>
            </w:r>
            <w:r>
              <w:rPr>
                <w:rFonts w:hint="eastAsia"/>
                <w:lang w:val="en-US" w:eastAsia="zh-CN"/>
              </w:rPr>
              <w:t>库房</w:t>
            </w:r>
            <w:r>
              <w:rPr>
                <w:rFonts w:hint="eastAsia"/>
              </w:rPr>
              <w:t xml:space="preserve">是否使用危险化学品， </w:t>
            </w:r>
            <w:r>
              <w:rPr>
                <w:rFonts w:hint="eastAsia"/>
                <w:lang w:eastAsia="zh-CN"/>
              </w:rPr>
              <w:t>□</w:t>
            </w:r>
            <w:r>
              <w:rPr>
                <w:rFonts w:hint="eastAsia"/>
              </w:rPr>
              <w:t xml:space="preserve">无 </w:t>
            </w:r>
            <w:r>
              <w:rPr>
                <w:rFonts w:hint="eastAsia"/>
              </w:rPr>
              <w:sym w:font="Wingdings 2" w:char="0052"/>
            </w:r>
            <w:r>
              <w:rPr>
                <w:rFonts w:hint="eastAsia"/>
              </w:rPr>
              <w:t>有</w:t>
            </w:r>
            <w:r>
              <w:rPr>
                <w:rFonts w:hint="eastAsia"/>
                <w:lang w:eastAsia="zh-CN"/>
              </w:rPr>
              <w:t>——</w:t>
            </w:r>
            <w:r>
              <w:rPr>
                <w:rFonts w:hint="eastAsia"/>
                <w:lang w:val="en-US" w:eastAsia="zh-CN"/>
              </w:rPr>
              <w:t>84消毒液</w:t>
            </w:r>
          </w:p>
          <w:p>
            <w:pPr>
              <w:widowControl/>
              <w:spacing w:before="40"/>
              <w:jc w:val="left"/>
            </w:pPr>
            <w:r>
              <w:rPr>
                <w:rFonts w:hint="eastAsia"/>
              </w:rPr>
              <w:t>危化品的特性：</w:t>
            </w:r>
            <w:r>
              <w:rPr/>
              <w:sym w:font="Wingdings" w:char="00A8"/>
            </w:r>
            <w:r>
              <w:rPr>
                <w:rFonts w:hint="eastAsia"/>
              </w:rPr>
              <w:t xml:space="preserve">易燃   </w:t>
            </w:r>
            <w:r>
              <w:rPr/>
              <w:sym w:font="Wingdings" w:char="00A8"/>
            </w:r>
            <w:r>
              <w:rPr>
                <w:rFonts w:hint="eastAsia"/>
              </w:rPr>
              <w:t xml:space="preserve">易爆    </w:t>
            </w:r>
            <w:r>
              <w:rPr/>
              <w:sym w:font="Wingdings" w:char="00FE"/>
            </w:r>
            <w:r>
              <w:rPr>
                <w:rFonts w:hint="eastAsia"/>
              </w:rPr>
              <w:t xml:space="preserve">腐蚀性   </w:t>
            </w:r>
            <w:r>
              <w:rPr/>
              <w:sym w:font="Wingdings" w:char="00A8"/>
            </w:r>
            <w:r>
              <w:rPr>
                <w:rFonts w:hint="eastAsia"/>
              </w:rPr>
              <w:t xml:space="preserve">有毒   </w:t>
            </w:r>
            <w:r>
              <w:rPr/>
              <w:sym w:font="Wingdings" w:char="00A8"/>
            </w:r>
            <w:r>
              <w:rPr>
                <w:rFonts w:hint="eastAsia"/>
              </w:rPr>
              <w:t xml:space="preserve">有害   </w:t>
            </w:r>
            <w:r>
              <w:rPr/>
              <w:sym w:font="Wingdings" w:char="00A8"/>
            </w:r>
            <w:r>
              <w:rPr>
                <w:rFonts w:hint="eastAsia"/>
              </w:rPr>
              <w:t>其他——</w:t>
            </w:r>
          </w:p>
          <w:p>
            <w:pPr>
              <w:pStyle w:val="2"/>
            </w:pPr>
          </w:p>
          <w:p>
            <w:r>
              <w:rPr>
                <w:rFonts w:hint="eastAsia"/>
              </w:rPr>
              <w:t>查看相关MSDS或告知牌的发放和使用情况，</w:t>
            </w:r>
            <w:r>
              <w:rPr>
                <w:rFonts w:hint="eastAsia"/>
              </w:rPr>
              <w:sym w:font="Wingdings 2" w:char="0052"/>
            </w:r>
            <w:r>
              <w:rPr>
                <w:rFonts w:hint="eastAsia"/>
              </w:rPr>
              <w:t xml:space="preserve">合格    </w:t>
            </w:r>
            <w:r>
              <w:rPr>
                <w:rFonts w:hint="eastAsia"/>
              </w:rPr>
              <w:sym w:font="Wingdings 2" w:char="00A3"/>
            </w:r>
            <w:r>
              <w:rPr>
                <w:rFonts w:hint="eastAsia"/>
              </w:rPr>
              <w:t>不合格</w:t>
            </w:r>
          </w:p>
          <w:p>
            <w:pPr>
              <w:pStyle w:val="2"/>
              <w:rPr>
                <w:u w:val="single"/>
              </w:rPr>
            </w:pPr>
            <w:r>
              <w:rPr>
                <w:rFonts w:hint="eastAsia"/>
                <w:u w:val="single"/>
              </w:rPr>
              <w:t>提供有——</w:t>
            </w:r>
            <w:r>
              <w:rPr>
                <w:rFonts w:hint="eastAsia"/>
                <w:u w:val="single"/>
                <w:lang w:val="en-US" w:eastAsia="zh-CN"/>
              </w:rPr>
              <w:t>84消毒液的MSDS</w:t>
            </w:r>
            <w:r>
              <w:rPr>
                <w:rFonts w:hint="eastAsia"/>
                <w:u w:val="single"/>
              </w:rPr>
              <w:t>；</w:t>
            </w:r>
          </w:p>
          <w:p>
            <w:r>
              <w:rPr>
                <w:rFonts w:hint="eastAsia"/>
              </w:rPr>
              <w:t>查看</w:t>
            </w:r>
            <w:r>
              <w:rPr>
                <w:rFonts w:hint="eastAsia"/>
              </w:rPr>
              <w:sym w:font="Wingdings 2" w:char="00A3"/>
            </w:r>
            <w:r>
              <w:rPr>
                <w:rFonts w:hint="eastAsia"/>
                <w:lang w:eastAsia="zh-CN"/>
              </w:rPr>
              <w:t>生产加工间</w:t>
            </w:r>
            <w:r>
              <w:rPr>
                <w:rFonts w:hint="eastAsia"/>
              </w:rPr>
              <w:t xml:space="preserve"> </w:t>
            </w:r>
            <w:r>
              <w:rPr>
                <w:rFonts w:hint="eastAsia"/>
                <w:lang w:val="en-US" w:eastAsia="zh-CN"/>
              </w:rPr>
              <w:t xml:space="preserve"> </w:t>
            </w:r>
            <w:r>
              <w:rPr>
                <w:rFonts w:hint="eastAsia"/>
              </w:rPr>
              <w:sym w:font="Wingdings 2" w:char="0052"/>
            </w:r>
            <w:r>
              <w:rPr>
                <w:rFonts w:hint="eastAsia"/>
                <w:lang w:val="en-US" w:eastAsia="zh-CN"/>
              </w:rPr>
              <w:t>生产车间（库房）</w:t>
            </w:r>
            <w:r>
              <w:rPr>
                <w:rFonts w:hint="eastAsia"/>
              </w:rPr>
              <w:t xml:space="preserve">  </w:t>
            </w:r>
            <w:r>
              <w:t xml:space="preserve"> </w:t>
            </w:r>
            <w:r>
              <w:rPr>
                <w:rFonts w:hint="eastAsia"/>
              </w:rPr>
              <w:sym w:font="Wingdings 2" w:char="00A3"/>
            </w:r>
            <w:r>
              <w:rPr>
                <w:rFonts w:hint="eastAsia"/>
              </w:rPr>
              <w:t>办公室危化品管理的情况：</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1192"/>
              <w:gridCol w:w="1135"/>
              <w:gridCol w:w="2049"/>
              <w:gridCol w:w="1566"/>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9" w:hRule="atLeast"/>
              </w:trPr>
              <w:tc>
                <w:tcPr>
                  <w:tcW w:w="1055" w:type="dxa"/>
                  <w:shd w:val="clear" w:color="auto" w:fill="auto"/>
                </w:tcPr>
                <w:p>
                  <w:r>
                    <w:rPr>
                      <w:rFonts w:hint="eastAsia"/>
                    </w:rPr>
                    <w:t>危化品名称</w:t>
                  </w:r>
                </w:p>
              </w:tc>
              <w:tc>
                <w:tcPr>
                  <w:tcW w:w="1192" w:type="dxa"/>
                  <w:shd w:val="clear" w:color="auto" w:fill="auto"/>
                </w:tcPr>
                <w:p>
                  <w:r>
                    <w:rPr>
                      <w:rFonts w:hint="eastAsia"/>
                    </w:rPr>
                    <w:t>是否有MSDS</w:t>
                  </w:r>
                </w:p>
              </w:tc>
              <w:tc>
                <w:tcPr>
                  <w:tcW w:w="1135" w:type="dxa"/>
                  <w:shd w:val="clear" w:color="auto" w:fill="auto"/>
                </w:tcPr>
                <w:p>
                  <w:r>
                    <w:rPr>
                      <w:rFonts w:hint="eastAsia"/>
                    </w:rPr>
                    <w:t>危害特性</w:t>
                  </w:r>
                </w:p>
              </w:tc>
              <w:tc>
                <w:tcPr>
                  <w:tcW w:w="2049" w:type="dxa"/>
                  <w:shd w:val="clear" w:color="auto" w:fill="auto"/>
                </w:tcPr>
                <w:p>
                  <w:r>
                    <w:rPr>
                      <w:rFonts w:hint="eastAsia"/>
                    </w:rPr>
                    <w:t>控制措施要求</w:t>
                  </w:r>
                </w:p>
              </w:tc>
              <w:tc>
                <w:tcPr>
                  <w:tcW w:w="1566" w:type="dxa"/>
                  <w:shd w:val="clear" w:color="auto" w:fill="auto"/>
                </w:tcPr>
                <w:p>
                  <w:r>
                    <w:rPr>
                      <w:rFonts w:hint="eastAsia"/>
                    </w:rPr>
                    <w:t>措施落实情况</w:t>
                  </w:r>
                </w:p>
              </w:tc>
              <w:tc>
                <w:tcPr>
                  <w:tcW w:w="2046" w:type="dxa"/>
                  <w:shd w:val="clear" w:color="auto" w:fill="auto"/>
                </w:tcPr>
                <w:p>
                  <w:r>
                    <w:rPr>
                      <w:rFonts w:hint="eastAsia"/>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shd w:val="clear" w:color="auto" w:fill="auto"/>
                </w:tcPr>
                <w:p>
                  <w:pPr>
                    <w:rPr>
                      <w:rFonts w:hint="default" w:eastAsia="宋体"/>
                      <w:lang w:val="en-US" w:eastAsia="zh-CN"/>
                    </w:rPr>
                  </w:pPr>
                  <w:r>
                    <w:rPr>
                      <w:rFonts w:hint="eastAsia"/>
                      <w:lang w:val="en-US" w:eastAsia="zh-CN"/>
                    </w:rPr>
                    <w:t>84消毒液</w:t>
                  </w:r>
                </w:p>
              </w:tc>
              <w:tc>
                <w:tcPr>
                  <w:tcW w:w="1192" w:type="dxa"/>
                  <w:shd w:val="clear" w:color="auto" w:fill="auto"/>
                </w:tcPr>
                <w:p>
                  <w:r>
                    <w:rPr>
                      <w:rFonts w:hint="eastAsia"/>
                    </w:rPr>
                    <w:t>是</w:t>
                  </w:r>
                </w:p>
              </w:tc>
              <w:tc>
                <w:tcPr>
                  <w:tcW w:w="1135" w:type="dxa"/>
                  <w:shd w:val="clear" w:color="auto" w:fill="auto"/>
                </w:tcPr>
                <w:p>
                  <w:pPr>
                    <w:rPr>
                      <w:rFonts w:hint="default" w:eastAsia="宋体"/>
                      <w:lang w:val="en-US" w:eastAsia="zh-CN"/>
                    </w:rPr>
                  </w:pPr>
                  <w:r>
                    <w:rPr/>
                    <w:sym w:font="Wingdings" w:char="00FE"/>
                  </w:r>
                  <w:r>
                    <w:rPr>
                      <w:rFonts w:hint="eastAsia"/>
                      <w:lang w:val="en-US" w:eastAsia="zh-CN"/>
                    </w:rPr>
                    <w:t>有腐蚀性</w:t>
                  </w:r>
                </w:p>
              </w:tc>
              <w:tc>
                <w:tcPr>
                  <w:tcW w:w="2049" w:type="dxa"/>
                  <w:shd w:val="clear" w:color="auto" w:fill="auto"/>
                </w:tcPr>
                <w:p>
                  <w:pPr>
                    <w:rPr>
                      <w:rFonts w:hint="default" w:eastAsia="宋体"/>
                      <w:lang w:val="en-US" w:eastAsia="zh-CN"/>
                    </w:rPr>
                  </w:pPr>
                  <w:r>
                    <w:rPr>
                      <w:rFonts w:hint="eastAsia"/>
                      <w:lang w:val="en-US" w:eastAsia="zh-CN"/>
                    </w:rPr>
                    <w:t>包装完好、专人专库</w:t>
                  </w:r>
                </w:p>
              </w:tc>
              <w:tc>
                <w:tcPr>
                  <w:tcW w:w="1566" w:type="dxa"/>
                  <w:shd w:val="clear" w:color="auto" w:fill="auto"/>
                </w:tcPr>
                <w:p>
                  <w:pPr>
                    <w:rPr>
                      <w:rFonts w:hint="eastAsia" w:eastAsia="宋体"/>
                      <w:lang w:eastAsia="zh-CN"/>
                    </w:rPr>
                  </w:pPr>
                  <w:r>
                    <w:rPr>
                      <w:rFonts w:hint="eastAsia"/>
                      <w:highlight w:val="none"/>
                      <w:lang w:eastAsia="zh-CN"/>
                    </w:rPr>
                    <w:t>《</w:t>
                  </w:r>
                  <w:r>
                    <w:rPr>
                      <w:rFonts w:hint="eastAsia"/>
                      <w:highlight w:val="none"/>
                      <w:lang w:val="en-US" w:eastAsia="zh-CN"/>
                    </w:rPr>
                    <w:t>化学品领用记录</w:t>
                  </w:r>
                  <w:r>
                    <w:rPr>
                      <w:rFonts w:hint="eastAsia"/>
                      <w:highlight w:val="none"/>
                      <w:lang w:eastAsia="zh-CN"/>
                    </w:rPr>
                    <w:t>》</w:t>
                  </w:r>
                </w:p>
              </w:tc>
              <w:tc>
                <w:tcPr>
                  <w:tcW w:w="2046" w:type="dxa"/>
                  <w:shd w:val="clear" w:color="auto" w:fill="auto"/>
                </w:tcPr>
                <w:p>
                  <w:r>
                    <w:rPr/>
                    <w:sym w:font="Wingdings" w:char="00FE"/>
                  </w:r>
                  <w:r>
                    <w:rPr>
                      <w:rFonts w:hint="eastAsia"/>
                    </w:rPr>
                    <w:t xml:space="preserve">合格 </w:t>
                  </w:r>
                  <w:r>
                    <w:rPr/>
                    <w:sym w:font="Wingdings" w:char="00A8"/>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shd w:val="clear" w:color="auto" w:fill="auto"/>
                </w:tcPr>
                <w:p/>
              </w:tc>
              <w:tc>
                <w:tcPr>
                  <w:tcW w:w="1192" w:type="dxa"/>
                  <w:shd w:val="clear" w:color="auto" w:fill="auto"/>
                </w:tcPr>
                <w:p/>
              </w:tc>
              <w:tc>
                <w:tcPr>
                  <w:tcW w:w="1135" w:type="dxa"/>
                  <w:shd w:val="clear" w:color="auto" w:fill="auto"/>
                </w:tcPr>
                <w:p/>
              </w:tc>
              <w:tc>
                <w:tcPr>
                  <w:tcW w:w="2049" w:type="dxa"/>
                  <w:shd w:val="clear" w:color="auto" w:fill="auto"/>
                </w:tcPr>
                <w:p>
                  <w:pPr>
                    <w:rPr>
                      <w:rFonts w:hint="default" w:eastAsia="宋体"/>
                      <w:lang w:val="en-US" w:eastAsia="zh-CN"/>
                    </w:rPr>
                  </w:pPr>
                </w:p>
              </w:tc>
              <w:tc>
                <w:tcPr>
                  <w:tcW w:w="1566" w:type="dxa"/>
                  <w:shd w:val="clear" w:color="auto" w:fill="auto"/>
                </w:tcPr>
                <w:p>
                  <w:pPr>
                    <w:rPr>
                      <w:rFonts w:hint="eastAsia" w:eastAsia="宋体"/>
                      <w:lang w:val="en-US" w:eastAsia="zh-CN"/>
                    </w:rPr>
                  </w:pPr>
                </w:p>
              </w:tc>
              <w:tc>
                <w:tcPr>
                  <w:tcW w:w="2046" w:type="dxa"/>
                  <w:shd w:val="clear" w:color="auto" w:fill="auto"/>
                </w:tcPr>
                <w:p>
                  <w:r>
                    <w:rPr/>
                    <w:sym w:font="Wingdings" w:char="00A8"/>
                  </w:r>
                  <w:r>
                    <w:rPr>
                      <w:rFonts w:hint="eastAsia"/>
                    </w:rPr>
                    <w:t xml:space="preserve">合格 </w:t>
                  </w:r>
                  <w:r>
                    <w:rPr/>
                    <w:sym w:font="Wingdings" w:char="00A8"/>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5" w:type="dxa"/>
                  <w:shd w:val="clear" w:color="auto" w:fill="auto"/>
                </w:tcPr>
                <w:p/>
              </w:tc>
              <w:tc>
                <w:tcPr>
                  <w:tcW w:w="1192" w:type="dxa"/>
                  <w:shd w:val="clear" w:color="auto" w:fill="auto"/>
                </w:tcPr>
                <w:p/>
              </w:tc>
              <w:tc>
                <w:tcPr>
                  <w:tcW w:w="1135" w:type="dxa"/>
                  <w:shd w:val="clear" w:color="auto" w:fill="auto"/>
                </w:tcPr>
                <w:p/>
              </w:tc>
              <w:tc>
                <w:tcPr>
                  <w:tcW w:w="2049" w:type="dxa"/>
                  <w:shd w:val="clear" w:color="auto" w:fill="auto"/>
                </w:tcPr>
                <w:p/>
              </w:tc>
              <w:tc>
                <w:tcPr>
                  <w:tcW w:w="1566" w:type="dxa"/>
                  <w:shd w:val="clear" w:color="auto" w:fill="auto"/>
                </w:tcPr>
                <w:p/>
              </w:tc>
              <w:tc>
                <w:tcPr>
                  <w:tcW w:w="2046" w:type="dxa"/>
                  <w:shd w:val="clear" w:color="auto" w:fill="auto"/>
                </w:tcPr>
                <w:p>
                  <w:r>
                    <w:rPr/>
                    <w:sym w:font="Wingdings" w:char="00A8"/>
                  </w:r>
                  <w:r>
                    <w:rPr>
                      <w:rFonts w:hint="eastAsia"/>
                    </w:rPr>
                    <w:t xml:space="preserve">合格 </w:t>
                  </w:r>
                  <w:r>
                    <w:rPr/>
                    <w:sym w:font="Wingdings" w:char="00A8"/>
                  </w:r>
                  <w:r>
                    <w:rPr>
                      <w:rFonts w:hint="eastAsia"/>
                    </w:rPr>
                    <w:t>不合格</w:t>
                  </w:r>
                </w:p>
              </w:tc>
            </w:tr>
          </w:tbl>
          <w:p/>
        </w:tc>
        <w:tc>
          <w:tcPr>
            <w:tcW w:w="1337"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504" w:hRule="atLeast"/>
        </w:trPr>
        <w:tc>
          <w:tcPr>
            <w:tcW w:w="1913" w:type="dxa"/>
            <w:gridSpan w:val="6"/>
            <w:vMerge w:val="continue"/>
          </w:tcPr>
          <w:p/>
        </w:tc>
        <w:tc>
          <w:tcPr>
            <w:tcW w:w="1006" w:type="dxa"/>
            <w:gridSpan w:val="6"/>
            <w:vMerge w:val="continue"/>
          </w:tcPr>
          <w:p/>
        </w:tc>
        <w:tc>
          <w:tcPr>
            <w:tcW w:w="1040" w:type="dxa"/>
            <w:gridSpan w:val="7"/>
          </w:tcPr>
          <w:p>
            <w:r>
              <w:rPr>
                <w:rFonts w:hint="eastAsia"/>
              </w:rPr>
              <w:t>现场巡视</w:t>
            </w:r>
          </w:p>
        </w:tc>
        <w:tc>
          <w:tcPr>
            <w:tcW w:w="9353" w:type="dxa"/>
            <w:gridSpan w:val="3"/>
          </w:tcPr>
          <w:p>
            <w:r>
              <w:rPr>
                <w:rFonts w:hint="eastAsia"/>
              </w:rPr>
              <w:t>巡视设备的完好情况（有无跑冒滴漏的现象）。□是 ☑否</w:t>
            </w:r>
          </w:p>
          <w:p>
            <w:r>
              <w:rPr>
                <w:rFonts w:hint="eastAsia"/>
              </w:rPr>
              <w:t xml:space="preserve">巡视生产/服务对危险废弃物的管理情况        </w:t>
            </w:r>
            <w:r>
              <w:rPr>
                <w:rFonts w:hint="eastAsia"/>
              </w:rPr>
              <w:sym w:font="Wingdings 2" w:char="00A3"/>
            </w:r>
            <w:r>
              <w:rPr>
                <w:rFonts w:hint="eastAsia"/>
              </w:rPr>
              <w:t xml:space="preserve">是 </w:t>
            </w:r>
            <w:r>
              <w:rPr>
                <w:rFonts w:hint="eastAsia"/>
              </w:rPr>
              <w:sym w:font="Wingdings 2" w:char="00A3"/>
            </w:r>
            <w:r>
              <w:rPr>
                <w:rFonts w:hint="eastAsia"/>
              </w:rPr>
              <w:t>否</w:t>
            </w:r>
            <w:r>
              <w:rPr>
                <w:rFonts w:hint="eastAsia"/>
                <w:lang w:eastAsia="zh-CN"/>
              </w:rPr>
              <w:t>【</w:t>
            </w:r>
            <w:r>
              <w:rPr>
                <w:rFonts w:hint="eastAsia"/>
                <w:lang w:val="en-US" w:eastAsia="zh-CN"/>
              </w:rPr>
              <w:t>不适用</w:t>
            </w:r>
            <w:r>
              <w:rPr>
                <w:rFonts w:hint="eastAsia"/>
                <w:lang w:eastAsia="zh-CN"/>
              </w:rPr>
              <w:t>】</w:t>
            </w:r>
          </w:p>
          <w:p>
            <w:r>
              <w:rPr>
                <w:rFonts w:hint="eastAsia"/>
              </w:rPr>
              <w:t>巡视关键岗位人员是否按操作要求进行操作。  ☑是 □否</w:t>
            </w:r>
          </w:p>
          <w:p>
            <w:r>
              <w:rPr>
                <w:rFonts w:hint="eastAsia"/>
              </w:rPr>
              <w:t>巡视抽样询问关键岗位人员是否熟悉按操作要求    ☑是 □否</w:t>
            </w:r>
          </w:p>
          <w:p>
            <w:r>
              <w:rPr>
                <w:rFonts w:hint="eastAsia"/>
              </w:rPr>
              <w:t>巡视与环境有关的的控制参数是否按操作要求进行操作。☑是 □否</w:t>
            </w:r>
          </w:p>
          <w:p>
            <w:pPr>
              <w:rPr>
                <w:rFonts w:hint="eastAsia"/>
              </w:rPr>
            </w:pPr>
            <w:r>
              <w:rPr>
                <w:rFonts w:hint="eastAsia"/>
              </w:rPr>
              <w:t>巡视是否使用了经校准的与环境、安全有关的监视测量设备。</w:t>
            </w:r>
            <w:r>
              <w:rPr>
                <w:rFonts w:hint="eastAsia"/>
              </w:rPr>
              <w:sym w:font="Wingdings 2" w:char="0052"/>
            </w:r>
            <w:r>
              <w:rPr>
                <w:rFonts w:hint="eastAsia"/>
              </w:rPr>
              <w:t xml:space="preserve">是 </w:t>
            </w:r>
            <w:r>
              <w:rPr>
                <w:rFonts w:hint="eastAsia"/>
              </w:rPr>
              <w:sym w:font="Wingdings 2" w:char="00A3"/>
            </w:r>
            <w:r>
              <w:rPr>
                <w:rFonts w:hint="eastAsia"/>
              </w:rPr>
              <w:t>否</w:t>
            </w:r>
          </w:p>
          <w:p>
            <w:r>
              <w:rPr>
                <w:rFonts w:hint="eastAsia"/>
              </w:rPr>
              <w:t>巡视生产/服务的安全装置的完好情况            ☑是 □否</w:t>
            </w:r>
          </w:p>
          <w:p>
            <w:r>
              <w:rPr>
                <w:rFonts w:hint="eastAsia"/>
              </w:rPr>
              <w:t xml:space="preserve">抽样询问关键岗位人员是否按要求佩戴劳保用品    </w:t>
            </w:r>
            <w:r>
              <w:rPr/>
              <w:sym w:font="Wingdings" w:char="00FE"/>
            </w:r>
            <w:r>
              <w:rPr>
                <w:rFonts w:hint="eastAsia"/>
              </w:rPr>
              <w:t>是</w:t>
            </w:r>
            <w:r>
              <w:rPr>
                <w:rFonts w:hint="eastAsia"/>
                <w:lang w:eastAsia="zh-CN"/>
              </w:rPr>
              <w:t>（</w:t>
            </w:r>
            <w:r>
              <w:rPr>
                <w:rFonts w:hint="eastAsia"/>
                <w:lang w:val="en-US" w:eastAsia="zh-CN"/>
              </w:rPr>
              <w:t>棉大衣</w:t>
            </w:r>
            <w:r>
              <w:rPr>
                <w:rFonts w:hint="eastAsia"/>
                <w:lang w:eastAsia="zh-CN"/>
              </w:rPr>
              <w:t>）</w:t>
            </w:r>
            <w:r>
              <w:rPr>
                <w:rFonts w:hint="eastAsia"/>
              </w:rPr>
              <w:t xml:space="preserve"> </w:t>
            </w:r>
            <w:r>
              <w:rPr>
                <w:rFonts w:hint="eastAsia"/>
                <w:lang w:eastAsia="zh-CN"/>
              </w:rPr>
              <w:t>□</w:t>
            </w:r>
            <w:r>
              <w:rPr>
                <w:rFonts w:hint="eastAsia"/>
              </w:rPr>
              <w:t xml:space="preserve">否  </w:t>
            </w:r>
          </w:p>
          <w:p>
            <w:pPr>
              <w:rPr>
                <w:rFonts w:hint="eastAsia" w:eastAsia="宋体"/>
                <w:lang w:eastAsia="zh-CN"/>
              </w:rPr>
            </w:pPr>
            <w:r>
              <w:rPr>
                <w:rFonts w:hint="eastAsia"/>
                <w:highlight w:val="none"/>
                <w:u w:val="single"/>
              </w:rPr>
              <w:t>巡视消防设施的完好情况和日常检查情况，</w:t>
            </w:r>
            <w:r>
              <w:rPr>
                <w:rFonts w:hint="eastAsia"/>
                <w:highlight w:val="none"/>
                <w:u w:val="single"/>
                <w:lang w:val="en-US" w:eastAsia="zh-CN"/>
              </w:rPr>
              <w:t>灭火器材完好，有点检记录</w:t>
            </w:r>
            <w:r>
              <w:rPr>
                <w:rFonts w:hint="eastAsia"/>
                <w:highlight w:val="none"/>
                <w:u w:val="single"/>
              </w:rPr>
              <w:t>。</w:t>
            </w:r>
          </w:p>
        </w:tc>
        <w:tc>
          <w:tcPr>
            <w:tcW w:w="1337"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504" w:hRule="atLeast"/>
        </w:trPr>
        <w:tc>
          <w:tcPr>
            <w:tcW w:w="1913" w:type="dxa"/>
            <w:gridSpan w:val="6"/>
            <w:shd w:val="clear" w:color="auto" w:fill="auto"/>
          </w:tcPr>
          <w:p/>
        </w:tc>
        <w:tc>
          <w:tcPr>
            <w:tcW w:w="1006" w:type="dxa"/>
            <w:gridSpan w:val="6"/>
            <w:shd w:val="clear" w:color="auto" w:fill="auto"/>
          </w:tcPr>
          <w:p/>
        </w:tc>
        <w:tc>
          <w:tcPr>
            <w:tcW w:w="1040" w:type="dxa"/>
            <w:gridSpan w:val="7"/>
            <w:shd w:val="clear" w:color="auto" w:fill="auto"/>
          </w:tcPr>
          <w:p>
            <w:r>
              <w:rPr>
                <w:rFonts w:hint="eastAsia"/>
              </w:rPr>
              <w:t>现场巡视</w:t>
            </w:r>
          </w:p>
        </w:tc>
        <w:tc>
          <w:tcPr>
            <w:tcW w:w="9353" w:type="dxa"/>
            <w:gridSpan w:val="3"/>
            <w:shd w:val="clear" w:color="auto" w:fill="auto"/>
          </w:tcPr>
          <w:p>
            <w:r>
              <w:rPr>
                <w:rFonts w:hint="eastAsia"/>
              </w:rPr>
              <w:t>现场巡视</w:t>
            </w:r>
            <w:r>
              <w:rPr>
                <w:rFonts w:hint="eastAsia"/>
                <w:lang w:val="en-US" w:eastAsia="zh-CN"/>
              </w:rPr>
              <w:t>生产车间/库房</w:t>
            </w:r>
            <w:r>
              <w:rPr>
                <w:rFonts w:hint="eastAsia"/>
              </w:rPr>
              <w:t>的现场管理</w:t>
            </w:r>
          </w:p>
          <w:p>
            <w:r>
              <w:rPr>
                <w:rFonts w:hint="eastAsia"/>
              </w:rPr>
              <w:t>危化品的保管：</w:t>
            </w:r>
            <w:r>
              <w:rPr>
                <w:rFonts w:hint="eastAsia"/>
              </w:rPr>
              <w:sym w:font="Wingdings" w:char="00FE"/>
            </w:r>
            <w:r>
              <w:rPr>
                <w:rFonts w:hint="eastAsia"/>
              </w:rPr>
              <w:t xml:space="preserve">合格    </w:t>
            </w:r>
            <w:r>
              <w:rPr>
                <w:rFonts w:hint="eastAsia"/>
              </w:rPr>
              <w:sym w:font="Wingdings" w:char="00A8"/>
            </w:r>
            <w:r>
              <w:rPr>
                <w:rFonts w:hint="eastAsia"/>
              </w:rPr>
              <w:t>不合格，说明：</w:t>
            </w:r>
            <w:r>
              <w:rPr>
                <w:rFonts w:hint="eastAsia"/>
                <w:u w:val="single"/>
              </w:rPr>
              <w:t xml:space="preserve">             </w:t>
            </w:r>
          </w:p>
          <w:p>
            <w:r>
              <w:rPr>
                <w:rFonts w:hint="eastAsia"/>
              </w:rPr>
              <w:t>MSDS的配备：</w:t>
            </w:r>
            <w:r>
              <w:rPr>
                <w:rFonts w:hint="eastAsia"/>
              </w:rPr>
              <w:sym w:font="Wingdings" w:char="00FE"/>
            </w:r>
            <w:r>
              <w:rPr>
                <w:rFonts w:hint="eastAsia"/>
              </w:rPr>
              <w:t xml:space="preserve">齐全    </w:t>
            </w:r>
            <w:r>
              <w:rPr>
                <w:rFonts w:hint="eastAsia"/>
              </w:rPr>
              <w:sym w:font="Wingdings" w:char="00A8"/>
            </w:r>
            <w:r>
              <w:rPr>
                <w:rFonts w:hint="eastAsia"/>
              </w:rPr>
              <w:t xml:space="preserve">未配置  </w:t>
            </w:r>
            <w:r>
              <w:rPr>
                <w:rFonts w:hint="eastAsia"/>
              </w:rPr>
              <w:sym w:font="Wingdings" w:char="00A8"/>
            </w:r>
            <w:r>
              <w:rPr>
                <w:rFonts w:hint="eastAsia"/>
              </w:rPr>
              <w:t>不齐全，说明：</w:t>
            </w:r>
            <w:r>
              <w:rPr>
                <w:rFonts w:hint="eastAsia"/>
                <w:u w:val="single"/>
              </w:rPr>
              <w:t xml:space="preserve">                         </w:t>
            </w:r>
            <w:r>
              <w:rPr>
                <w:rFonts w:hint="eastAsia"/>
              </w:rPr>
              <w:t xml:space="preserve"> </w:t>
            </w:r>
          </w:p>
          <w:p>
            <w:r>
              <w:rPr>
                <w:rFonts w:hint="eastAsia"/>
              </w:rPr>
              <w:t>通风处的完好：</w:t>
            </w:r>
            <w:r>
              <w:rPr>
                <w:rFonts w:hint="eastAsia"/>
              </w:rPr>
              <w:sym w:font="Wingdings" w:char="00FE"/>
            </w:r>
            <w:r>
              <w:rPr>
                <w:rFonts w:hint="eastAsia"/>
              </w:rPr>
              <w:t xml:space="preserve">完好    </w:t>
            </w:r>
            <w:r>
              <w:rPr>
                <w:rFonts w:hint="eastAsia"/>
              </w:rPr>
              <w:sym w:font="Wingdings" w:char="00A8"/>
            </w:r>
            <w:r>
              <w:rPr>
                <w:rFonts w:hint="eastAsia"/>
              </w:rPr>
              <w:t xml:space="preserve">未配置  </w:t>
            </w:r>
            <w:r>
              <w:rPr>
                <w:rFonts w:hint="eastAsia"/>
              </w:rPr>
              <w:sym w:font="Wingdings" w:char="00A8"/>
            </w:r>
            <w:r>
              <w:rPr>
                <w:rFonts w:hint="eastAsia"/>
              </w:rPr>
              <w:t>不完好，说明：</w:t>
            </w:r>
            <w:r>
              <w:rPr>
                <w:rFonts w:hint="eastAsia"/>
                <w:u w:val="single"/>
              </w:rPr>
              <w:t xml:space="preserve">                         </w:t>
            </w:r>
            <w:r>
              <w:rPr>
                <w:rFonts w:hint="eastAsia"/>
              </w:rPr>
              <w:t xml:space="preserve"> </w:t>
            </w:r>
          </w:p>
          <w:p>
            <w:r>
              <w:rPr>
                <w:rFonts w:hint="eastAsia"/>
              </w:rPr>
              <w:t>劳保用品的准备：</w:t>
            </w:r>
            <w:r>
              <w:rPr>
                <w:rFonts w:hint="eastAsia"/>
              </w:rPr>
              <w:sym w:font="Wingdings" w:char="00FE"/>
            </w:r>
            <w:r>
              <w:rPr>
                <w:rFonts w:hint="eastAsia"/>
              </w:rPr>
              <w:t xml:space="preserve">口罩、围裙、帽子、手套 </w:t>
            </w:r>
            <w:r>
              <w:t xml:space="preserve"> </w:t>
            </w:r>
            <w:r>
              <w:rPr>
                <w:rFonts w:hint="eastAsia"/>
              </w:rPr>
              <w:sym w:font="Wingdings" w:char="00A8"/>
            </w:r>
            <w:r>
              <w:rPr>
                <w:rFonts w:hint="eastAsia"/>
              </w:rPr>
              <w:t xml:space="preserve">目镜  </w:t>
            </w:r>
            <w:r>
              <w:rPr>
                <w:rFonts w:hint="eastAsia"/>
              </w:rPr>
              <w:sym w:font="Wingdings" w:char="00A8"/>
            </w:r>
            <w:r>
              <w:rPr>
                <w:rFonts w:hint="eastAsia"/>
              </w:rPr>
              <w:t xml:space="preserve">防毒面罩  </w:t>
            </w:r>
            <w:r>
              <w:rPr>
                <w:rFonts w:hint="eastAsia"/>
              </w:rPr>
              <w:sym w:font="Wingdings" w:char="00A8"/>
            </w:r>
            <w:r>
              <w:rPr>
                <w:rFonts w:hint="eastAsia"/>
              </w:rPr>
              <w:t xml:space="preserve">防酸碱手套 </w:t>
            </w:r>
            <w:r>
              <w:t xml:space="preserve"> </w:t>
            </w:r>
            <w:r>
              <w:rPr>
                <w:rFonts w:hint="eastAsia"/>
              </w:rPr>
              <w:sym w:font="Wingdings" w:char="00FE"/>
            </w:r>
            <w:r>
              <w:rPr>
                <w:rFonts w:hint="eastAsia"/>
              </w:rPr>
              <w:t>防护服</w:t>
            </w:r>
            <w:r>
              <w:rPr>
                <w:rFonts w:hint="eastAsia"/>
                <w:lang w:eastAsia="zh-CN"/>
              </w:rPr>
              <w:t>（</w:t>
            </w:r>
            <w:r>
              <w:rPr>
                <w:rFonts w:hint="eastAsia"/>
                <w:lang w:val="en-US" w:eastAsia="zh-CN"/>
              </w:rPr>
              <w:t>棉大衣</w:t>
            </w:r>
            <w:r>
              <w:rPr>
                <w:rFonts w:hint="eastAsia"/>
                <w:lang w:eastAsia="zh-CN"/>
              </w:rPr>
              <w:t>）</w:t>
            </w:r>
            <w:r>
              <w:rPr>
                <w:rFonts w:hint="eastAsia"/>
              </w:rPr>
              <w:t xml:space="preserve"> </w:t>
            </w:r>
          </w:p>
          <w:p>
            <w:pPr>
              <w:rPr>
                <w:rFonts w:hint="eastAsia"/>
                <w:u w:val="single"/>
              </w:rPr>
            </w:pPr>
            <w:r>
              <w:rPr>
                <w:rFonts w:hint="eastAsia"/>
              </w:rPr>
              <w:t>消防器材：</w:t>
            </w:r>
            <w:r>
              <w:rPr>
                <w:rFonts w:hint="eastAsia"/>
              </w:rPr>
              <w:sym w:font="Wingdings" w:char="00FE"/>
            </w:r>
            <w:r>
              <w:rPr>
                <w:rFonts w:hint="eastAsia"/>
              </w:rPr>
              <w:t xml:space="preserve">完好    </w:t>
            </w:r>
            <w:r>
              <w:rPr>
                <w:rFonts w:hint="eastAsia"/>
              </w:rPr>
              <w:sym w:font="Wingdings" w:char="00A8"/>
            </w:r>
            <w:r>
              <w:rPr>
                <w:rFonts w:hint="eastAsia"/>
              </w:rPr>
              <w:t xml:space="preserve">未配置  </w:t>
            </w:r>
            <w:r>
              <w:rPr>
                <w:rFonts w:hint="eastAsia"/>
              </w:rPr>
              <w:sym w:font="Wingdings" w:char="00A8"/>
            </w:r>
            <w:r>
              <w:rPr>
                <w:rFonts w:hint="eastAsia"/>
              </w:rPr>
              <w:t>不完好，说明：</w:t>
            </w:r>
            <w:r>
              <w:rPr>
                <w:rFonts w:hint="eastAsia"/>
                <w:u w:val="single"/>
              </w:rPr>
              <w:t xml:space="preserve">          </w:t>
            </w:r>
          </w:p>
          <w:p>
            <w:r>
              <w:rPr>
                <w:rFonts w:hint="eastAsia"/>
                <w:highlight w:val="none"/>
                <w:u w:val="single"/>
                <w:lang w:val="en-US" w:eastAsia="zh-CN"/>
              </w:rPr>
              <w:t>提供有《安全消防设施检查表》</w:t>
            </w:r>
            <w:r>
              <w:rPr>
                <w:rFonts w:hint="eastAsia"/>
                <w:highlight w:val="none"/>
                <w:u w:val="single"/>
              </w:rPr>
              <w:t xml:space="preserve"> </w:t>
            </w:r>
            <w:r>
              <w:rPr>
                <w:rFonts w:hint="eastAsia"/>
                <w:highlight w:val="none"/>
                <w:u w:val="single"/>
                <w:lang w:val="en-US" w:eastAsia="zh-CN"/>
              </w:rPr>
              <w:t>2022.5.28,2022.10.28，无异常</w:t>
            </w:r>
            <w:r>
              <w:rPr>
                <w:rFonts w:hint="eastAsia"/>
                <w:highlight w:val="none"/>
                <w:u w:val="single"/>
              </w:rPr>
              <w:t xml:space="preserve">          </w:t>
            </w:r>
            <w:r>
              <w:rPr>
                <w:rFonts w:hint="eastAsia"/>
                <w:highlight w:val="none"/>
              </w:rPr>
              <w:t xml:space="preserve"> </w:t>
            </w:r>
          </w:p>
        </w:tc>
        <w:tc>
          <w:tcPr>
            <w:tcW w:w="1337" w:type="dxa"/>
            <w:gridSpan w:val="3"/>
            <w:shd w:val="clear" w:color="auto" w:fill="auto"/>
          </w:tcPr>
          <w:p>
            <w:r>
              <w:rPr/>
              <w:sym w:font="Wingdings" w:char="00FE"/>
            </w:r>
            <w:r>
              <w:rPr>
                <w:rFonts w:hint="eastAsia"/>
              </w:rPr>
              <w:t>符合</w:t>
            </w:r>
          </w:p>
          <w:p>
            <w:r>
              <w:rPr/>
              <w:sym w:font="Wingdings" w:char="00A8"/>
            </w:r>
            <w:r>
              <w:rPr>
                <w:rFonts w:hint="eastAsia"/>
              </w:rPr>
              <w:t>不符合</w:t>
            </w:r>
          </w:p>
          <w:p/>
          <w:p>
            <w:pPr>
              <w:pStyle w:val="1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68" w:hRule="atLeast"/>
        </w:trPr>
        <w:tc>
          <w:tcPr>
            <w:tcW w:w="1913" w:type="dxa"/>
            <w:gridSpan w:val="6"/>
            <w:vMerge w:val="restart"/>
          </w:tcPr>
          <w:p>
            <w:r>
              <w:rPr>
                <w:rFonts w:hint="eastAsia"/>
              </w:rPr>
              <w:t>运行</w:t>
            </w:r>
          </w:p>
          <w:p>
            <w:pPr>
              <w:pStyle w:val="2"/>
            </w:pPr>
            <w:r>
              <w:rPr>
                <w:rFonts w:hint="eastAsia"/>
              </w:rPr>
              <w:t>防护</w:t>
            </w:r>
          </w:p>
        </w:tc>
        <w:tc>
          <w:tcPr>
            <w:tcW w:w="1006" w:type="dxa"/>
            <w:gridSpan w:val="6"/>
            <w:vMerge w:val="restart"/>
          </w:tcPr>
          <w:p>
            <w:r>
              <w:rPr>
                <w:rFonts w:hint="eastAsia"/>
              </w:rPr>
              <w:t>E8.1</w:t>
            </w:r>
          </w:p>
          <w:p>
            <w:pPr>
              <w:pStyle w:val="2"/>
            </w:pPr>
            <w:r>
              <w:rPr>
                <w:rFonts w:hint="eastAsia"/>
              </w:rPr>
              <w:t>Q8.5.4</w:t>
            </w:r>
          </w:p>
        </w:tc>
        <w:tc>
          <w:tcPr>
            <w:tcW w:w="1040" w:type="dxa"/>
            <w:gridSpan w:val="7"/>
          </w:tcPr>
          <w:p>
            <w:r>
              <w:rPr>
                <w:rFonts w:hint="eastAsia"/>
              </w:rPr>
              <w:t>文件名称</w:t>
            </w:r>
          </w:p>
        </w:tc>
        <w:tc>
          <w:tcPr>
            <w:tcW w:w="9353" w:type="dxa"/>
            <w:gridSpan w:val="3"/>
          </w:tcPr>
          <w:p>
            <w:pPr>
              <w:rPr>
                <w:rFonts w:hint="eastAsia" w:eastAsia="宋体"/>
                <w:lang w:eastAsia="zh-CN"/>
              </w:rPr>
            </w:pPr>
            <w:r>
              <w:rPr>
                <w:rFonts w:hint="eastAsia"/>
              </w:rPr>
              <w:t>如：</w:t>
            </w:r>
            <w:r>
              <w:rPr/>
              <w:sym w:font="Wingdings" w:char="00FE"/>
            </w:r>
            <w:r>
              <w:rPr>
                <w:rFonts w:hint="eastAsia"/>
              </w:rPr>
              <w:t>《化学品管理控制程序》</w:t>
            </w:r>
            <w:r>
              <w:rPr/>
              <w:sym w:font="Wingdings" w:char="00FE"/>
            </w:r>
            <w:r>
              <w:rPr>
                <w:rFonts w:hint="eastAsia"/>
              </w:rPr>
              <w:t>《库房管理制度》（不涉及化学品仓库）</w:t>
            </w:r>
            <w:r>
              <w:rPr>
                <w:rFonts w:hint="eastAsia"/>
                <w:lang w:eastAsia="zh-CN"/>
              </w:rPr>
              <w:t>、</w:t>
            </w:r>
            <w:r>
              <w:rPr/>
              <w:sym w:font="Wingdings" w:char="00A8"/>
            </w:r>
            <w:r>
              <w:rPr>
                <w:rFonts w:hint="eastAsia"/>
                <w:lang w:eastAsia="zh-CN"/>
              </w:rPr>
              <w:t>《劳动保护用品管理制度》</w:t>
            </w:r>
          </w:p>
        </w:tc>
        <w:tc>
          <w:tcPr>
            <w:tcW w:w="1337" w:type="dxa"/>
            <w:gridSpan w:val="3"/>
            <w:vMerge w:val="restart"/>
          </w:tcPr>
          <w:p>
            <w:r>
              <w:rPr/>
              <w:sym w:font="Wingdings" w:char="00FE"/>
            </w:r>
            <w:r>
              <w:rPr>
                <w:rFonts w:hint="eastAsia"/>
              </w:rPr>
              <w:t>符合</w:t>
            </w:r>
          </w:p>
          <w:p>
            <w:r>
              <w:rPr/>
              <w:sym w:font="Wingdings" w:char="00A8"/>
            </w:r>
            <w:r>
              <w:rPr>
                <w:rFonts w:hint="eastAsia"/>
              </w:rPr>
              <w:t>不符合</w:t>
            </w:r>
          </w:p>
          <w:p/>
          <w:p/>
          <w:p/>
          <w:p/>
          <w:p/>
          <w:p/>
          <w:p/>
          <w:p/>
          <w:p>
            <w:pPr>
              <w:pStyle w:val="2"/>
            </w:pPr>
          </w:p>
          <w:p>
            <w:pPr>
              <w:pStyle w:val="2"/>
            </w:pPr>
          </w:p>
          <w:p>
            <w:pPr>
              <w:pStyle w:val="2"/>
            </w:pPr>
          </w:p>
          <w:p>
            <w:pPr>
              <w:pStyle w:val="2"/>
            </w:pPr>
          </w:p>
          <w:p/>
          <w:p/>
          <w:p/>
          <w:p>
            <w:pPr>
              <w:pStyle w:val="10"/>
              <w:ind w:left="0" w:firstLine="0" w:firstLineChars="0"/>
            </w:pPr>
          </w:p>
          <w:p>
            <w:pPr>
              <w:pStyle w:val="10"/>
              <w:ind w:left="0"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90" w:hRule="atLeast"/>
        </w:trPr>
        <w:tc>
          <w:tcPr>
            <w:tcW w:w="1913" w:type="dxa"/>
            <w:gridSpan w:val="6"/>
            <w:vMerge w:val="continue"/>
          </w:tcPr>
          <w:p/>
        </w:tc>
        <w:tc>
          <w:tcPr>
            <w:tcW w:w="1006" w:type="dxa"/>
            <w:gridSpan w:val="6"/>
            <w:vMerge w:val="continue"/>
          </w:tcPr>
          <w:p/>
        </w:tc>
        <w:tc>
          <w:tcPr>
            <w:tcW w:w="1040" w:type="dxa"/>
            <w:gridSpan w:val="7"/>
          </w:tcPr>
          <w:p>
            <w:r>
              <w:rPr>
                <w:rFonts w:hint="eastAsia"/>
              </w:rPr>
              <w:t>运行证据</w:t>
            </w:r>
          </w:p>
        </w:tc>
        <w:tc>
          <w:tcPr>
            <w:tcW w:w="9353" w:type="dxa"/>
            <w:gridSpan w:val="3"/>
          </w:tcPr>
          <w:p>
            <w:r>
              <w:rPr>
                <w:rFonts w:hint="eastAsia"/>
              </w:rPr>
              <w:t xml:space="preserve">有 </w:t>
            </w:r>
            <w:r>
              <w:rPr>
                <w:rFonts w:hint="eastAsia"/>
              </w:rPr>
              <w:sym w:font="Wingdings" w:char="00A8"/>
            </w:r>
            <w:r>
              <w:rPr>
                <w:rFonts w:hint="eastAsia"/>
              </w:rPr>
              <w:t>化学品库</w:t>
            </w:r>
            <w:r>
              <w:rPr>
                <w:rFonts w:hint="eastAsia"/>
                <w:lang w:val="en-US" w:eastAsia="zh-CN"/>
              </w:rPr>
              <w:t xml:space="preserve">    </w:t>
            </w:r>
            <w:r>
              <w:rPr>
                <w:rFonts w:hint="eastAsia"/>
              </w:rPr>
              <w:t xml:space="preserve">   </w:t>
            </w:r>
            <w:r>
              <w:rPr>
                <w:rFonts w:hint="eastAsia"/>
              </w:rPr>
              <w:sym w:font="Wingdings" w:char="00FE"/>
            </w:r>
            <w:r>
              <w:rPr>
                <w:rFonts w:hint="eastAsia"/>
              </w:rPr>
              <w:t>化学品柜</w:t>
            </w:r>
          </w:p>
          <w:p/>
          <w:p>
            <w:r>
              <w:rPr>
                <w:rFonts w:hint="eastAsia"/>
              </w:rPr>
              <w:t>化学品防护性要求：</w:t>
            </w:r>
            <w:r>
              <w:rPr>
                <w:rFonts w:hint="eastAsia"/>
              </w:rPr>
              <w:sym w:font="Wingdings" w:char="00A8"/>
            </w:r>
            <w:r>
              <w:rPr>
                <w:rFonts w:hint="eastAsia"/>
              </w:rPr>
              <w:t xml:space="preserve">防潮  </w:t>
            </w:r>
            <w:r>
              <w:rPr>
                <w:rFonts w:hint="eastAsia"/>
              </w:rPr>
              <w:sym w:font="Wingdings" w:char="00FE"/>
            </w:r>
            <w:r>
              <w:rPr>
                <w:rFonts w:hint="eastAsia"/>
              </w:rPr>
              <w:t xml:space="preserve">防火  </w:t>
            </w:r>
            <w:r>
              <w:rPr>
                <w:rFonts w:hint="eastAsia"/>
              </w:rPr>
              <w:sym w:font="Wingdings" w:char="00A8"/>
            </w:r>
            <w:r>
              <w:rPr>
                <w:rFonts w:hint="eastAsia"/>
              </w:rPr>
              <w:t xml:space="preserve">易碎  </w:t>
            </w:r>
            <w:r>
              <w:rPr>
                <w:rFonts w:hint="eastAsia"/>
              </w:rPr>
              <w:sym w:font="Wingdings" w:char="00A8"/>
            </w:r>
            <w:r>
              <w:rPr>
                <w:rFonts w:hint="eastAsia"/>
              </w:rPr>
              <w:t xml:space="preserve">防倒置   </w:t>
            </w:r>
            <w:r>
              <w:rPr>
                <w:rFonts w:hint="eastAsia"/>
              </w:rPr>
              <w:sym w:font="Wingdings" w:char="00FE"/>
            </w:r>
            <w:r>
              <w:rPr>
                <w:rFonts w:hint="eastAsia"/>
              </w:rPr>
              <w:t xml:space="preserve">防日晒   </w:t>
            </w:r>
            <w:r>
              <w:rPr>
                <w:rFonts w:hint="eastAsia"/>
              </w:rPr>
              <w:sym w:font="Wingdings" w:char="00FE"/>
            </w:r>
            <w:r>
              <w:rPr>
                <w:rFonts w:hint="eastAsia"/>
              </w:rPr>
              <w:t xml:space="preserve">温度   </w:t>
            </w:r>
            <w:r>
              <w:rPr>
                <w:rFonts w:hint="eastAsia"/>
              </w:rPr>
              <w:sym w:font="Wingdings" w:char="00A8"/>
            </w:r>
            <w:r>
              <w:rPr>
                <w:rFonts w:hint="eastAsia"/>
              </w:rPr>
              <w:t xml:space="preserve">湿度  </w:t>
            </w:r>
          </w:p>
          <w:p>
            <w:pPr>
              <w:ind w:firstLine="1890" w:firstLineChars="900"/>
            </w:pPr>
            <w:r>
              <w:rPr>
                <w:rFonts w:hint="eastAsia"/>
              </w:rPr>
              <w:sym w:font="Wingdings" w:char="00FE"/>
            </w:r>
            <w:r>
              <w:rPr>
                <w:rFonts w:hint="eastAsia"/>
              </w:rPr>
              <w:t>保存期限</w:t>
            </w:r>
            <w:r>
              <w:rPr>
                <w:rFonts w:hint="eastAsia"/>
                <w:lang w:val="en-US" w:eastAsia="zh-CN"/>
              </w:rPr>
              <w:t xml:space="preserve"> </w:t>
            </w:r>
            <w:r>
              <w:rPr>
                <w:rFonts w:hint="eastAsia"/>
              </w:rPr>
              <w:t xml:space="preserve">  </w:t>
            </w:r>
            <w:r>
              <w:rPr>
                <w:rFonts w:hint="eastAsia"/>
              </w:rPr>
              <w:sym w:font="Wingdings" w:char="00FE"/>
            </w:r>
            <w:r>
              <w:rPr>
                <w:rFonts w:hint="eastAsia"/>
              </w:rPr>
              <w:t>其他——通风</w:t>
            </w:r>
          </w:p>
          <w:p>
            <w:r>
              <w:rPr>
                <w:rFonts w:hint="eastAsia"/>
              </w:rPr>
              <w:t>防护方法可包括：</w:t>
            </w:r>
          </w:p>
          <w:p>
            <w:r>
              <w:rPr>
                <w:rFonts w:hint="eastAsia"/>
              </w:rPr>
              <w:sym w:font="Wingdings" w:char="00FE"/>
            </w:r>
            <w:r>
              <w:rPr>
                <w:rFonts w:hint="eastAsia"/>
              </w:rPr>
              <w:t xml:space="preserve">标识  </w:t>
            </w:r>
            <w:r>
              <w:rPr>
                <w:rFonts w:hint="eastAsia"/>
              </w:rPr>
              <w:sym w:font="Wingdings" w:char="00A8"/>
            </w:r>
            <w:r>
              <w:rPr>
                <w:rFonts w:hint="eastAsia"/>
              </w:rPr>
              <w:t xml:space="preserve">防漏托盘  </w:t>
            </w:r>
            <w:r>
              <w:rPr>
                <w:rFonts w:hint="eastAsia"/>
              </w:rPr>
              <w:sym w:font="Wingdings" w:char="00A8"/>
            </w:r>
            <w:r>
              <w:rPr>
                <w:rFonts w:hint="eastAsia"/>
              </w:rPr>
              <w:t xml:space="preserve">地面防渗层  </w:t>
            </w:r>
            <w:r>
              <w:rPr>
                <w:rFonts w:hint="eastAsia"/>
              </w:rPr>
              <w:sym w:font="Wingdings" w:char="00FE"/>
            </w:r>
            <w:r>
              <w:rPr>
                <w:rFonts w:hint="eastAsia"/>
              </w:rPr>
              <w:t xml:space="preserve">灭火器  </w:t>
            </w:r>
            <w:r>
              <w:rPr>
                <w:rFonts w:hint="eastAsia"/>
              </w:rPr>
              <w:sym w:font="Wingdings" w:char="00FE"/>
            </w:r>
            <w:r>
              <w:rPr>
                <w:rFonts w:hint="eastAsia"/>
              </w:rPr>
              <w:t xml:space="preserve">储存温湿度  </w:t>
            </w:r>
            <w:r>
              <w:rPr>
                <w:rFonts w:hint="eastAsia"/>
              </w:rPr>
              <w:sym w:font="Wingdings" w:char="00A8"/>
            </w:r>
            <w:r>
              <w:rPr>
                <w:rFonts w:hint="eastAsia"/>
              </w:rPr>
              <w:t xml:space="preserve">传输或运输  </w:t>
            </w:r>
            <w:r>
              <w:rPr>
                <w:rFonts w:hint="eastAsia"/>
              </w:rPr>
              <w:sym w:font="Wingdings" w:char="00FE"/>
            </w:r>
            <w:r>
              <w:rPr>
                <w:rFonts w:hint="eastAsia"/>
              </w:rPr>
              <w:t>保护</w:t>
            </w:r>
          </w:p>
          <w:p/>
        </w:tc>
        <w:tc>
          <w:tcPr>
            <w:tcW w:w="1337"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90" w:hRule="atLeast"/>
        </w:trPr>
        <w:tc>
          <w:tcPr>
            <w:tcW w:w="1913" w:type="dxa"/>
            <w:gridSpan w:val="6"/>
            <w:vMerge w:val="continue"/>
          </w:tcPr>
          <w:p/>
        </w:tc>
        <w:tc>
          <w:tcPr>
            <w:tcW w:w="1006" w:type="dxa"/>
            <w:gridSpan w:val="6"/>
            <w:vMerge w:val="continue"/>
          </w:tcPr>
          <w:p/>
        </w:tc>
        <w:tc>
          <w:tcPr>
            <w:tcW w:w="1040" w:type="dxa"/>
            <w:gridSpan w:val="7"/>
          </w:tcPr>
          <w:p>
            <w:r>
              <w:rPr>
                <w:rFonts w:hint="eastAsia"/>
              </w:rPr>
              <w:t>现场巡视</w:t>
            </w:r>
          </w:p>
        </w:tc>
        <w:tc>
          <w:tcPr>
            <w:tcW w:w="9353" w:type="dxa"/>
            <w:gridSpan w:val="3"/>
          </w:tcPr>
          <w:p>
            <w:pPr>
              <w:rPr>
                <w:highlight w:val="yellow"/>
              </w:rPr>
            </w:pPr>
            <w:r>
              <w:rPr>
                <w:rFonts w:hint="eastAsia"/>
              </w:rPr>
              <w:t>对剧毒品的管理：（不涉及）</w:t>
            </w:r>
          </w:p>
          <w:p>
            <w:pPr>
              <w:rPr>
                <w:rFonts w:hint="default" w:eastAsia="宋体"/>
                <w:u w:val="single"/>
                <w:lang w:val="en-US" w:eastAsia="zh-CN"/>
              </w:rPr>
            </w:pPr>
            <w:r>
              <w:rPr>
                <w:rFonts w:hint="eastAsia"/>
              </w:rPr>
              <w:t>目前的剧毒品名称：</w:t>
            </w:r>
            <w:r>
              <w:rPr>
                <w:rFonts w:hint="eastAsia"/>
                <w:u w:val="single"/>
              </w:rPr>
              <w:t xml:space="preserve">   </w:t>
            </w:r>
            <w:r>
              <w:rPr>
                <w:rFonts w:hint="eastAsia"/>
                <w:u w:val="single"/>
                <w:lang w:val="en-US" w:eastAsia="zh-CN"/>
              </w:rPr>
              <w:t xml:space="preserve">   </w:t>
            </w:r>
          </w:p>
          <w:p>
            <w:r>
              <w:rPr>
                <w:rFonts w:hint="eastAsia"/>
              </w:rPr>
              <w:t>五双管理：</w:t>
            </w:r>
            <w:r>
              <w:rPr>
                <w:rFonts w:hint="eastAsia"/>
              </w:rPr>
              <w:sym w:font="Wingdings" w:char="00A8"/>
            </w:r>
            <w:r>
              <w:rPr>
                <w:rFonts w:hint="eastAsia"/>
              </w:rPr>
              <w:t xml:space="preserve">双人入库  </w:t>
            </w:r>
            <w:r>
              <w:rPr>
                <w:rFonts w:hint="eastAsia"/>
              </w:rPr>
              <w:sym w:font="Wingdings" w:char="00A8"/>
            </w:r>
            <w:r>
              <w:rPr>
                <w:rFonts w:hint="eastAsia"/>
              </w:rPr>
              <w:t xml:space="preserve">双人领用  </w:t>
            </w:r>
            <w:r>
              <w:rPr>
                <w:rFonts w:hint="eastAsia"/>
              </w:rPr>
              <w:sym w:font="Wingdings" w:char="00A8"/>
            </w:r>
            <w:r>
              <w:rPr>
                <w:rFonts w:hint="eastAsia"/>
              </w:rPr>
              <w:t xml:space="preserve">双账簿  </w:t>
            </w:r>
            <w:r>
              <w:rPr>
                <w:rFonts w:hint="eastAsia"/>
              </w:rPr>
              <w:sym w:font="Wingdings" w:char="00A8"/>
            </w:r>
            <w:r>
              <w:rPr>
                <w:rFonts w:hint="eastAsia"/>
              </w:rPr>
              <w:t xml:space="preserve">双锁（钥匙）   </w:t>
            </w:r>
            <w:r>
              <w:rPr>
                <w:rFonts w:hint="eastAsia"/>
              </w:rPr>
              <w:sym w:font="Wingdings" w:char="00A8"/>
            </w:r>
            <w:r>
              <w:rPr>
                <w:rFonts w:hint="eastAsia"/>
              </w:rPr>
              <w:t xml:space="preserve">双人出库 </w:t>
            </w:r>
          </w:p>
          <w:p/>
          <w:p>
            <w:pPr>
              <w:rPr>
                <w:u w:val="single"/>
              </w:rPr>
            </w:pPr>
            <w:r>
              <w:rPr>
                <w:rFonts w:hint="eastAsia"/>
              </w:rPr>
              <w:t>危化品现场管理：抽查化学品名称：</w:t>
            </w:r>
            <w:r>
              <w:rPr>
                <w:rFonts w:hint="eastAsia"/>
                <w:u w:val="single"/>
              </w:rPr>
              <w:t xml:space="preserve"> </w:t>
            </w:r>
            <w:r>
              <w:rPr>
                <w:u w:val="single"/>
              </w:rPr>
              <w:t xml:space="preserve">    </w:t>
            </w:r>
            <w:r>
              <w:rPr>
                <w:rFonts w:hint="eastAsia"/>
                <w:u w:val="single"/>
                <w:lang w:val="en-US" w:eastAsia="zh-CN"/>
              </w:rPr>
              <w:t>84消毒液</w:t>
            </w:r>
            <w:r>
              <w:rPr>
                <w:u w:val="single"/>
              </w:rPr>
              <w:t xml:space="preserve">                     </w:t>
            </w:r>
            <w:r>
              <w:rPr>
                <w:rFonts w:hint="eastAsia"/>
                <w:u w:val="single"/>
              </w:rPr>
              <w:t xml:space="preserve"> </w:t>
            </w:r>
          </w:p>
          <w:p>
            <w:r>
              <w:rPr>
                <w:rFonts w:hint="eastAsia"/>
              </w:rPr>
              <w:sym w:font="Wingdings" w:char="00FE"/>
            </w:r>
            <w:r>
              <w:rPr>
                <w:rFonts w:hint="eastAsia"/>
              </w:rPr>
              <w:t xml:space="preserve">分类存放  </w:t>
            </w:r>
            <w:r>
              <w:rPr>
                <w:rFonts w:hint="eastAsia"/>
              </w:rPr>
              <w:sym w:font="Wingdings" w:char="00FE"/>
            </w:r>
            <w:r>
              <w:rPr>
                <w:rFonts w:hint="eastAsia"/>
              </w:rPr>
              <w:t xml:space="preserve">有MSDS或告知卡   </w:t>
            </w:r>
            <w:r>
              <w:rPr>
                <w:rFonts w:hint="eastAsia"/>
              </w:rPr>
              <w:sym w:font="Wingdings" w:char="00A8"/>
            </w:r>
            <w:r>
              <w:rPr>
                <w:rFonts w:hint="eastAsia"/>
              </w:rPr>
              <w:t xml:space="preserve">防泄露措施   </w:t>
            </w:r>
            <w:r>
              <w:rPr>
                <w:rFonts w:hint="eastAsia"/>
              </w:rPr>
              <w:sym w:font="Wingdings" w:char="00FE"/>
            </w:r>
            <w:r>
              <w:rPr>
                <w:rFonts w:hint="eastAsia"/>
              </w:rPr>
              <w:t xml:space="preserve">消防措施  </w:t>
            </w:r>
            <w:r>
              <w:rPr>
                <w:rFonts w:hint="eastAsia"/>
              </w:rPr>
              <w:sym w:font="Wingdings" w:char="00A8"/>
            </w:r>
            <w:r>
              <w:rPr>
                <w:rFonts w:hint="eastAsia"/>
              </w:rPr>
              <w:t>存储量适宜</w:t>
            </w:r>
          </w:p>
          <w:p>
            <w:r>
              <w:rPr>
                <w:rFonts w:hint="eastAsia"/>
              </w:rPr>
              <w:sym w:font="Wingdings" w:char="00A8"/>
            </w:r>
            <w:r>
              <w:rPr>
                <w:rFonts w:hint="eastAsia"/>
              </w:rPr>
              <w:t xml:space="preserve">储存温度25℃  </w:t>
            </w:r>
            <w:r>
              <w:rPr>
                <w:rFonts w:hint="eastAsia"/>
              </w:rPr>
              <w:sym w:font="Wingdings" w:char="00A8"/>
            </w:r>
            <w:r>
              <w:rPr>
                <w:rFonts w:hint="eastAsia"/>
              </w:rPr>
              <w:t xml:space="preserve">湿度 80 %      </w:t>
            </w:r>
            <w:r>
              <w:rPr>
                <w:rFonts w:hint="eastAsia"/>
              </w:rPr>
              <w:sym w:font="Wingdings" w:char="00A8"/>
            </w:r>
            <w:r>
              <w:rPr>
                <w:rFonts w:hint="eastAsia"/>
              </w:rPr>
              <w:t xml:space="preserve">防渗漏报警措施      </w:t>
            </w:r>
            <w:r>
              <w:rPr>
                <w:rFonts w:hint="eastAsia"/>
              </w:rPr>
              <w:sym w:font="Wingdings" w:char="00A8"/>
            </w:r>
            <w:r>
              <w:rPr>
                <w:rFonts w:hint="eastAsia"/>
              </w:rPr>
              <w:t>有保温措施</w:t>
            </w:r>
          </w:p>
          <w:p>
            <w:pPr>
              <w:rPr>
                <w:rFonts w:hint="default" w:eastAsia="宋体"/>
                <w:lang w:val="en-US" w:eastAsia="zh-CN"/>
              </w:rPr>
            </w:pPr>
            <w:r>
              <w:rPr>
                <w:rFonts w:hint="eastAsia"/>
              </w:rPr>
              <w:t>五双管理：</w:t>
            </w:r>
            <w:r>
              <w:rPr>
                <w:rFonts w:hint="eastAsia"/>
              </w:rPr>
              <w:sym w:font="Wingdings" w:char="00A8"/>
            </w:r>
            <w:r>
              <w:rPr>
                <w:rFonts w:hint="eastAsia"/>
              </w:rPr>
              <w:t xml:space="preserve">双人入库  </w:t>
            </w:r>
            <w:r>
              <w:rPr>
                <w:rFonts w:hint="eastAsia"/>
              </w:rPr>
              <w:sym w:font="Wingdings" w:char="00A8"/>
            </w:r>
            <w:r>
              <w:rPr>
                <w:rFonts w:hint="eastAsia"/>
              </w:rPr>
              <w:t xml:space="preserve">双人领用  </w:t>
            </w:r>
            <w:r>
              <w:rPr>
                <w:rFonts w:hint="eastAsia"/>
              </w:rPr>
              <w:sym w:font="Wingdings" w:char="00A8"/>
            </w:r>
            <w:r>
              <w:rPr>
                <w:rFonts w:hint="eastAsia"/>
              </w:rPr>
              <w:t xml:space="preserve">双账簿 </w:t>
            </w:r>
            <w:r>
              <w:t xml:space="preserve"> </w:t>
            </w:r>
            <w:r>
              <w:rPr>
                <w:rFonts w:hint="eastAsia"/>
              </w:rPr>
              <w:sym w:font="Wingdings" w:char="00A8"/>
            </w:r>
            <w:r>
              <w:rPr>
                <w:rFonts w:hint="eastAsia"/>
              </w:rPr>
              <w:t xml:space="preserve">双锁（钥匙）   </w:t>
            </w:r>
            <w:r>
              <w:rPr>
                <w:rFonts w:hint="eastAsia"/>
              </w:rPr>
              <w:sym w:font="Wingdings" w:char="00A8"/>
            </w:r>
            <w:r>
              <w:rPr>
                <w:rFonts w:hint="eastAsia"/>
              </w:rPr>
              <w:t xml:space="preserve">双人出库 </w:t>
            </w:r>
            <w:r>
              <w:rPr>
                <w:rFonts w:hint="eastAsia"/>
                <w:lang w:val="en-US" w:eastAsia="zh-CN"/>
              </w:rPr>
              <w:t xml:space="preserve">  </w:t>
            </w:r>
            <w:r>
              <w:rPr>
                <w:rFonts w:hint="eastAsia"/>
              </w:rPr>
              <w:sym w:font="Wingdings" w:char="00FE"/>
            </w:r>
            <w:r>
              <w:rPr>
                <w:rFonts w:hint="eastAsia"/>
                <w:lang w:val="en-US" w:eastAsia="zh-CN"/>
              </w:rPr>
              <w:t>专人负责</w:t>
            </w:r>
            <w:r>
              <w:rPr>
                <w:rFonts w:hint="eastAsia"/>
              </w:rPr>
              <w:t>出</w:t>
            </w:r>
            <w:r>
              <w:rPr>
                <w:rFonts w:hint="eastAsia"/>
                <w:lang w:val="en-US" w:eastAsia="zh-CN"/>
              </w:rPr>
              <w:t>入</w:t>
            </w:r>
            <w:r>
              <w:rPr>
                <w:rFonts w:hint="eastAsia"/>
              </w:rPr>
              <w:t xml:space="preserve">库 </w:t>
            </w:r>
            <w:r>
              <w:rPr>
                <w:rFonts w:hint="eastAsia"/>
                <w:lang w:val="en-US" w:eastAsia="zh-CN"/>
              </w:rPr>
              <w:t xml:space="preserve"> </w:t>
            </w:r>
          </w:p>
          <w:p>
            <w:pPr>
              <w:pStyle w:val="2"/>
            </w:pPr>
          </w:p>
          <w:p>
            <w:pPr>
              <w:rPr>
                <w:u w:val="single"/>
              </w:rPr>
            </w:pPr>
            <w:r>
              <w:rPr>
                <w:rFonts w:hint="eastAsia"/>
              </w:rPr>
              <w:t>危险废物现场管理：抽查危废品名称：</w:t>
            </w:r>
            <w:r>
              <w:rPr>
                <w:rFonts w:hint="eastAsia"/>
                <w:u w:val="single"/>
              </w:rPr>
              <w:t xml:space="preserve">   </w:t>
            </w:r>
            <w:r>
              <w:rPr>
                <w:rFonts w:hint="eastAsia"/>
                <w:u w:val="single"/>
                <w:lang w:val="en-US" w:eastAsia="zh-CN"/>
              </w:rPr>
              <w:t>不涉及</w:t>
            </w:r>
            <w:r>
              <w:rPr>
                <w:u w:val="single"/>
              </w:rPr>
              <w:t xml:space="preserve">   </w:t>
            </w:r>
            <w:r>
              <w:rPr>
                <w:rFonts w:hint="eastAsia"/>
                <w:u w:val="single"/>
              </w:rPr>
              <w:t xml:space="preserve">    </w:t>
            </w:r>
          </w:p>
          <w:p>
            <w:r>
              <w:rPr>
                <w:rFonts w:hint="eastAsia"/>
              </w:rPr>
              <w:sym w:font="Wingdings" w:char="00A8"/>
            </w:r>
            <w:r>
              <w:rPr>
                <w:rFonts w:hint="eastAsia"/>
              </w:rPr>
              <w:t xml:space="preserve">分类存放    </w:t>
            </w:r>
            <w:r>
              <w:rPr>
                <w:rFonts w:hint="eastAsia"/>
              </w:rPr>
              <w:sym w:font="Wingdings" w:char="00A8"/>
            </w:r>
            <w:r>
              <w:rPr>
                <w:rFonts w:hint="eastAsia"/>
              </w:rPr>
              <w:t xml:space="preserve">无MSDS或告知卡  </w:t>
            </w:r>
            <w:r>
              <w:rPr>
                <w:rFonts w:hint="eastAsia"/>
              </w:rPr>
              <w:sym w:font="Wingdings" w:char="00A8"/>
            </w:r>
            <w:r>
              <w:rPr>
                <w:rFonts w:hint="eastAsia"/>
              </w:rPr>
              <w:t xml:space="preserve">防泄露措施  </w:t>
            </w:r>
            <w:r>
              <w:rPr>
                <w:rFonts w:hint="eastAsia"/>
              </w:rPr>
              <w:sym w:font="Wingdings" w:char="00A8"/>
            </w:r>
            <w:r>
              <w:rPr>
                <w:rFonts w:hint="eastAsia"/>
              </w:rPr>
              <w:t xml:space="preserve">消防措施  </w:t>
            </w:r>
            <w:r>
              <w:rPr>
                <w:rFonts w:hint="eastAsia"/>
              </w:rPr>
              <w:sym w:font="Wingdings" w:char="00A8"/>
            </w:r>
            <w:r>
              <w:rPr>
                <w:rFonts w:hint="eastAsia"/>
              </w:rPr>
              <w:t>存储量适宜</w:t>
            </w:r>
          </w:p>
          <w:p>
            <w:r>
              <w:rPr>
                <w:rFonts w:hint="eastAsia"/>
              </w:rPr>
              <w:sym w:font="Wingdings" w:char="00A8"/>
            </w:r>
            <w:r>
              <w:rPr>
                <w:rFonts w:hint="eastAsia"/>
              </w:rPr>
              <w:t xml:space="preserve">储存温度    </w:t>
            </w:r>
            <w:r>
              <w:rPr>
                <w:rFonts w:hint="eastAsia"/>
              </w:rPr>
              <w:sym w:font="Wingdings" w:char="00A8"/>
            </w:r>
            <w:r>
              <w:rPr>
                <w:rFonts w:hint="eastAsia"/>
              </w:rPr>
              <w:t xml:space="preserve">湿度       </w:t>
            </w:r>
            <w:r>
              <w:rPr>
                <w:rFonts w:hint="eastAsia"/>
              </w:rPr>
              <w:sym w:font="Wingdings" w:char="00A8"/>
            </w:r>
            <w:r>
              <w:rPr>
                <w:rFonts w:hint="eastAsia"/>
              </w:rPr>
              <w:t xml:space="preserve">防渗漏措施    </w:t>
            </w:r>
            <w:r>
              <w:rPr>
                <w:rFonts w:hint="eastAsia"/>
              </w:rPr>
              <w:sym w:font="Wingdings" w:char="00A8"/>
            </w:r>
            <w:r>
              <w:rPr>
                <w:rFonts w:hint="eastAsia"/>
              </w:rPr>
              <w:t>其他</w:t>
            </w:r>
          </w:p>
          <w:p/>
          <w:p>
            <w:r>
              <w:rPr>
                <w:rFonts w:hint="eastAsia"/>
              </w:rPr>
              <w:t>现场查看对原料（样品）分区分架存放，有加贴标识，有防护措施；详见F8</w:t>
            </w:r>
            <w:r>
              <w:t>.2.4</w:t>
            </w:r>
            <w:r>
              <w:rPr>
                <w:rFonts w:hint="eastAsia"/>
              </w:rPr>
              <w:t>条款审核记录</w:t>
            </w:r>
          </w:p>
          <w:p>
            <w:r>
              <w:rPr>
                <w:rFonts w:hint="eastAsia"/>
              </w:rPr>
              <w:t>有样品留样处置台账（见食品安全小组审核记录）；</w:t>
            </w:r>
          </w:p>
        </w:tc>
        <w:tc>
          <w:tcPr>
            <w:tcW w:w="1337"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5"/>
          <w:wBefore w:w="93" w:type="dxa"/>
          <w:trHeight w:val="267" w:hRule="atLeast"/>
        </w:trPr>
        <w:tc>
          <w:tcPr>
            <w:tcW w:w="1991" w:type="dxa"/>
            <w:gridSpan w:val="4"/>
            <w:vMerge w:val="restart"/>
            <w:shd w:val="clear" w:color="auto" w:fill="auto"/>
          </w:tcPr>
          <w:p>
            <w:pPr>
              <w:shd w:val="clear"/>
            </w:pPr>
            <w:r>
              <w:rPr>
                <w:rFonts w:hint="eastAsia"/>
              </w:rPr>
              <w:t>运行的策划和控制</w:t>
            </w:r>
          </w:p>
        </w:tc>
        <w:tc>
          <w:tcPr>
            <w:tcW w:w="838" w:type="dxa"/>
            <w:gridSpan w:val="3"/>
            <w:vMerge w:val="restart"/>
            <w:shd w:val="clear" w:color="auto" w:fill="auto"/>
          </w:tcPr>
          <w:p>
            <w:pPr>
              <w:shd w:val="clear"/>
            </w:pPr>
            <w:r>
              <w:rPr>
                <w:rFonts w:hint="eastAsia"/>
              </w:rPr>
              <w:t xml:space="preserve">Q8.1 </w:t>
            </w:r>
          </w:p>
        </w:tc>
        <w:tc>
          <w:tcPr>
            <w:tcW w:w="947" w:type="dxa"/>
            <w:gridSpan w:val="5"/>
            <w:shd w:val="clear" w:color="auto" w:fill="auto"/>
          </w:tcPr>
          <w:p>
            <w:pPr>
              <w:shd w:val="clear"/>
            </w:pPr>
            <w:r>
              <w:rPr>
                <w:rFonts w:hint="eastAsia"/>
              </w:rPr>
              <w:t>文件名称</w:t>
            </w:r>
          </w:p>
        </w:tc>
        <w:tc>
          <w:tcPr>
            <w:tcW w:w="9260" w:type="dxa"/>
            <w:gridSpan w:val="4"/>
            <w:shd w:val="clear" w:color="auto" w:fill="auto"/>
          </w:tcPr>
          <w:p>
            <w:pPr>
              <w:shd w:val="clear"/>
            </w:pPr>
            <w:r>
              <w:rPr>
                <w:rFonts w:hint="eastAsia"/>
              </w:rPr>
              <w:t>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手册8</w:t>
            </w:r>
            <w:r>
              <w:t>.1</w:t>
            </w:r>
            <w:r>
              <w:rPr>
                <w:rFonts w:hint="eastAsia"/>
              </w:rPr>
              <w:t>条款、</w:t>
            </w:r>
            <w:r>
              <w:rPr>
                <w:rFonts w:hint="eastAsia"/>
              </w:rPr>
              <w:sym w:font="Wingdings" w:char="00FE"/>
            </w:r>
            <w:r>
              <w:rPr>
                <w:rFonts w:hint="eastAsia"/>
              </w:rPr>
              <w:t>《运行的策划和控制程序》</w:t>
            </w:r>
          </w:p>
        </w:tc>
        <w:tc>
          <w:tcPr>
            <w:tcW w:w="1585" w:type="dxa"/>
            <w:gridSpan w:val="8"/>
            <w:vMerge w:val="restart"/>
            <w:shd w:val="clear" w:color="auto" w:fill="auto"/>
          </w:tcPr>
          <w:p>
            <w:pPr>
              <w:shd w:val="clea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符合</w:t>
            </w:r>
          </w:p>
          <w:p>
            <w:pPr>
              <w:shd w:val="clear"/>
              <w:rPr>
                <w:rFonts w:hint="eastAsia"/>
              </w:rPr>
            </w:pPr>
            <w:r>
              <w:rPr>
                <w:rFonts w:hint="eastAsia"/>
              </w:rPr>
              <w:sym w:font="Wingdings" w:char="00A8"/>
            </w:r>
            <w:r>
              <w:rPr>
                <w:rFonts w:hint="eastAsia"/>
              </w:rPr>
              <w:t>不符合</w:t>
            </w:r>
          </w:p>
          <w:p>
            <w:pPr>
              <w:shd w:val="clea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5"/>
          <w:wBefore w:w="93" w:type="dxa"/>
          <w:trHeight w:val="600" w:hRule="atLeast"/>
        </w:trPr>
        <w:tc>
          <w:tcPr>
            <w:tcW w:w="1991" w:type="dxa"/>
            <w:gridSpan w:val="4"/>
            <w:vMerge w:val="continue"/>
            <w:shd w:val="clear" w:color="auto" w:fill="auto"/>
          </w:tcPr>
          <w:p>
            <w:pPr>
              <w:shd w:val="clear"/>
            </w:pPr>
          </w:p>
        </w:tc>
        <w:tc>
          <w:tcPr>
            <w:tcW w:w="838" w:type="dxa"/>
            <w:gridSpan w:val="3"/>
            <w:vMerge w:val="continue"/>
            <w:shd w:val="clear" w:color="auto" w:fill="auto"/>
          </w:tcPr>
          <w:p>
            <w:pPr>
              <w:shd w:val="clear"/>
            </w:pPr>
          </w:p>
        </w:tc>
        <w:tc>
          <w:tcPr>
            <w:tcW w:w="1017" w:type="dxa"/>
            <w:gridSpan w:val="7"/>
            <w:shd w:val="clear" w:color="auto" w:fill="auto"/>
          </w:tcPr>
          <w:p>
            <w:pPr>
              <w:shd w:val="clear"/>
            </w:pPr>
            <w:r>
              <w:rPr>
                <w:rFonts w:hint="eastAsia"/>
              </w:rPr>
              <w:t>运行证据</w:t>
            </w:r>
          </w:p>
        </w:tc>
        <w:tc>
          <w:tcPr>
            <w:tcW w:w="9190" w:type="dxa"/>
            <w:gridSpan w:val="2"/>
            <w:shd w:val="clear" w:color="auto" w:fill="auto"/>
          </w:tcPr>
          <w:p>
            <w:pPr>
              <w:shd w:val="clear"/>
            </w:pPr>
            <w:r>
              <w:rPr>
                <w:rFonts w:hint="eastAsia"/>
              </w:rPr>
              <w:t>为满足产品和服务提供的要求，所确定的措施，组织通过以下措施对所需的过程进行策划、实施和控制：</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2087"/>
              <w:gridCol w:w="4792"/>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gridSpan w:val="2"/>
                </w:tcPr>
                <w:p>
                  <w:pPr>
                    <w:shd w:val="clear"/>
                  </w:pPr>
                  <w:r>
                    <w:rPr>
                      <w:rFonts w:hint="eastAsia"/>
                    </w:rPr>
                    <w:t>产品/服务的名称</w:t>
                  </w:r>
                </w:p>
              </w:tc>
              <w:tc>
                <w:tcPr>
                  <w:tcW w:w="4792" w:type="dxa"/>
                </w:tcPr>
                <w:p>
                  <w:pPr>
                    <w:rPr>
                      <w:rFonts w:hint="default" w:eastAsia="宋体"/>
                      <w:lang w:val="en-US" w:eastAsia="zh-CN"/>
                    </w:rPr>
                  </w:pPr>
                  <w:r>
                    <w:rPr>
                      <w:sz w:val="20"/>
                    </w:rPr>
                    <w:t>预包装食品销售(含冷藏冷冻食品销售)，农副产品(蔬菜、鲜肉、水产品)销售</w:t>
                  </w:r>
                </w:p>
              </w:tc>
              <w:tc>
                <w:tcPr>
                  <w:tcW w:w="1237" w:type="dxa"/>
                </w:tcPr>
                <w:p>
                  <w:pPr>
                    <w:shd w:val="clea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gridSpan w:val="2"/>
                </w:tcPr>
                <w:p>
                  <w:pPr>
                    <w:shd w:val="clear"/>
                  </w:pPr>
                  <w:r>
                    <w:rPr>
                      <w:rFonts w:hint="eastAsia"/>
                    </w:rPr>
                    <w:t>产品和服务的要求</w:t>
                  </w:r>
                </w:p>
              </w:tc>
              <w:tc>
                <w:tcPr>
                  <w:tcW w:w="4792" w:type="dxa"/>
                </w:tcPr>
                <w:p>
                  <w:pPr>
                    <w:shd w:val="clear"/>
                  </w:pPr>
                  <w:r>
                    <w:rPr>
                      <w:rFonts w:hint="eastAsia"/>
                    </w:rPr>
                    <w:sym w:font="Wingdings" w:char="00A8"/>
                  </w:r>
                  <w:r>
                    <w:rPr>
                      <w:rFonts w:hint="eastAsia"/>
                    </w:rPr>
                    <w:t xml:space="preserve">图纸 </w:t>
                  </w:r>
                  <w:r>
                    <w:rPr>
                      <w:rFonts w:hint="eastAsia"/>
                    </w:rPr>
                    <w:sym w:font="Wingdings" w:char="00FE"/>
                  </w:r>
                  <w:r>
                    <w:rPr>
                      <w:rFonts w:hint="eastAsia"/>
                    </w:rPr>
                    <w:t>工艺流程</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操作规程 </w:t>
                  </w:r>
                  <w:r>
                    <w:rPr>
                      <w:rFonts w:hint="eastAsia"/>
                    </w:rPr>
                    <w:sym w:font="Wingdings" w:char="00A8"/>
                  </w:r>
                  <w:r>
                    <w:rPr>
                      <w:rFonts w:hint="eastAsia"/>
                    </w:rPr>
                    <w:t>其他</w:t>
                  </w:r>
                </w:p>
              </w:tc>
              <w:tc>
                <w:tcPr>
                  <w:tcW w:w="1237" w:type="dxa"/>
                </w:tcPr>
                <w:p>
                  <w:pPr>
                    <w:shd w:val="clea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gridSpan w:val="2"/>
                </w:tcPr>
                <w:p>
                  <w:pPr>
                    <w:shd w:val="clear"/>
                  </w:pPr>
                  <w:r>
                    <w:rPr>
                      <w:rFonts w:hint="eastAsia"/>
                    </w:rPr>
                    <w:t>过程准则</w:t>
                  </w:r>
                </w:p>
              </w:tc>
              <w:tc>
                <w:tcPr>
                  <w:tcW w:w="4792" w:type="dxa"/>
                </w:tcPr>
                <w:p>
                  <w:pPr>
                    <w:shd w:val="clear"/>
                  </w:pPr>
                  <w:r>
                    <w:rPr>
                      <w:rFonts w:hint="eastAsia"/>
                    </w:rPr>
                    <w:sym w:font="Wingdings" w:char="00FE"/>
                  </w:r>
                  <w:r>
                    <w:rPr>
                      <w:rFonts w:hint="eastAsia"/>
                    </w:rPr>
                    <w:t xml:space="preserve">程序文件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作业指导书 </w:t>
                  </w:r>
                  <w:r>
                    <w:rPr>
                      <w:rFonts w:hint="eastAsia"/>
                    </w:rPr>
                    <w:sym w:font="Wingdings" w:char="00FE"/>
                  </w:r>
                  <w:r>
                    <w:rPr>
                      <w:rFonts w:hint="eastAsia"/>
                    </w:rPr>
                    <w:t xml:space="preserve">其他（验收） </w:t>
                  </w:r>
                  <w:r>
                    <w:rPr>
                      <w:rFonts w:hint="eastAsia"/>
                    </w:rPr>
                    <w:sym w:font="Wingdings" w:char="00A8"/>
                  </w:r>
                  <w:r>
                    <w:rPr>
                      <w:rFonts w:hint="eastAsia"/>
                    </w:rPr>
                    <w:t>其他</w:t>
                  </w:r>
                </w:p>
              </w:tc>
              <w:tc>
                <w:tcPr>
                  <w:tcW w:w="1237" w:type="dxa"/>
                </w:tcPr>
                <w:p>
                  <w:pPr>
                    <w:shd w:val="clea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7" w:type="dxa"/>
                  <w:vMerge w:val="restart"/>
                </w:tcPr>
                <w:p>
                  <w:pPr>
                    <w:shd w:val="clear"/>
                  </w:pPr>
                  <w:r>
                    <w:rPr>
                      <w:rFonts w:hint="eastAsia"/>
                    </w:rPr>
                    <w:t>产品和服务的接收准则</w:t>
                  </w:r>
                </w:p>
              </w:tc>
              <w:tc>
                <w:tcPr>
                  <w:tcW w:w="2087" w:type="dxa"/>
                </w:tcPr>
                <w:p>
                  <w:pPr>
                    <w:shd w:val="clear"/>
                  </w:pPr>
                  <w:r>
                    <w:rPr>
                      <w:rFonts w:hint="eastAsia"/>
                    </w:rPr>
                    <w:t>原材料接</w:t>
                  </w:r>
                  <w:r>
                    <w:rPr>
                      <w:rFonts w:hint="eastAsia"/>
                      <w:lang w:val="en-US" w:eastAsia="zh-CN"/>
                    </w:rPr>
                    <w:t>收</w:t>
                  </w:r>
                  <w:r>
                    <w:rPr>
                      <w:rFonts w:hint="eastAsia"/>
                    </w:rPr>
                    <w:t>标准</w:t>
                  </w:r>
                </w:p>
              </w:tc>
              <w:tc>
                <w:tcPr>
                  <w:tcW w:w="4792" w:type="dxa"/>
                </w:tcPr>
                <w:p>
                  <w:pPr>
                    <w:shd w:val="clear"/>
                  </w:pPr>
                  <w:r>
                    <w:rPr>
                      <w:rFonts w:hint="eastAsia"/>
                    </w:rPr>
                    <w:t>符合相关标准和客户合同订单要求</w:t>
                  </w:r>
                </w:p>
              </w:tc>
              <w:tc>
                <w:tcPr>
                  <w:tcW w:w="1237" w:type="dxa"/>
                  <w:vMerge w:val="restart"/>
                </w:tcPr>
                <w:p>
                  <w:pPr>
                    <w:shd w:val="clea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7" w:type="dxa"/>
                  <w:vMerge w:val="continue"/>
                </w:tcPr>
                <w:p>
                  <w:pPr>
                    <w:shd w:val="clear"/>
                  </w:pPr>
                </w:p>
              </w:tc>
              <w:tc>
                <w:tcPr>
                  <w:tcW w:w="2087" w:type="dxa"/>
                </w:tcPr>
                <w:p>
                  <w:pPr>
                    <w:shd w:val="clear"/>
                  </w:pPr>
                  <w:r>
                    <w:rPr>
                      <w:rFonts w:hint="eastAsia"/>
                    </w:rPr>
                    <w:t>过程产品放行标准</w:t>
                  </w:r>
                </w:p>
              </w:tc>
              <w:tc>
                <w:tcPr>
                  <w:tcW w:w="4792" w:type="dxa"/>
                </w:tcPr>
                <w:p>
                  <w:pPr>
                    <w:shd w:val="clear"/>
                  </w:pPr>
                  <w:r>
                    <w:rPr>
                      <w:rFonts w:hint="eastAsia"/>
                    </w:rPr>
                    <w:t>符合相关标准和客户合同订单要求</w:t>
                  </w:r>
                </w:p>
              </w:tc>
              <w:tc>
                <w:tcPr>
                  <w:tcW w:w="1237" w:type="dxa"/>
                  <w:vMerge w:val="continue"/>
                </w:tcPr>
                <w:p>
                  <w:pPr>
                    <w:shd w:val="clea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7" w:type="dxa"/>
                  <w:vMerge w:val="continue"/>
                </w:tcPr>
                <w:p>
                  <w:pPr>
                    <w:shd w:val="clear"/>
                  </w:pPr>
                </w:p>
              </w:tc>
              <w:tc>
                <w:tcPr>
                  <w:tcW w:w="2087" w:type="dxa"/>
                </w:tcPr>
                <w:p>
                  <w:pPr>
                    <w:shd w:val="clear"/>
                  </w:pPr>
                  <w:r>
                    <w:rPr>
                      <w:rFonts w:hint="eastAsia"/>
                    </w:rPr>
                    <w:t>成品执行标准</w:t>
                  </w:r>
                </w:p>
              </w:tc>
              <w:tc>
                <w:tcPr>
                  <w:tcW w:w="4792" w:type="dxa"/>
                </w:tcPr>
                <w:p>
                  <w:pPr>
                    <w:shd w:val="clear"/>
                    <w:rPr>
                      <w:rFonts w:hint="default" w:eastAsia="宋体"/>
                      <w:lang w:val="en-US" w:eastAsia="zh-CN"/>
                    </w:rPr>
                  </w:pPr>
                  <w:r>
                    <w:rPr>
                      <w:rFonts w:hint="eastAsia" w:eastAsia="宋体"/>
                      <w:lang w:val="en-US" w:eastAsia="zh-CN"/>
                    </w:rPr>
                    <w:t>——</w:t>
                  </w:r>
                </w:p>
              </w:tc>
              <w:tc>
                <w:tcPr>
                  <w:tcW w:w="1237" w:type="dxa"/>
                  <w:vMerge w:val="continue"/>
                </w:tcPr>
                <w:p>
                  <w:pPr>
                    <w:shd w:val="clea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7" w:type="dxa"/>
                  <w:vMerge w:val="continue"/>
                </w:tcPr>
                <w:p>
                  <w:pPr>
                    <w:shd w:val="clear"/>
                  </w:pPr>
                </w:p>
              </w:tc>
              <w:tc>
                <w:tcPr>
                  <w:tcW w:w="2087" w:type="dxa"/>
                </w:tcPr>
                <w:p>
                  <w:pPr>
                    <w:shd w:val="clear"/>
                  </w:pPr>
                  <w:r>
                    <w:rPr>
                      <w:rFonts w:hint="eastAsia"/>
                    </w:rPr>
                    <w:t>服务规范</w:t>
                  </w:r>
                </w:p>
              </w:tc>
              <w:tc>
                <w:tcPr>
                  <w:tcW w:w="4792" w:type="dxa"/>
                </w:tcPr>
                <w:p>
                  <w:pPr>
                    <w:shd w:val="clear"/>
                    <w:rPr>
                      <w:rFonts w:hint="eastAsia" w:eastAsia="宋体"/>
                      <w:lang w:val="en-US" w:eastAsia="zh-CN"/>
                    </w:rPr>
                  </w:pPr>
                  <w:r>
                    <w:rPr>
                      <w:rFonts w:hint="eastAsia"/>
                      <w:highlight w:val="none"/>
                      <w:lang w:val="en-US" w:eastAsia="zh-CN"/>
                    </w:rPr>
                    <w:t>按照</w:t>
                  </w:r>
                  <w:r>
                    <w:rPr>
                      <w:rFonts w:hint="eastAsia"/>
                      <w:highlight w:val="none"/>
                    </w:rPr>
                    <w:t>GB316</w:t>
                  </w:r>
                  <w:r>
                    <w:rPr>
                      <w:rFonts w:hint="eastAsia"/>
                      <w:highlight w:val="none"/>
                      <w:lang w:val="en-US" w:eastAsia="zh-CN"/>
                    </w:rPr>
                    <w:t>21</w:t>
                  </w:r>
                  <w:r>
                    <w:rPr>
                      <w:rFonts w:hint="eastAsia"/>
                      <w:highlight w:val="none"/>
                    </w:rPr>
                    <w:t>-20</w:t>
                  </w:r>
                  <w:r>
                    <w:rPr>
                      <w:rFonts w:hint="eastAsia"/>
                      <w:highlight w:val="none"/>
                      <w:lang w:val="en-US" w:eastAsia="zh-CN"/>
                    </w:rPr>
                    <w:t>14执行</w:t>
                  </w:r>
                </w:p>
              </w:tc>
              <w:tc>
                <w:tcPr>
                  <w:tcW w:w="1237" w:type="dxa"/>
                  <w:vMerge w:val="continue"/>
                </w:tcPr>
                <w:p>
                  <w:pPr>
                    <w:shd w:val="clea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gridSpan w:val="2"/>
                </w:tcPr>
                <w:p>
                  <w:pPr>
                    <w:shd w:val="clear"/>
                  </w:pPr>
                  <w:r>
                    <w:rPr>
                      <w:rFonts w:hint="eastAsia"/>
                    </w:rPr>
                    <w:t>所需的资源</w:t>
                  </w:r>
                </w:p>
              </w:tc>
              <w:tc>
                <w:tcPr>
                  <w:tcW w:w="4792" w:type="dxa"/>
                </w:tcPr>
                <w:p>
                  <w:pPr>
                    <w:shd w:val="clear"/>
                    <w:rPr>
                      <w:rFonts w:hint="default" w:eastAsia="宋体"/>
                      <w:lang w:val="en-US" w:eastAsia="zh-CN"/>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受过培训的人员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必要的生产设备和工具  </w:t>
                  </w:r>
                  <w:r>
                    <w:rPr>
                      <w:rFonts w:hint="eastAsia"/>
                    </w:rPr>
                    <w:sym w:font="Wingdings" w:char="00A8"/>
                  </w:r>
                  <w:r>
                    <w:rPr>
                      <w:rFonts w:hint="eastAsia"/>
                    </w:rPr>
                    <w:t>必要的检测设备</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必要的生产和储存场所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充足的原材料供应  </w:t>
                  </w:r>
                  <w:r>
                    <w:rPr>
                      <w:rFonts w:hint="eastAsia"/>
                    </w:rPr>
                    <w:sym w:font="Wingdings" w:char="00FE"/>
                  </w:r>
                  <w:r>
                    <w:rPr>
                      <w:rFonts w:hint="eastAsia"/>
                    </w:rPr>
                    <w:t>其</w:t>
                  </w:r>
                  <w:r>
                    <w:rPr>
                      <w:rFonts w:hint="eastAsia"/>
                      <w:lang w:val="en-US" w:eastAsia="zh-CN"/>
                    </w:rPr>
                    <w:t>他——车辆</w:t>
                  </w:r>
                </w:p>
              </w:tc>
              <w:tc>
                <w:tcPr>
                  <w:tcW w:w="1237" w:type="dxa"/>
                </w:tcPr>
                <w:p>
                  <w:pPr>
                    <w:shd w:val="clea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gridSpan w:val="2"/>
                </w:tcPr>
                <w:p>
                  <w:pPr>
                    <w:shd w:val="clear"/>
                  </w:pPr>
                  <w:r>
                    <w:rPr>
                      <w:rFonts w:hint="eastAsia"/>
                    </w:rPr>
                    <w:t>确定符合产品和服务要求</w:t>
                  </w:r>
                </w:p>
              </w:tc>
              <w:tc>
                <w:tcPr>
                  <w:tcW w:w="4792" w:type="dxa"/>
                </w:tcPr>
                <w:p>
                  <w:pPr>
                    <w:shd w:val="clear"/>
                  </w:pPr>
                  <w:r>
                    <w:rPr>
                      <w:rFonts w:hint="eastAsia"/>
                    </w:rPr>
                    <w:t>见8</w:t>
                  </w:r>
                  <w:r>
                    <w:t>.5</w:t>
                  </w:r>
                  <w:r>
                    <w:rPr>
                      <w:rFonts w:hint="eastAsia"/>
                    </w:rPr>
                    <w:t>条款审核记录</w:t>
                  </w:r>
                </w:p>
              </w:tc>
              <w:tc>
                <w:tcPr>
                  <w:tcW w:w="1237" w:type="dxa"/>
                </w:tcPr>
                <w:p>
                  <w:pPr>
                    <w:shd w:val="clea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gridSpan w:val="2"/>
                </w:tcPr>
                <w:p>
                  <w:pPr>
                    <w:shd w:val="clear"/>
                  </w:pPr>
                  <w:r>
                    <w:rPr>
                      <w:rFonts w:hint="eastAsia"/>
                    </w:rPr>
                    <w:t>按照准则实施过程控制</w:t>
                  </w:r>
                </w:p>
              </w:tc>
              <w:tc>
                <w:tcPr>
                  <w:tcW w:w="4792" w:type="dxa"/>
                </w:tcPr>
                <w:p>
                  <w:pPr>
                    <w:shd w:val="clear"/>
                  </w:pPr>
                  <w:r>
                    <w:rPr>
                      <w:rFonts w:hint="eastAsia"/>
                    </w:rPr>
                    <w:t>见8</w:t>
                  </w:r>
                  <w:r>
                    <w:t>.5</w:t>
                  </w:r>
                  <w:r>
                    <w:rPr>
                      <w:rFonts w:hint="eastAsia"/>
                    </w:rPr>
                    <w:t>条款审核记录</w:t>
                  </w:r>
                </w:p>
              </w:tc>
              <w:tc>
                <w:tcPr>
                  <w:tcW w:w="1237" w:type="dxa"/>
                </w:tcPr>
                <w:p>
                  <w:pPr>
                    <w:shd w:val="clea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gridSpan w:val="2"/>
                </w:tcPr>
                <w:p>
                  <w:pPr>
                    <w:shd w:val="clear"/>
                  </w:pPr>
                  <w:r>
                    <w:rPr>
                      <w:rFonts w:hint="eastAsia"/>
                    </w:rPr>
                    <w:t>过程已经按策划进行证据</w:t>
                  </w:r>
                </w:p>
              </w:tc>
              <w:tc>
                <w:tcPr>
                  <w:tcW w:w="4792" w:type="dxa"/>
                </w:tcPr>
                <w:p>
                  <w:pPr>
                    <w:shd w:val="clear"/>
                  </w:pPr>
                  <w:r>
                    <w:rPr>
                      <w:rFonts w:hint="eastAsia"/>
                    </w:rPr>
                    <w:t>有流程图、管理制度</w:t>
                  </w:r>
                </w:p>
              </w:tc>
              <w:tc>
                <w:tcPr>
                  <w:tcW w:w="1237" w:type="dxa"/>
                </w:tcPr>
                <w:p>
                  <w:pPr>
                    <w:shd w:val="clea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gridSpan w:val="2"/>
                </w:tcPr>
                <w:p>
                  <w:pPr>
                    <w:shd w:val="clear"/>
                  </w:pPr>
                  <w:r>
                    <w:rPr>
                      <w:rFonts w:hint="eastAsia"/>
                    </w:rPr>
                    <w:t>产品和服务符合要求的证据</w:t>
                  </w:r>
                </w:p>
              </w:tc>
              <w:tc>
                <w:tcPr>
                  <w:tcW w:w="4792" w:type="dxa"/>
                </w:tcPr>
                <w:p>
                  <w:pPr>
                    <w:shd w:val="clear"/>
                    <w:rPr>
                      <w:rFonts w:hint="eastAsia"/>
                      <w:lang w:val="en-US" w:eastAsia="zh-CN"/>
                    </w:rPr>
                  </w:pPr>
                  <w:r>
                    <w:rPr>
                      <w:rFonts w:hint="eastAsia"/>
                    </w:rPr>
                    <w:t>索证、</w:t>
                  </w:r>
                  <w:r>
                    <w:rPr>
                      <w:rFonts w:hint="eastAsia"/>
                      <w:lang w:val="en-US" w:eastAsia="zh-CN"/>
                    </w:rPr>
                    <w:t>储存、配送过程等；</w:t>
                  </w:r>
                </w:p>
                <w:p>
                  <w:pPr>
                    <w:shd w:val="clear"/>
                  </w:pPr>
                  <w:r>
                    <w:rPr>
                      <w:rFonts w:hint="eastAsia"/>
                    </w:rPr>
                    <w:t>顾客满意度调查表</w:t>
                  </w:r>
                </w:p>
              </w:tc>
              <w:tc>
                <w:tcPr>
                  <w:tcW w:w="1237" w:type="dxa"/>
                </w:tcPr>
                <w:p>
                  <w:pPr>
                    <w:shd w:val="clea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gridSpan w:val="2"/>
                </w:tcPr>
                <w:p>
                  <w:pPr>
                    <w:shd w:val="clear"/>
                  </w:pPr>
                  <w:r>
                    <w:rPr>
                      <w:rFonts w:hint="eastAsia"/>
                    </w:rPr>
                    <w:t>策划的变更的控制</w:t>
                  </w:r>
                </w:p>
              </w:tc>
              <w:tc>
                <w:tcPr>
                  <w:tcW w:w="4792" w:type="dxa"/>
                </w:tcPr>
                <w:p>
                  <w:pPr>
                    <w:shd w:val="clear"/>
                  </w:pPr>
                  <w:r>
                    <w:rPr>
                      <w:rFonts w:hint="eastAsia"/>
                    </w:rPr>
                    <w:t>未发生</w:t>
                  </w:r>
                </w:p>
              </w:tc>
              <w:tc>
                <w:tcPr>
                  <w:tcW w:w="1237" w:type="dxa"/>
                </w:tcPr>
                <w:p>
                  <w:pPr>
                    <w:shd w:val="clea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gridSpan w:val="2"/>
                </w:tcPr>
                <w:p>
                  <w:pPr>
                    <w:shd w:val="clear"/>
                    <w:rPr>
                      <w:highlight w:val="yellow"/>
                    </w:rPr>
                  </w:pPr>
                  <w:r>
                    <w:rPr>
                      <w:rFonts w:hint="eastAsia"/>
                      <w:highlight w:val="none"/>
                    </w:rPr>
                    <w:t>识别外包过程及控制方法</w:t>
                  </w:r>
                </w:p>
              </w:tc>
              <w:tc>
                <w:tcPr>
                  <w:tcW w:w="4792" w:type="dxa"/>
                </w:tcPr>
                <w:p>
                  <w:pPr>
                    <w:pStyle w:val="18"/>
                    <w:shd w:val="clear"/>
                    <w:adjustRightInd w:val="0"/>
                    <w:snapToGrid w:val="0"/>
                    <w:spacing w:line="360" w:lineRule="auto"/>
                    <w:rPr>
                      <w:rFonts w:hint="default" w:eastAsia="宋体"/>
                      <w:highlight w:val="yellow"/>
                      <w:lang w:val="en-US" w:eastAsia="zh-CN"/>
                    </w:rPr>
                  </w:pPr>
                  <w:r>
                    <w:rPr>
                      <w:rFonts w:hint="eastAsia"/>
                      <w:highlight w:val="none"/>
                      <w:lang w:val="en-US" w:eastAsia="zh-CN"/>
                    </w:rPr>
                    <w:t>无</w:t>
                  </w:r>
                </w:p>
              </w:tc>
              <w:tc>
                <w:tcPr>
                  <w:tcW w:w="1237" w:type="dxa"/>
                </w:tcPr>
                <w:p>
                  <w:pPr>
                    <w:shd w:val="clear"/>
                  </w:pPr>
                </w:p>
              </w:tc>
            </w:tr>
          </w:tbl>
          <w:p>
            <w:pPr>
              <w:shd w:val="clear"/>
            </w:pPr>
          </w:p>
        </w:tc>
        <w:tc>
          <w:tcPr>
            <w:tcW w:w="1585" w:type="dxa"/>
            <w:gridSpan w:val="8"/>
            <w:vMerge w:val="continue"/>
            <w:shd w:val="clear" w:color="auto" w:fill="auto"/>
          </w:tcPr>
          <w:p>
            <w:pPr>
              <w:shd w:val="clea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5"/>
          <w:wBefore w:w="93" w:type="dxa"/>
          <w:trHeight w:val="468" w:hRule="atLeast"/>
        </w:trPr>
        <w:tc>
          <w:tcPr>
            <w:tcW w:w="1991" w:type="dxa"/>
            <w:gridSpan w:val="4"/>
            <w:vMerge w:val="restart"/>
            <w:shd w:val="clear" w:color="auto" w:fill="auto"/>
          </w:tcPr>
          <w:p>
            <w:pPr>
              <w:shd w:val="clear"/>
              <w:rPr>
                <w:highlight w:val="none"/>
              </w:rPr>
            </w:pPr>
            <w:r>
              <w:rPr>
                <w:rFonts w:hint="eastAsia"/>
                <w:highlight w:val="none"/>
              </w:rPr>
              <w:t>运行策划和控制</w:t>
            </w:r>
          </w:p>
        </w:tc>
        <w:tc>
          <w:tcPr>
            <w:tcW w:w="1040" w:type="dxa"/>
            <w:gridSpan w:val="5"/>
            <w:vMerge w:val="restart"/>
            <w:shd w:val="clear" w:color="auto" w:fill="auto"/>
          </w:tcPr>
          <w:p>
            <w:pPr>
              <w:shd w:val="clear"/>
              <w:rPr>
                <w:highlight w:val="none"/>
              </w:rPr>
            </w:pPr>
            <w:r>
              <w:rPr>
                <w:rFonts w:hint="eastAsia"/>
                <w:highlight w:val="none"/>
              </w:rPr>
              <w:t>F8.1</w:t>
            </w:r>
          </w:p>
          <w:p>
            <w:pPr>
              <w:shd w:val="clear"/>
              <w:rPr>
                <w:highlight w:val="none"/>
              </w:rPr>
            </w:pPr>
          </w:p>
        </w:tc>
        <w:tc>
          <w:tcPr>
            <w:tcW w:w="815" w:type="dxa"/>
            <w:gridSpan w:val="5"/>
            <w:shd w:val="clear" w:color="auto" w:fill="auto"/>
          </w:tcPr>
          <w:p>
            <w:pPr>
              <w:shd w:val="clear"/>
              <w:rPr>
                <w:highlight w:val="none"/>
              </w:rPr>
            </w:pPr>
            <w:r>
              <w:rPr>
                <w:rFonts w:hint="eastAsia"/>
                <w:highlight w:val="none"/>
              </w:rPr>
              <w:t>文件名称</w:t>
            </w:r>
          </w:p>
        </w:tc>
        <w:tc>
          <w:tcPr>
            <w:tcW w:w="9190" w:type="dxa"/>
            <w:gridSpan w:val="2"/>
            <w:shd w:val="clear" w:color="auto" w:fill="auto"/>
          </w:tcPr>
          <w:p>
            <w:pPr>
              <w:shd w:val="clear"/>
              <w:rPr>
                <w:highlight w:val="none"/>
              </w:rPr>
            </w:pPr>
            <w:r>
              <w:rPr>
                <w:rFonts w:hint="eastAsia"/>
                <w:highlight w:val="none"/>
              </w:rPr>
              <w:t>如：</w:t>
            </w:r>
            <w:r>
              <w:rPr>
                <w:highlight w:val="none"/>
              </w:rPr>
              <w:sym w:font="Wingdings" w:char="00FE"/>
            </w:r>
            <w:r>
              <w:rPr>
                <w:rFonts w:hint="eastAsia"/>
                <w:highlight w:val="none"/>
              </w:rPr>
              <w:t>手册8.1条款、</w:t>
            </w:r>
            <w:r>
              <w:rPr>
                <w:highlight w:val="none"/>
              </w:rPr>
              <w:sym w:font="Wingdings" w:char="00FE"/>
            </w:r>
            <w:r>
              <w:rPr>
                <w:rFonts w:hint="eastAsia"/>
                <w:highlight w:val="none"/>
              </w:rPr>
              <w:t>《人力资源</w:t>
            </w:r>
            <w:r>
              <w:rPr>
                <w:rFonts w:hint="eastAsia"/>
                <w:highlight w:val="none"/>
                <w:lang w:val="en-US" w:eastAsia="zh-CN"/>
              </w:rPr>
              <w:t>控制程序</w:t>
            </w:r>
            <w:r>
              <w:rPr>
                <w:rFonts w:hint="eastAsia"/>
                <w:highlight w:val="none"/>
              </w:rPr>
              <w:t>》</w:t>
            </w:r>
          </w:p>
        </w:tc>
        <w:tc>
          <w:tcPr>
            <w:tcW w:w="1585" w:type="dxa"/>
            <w:gridSpan w:val="8"/>
            <w:vMerge w:val="restart"/>
            <w:shd w:val="clear" w:color="auto" w:fill="auto"/>
          </w:tcPr>
          <w:p>
            <w:pPr>
              <w:shd w:val="clear"/>
              <w:rPr>
                <w:highlight w:val="none"/>
              </w:rPr>
            </w:pPr>
            <w:r>
              <w:rPr>
                <w:highlight w:val="none"/>
              </w:rPr>
              <w:sym w:font="Wingdings" w:char="00FE"/>
            </w:r>
            <w:r>
              <w:rPr>
                <w:rFonts w:hint="eastAsia"/>
                <w:highlight w:val="none"/>
              </w:rPr>
              <w:t>符合</w:t>
            </w:r>
          </w:p>
          <w:p>
            <w:pPr>
              <w:shd w:val="clear"/>
              <w:rPr>
                <w:highlight w:val="yellow"/>
              </w:rPr>
            </w:pPr>
            <w:r>
              <w:rPr>
                <w:highlight w:val="none"/>
              </w:rPr>
              <w:sym w:font="Wingdings" w:char="00A8"/>
            </w:r>
            <w:r>
              <w:rPr>
                <w:rFonts w:hint="eastAsia"/>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5"/>
          <w:wBefore w:w="93" w:type="dxa"/>
          <w:trHeight w:val="817" w:hRule="atLeast"/>
        </w:trPr>
        <w:tc>
          <w:tcPr>
            <w:tcW w:w="1991" w:type="dxa"/>
            <w:gridSpan w:val="4"/>
            <w:vMerge w:val="continue"/>
            <w:shd w:val="clear" w:color="auto" w:fill="auto"/>
          </w:tcPr>
          <w:p>
            <w:pPr>
              <w:shd w:val="clear"/>
              <w:rPr>
                <w:highlight w:val="none"/>
              </w:rPr>
            </w:pPr>
          </w:p>
        </w:tc>
        <w:tc>
          <w:tcPr>
            <w:tcW w:w="1040" w:type="dxa"/>
            <w:gridSpan w:val="5"/>
            <w:vMerge w:val="continue"/>
            <w:shd w:val="clear" w:color="auto" w:fill="auto"/>
          </w:tcPr>
          <w:p>
            <w:pPr>
              <w:shd w:val="clear"/>
              <w:rPr>
                <w:highlight w:val="none"/>
              </w:rPr>
            </w:pPr>
          </w:p>
        </w:tc>
        <w:tc>
          <w:tcPr>
            <w:tcW w:w="815" w:type="dxa"/>
            <w:gridSpan w:val="5"/>
            <w:shd w:val="clear" w:color="auto" w:fill="auto"/>
          </w:tcPr>
          <w:p>
            <w:pPr>
              <w:shd w:val="clear"/>
              <w:rPr>
                <w:highlight w:val="none"/>
              </w:rPr>
            </w:pPr>
            <w:r>
              <w:rPr>
                <w:rFonts w:hint="eastAsia"/>
                <w:highlight w:val="none"/>
              </w:rPr>
              <w:t>运行证据</w:t>
            </w:r>
          </w:p>
        </w:tc>
        <w:tc>
          <w:tcPr>
            <w:tcW w:w="9190" w:type="dxa"/>
            <w:gridSpan w:val="2"/>
            <w:shd w:val="clear" w:color="auto" w:fill="auto"/>
          </w:tcPr>
          <w:p>
            <w:pPr>
              <w:shd w:val="clear"/>
              <w:rPr>
                <w:highlight w:val="none"/>
              </w:rPr>
            </w:pPr>
            <w:r>
              <w:rPr>
                <w:rFonts w:hint="eastAsia"/>
                <w:highlight w:val="none"/>
              </w:rPr>
              <w:t>组织通过采取下列措施，策划、实施、控制和更新满足要求的安全产品所必需的过程，并实施风险和机遇分析所确定的措施：</w:t>
            </w:r>
          </w:p>
          <w:p>
            <w:pPr>
              <w:numPr>
                <w:ilvl w:val="0"/>
                <w:numId w:val="1"/>
              </w:numPr>
              <w:shd w:val="clear"/>
              <w:rPr>
                <w:highlight w:val="none"/>
              </w:rPr>
            </w:pPr>
            <w:r>
              <w:rPr>
                <w:rFonts w:hint="eastAsia"/>
                <w:highlight w:val="none"/>
              </w:rPr>
              <w:t>为过程建立评价准则：</w:t>
            </w:r>
          </w:p>
          <w:p>
            <w:pPr>
              <w:shd w:val="clear"/>
              <w:rPr>
                <w:rFonts w:hint="default" w:eastAsia="宋体"/>
                <w:highlight w:val="none"/>
                <w:lang w:val="en-US" w:eastAsia="zh-CN"/>
              </w:rPr>
            </w:pPr>
            <w:r>
              <w:rPr>
                <w:rFonts w:hint="eastAsia"/>
                <w:highlight w:val="none"/>
              </w:rPr>
              <w:t xml:space="preserve">    </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color w:val="000000"/>
                <w:szCs w:val="21"/>
                <w:highlight w:val="none"/>
              </w:rPr>
              <w:t>前提方案</w:t>
            </w:r>
            <w:r>
              <w:rPr>
                <w:rFonts w:hint="eastAsia"/>
                <w:color w:val="000000"/>
                <w:szCs w:val="21"/>
                <w:highlight w:val="none"/>
                <w:lang w:val="en-US" w:eastAsia="zh-CN"/>
              </w:rPr>
              <w:t>/良好卫生规范</w:t>
            </w:r>
            <w:r>
              <w:rPr>
                <w:rFonts w:hint="eastAsia"/>
                <w:color w:val="000000"/>
                <w:szCs w:val="21"/>
                <w:highlight w:val="none"/>
              </w:rPr>
              <w:t xml:space="preserve">  </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lang w:val="en-US" w:eastAsia="zh-CN"/>
              </w:rPr>
              <w:t>危害控制计划（OPRP计划/HACCP计划）</w:t>
            </w:r>
          </w:p>
          <w:p>
            <w:pPr>
              <w:shd w:val="clear"/>
              <w:ind w:firstLine="420" w:firstLineChars="200"/>
              <w:rPr>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 xml:space="preserve">原材料和接触材料特性描述   </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终产品特性描述</w:t>
            </w:r>
          </w:p>
          <w:p>
            <w:pPr>
              <w:numPr>
                <w:ilvl w:val="0"/>
                <w:numId w:val="1"/>
              </w:numPr>
              <w:shd w:val="clear"/>
              <w:rPr>
                <w:highlight w:val="none"/>
              </w:rPr>
            </w:pPr>
            <w:r>
              <w:rPr>
                <w:rFonts w:hint="eastAsia"/>
                <w:highlight w:val="none"/>
              </w:rPr>
              <w:t>按照准则实施过程控制；</w:t>
            </w:r>
          </w:p>
          <w:p>
            <w:pPr>
              <w:shd w:val="clear"/>
              <w:rPr>
                <w:highlight w:val="none"/>
                <w:u w:val="single"/>
              </w:rPr>
            </w:pPr>
            <w:r>
              <w:rPr>
                <w:rFonts w:hint="eastAsia"/>
                <w:highlight w:val="none"/>
              </w:rPr>
              <w:t xml:space="preserve">  </w:t>
            </w:r>
            <w:r>
              <w:rPr>
                <w:rFonts w:hint="eastAsia"/>
                <w:highlight w:val="none"/>
                <w:u w:val="single"/>
              </w:rPr>
              <w:t xml:space="preserve"> 见</w:t>
            </w:r>
            <w:r>
              <w:rPr>
                <w:rFonts w:hint="eastAsia"/>
                <w:highlight w:val="none"/>
                <w:u w:val="single"/>
                <w:lang w:val="en-US" w:eastAsia="zh-CN"/>
              </w:rPr>
              <w:t>储存、配送</w:t>
            </w:r>
            <w:r>
              <w:rPr>
                <w:rFonts w:hint="eastAsia"/>
                <w:highlight w:val="none"/>
                <w:u w:val="single"/>
              </w:rPr>
              <w:t>过程控制记录和检查记录</w:t>
            </w:r>
          </w:p>
          <w:p>
            <w:pPr>
              <w:shd w:val="clear"/>
              <w:rPr>
                <w:highlight w:val="none"/>
              </w:rPr>
            </w:pPr>
          </w:p>
          <w:p>
            <w:pPr>
              <w:shd w:val="clear"/>
              <w:rPr>
                <w:highlight w:val="none"/>
              </w:rPr>
            </w:pPr>
            <w:r>
              <w:rPr>
                <w:rFonts w:hint="eastAsia"/>
                <w:highlight w:val="none"/>
              </w:rPr>
              <w:t>组织应控制策划的更改，评审非预期变更的后果，必要时，采取措施消除不利影响。（见8.6）</w:t>
            </w:r>
          </w:p>
          <w:p>
            <w:pPr>
              <w:shd w:val="clear"/>
              <w:rPr>
                <w:highlight w:val="none"/>
              </w:rPr>
            </w:pPr>
          </w:p>
          <w:p>
            <w:pPr>
              <w:shd w:val="clear"/>
              <w:rPr>
                <w:highlight w:val="none"/>
              </w:rPr>
            </w:pPr>
            <w:r>
              <w:rPr>
                <w:rFonts w:hint="eastAsia"/>
                <w:highlight w:val="none"/>
              </w:rPr>
              <w:t>组织的外包过程：</w:t>
            </w:r>
            <w:r>
              <w:rPr>
                <w:rFonts w:hint="eastAsia"/>
                <w:highlight w:val="none"/>
                <w:u w:val="single"/>
              </w:rPr>
              <w:t xml:space="preserve">  </w:t>
            </w:r>
            <w:r>
              <w:rPr>
                <w:rFonts w:hint="eastAsia"/>
                <w:highlight w:val="none"/>
                <w:u w:val="single"/>
                <w:lang w:val="en-US" w:eastAsia="zh-CN"/>
              </w:rPr>
              <w:t xml:space="preserve"> 无</w:t>
            </w:r>
            <w:r>
              <w:rPr>
                <w:rFonts w:hint="eastAsia"/>
                <w:color w:val="000000"/>
                <w:highlight w:val="none"/>
                <w:u w:val="single"/>
                <w:lang w:val="en-US" w:eastAsia="zh-CN"/>
              </w:rPr>
              <w:t xml:space="preserve">  </w:t>
            </w:r>
            <w:r>
              <w:rPr>
                <w:rFonts w:hint="eastAsia"/>
                <w:highlight w:val="none"/>
                <w:u w:val="single"/>
              </w:rPr>
              <w:t xml:space="preserve"> </w:t>
            </w:r>
            <w:r>
              <w:rPr>
                <w:rFonts w:hint="eastAsia"/>
                <w:highlight w:val="none"/>
              </w:rPr>
              <w:t>。</w:t>
            </w:r>
          </w:p>
          <w:p>
            <w:pPr>
              <w:shd w:val="clear"/>
              <w:rPr>
                <w:highlight w:val="none"/>
              </w:rPr>
            </w:pPr>
            <w:r>
              <w:rPr>
                <w:rFonts w:hint="eastAsia"/>
                <w:highlight w:val="none"/>
                <w:lang w:val="en-US" w:eastAsia="zh-CN"/>
              </w:rPr>
              <w:t>若后期有</w:t>
            </w:r>
            <w:r>
              <w:rPr>
                <w:rFonts w:hint="eastAsia"/>
                <w:highlight w:val="none"/>
              </w:rPr>
              <w:t>外包过程的控制（见7.1.6）。</w:t>
            </w:r>
          </w:p>
        </w:tc>
        <w:tc>
          <w:tcPr>
            <w:tcW w:w="1585" w:type="dxa"/>
            <w:gridSpan w:val="8"/>
            <w:vMerge w:val="continue"/>
            <w:shd w:val="clear" w:color="auto" w:fill="auto"/>
          </w:tcPr>
          <w:p>
            <w:pPr>
              <w:shd w:val="clear"/>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2"/>
          <w:wBefore w:w="5" w:type="dxa"/>
          <w:wAfter w:w="35" w:type="dxa"/>
          <w:trHeight w:val="468" w:hRule="atLeast"/>
        </w:trPr>
        <w:tc>
          <w:tcPr>
            <w:tcW w:w="1912" w:type="dxa"/>
            <w:gridSpan w:val="5"/>
            <w:vMerge w:val="restart"/>
          </w:tcPr>
          <w:p>
            <w:r>
              <w:rPr>
                <w:rFonts w:hint="eastAsia"/>
              </w:rPr>
              <w:t>顾客沟通</w:t>
            </w:r>
          </w:p>
        </w:tc>
        <w:tc>
          <w:tcPr>
            <w:tcW w:w="1005" w:type="dxa"/>
            <w:gridSpan w:val="5"/>
            <w:vMerge w:val="restart"/>
          </w:tcPr>
          <w:p>
            <w:r>
              <w:rPr>
                <w:rFonts w:hint="eastAsia"/>
              </w:rPr>
              <w:t>Q8.2.1</w:t>
            </w:r>
          </w:p>
          <w:p>
            <w:pPr>
              <w:pStyle w:val="10"/>
              <w:ind w:left="0" w:firstLine="0" w:firstLineChars="0"/>
              <w:rPr>
                <w:rFonts w:hint="default" w:ascii="Times New Roman" w:hAnsi="Times New Roman" w:eastAsia="宋体" w:cs="Times New Roman"/>
              </w:rPr>
            </w:pPr>
            <w:r>
              <w:rPr>
                <w:rFonts w:hint="default" w:ascii="Times New Roman" w:hAnsi="Times New Roman" w:eastAsia="宋体" w:cs="Times New Roman"/>
              </w:rPr>
              <w:t>F7.4</w:t>
            </w:r>
          </w:p>
          <w:p>
            <w:pPr>
              <w:pStyle w:val="10"/>
              <w:ind w:left="0" w:firstLine="0" w:firstLineChars="0"/>
              <w:rPr>
                <w:rFonts w:hint="default" w:ascii="Times New Roman" w:hAnsi="Times New Roman" w:eastAsia="宋体" w:cs="Times New Roman"/>
              </w:rPr>
            </w:pPr>
            <w:r>
              <w:rPr>
                <w:rFonts w:hint="default" w:ascii="Times New Roman" w:hAnsi="Times New Roman" w:eastAsia="宋体" w:cs="Times New Roman"/>
              </w:rPr>
              <w:t>Q7.4</w:t>
            </w:r>
          </w:p>
          <w:p>
            <w:pPr>
              <w:pStyle w:val="10"/>
              <w:ind w:left="0" w:firstLine="0" w:firstLineChars="0"/>
              <w:rPr>
                <w:rFonts w:hint="default" w:ascii="Times New Roman" w:hAnsi="Times New Roman" w:eastAsia="宋体" w:cs="Times New Roman"/>
                <w:lang w:val="en-US" w:eastAsia="zh-CN"/>
              </w:rPr>
            </w:pPr>
            <w:r>
              <w:rPr>
                <w:rFonts w:hint="eastAsia" w:ascii="Times New Roman" w:hAnsi="Times New Roman" w:cs="Times New Roman"/>
                <w:lang w:val="en-US" w:eastAsia="zh-CN"/>
              </w:rPr>
              <w:t>H2.5.2.3</w:t>
            </w:r>
          </w:p>
          <w:p>
            <w:pPr>
              <w:pStyle w:val="10"/>
              <w:ind w:left="0" w:leftChars="0" w:firstLine="0" w:firstLineChars="0"/>
            </w:pPr>
          </w:p>
        </w:tc>
        <w:tc>
          <w:tcPr>
            <w:tcW w:w="1041" w:type="dxa"/>
            <w:gridSpan w:val="8"/>
          </w:tcPr>
          <w:p>
            <w:r>
              <w:rPr>
                <w:rFonts w:hint="eastAsia"/>
              </w:rPr>
              <w:t>文件名称</w:t>
            </w:r>
          </w:p>
        </w:tc>
        <w:tc>
          <w:tcPr>
            <w:tcW w:w="9353" w:type="dxa"/>
            <w:gridSpan w:val="3"/>
          </w:tcPr>
          <w:p>
            <w:r>
              <w:rPr>
                <w:rFonts w:hint="eastAsia"/>
              </w:rPr>
              <w:t>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lang w:val="en-US" w:eastAsia="zh-CN"/>
              </w:rPr>
              <w:t>管理</w:t>
            </w:r>
            <w:r>
              <w:rPr>
                <w:rFonts w:hint="eastAsia"/>
              </w:rPr>
              <w:t>手册8</w:t>
            </w:r>
            <w:r>
              <w:t>.2</w:t>
            </w:r>
            <w:r>
              <w:rPr>
                <w:rFonts w:hint="eastAsia"/>
              </w:rPr>
              <w:t>条款、</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《产品和服务要求控制程序》</w:t>
            </w:r>
          </w:p>
        </w:tc>
        <w:tc>
          <w:tcPr>
            <w:tcW w:w="1363" w:type="dxa"/>
            <w:gridSpan w:val="4"/>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符合</w:t>
            </w:r>
          </w:p>
          <w:p>
            <w:r>
              <w:rPr>
                <w:rFonts w:hint="eastAsia"/>
              </w:rPr>
              <w:sym w:font="Wingdings" w:char="00A8"/>
            </w:r>
            <w:r>
              <w:rPr>
                <w:rFonts w:hint="eastAsia"/>
              </w:rPr>
              <w:t>不符合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2"/>
          <w:wBefore w:w="5" w:type="dxa"/>
          <w:wAfter w:w="35" w:type="dxa"/>
          <w:trHeight w:val="2192" w:hRule="atLeast"/>
        </w:trPr>
        <w:tc>
          <w:tcPr>
            <w:tcW w:w="1912" w:type="dxa"/>
            <w:gridSpan w:val="5"/>
            <w:vMerge w:val="continue"/>
          </w:tcPr>
          <w:p/>
        </w:tc>
        <w:tc>
          <w:tcPr>
            <w:tcW w:w="1005" w:type="dxa"/>
            <w:gridSpan w:val="5"/>
            <w:vMerge w:val="continue"/>
          </w:tcPr>
          <w:p/>
        </w:tc>
        <w:tc>
          <w:tcPr>
            <w:tcW w:w="1041" w:type="dxa"/>
            <w:gridSpan w:val="8"/>
          </w:tcPr>
          <w:p>
            <w:r>
              <w:rPr>
                <w:rFonts w:hint="eastAsia"/>
              </w:rPr>
              <w:t>运行证据</w:t>
            </w:r>
          </w:p>
        </w:tc>
        <w:tc>
          <w:tcPr>
            <w:tcW w:w="9353" w:type="dxa"/>
            <w:gridSpan w:val="3"/>
          </w:tcPr>
          <w:p>
            <w:r>
              <w:rPr>
                <w:rFonts w:hint="eastAsia"/>
              </w:rPr>
              <w:t>与顾客沟通的内容包括：</w:t>
            </w:r>
          </w:p>
          <w:p>
            <w:pPr>
              <w:pStyle w:val="10"/>
            </w:pP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3360"/>
              <w:gridCol w:w="2455"/>
              <w:gridCol w:w="2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8" w:type="dxa"/>
                </w:tcPr>
                <w:p>
                  <w:r>
                    <w:rPr>
                      <w:rFonts w:hint="eastAsia"/>
                    </w:rPr>
                    <w:t>沟通阶段</w:t>
                  </w:r>
                </w:p>
              </w:tc>
              <w:tc>
                <w:tcPr>
                  <w:tcW w:w="3360" w:type="dxa"/>
                </w:tcPr>
                <w:p/>
              </w:tc>
              <w:tc>
                <w:tcPr>
                  <w:tcW w:w="2455" w:type="dxa"/>
                </w:tcPr>
                <w:p>
                  <w:r>
                    <w:rPr>
                      <w:rFonts w:hint="eastAsia"/>
                    </w:rPr>
                    <w:t>沟通渠道</w:t>
                  </w:r>
                </w:p>
              </w:tc>
              <w:tc>
                <w:tcPr>
                  <w:tcW w:w="2110" w:type="dxa"/>
                </w:tcPr>
                <w:p>
                  <w:r>
                    <w:rPr>
                      <w:rFonts w:hint="eastAsia"/>
                    </w:rPr>
                    <w:t>证据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r>
                    <w:rPr>
                      <w:rFonts w:hint="eastAsia"/>
                    </w:rPr>
                    <w:t>售前</w:t>
                  </w:r>
                </w:p>
              </w:tc>
              <w:tc>
                <w:tcPr>
                  <w:tcW w:w="3360" w:type="dxa"/>
                </w:tcPr>
                <w:p>
                  <w:r>
                    <w:rPr>
                      <w:rFonts w:hint="eastAsia"/>
                    </w:rPr>
                    <w:sym w:font="Wingdings" w:char="00FE"/>
                  </w:r>
                  <w:r>
                    <w:rPr>
                      <w:rFonts w:hint="eastAsia"/>
                    </w:rPr>
                    <w:t>提供有关产品和服务的信息</w:t>
                  </w:r>
                </w:p>
                <w:p>
                  <w:r>
                    <w:rPr>
                      <w:rFonts w:hint="eastAsia"/>
                    </w:rPr>
                    <w:sym w:font="Wingdings" w:char="00FE"/>
                  </w:r>
                  <w:r>
                    <w:rPr>
                      <w:rFonts w:hint="eastAsia"/>
                    </w:rPr>
                    <w:t>处理问询（产品介绍、订货会）</w:t>
                  </w:r>
                </w:p>
                <w:p>
                  <w:r>
                    <w:rPr>
                      <w:rFonts w:hint="eastAsia"/>
                    </w:rPr>
                    <w:sym w:font="Wingdings" w:char="00FE"/>
                  </w:r>
                  <w:r>
                    <w:rPr>
                      <w:rFonts w:hint="eastAsia"/>
                    </w:rPr>
                    <w:t>招、投标</w:t>
                  </w:r>
                </w:p>
              </w:tc>
              <w:tc>
                <w:tcPr>
                  <w:tcW w:w="2455" w:type="dxa"/>
                </w:tcPr>
                <w:p>
                  <w:r>
                    <w:rPr>
                      <w:rFonts w:hint="eastAsia"/>
                    </w:rPr>
                    <w:sym w:font="Wingdings" w:char="00FE"/>
                  </w:r>
                  <w:r>
                    <w:rPr>
                      <w:rFonts w:hint="eastAsia"/>
                    </w:rPr>
                    <w:t>会议、</w:t>
                  </w:r>
                  <w:r>
                    <w:rPr>
                      <w:rFonts w:hint="eastAsia"/>
                    </w:rPr>
                    <w:sym w:font="Wingdings" w:char="00FE"/>
                  </w:r>
                  <w:r>
                    <w:rPr>
                      <w:rFonts w:hint="eastAsia"/>
                    </w:rPr>
                    <w:t>电话、</w:t>
                  </w:r>
                  <w:r>
                    <w:rPr>
                      <w:rFonts w:hint="eastAsia"/>
                    </w:rPr>
                    <w:sym w:font="Wingdings" w:char="00FE"/>
                  </w:r>
                  <w:r>
                    <w:rPr>
                      <w:rFonts w:hint="eastAsia"/>
                    </w:rPr>
                    <w:t>微信、</w:t>
                  </w:r>
                  <w:r>
                    <w:rPr>
                      <w:rFonts w:hint="eastAsia"/>
                    </w:rPr>
                    <w:sym w:font="Wingdings" w:char="00FE"/>
                  </w:r>
                  <w:r>
                    <w:rPr>
                      <w:rFonts w:hint="eastAsia"/>
                    </w:rPr>
                    <w:t>访问</w:t>
                  </w:r>
                </w:p>
              </w:tc>
              <w:tc>
                <w:tcPr>
                  <w:tcW w:w="2110" w:type="dxa"/>
                </w:tcPr>
                <w:p>
                  <w:r>
                    <w:rPr>
                      <w:rFonts w:hint="eastAsia"/>
                    </w:rPr>
                    <w:sym w:font="Wingdings" w:char="00FE"/>
                  </w:r>
                  <w:r>
                    <w:rPr>
                      <w:rFonts w:hint="eastAsia"/>
                    </w:rPr>
                    <w:t>招、投标书</w:t>
                  </w:r>
                </w:p>
                <w:p>
                  <w:pPr>
                    <w:rPr>
                      <w:b/>
                      <w:bCs/>
                    </w:rPr>
                  </w:pPr>
                  <w:r>
                    <w:rPr>
                      <w:rFonts w:hint="eastAsia"/>
                    </w:rPr>
                    <w:sym w:font="Wingdings" w:char="00A8"/>
                  </w:r>
                  <w:r>
                    <w:rPr>
                      <w:rFonts w:hint="eastAsia"/>
                    </w:rPr>
                    <w:t>公司网站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r>
                    <w:rPr>
                      <w:rFonts w:hint="eastAsia"/>
                    </w:rPr>
                    <w:t>售中</w:t>
                  </w:r>
                </w:p>
              </w:tc>
              <w:tc>
                <w:tcPr>
                  <w:tcW w:w="3360" w:type="dxa"/>
                </w:tcPr>
                <w:p>
                  <w:r>
                    <w:rPr>
                      <w:rFonts w:hint="eastAsia"/>
                    </w:rPr>
                    <w:sym w:font="Wingdings" w:char="00FE"/>
                  </w:r>
                  <w:r>
                    <w:rPr>
                      <w:rFonts w:hint="eastAsia"/>
                    </w:rPr>
                    <w:t xml:space="preserve">签订合同  </w:t>
                  </w:r>
                  <w:r>
                    <w:rPr>
                      <w:rFonts w:hint="eastAsia"/>
                    </w:rPr>
                    <w:sym w:font="Wingdings" w:char="00FE"/>
                  </w:r>
                  <w:r>
                    <w:rPr>
                      <w:rFonts w:hint="eastAsia"/>
                    </w:rPr>
                    <w:t>订单</w:t>
                  </w:r>
                </w:p>
                <w:p>
                  <w:r>
                    <w:rPr>
                      <w:rFonts w:hint="eastAsia"/>
                    </w:rPr>
                    <w:sym w:font="Wingdings" w:char="00FE"/>
                  </w:r>
                  <w:r>
                    <w:rPr>
                      <w:rFonts w:hint="eastAsia"/>
                    </w:rPr>
                    <w:t>处理变更（适用时）</w:t>
                  </w:r>
                </w:p>
              </w:tc>
              <w:tc>
                <w:tcPr>
                  <w:tcW w:w="2455" w:type="dxa"/>
                </w:tcPr>
                <w:p>
                  <w:r>
                    <w:rPr>
                      <w:rFonts w:hint="eastAsia"/>
                    </w:rPr>
                    <w:sym w:font="Wingdings" w:char="00FE"/>
                  </w:r>
                  <w:r>
                    <w:rPr>
                      <w:rFonts w:hint="eastAsia"/>
                    </w:rPr>
                    <w:t xml:space="preserve">电子版  </w:t>
                  </w:r>
                  <w:r>
                    <w:rPr>
                      <w:rFonts w:hint="eastAsia"/>
                    </w:rPr>
                    <w:sym w:font="Wingdings" w:char="00FE"/>
                  </w:r>
                  <w:r>
                    <w:rPr>
                      <w:rFonts w:hint="eastAsia"/>
                    </w:rPr>
                    <w:t>纸质</w:t>
                  </w:r>
                </w:p>
              </w:tc>
              <w:tc>
                <w:tcPr>
                  <w:tcW w:w="2110" w:type="dxa"/>
                </w:tcPr>
                <w:p>
                  <w:r>
                    <w:rPr>
                      <w:rFonts w:hint="eastAsia"/>
                    </w:rPr>
                    <w:sym w:font="Wingdings" w:char="00FE"/>
                  </w:r>
                  <w:r>
                    <w:rPr>
                      <w:rFonts w:hint="eastAsia"/>
                    </w:rPr>
                    <w:t>合同</w:t>
                  </w:r>
                </w:p>
                <w:p>
                  <w:r>
                    <w:rPr>
                      <w:rFonts w:hint="eastAsia"/>
                    </w:rPr>
                    <w:sym w:font="Wingdings" w:char="00A8"/>
                  </w:r>
                  <w:r>
                    <w:rPr>
                      <w:rFonts w:hint="eastAsia"/>
                    </w:rPr>
                    <w:t>订单（系统中）</w:t>
                  </w:r>
                </w:p>
                <w:p>
                  <w:pPr>
                    <w:rPr>
                      <w:b/>
                      <w:bCs/>
                    </w:rPr>
                  </w:pPr>
                  <w:r>
                    <w:rPr>
                      <w:rFonts w:hint="eastAsia"/>
                    </w:rPr>
                    <w:sym w:font="Wingdings" w:char="00FE"/>
                  </w:r>
                  <w:r>
                    <w:rPr>
                      <w:rFonts w:hint="eastAsia"/>
                      <w:lang w:val="en-US" w:eastAsia="zh-CN"/>
                    </w:rPr>
                    <w:t>微信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r>
                    <w:rPr>
                      <w:rFonts w:hint="eastAsia"/>
                    </w:rPr>
                    <w:t>售后</w:t>
                  </w:r>
                </w:p>
              </w:tc>
              <w:tc>
                <w:tcPr>
                  <w:tcW w:w="3360" w:type="dxa"/>
                </w:tcPr>
                <w:p>
                  <w:r>
                    <w:rPr>
                      <w:rFonts w:hint="eastAsia"/>
                    </w:rPr>
                    <w:sym w:font="Wingdings" w:char="00FE"/>
                  </w:r>
                  <w:r>
                    <w:rPr>
                      <w:rFonts w:hint="eastAsia"/>
                    </w:rPr>
                    <w:t>获取顾客反馈</w:t>
                  </w:r>
                </w:p>
                <w:p>
                  <w:r>
                    <w:rPr>
                      <w:rFonts w:hint="eastAsia"/>
                    </w:rPr>
                    <w:sym w:font="Wingdings" w:char="00FE"/>
                  </w:r>
                  <w:r>
                    <w:rPr>
                      <w:rFonts w:hint="eastAsia"/>
                    </w:rPr>
                    <w:t>投诉处理</w:t>
                  </w:r>
                </w:p>
              </w:tc>
              <w:tc>
                <w:tcPr>
                  <w:tcW w:w="2455" w:type="dxa"/>
                </w:tcPr>
                <w:p>
                  <w:r>
                    <w:rPr>
                      <w:rFonts w:hint="eastAsia"/>
                    </w:rPr>
                    <w:sym w:font="Wingdings" w:char="00FE"/>
                  </w:r>
                  <w:r>
                    <w:rPr>
                      <w:rFonts w:hint="eastAsia"/>
                    </w:rPr>
                    <w:t xml:space="preserve">电子版  </w:t>
                  </w:r>
                  <w:r>
                    <w:rPr>
                      <w:rFonts w:hint="eastAsia"/>
                    </w:rPr>
                    <w:sym w:font="Wingdings" w:char="00FE"/>
                  </w:r>
                  <w:r>
                    <w:rPr>
                      <w:rFonts w:hint="eastAsia"/>
                    </w:rPr>
                    <w:t>纸质</w:t>
                  </w:r>
                </w:p>
                <w:p>
                  <w:r>
                    <w:rPr>
                      <w:rFonts w:hint="eastAsia"/>
                    </w:rPr>
                    <w:sym w:font="Wingdings" w:char="00FE"/>
                  </w:r>
                  <w:r>
                    <w:rPr>
                      <w:rFonts w:hint="eastAsia"/>
                    </w:rPr>
                    <w:t>客诉电话</w:t>
                  </w:r>
                </w:p>
              </w:tc>
              <w:tc>
                <w:tcPr>
                  <w:tcW w:w="2110" w:type="dxa"/>
                </w:tcPr>
                <w:p>
                  <w:r>
                    <w:rPr>
                      <w:rFonts w:hint="eastAsia"/>
                      <w:lang w:val="en-US" w:eastAsia="zh-CN"/>
                    </w:rPr>
                    <w:t>相关</w:t>
                  </w:r>
                  <w:r>
                    <w:rPr>
                      <w:rFonts w:hint="eastAsia"/>
                    </w:rPr>
                    <w:t>网站上公布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r>
                    <w:rPr>
                      <w:rFonts w:hint="eastAsia"/>
                    </w:rPr>
                    <w:t>特殊情况</w:t>
                  </w:r>
                </w:p>
              </w:tc>
              <w:tc>
                <w:tcPr>
                  <w:tcW w:w="3360" w:type="dxa"/>
                </w:tcPr>
                <w:p>
                  <w:r>
                    <w:rPr>
                      <w:rFonts w:hint="eastAsia"/>
                    </w:rPr>
                    <w:sym w:font="Wingdings" w:char="00A8"/>
                  </w:r>
                  <w:r>
                    <w:rPr>
                      <w:rFonts w:hint="eastAsia"/>
                    </w:rPr>
                    <w:t>处置或控制顾客财产，如：</w:t>
                  </w:r>
                </w:p>
              </w:tc>
              <w:tc>
                <w:tcPr>
                  <w:tcW w:w="2455" w:type="dxa"/>
                </w:tcPr>
                <w:p/>
              </w:tc>
              <w:tc>
                <w:tcPr>
                  <w:tcW w:w="211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tc>
              <w:tc>
                <w:tcPr>
                  <w:tcW w:w="3360" w:type="dxa"/>
                </w:tcPr>
                <w:p>
                  <w:r>
                    <w:rPr>
                      <w:rFonts w:hint="eastAsia"/>
                    </w:rPr>
                    <w:sym w:font="Wingdings" w:char="00FE"/>
                  </w:r>
                  <w:r>
                    <w:rPr>
                      <w:rFonts w:hint="eastAsia"/>
                    </w:rPr>
                    <w:t>关系重大时，制定应急措施的特定要求</w:t>
                  </w:r>
                </w:p>
              </w:tc>
              <w:tc>
                <w:tcPr>
                  <w:tcW w:w="2455" w:type="dxa"/>
                </w:tcPr>
                <w:p>
                  <w:r>
                    <w:rPr>
                      <w:rFonts w:hint="eastAsia"/>
                    </w:rPr>
                    <w:t>有应急电话</w:t>
                  </w:r>
                </w:p>
              </w:tc>
              <w:tc>
                <w:tcPr>
                  <w:tcW w:w="2110" w:type="dxa"/>
                </w:tcPr>
                <w:p>
                  <w:r>
                    <w:rPr>
                      <w:rFonts w:hint="eastAsia"/>
                    </w:rPr>
                    <w:t>在MSDS和安全标签中包括：火灾</w:t>
                  </w:r>
                </w:p>
              </w:tc>
            </w:tr>
          </w:tbl>
          <w:p/>
        </w:tc>
        <w:tc>
          <w:tcPr>
            <w:tcW w:w="1363" w:type="dxa"/>
            <w:gridSpan w:val="4"/>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2"/>
          <w:wBefore w:w="5" w:type="dxa"/>
          <w:wAfter w:w="35" w:type="dxa"/>
          <w:trHeight w:val="468" w:hRule="atLeast"/>
        </w:trPr>
        <w:tc>
          <w:tcPr>
            <w:tcW w:w="1912" w:type="dxa"/>
            <w:gridSpan w:val="5"/>
            <w:vMerge w:val="restart"/>
          </w:tcPr>
          <w:p>
            <w:r>
              <w:rPr>
                <w:rFonts w:hint="eastAsia"/>
              </w:rPr>
              <w:t xml:space="preserve">产品和服务要求的确定 </w:t>
            </w:r>
          </w:p>
          <w:p/>
        </w:tc>
        <w:tc>
          <w:tcPr>
            <w:tcW w:w="1005" w:type="dxa"/>
            <w:gridSpan w:val="5"/>
          </w:tcPr>
          <w:p>
            <w:r>
              <w:rPr>
                <w:rFonts w:hint="eastAsia"/>
              </w:rPr>
              <w:t>Q8.2.2</w:t>
            </w:r>
          </w:p>
        </w:tc>
        <w:tc>
          <w:tcPr>
            <w:tcW w:w="1041" w:type="dxa"/>
            <w:gridSpan w:val="8"/>
          </w:tcPr>
          <w:p>
            <w:r>
              <w:rPr>
                <w:rFonts w:hint="eastAsia"/>
              </w:rPr>
              <w:t>文件名称</w:t>
            </w:r>
          </w:p>
        </w:tc>
        <w:tc>
          <w:tcPr>
            <w:tcW w:w="9353" w:type="dxa"/>
            <w:gridSpan w:val="3"/>
          </w:tcPr>
          <w:p>
            <w:r>
              <w:rPr>
                <w:rFonts w:hint="eastAsia"/>
              </w:rPr>
              <w:t>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lang w:val="en-US" w:eastAsia="zh-CN"/>
              </w:rPr>
              <w:t>管理</w:t>
            </w:r>
            <w:r>
              <w:rPr>
                <w:rFonts w:hint="eastAsia"/>
              </w:rPr>
              <w:t>手册8</w:t>
            </w:r>
            <w:r>
              <w:t>.2</w:t>
            </w:r>
            <w:r>
              <w:rPr>
                <w:rFonts w:hint="eastAsia"/>
              </w:rPr>
              <w:t>条款、</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《顾客要求评审程序》</w:t>
            </w:r>
          </w:p>
        </w:tc>
        <w:tc>
          <w:tcPr>
            <w:tcW w:w="1363" w:type="dxa"/>
            <w:gridSpan w:val="4"/>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符合</w:t>
            </w:r>
          </w:p>
          <w:p>
            <w:r>
              <w:rPr>
                <w:rFonts w:hint="eastAsia"/>
              </w:rPr>
              <w:sym w:font="Wingdings" w:char="00A8"/>
            </w:r>
            <w:r>
              <w:rPr>
                <w:rFonts w:hint="eastAsia"/>
              </w:rPr>
              <w:t>不符合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2"/>
          <w:wBefore w:w="5" w:type="dxa"/>
          <w:wAfter w:w="35" w:type="dxa"/>
          <w:trHeight w:val="668" w:hRule="atLeast"/>
        </w:trPr>
        <w:tc>
          <w:tcPr>
            <w:tcW w:w="1912" w:type="dxa"/>
            <w:gridSpan w:val="5"/>
            <w:vMerge w:val="continue"/>
          </w:tcPr>
          <w:p/>
        </w:tc>
        <w:tc>
          <w:tcPr>
            <w:tcW w:w="1006" w:type="dxa"/>
            <w:gridSpan w:val="6"/>
          </w:tcPr>
          <w:p/>
        </w:tc>
        <w:tc>
          <w:tcPr>
            <w:tcW w:w="1040" w:type="dxa"/>
            <w:gridSpan w:val="7"/>
          </w:tcPr>
          <w:p>
            <w:r>
              <w:rPr>
                <w:rFonts w:hint="eastAsia"/>
              </w:rPr>
              <w:t>运行证据</w:t>
            </w:r>
          </w:p>
        </w:tc>
        <w:tc>
          <w:tcPr>
            <w:tcW w:w="9353" w:type="dxa"/>
            <w:gridSpan w:val="3"/>
          </w:tcPr>
          <w:p>
            <w:r>
              <w:rPr>
                <w:rFonts w:hint="eastAsia"/>
              </w:rPr>
              <w:t xml:space="preserve">向顾客提供的产品和服务的要求取决于： </w:t>
            </w:r>
          </w:p>
          <w:p>
            <w:pPr>
              <w:rPr>
                <w:u w:val="single"/>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 适用的法律法规要求（含产品标准），如：</w:t>
            </w:r>
            <w:r>
              <w:rPr>
                <w:rFonts w:hint="eastAsia"/>
                <w:u w:val="single"/>
              </w:rPr>
              <w:t xml:space="preserve"> GB 31621-2014 《食品安全国家标准 食品经营过程卫生规范》等</w:t>
            </w:r>
            <w:r>
              <w:rPr>
                <w:u w:val="single"/>
              </w:rPr>
              <w:t xml:space="preserve"> </w:t>
            </w:r>
            <w:r>
              <w:rPr>
                <w:rFonts w:hint="eastAsia"/>
                <w:u w:val="single"/>
              </w:rPr>
              <w:t xml:space="preserve">         </w:t>
            </w:r>
          </w:p>
          <w:p>
            <w:pPr>
              <w:rPr>
                <w:u w:val="single"/>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 组织认为的必要要求（企业或顾客技术要求）如：</w:t>
            </w:r>
            <w:r>
              <w:rPr>
                <w:rFonts w:hint="eastAsia"/>
                <w:u w:val="single"/>
              </w:rPr>
              <w:t xml:space="preserve">   顾客要求                             </w:t>
            </w:r>
          </w:p>
          <w:p/>
        </w:tc>
        <w:tc>
          <w:tcPr>
            <w:tcW w:w="1363" w:type="dxa"/>
            <w:gridSpan w:val="4"/>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2"/>
          <w:wBefore w:w="5" w:type="dxa"/>
          <w:wAfter w:w="35" w:type="dxa"/>
          <w:trHeight w:val="468" w:hRule="atLeast"/>
        </w:trPr>
        <w:tc>
          <w:tcPr>
            <w:tcW w:w="1912" w:type="dxa"/>
            <w:gridSpan w:val="5"/>
            <w:vMerge w:val="restart"/>
          </w:tcPr>
          <w:p>
            <w:r>
              <w:rPr>
                <w:rFonts w:hint="eastAsia"/>
              </w:rPr>
              <w:t>产品和服务要求的评审</w:t>
            </w:r>
          </w:p>
        </w:tc>
        <w:tc>
          <w:tcPr>
            <w:tcW w:w="1006" w:type="dxa"/>
            <w:gridSpan w:val="6"/>
            <w:vMerge w:val="restart"/>
          </w:tcPr>
          <w:p>
            <w:r>
              <w:rPr>
                <w:rFonts w:hint="eastAsia"/>
              </w:rPr>
              <w:t>Q8.2.3</w:t>
            </w:r>
          </w:p>
        </w:tc>
        <w:tc>
          <w:tcPr>
            <w:tcW w:w="1040" w:type="dxa"/>
            <w:gridSpan w:val="7"/>
          </w:tcPr>
          <w:p>
            <w:r>
              <w:rPr>
                <w:rFonts w:hint="eastAsia"/>
              </w:rPr>
              <w:t>文件名称</w:t>
            </w:r>
          </w:p>
        </w:tc>
        <w:tc>
          <w:tcPr>
            <w:tcW w:w="9353" w:type="dxa"/>
            <w:gridSpan w:val="3"/>
          </w:tcPr>
          <w:p>
            <w:r>
              <w:rPr>
                <w:rFonts w:hint="eastAsia"/>
              </w:rPr>
              <w:t>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lang w:val="en-US" w:eastAsia="zh-CN"/>
              </w:rPr>
              <w:t>管理</w:t>
            </w:r>
            <w:r>
              <w:rPr>
                <w:rFonts w:hint="eastAsia"/>
              </w:rPr>
              <w:t>手册8</w:t>
            </w:r>
            <w:r>
              <w:t>.2</w:t>
            </w:r>
            <w:r>
              <w:rPr>
                <w:rFonts w:hint="eastAsia"/>
              </w:rPr>
              <w:t>条款、</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《顾客要求评审程序》</w:t>
            </w:r>
          </w:p>
        </w:tc>
        <w:tc>
          <w:tcPr>
            <w:tcW w:w="1363" w:type="dxa"/>
            <w:gridSpan w:val="4"/>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符合</w:t>
            </w:r>
          </w:p>
          <w:p>
            <w:r>
              <w:rPr>
                <w:rFonts w:hint="eastAsia"/>
              </w:rPr>
              <w:sym w:font="Wingdings" w:char="00A8"/>
            </w:r>
            <w:r>
              <w:rPr>
                <w:rFonts w:hint="eastAsia"/>
              </w:rPr>
              <w:t>不符合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2"/>
          <w:wBefore w:w="5" w:type="dxa"/>
          <w:wAfter w:w="35" w:type="dxa"/>
          <w:trHeight w:val="1510" w:hRule="atLeast"/>
        </w:trPr>
        <w:tc>
          <w:tcPr>
            <w:tcW w:w="1912" w:type="dxa"/>
            <w:gridSpan w:val="5"/>
            <w:vMerge w:val="continue"/>
          </w:tcPr>
          <w:p/>
        </w:tc>
        <w:tc>
          <w:tcPr>
            <w:tcW w:w="1006" w:type="dxa"/>
            <w:gridSpan w:val="6"/>
            <w:vMerge w:val="continue"/>
          </w:tcPr>
          <w:p/>
        </w:tc>
        <w:tc>
          <w:tcPr>
            <w:tcW w:w="1040" w:type="dxa"/>
            <w:gridSpan w:val="7"/>
          </w:tcPr>
          <w:p>
            <w:r>
              <w:rPr>
                <w:rFonts w:hint="eastAsia"/>
              </w:rPr>
              <w:t>运行证据</w:t>
            </w:r>
          </w:p>
        </w:tc>
        <w:tc>
          <w:tcPr>
            <w:tcW w:w="9353" w:type="dxa"/>
            <w:gridSpan w:val="3"/>
          </w:tcPr>
          <w:p>
            <w:pPr>
              <w:rPr>
                <w:highlight w:val="none"/>
              </w:rPr>
            </w:pPr>
            <w:r>
              <w:rPr>
                <w:rFonts w:hint="eastAsia"/>
                <w:highlight w:val="none"/>
              </w:rPr>
              <w:t>目前和顾客约定的形式</w:t>
            </w:r>
          </w:p>
          <w:p>
            <w:pPr>
              <w:rPr>
                <w:highlight w:val="none"/>
              </w:rPr>
            </w:pPr>
            <w:r>
              <w:rPr>
                <w:rFonts w:hint="eastAsia"/>
                <w:highlight w:val="none"/>
              </w:rPr>
              <w:sym w:font="Wingdings" w:char="00FE"/>
            </w:r>
            <w:r>
              <w:rPr>
                <w:rFonts w:hint="eastAsia"/>
                <w:highlight w:val="none"/>
              </w:rPr>
              <w:t xml:space="preserve">招标书 </w:t>
            </w:r>
            <w:r>
              <w:rPr>
                <w:rFonts w:hint="eastAsia"/>
                <w:highlight w:val="none"/>
              </w:rPr>
              <w:sym w:font="Wingdings" w:char="00FE"/>
            </w:r>
            <w:r>
              <w:rPr>
                <w:rFonts w:hint="eastAsia"/>
                <w:highlight w:val="none"/>
              </w:rPr>
              <w:t xml:space="preserve">投标书 </w:t>
            </w:r>
            <w:r>
              <w:rPr>
                <w:rFonts w:hint="eastAsia"/>
                <w:highlight w:val="none"/>
              </w:rPr>
              <w:sym w:font="Wingdings" w:char="00FE"/>
            </w:r>
            <w:r>
              <w:rPr>
                <w:rFonts w:hint="eastAsia"/>
                <w:highlight w:val="none"/>
              </w:rPr>
              <w:t>书面合同（标书、合同、订单、传真）</w:t>
            </w:r>
            <w:r>
              <w:rPr>
                <w:rFonts w:hint="eastAsia"/>
                <w:highlight w:val="none"/>
                <w:lang w:val="en-US" w:eastAsia="zh-CN"/>
              </w:rPr>
              <w:t xml:space="preserve"> </w:t>
            </w:r>
            <w:r>
              <w:rPr>
                <w:rFonts w:hint="eastAsia"/>
                <w:highlight w:val="none"/>
              </w:rPr>
              <w:sym w:font="Wingdings" w:char="00FE"/>
            </w:r>
            <w:r>
              <w:rPr>
                <w:rFonts w:hint="eastAsia"/>
                <w:highlight w:val="none"/>
              </w:rPr>
              <w:t>口头合同（电话、口述）</w:t>
            </w:r>
          </w:p>
          <w:p>
            <w:pPr>
              <w:rPr>
                <w:highlight w:val="none"/>
              </w:rPr>
            </w:pPr>
            <w:r>
              <w:rPr>
                <w:rFonts w:hint="eastAsia"/>
                <w:highlight w:val="none"/>
              </w:rPr>
              <w:sym w:font="Wingdings" w:char="00A8"/>
            </w:r>
            <w:r>
              <w:rPr>
                <w:rFonts w:hint="eastAsia"/>
                <w:highlight w:val="none"/>
              </w:rPr>
              <w:t>电子合同（e-mail）</w:t>
            </w:r>
          </w:p>
          <w:p>
            <w:pPr>
              <w:rPr>
                <w:highlight w:val="yellow"/>
              </w:rPr>
            </w:pPr>
          </w:p>
          <w:p>
            <w:pPr>
              <w:rPr>
                <w:highlight w:val="none"/>
              </w:rPr>
            </w:pPr>
            <w:r>
              <w:rPr>
                <w:rFonts w:hint="eastAsia"/>
                <w:highlight w:val="none"/>
              </w:rPr>
              <w:t>评审的方式：</w:t>
            </w:r>
            <w:r>
              <w:rPr>
                <w:rFonts w:hint="eastAsia"/>
                <w:highlight w:val="none"/>
              </w:rPr>
              <w:sym w:font="Wingdings" w:char="00FE"/>
            </w:r>
            <w:r>
              <w:rPr>
                <w:rFonts w:hint="eastAsia"/>
                <w:highlight w:val="none"/>
              </w:rPr>
              <w:t xml:space="preserve">授权人签字  </w:t>
            </w:r>
            <w:r>
              <w:rPr>
                <w:rFonts w:hint="eastAsia"/>
                <w:highlight w:val="none"/>
              </w:rPr>
              <w:sym w:font="Wingdings" w:char="00FE"/>
            </w:r>
            <w:r>
              <w:rPr>
                <w:rFonts w:hint="eastAsia"/>
                <w:highlight w:val="none"/>
              </w:rPr>
              <w:t xml:space="preserve">会签  </w:t>
            </w:r>
            <w:r>
              <w:rPr>
                <w:rFonts w:hint="eastAsia"/>
                <w:highlight w:val="none"/>
              </w:rPr>
              <w:sym w:font="Wingdings" w:char="00FE"/>
            </w:r>
            <w:r>
              <w:rPr>
                <w:rFonts w:hint="eastAsia"/>
                <w:highlight w:val="none"/>
              </w:rPr>
              <w:t xml:space="preserve">开会讨论   </w:t>
            </w:r>
            <w:r>
              <w:rPr>
                <w:rFonts w:hint="eastAsia"/>
                <w:highlight w:val="none"/>
              </w:rPr>
              <w:sym w:font="Wingdings" w:char="00FE"/>
            </w:r>
            <w:r>
              <w:rPr>
                <w:rFonts w:hint="eastAsia"/>
                <w:highlight w:val="none"/>
              </w:rPr>
              <w:t xml:space="preserve">盖章  </w:t>
            </w:r>
            <w:r>
              <w:rPr>
                <w:rFonts w:hint="eastAsia"/>
                <w:highlight w:val="none"/>
              </w:rPr>
              <w:sym w:font="Wingdings" w:char="00FE"/>
            </w:r>
            <w:r>
              <w:rPr>
                <w:rFonts w:hint="eastAsia"/>
                <w:highlight w:val="none"/>
              </w:rPr>
              <w:t xml:space="preserve">填写表格 </w:t>
            </w:r>
            <w:r>
              <w:rPr>
                <w:rFonts w:hint="eastAsia"/>
                <w:highlight w:val="none"/>
              </w:rPr>
              <w:sym w:font="Wingdings" w:char="00A8"/>
            </w:r>
            <w:r>
              <w:rPr>
                <w:rFonts w:hint="eastAsia"/>
                <w:highlight w:val="none"/>
              </w:rPr>
              <w:t>在系统中审批</w:t>
            </w:r>
          </w:p>
          <w:p/>
          <w:p>
            <w:r>
              <w:rPr>
                <w:rFonts w:hint="eastAsia"/>
              </w:rPr>
              <w:t>向顾客提供的产品和服务的要求</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5" w:type="dxa"/>
                </w:tcPr>
                <w:p>
                  <w:r>
                    <w:rPr>
                      <w:rFonts w:hint="eastAsia"/>
                    </w:rPr>
                    <w:t>顾客明确的要求，包括对交付及交付后活动的要求；</w:t>
                  </w:r>
                </w:p>
              </w:tc>
              <w:tc>
                <w:tcPr>
                  <w:tcW w:w="4758" w:type="dxa"/>
                </w:tcPr>
                <w:p>
                  <w:pPr>
                    <w:rPr>
                      <w:rFonts w:hint="default" w:eastAsia="宋体"/>
                      <w:lang w:val="en-US" w:eastAsia="zh-CN"/>
                    </w:rPr>
                  </w:pPr>
                  <w:r>
                    <w:rPr>
                      <w:rFonts w:hint="eastAsia"/>
                      <w:lang w:val="en-US" w:eastAsia="zh-CN"/>
                    </w:rPr>
                    <w:t>数量、品种、包装完好、在有效期内、工作人员有健康证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5" w:type="dxa"/>
                </w:tcPr>
                <w:p>
                  <w:r>
                    <w:rPr>
                      <w:rFonts w:hint="eastAsia"/>
                    </w:rPr>
                    <w:t>顾客虽然没有明示，但规定的用途或已知的预期用途所必需的要求；</w:t>
                  </w:r>
                </w:p>
              </w:tc>
              <w:tc>
                <w:tcPr>
                  <w:tcW w:w="4758" w:type="dxa"/>
                </w:tcPr>
                <w:p>
                  <w:pPr>
                    <w:rPr>
                      <w:rFonts w:hint="default"/>
                      <w:lang w:val="en-US"/>
                    </w:rPr>
                  </w:pPr>
                  <w:r>
                    <w:rPr>
                      <w:rFonts w:hint="eastAsia"/>
                    </w:rPr>
                    <w:t>重量或容量够、</w:t>
                  </w:r>
                  <w:r>
                    <w:rPr>
                      <w:rFonts w:hint="eastAsia"/>
                      <w:lang w:val="en-US" w:eastAsia="zh-CN"/>
                    </w:rPr>
                    <w:t>配送及时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5" w:type="dxa"/>
                </w:tcPr>
                <w:p>
                  <w:r>
                    <w:rPr>
                      <w:rFonts w:hint="eastAsia"/>
                    </w:rPr>
                    <w:t>组织规定的要求；</w:t>
                  </w:r>
                </w:p>
              </w:tc>
              <w:tc>
                <w:tcPr>
                  <w:tcW w:w="4758" w:type="dxa"/>
                </w:tcPr>
                <w:p>
                  <w:pPr>
                    <w:rPr>
                      <w:rFonts w:hint="default" w:eastAsia="宋体"/>
                      <w:lang w:val="en-US" w:eastAsia="zh-CN"/>
                    </w:rPr>
                  </w:pPr>
                  <w:r>
                    <w:rPr>
                      <w:rFonts w:hint="eastAsia"/>
                      <w:lang w:val="en-US" w:eastAsia="zh-CN"/>
                    </w:rPr>
                    <w:t>食材安全、环境卫生、人员及车辆的疫情防控管理要求；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5" w:type="dxa"/>
                </w:tcPr>
                <w:p>
                  <w:r>
                    <w:rPr>
                      <w:rFonts w:hint="eastAsia"/>
                    </w:rPr>
                    <w:t>适用于产品和服务的法律法规要求</w:t>
                  </w:r>
                </w:p>
              </w:tc>
              <w:tc>
                <w:tcPr>
                  <w:tcW w:w="4758" w:type="dxa"/>
                </w:tcPr>
                <w:p>
                  <w:pPr>
                    <w:rPr>
                      <w:rFonts w:hint="default"/>
                      <w:lang w:val="en-US" w:eastAsia="zh-CN"/>
                    </w:rPr>
                  </w:pPr>
                  <w:r>
                    <w:rPr>
                      <w:rFonts w:hint="eastAsia"/>
                    </w:rPr>
                    <w:t>国</w:t>
                  </w:r>
                  <w:r>
                    <w:t>家</w:t>
                  </w:r>
                  <w:r>
                    <w:rPr>
                      <w:rFonts w:hint="eastAsia"/>
                    </w:rPr>
                    <w:t>食品安全</w:t>
                  </w:r>
                  <w:r>
                    <w:t>法</w:t>
                  </w:r>
                  <w:r>
                    <w:rPr>
                      <w:rFonts w:hint="eastAsia"/>
                      <w:lang w:eastAsia="zh-CN"/>
                    </w:rPr>
                    <w:t>、</w:t>
                  </w:r>
                  <w:r>
                    <w:rPr>
                      <w:rFonts w:hint="eastAsia"/>
                      <w:lang w:val="en-US" w:eastAsia="zh-CN"/>
                    </w:rPr>
                    <w:t>GB 31621-2014等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5" w:type="dxa"/>
                </w:tcPr>
                <w:p>
                  <w:r>
                    <w:rPr>
                      <w:rFonts w:hint="eastAsia"/>
                    </w:rPr>
                    <w:t>与先前表述存在差异的合同或订单要求</w:t>
                  </w:r>
                </w:p>
              </w:tc>
              <w:tc>
                <w:tcPr>
                  <w:tcW w:w="4758" w:type="dxa"/>
                </w:tcPr>
                <w:p>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5" w:type="dxa"/>
                </w:tcPr>
                <w:p>
                  <w:r>
                    <w:rPr>
                      <w:rFonts w:hint="eastAsia"/>
                    </w:rPr>
                    <w:t>产品和服务的新要求</w:t>
                  </w:r>
                </w:p>
              </w:tc>
              <w:tc>
                <w:tcPr>
                  <w:tcW w:w="4758" w:type="dxa"/>
                </w:tcPr>
                <w:p>
                  <w:r>
                    <w:rPr>
                      <w:rFonts w:hint="eastAsia"/>
                    </w:rPr>
                    <w:t>无</w:t>
                  </w:r>
                </w:p>
              </w:tc>
            </w:tr>
          </w:tbl>
          <w:p>
            <w:pPr>
              <w:pStyle w:val="10"/>
              <w:ind w:left="0" w:leftChars="0" w:firstLine="0" w:firstLineChars="0"/>
            </w:pPr>
          </w:p>
          <w:p>
            <w:pPr>
              <w:rPr>
                <w:rFonts w:hint="eastAsia" w:eastAsia="宋体"/>
                <w:lang w:eastAsia="zh-CN"/>
              </w:rPr>
            </w:pPr>
            <w:r>
              <w:rPr>
                <w:rFonts w:hint="eastAsia"/>
              </w:rPr>
              <w:t>抽取产品和服务要求的评审相关记录名称：</w:t>
            </w:r>
          </w:p>
          <w:tbl>
            <w:tblPr>
              <w:tblStyle w:val="12"/>
              <w:tblW w:w="8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1582"/>
              <w:gridCol w:w="1379"/>
              <w:gridCol w:w="1222"/>
              <w:gridCol w:w="1327"/>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485" w:type="dxa"/>
                </w:tcPr>
                <w:p>
                  <w:r>
                    <w:rPr>
                      <w:rFonts w:hint="eastAsia"/>
                    </w:rPr>
                    <w:t>销售日期</w:t>
                  </w:r>
                </w:p>
              </w:tc>
              <w:tc>
                <w:tcPr>
                  <w:tcW w:w="1582" w:type="dxa"/>
                </w:tcPr>
                <w:p>
                  <w:r>
                    <w:rPr>
                      <w:rFonts w:hint="eastAsia"/>
                    </w:rPr>
                    <w:t>客户名称</w:t>
                  </w:r>
                </w:p>
              </w:tc>
              <w:tc>
                <w:tcPr>
                  <w:tcW w:w="1379" w:type="dxa"/>
                </w:tcPr>
                <w:p>
                  <w:r>
                    <w:rPr>
                      <w:rFonts w:hint="eastAsia"/>
                    </w:rPr>
                    <w:t>产品名称</w:t>
                  </w:r>
                </w:p>
              </w:tc>
              <w:tc>
                <w:tcPr>
                  <w:tcW w:w="1222" w:type="dxa"/>
                </w:tcPr>
                <w:p>
                  <w:r>
                    <w:rPr>
                      <w:rFonts w:hint="eastAsia"/>
                    </w:rPr>
                    <w:t>数量</w:t>
                  </w:r>
                </w:p>
              </w:tc>
              <w:tc>
                <w:tcPr>
                  <w:tcW w:w="1327" w:type="dxa"/>
                </w:tcPr>
                <w:p>
                  <w:r>
                    <w:rPr>
                      <w:rFonts w:hint="eastAsia"/>
                    </w:rPr>
                    <w:t>运输协议单</w:t>
                  </w:r>
                </w:p>
              </w:tc>
              <w:tc>
                <w:tcPr>
                  <w:tcW w:w="1956" w:type="dxa"/>
                </w:tcPr>
                <w:p>
                  <w:r>
                    <w:rPr>
                      <w:rFonts w:hint="eastAsia"/>
                    </w:rPr>
                    <w:t>发货单号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485" w:type="dxa"/>
                </w:tcPr>
                <w:p>
                  <w:pPr>
                    <w:rPr>
                      <w:rFonts w:hint="default" w:eastAsia="宋体"/>
                      <w:lang w:val="en-US" w:eastAsia="zh-CN"/>
                    </w:rPr>
                  </w:pPr>
                  <w:r>
                    <w:rPr>
                      <w:rFonts w:hint="eastAsia"/>
                      <w:highlight w:val="none"/>
                      <w:lang w:val="en-US" w:eastAsia="zh-CN"/>
                    </w:rPr>
                    <w:t>2022.8.10</w:t>
                  </w:r>
                </w:p>
              </w:tc>
              <w:tc>
                <w:tcPr>
                  <w:tcW w:w="1582" w:type="dxa"/>
                </w:tcPr>
                <w:p>
                  <w:pPr>
                    <w:rPr>
                      <w:rFonts w:hint="default" w:eastAsia="宋体"/>
                      <w:lang w:val="en-US" w:eastAsia="zh-CN"/>
                    </w:rPr>
                  </w:pPr>
                  <w:r>
                    <w:rPr>
                      <w:rFonts w:hint="eastAsia"/>
                      <w:lang w:val="en-US" w:eastAsia="zh-CN"/>
                    </w:rPr>
                    <w:t>上海江南饮食有限公司</w:t>
                  </w:r>
                </w:p>
              </w:tc>
              <w:tc>
                <w:tcPr>
                  <w:tcW w:w="1379" w:type="dxa"/>
                </w:tcPr>
                <w:p>
                  <w:pPr>
                    <w:rPr>
                      <w:rFonts w:hint="default" w:eastAsia="宋体"/>
                      <w:lang w:val="en-US" w:eastAsia="zh-CN"/>
                    </w:rPr>
                  </w:pPr>
                  <w:r>
                    <w:rPr>
                      <w:rFonts w:hint="eastAsia"/>
                      <w:lang w:val="en-US" w:eastAsia="zh-CN"/>
                    </w:rPr>
                    <w:t>蔬菜、大米</w:t>
                  </w:r>
                </w:p>
              </w:tc>
              <w:tc>
                <w:tcPr>
                  <w:tcW w:w="1222" w:type="dxa"/>
                </w:tcPr>
                <w:p>
                  <w:pPr>
                    <w:rPr>
                      <w:rFonts w:hint="default" w:eastAsia="宋体"/>
                      <w:lang w:val="en-US" w:eastAsia="zh-CN"/>
                    </w:rPr>
                  </w:pPr>
                  <w:r>
                    <w:rPr>
                      <w:rFonts w:hint="eastAsia"/>
                      <w:lang w:val="en-US" w:eastAsia="zh-CN"/>
                    </w:rPr>
                    <w:t>根据订单要求</w:t>
                  </w:r>
                </w:p>
              </w:tc>
              <w:tc>
                <w:tcPr>
                  <w:tcW w:w="1327" w:type="dxa"/>
                </w:tcPr>
                <w:p>
                  <w:pPr>
                    <w:rPr>
                      <w:rFonts w:hint="eastAsia" w:eastAsia="宋体"/>
                      <w:lang w:eastAsia="zh-CN"/>
                    </w:rPr>
                  </w:pPr>
                  <w:r>
                    <w:rPr>
                      <w:rFonts w:hint="eastAsia"/>
                      <w:lang w:eastAsia="zh-CN"/>
                    </w:rPr>
                    <w:t>——</w:t>
                  </w:r>
                </w:p>
              </w:tc>
              <w:tc>
                <w:tcPr>
                  <w:tcW w:w="1956" w:type="dxa"/>
                </w:tcPr>
                <w:p>
                  <w:pPr>
                    <w:rPr>
                      <w:rFonts w:hint="default" w:eastAsia="宋体"/>
                      <w:lang w:val="en-US" w:eastAsia="zh-CN"/>
                    </w:rPr>
                  </w:pPr>
                  <w:r>
                    <w:rPr>
                      <w:rFonts w:hint="eastAsia"/>
                      <w:lang w:val="en-US" w:eastAsia="zh-CN"/>
                    </w:rPr>
                    <w:t>每天按照订单需求进行配送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485" w:type="dxa"/>
                </w:tcPr>
                <w:p>
                  <w:pPr>
                    <w:rPr>
                      <w:rFonts w:hint="default" w:eastAsia="宋体"/>
                      <w:lang w:val="en-US" w:eastAsia="zh-CN"/>
                    </w:rPr>
                  </w:pPr>
                  <w:r>
                    <w:rPr>
                      <w:rFonts w:hint="eastAsia"/>
                      <w:lang w:val="en-US" w:eastAsia="zh-CN"/>
                    </w:rPr>
                    <w:t>2021-12-30</w:t>
                  </w:r>
                </w:p>
              </w:tc>
              <w:tc>
                <w:tcPr>
                  <w:tcW w:w="1582" w:type="dxa"/>
                </w:tcPr>
                <w:p>
                  <w:pPr>
                    <w:pStyle w:val="10"/>
                    <w:ind w:left="0" w:leftChars="0" w:firstLine="0" w:firstLineChars="0"/>
                    <w:rPr>
                      <w:rFonts w:hint="default" w:eastAsia="宋体"/>
                      <w:lang w:val="en-US" w:eastAsia="zh-CN"/>
                    </w:rPr>
                  </w:pPr>
                  <w:r>
                    <w:rPr>
                      <w:rFonts w:hint="eastAsia"/>
                      <w:lang w:val="en-US" w:eastAsia="zh-CN"/>
                    </w:rPr>
                    <w:t>上海正丝农业科技有限公司</w:t>
                  </w:r>
                </w:p>
              </w:tc>
              <w:tc>
                <w:tcPr>
                  <w:tcW w:w="1379" w:type="dxa"/>
                </w:tcPr>
                <w:p>
                  <w:pPr>
                    <w:pStyle w:val="10"/>
                    <w:ind w:left="0" w:firstLine="0" w:firstLineChars="0"/>
                    <w:rPr>
                      <w:rFonts w:hint="default" w:eastAsia="宋体"/>
                      <w:lang w:val="en-US" w:eastAsia="zh-CN"/>
                    </w:rPr>
                  </w:pPr>
                  <w:r>
                    <w:rPr>
                      <w:rFonts w:hint="eastAsia"/>
                      <w:lang w:val="en-US" w:eastAsia="zh-CN"/>
                    </w:rPr>
                    <w:t>农副产品</w:t>
                  </w:r>
                </w:p>
              </w:tc>
              <w:tc>
                <w:tcPr>
                  <w:tcW w:w="1222"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根据订单要求</w:t>
                  </w:r>
                </w:p>
              </w:tc>
              <w:tc>
                <w:tcPr>
                  <w:tcW w:w="1327" w:type="dxa"/>
                  <w:vAlign w:val="top"/>
                </w:tcPr>
                <w:p>
                  <w:pPr>
                    <w:rPr>
                      <w:rFonts w:hint="eastAsia" w:ascii="Times New Roman" w:hAnsi="Times New Roman" w:eastAsia="宋体" w:cs="Times New Roman"/>
                      <w:kern w:val="2"/>
                      <w:sz w:val="21"/>
                      <w:lang w:val="en-US" w:eastAsia="zh-CN" w:bidi="ar-SA"/>
                    </w:rPr>
                  </w:pPr>
                  <w:r>
                    <w:rPr>
                      <w:rFonts w:hint="eastAsia"/>
                      <w:lang w:eastAsia="zh-CN"/>
                    </w:rPr>
                    <w:t>——</w:t>
                  </w:r>
                </w:p>
              </w:tc>
              <w:tc>
                <w:tcPr>
                  <w:tcW w:w="1956"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每天按照订单需求进行配送，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485" w:type="dxa"/>
                </w:tcPr>
                <w:p>
                  <w:pPr>
                    <w:tabs>
                      <w:tab w:val="center" w:pos="634"/>
                    </w:tabs>
                    <w:rPr>
                      <w:rFonts w:hint="default" w:eastAsia="宋体"/>
                      <w:lang w:val="en-US" w:eastAsia="zh-CN"/>
                    </w:rPr>
                  </w:pPr>
                  <w:r>
                    <w:rPr>
                      <w:rFonts w:hint="eastAsia"/>
                      <w:lang w:val="en-US" w:eastAsia="zh-CN"/>
                    </w:rPr>
                    <w:t>2022-04-22</w:t>
                  </w:r>
                </w:p>
              </w:tc>
              <w:tc>
                <w:tcPr>
                  <w:tcW w:w="1582" w:type="dxa"/>
                </w:tcPr>
                <w:p>
                  <w:pPr>
                    <w:rPr>
                      <w:rFonts w:hint="default" w:eastAsia="宋体"/>
                      <w:lang w:val="en-US" w:eastAsia="zh-CN"/>
                    </w:rPr>
                  </w:pPr>
                  <w:r>
                    <w:rPr>
                      <w:rFonts w:hint="eastAsia"/>
                      <w:lang w:val="en-US" w:eastAsia="zh-CN"/>
                    </w:rPr>
                    <w:t>归芯科技（深圳）有限公司</w:t>
                  </w:r>
                </w:p>
              </w:tc>
              <w:tc>
                <w:tcPr>
                  <w:tcW w:w="1379" w:type="dxa"/>
                </w:tcPr>
                <w:p>
                  <w:pPr>
                    <w:pStyle w:val="10"/>
                    <w:ind w:left="0" w:leftChars="0" w:firstLine="0" w:firstLineChars="0"/>
                    <w:rPr>
                      <w:rFonts w:hint="default" w:eastAsia="宋体"/>
                      <w:lang w:val="en-US" w:eastAsia="zh-CN"/>
                    </w:rPr>
                  </w:pPr>
                  <w:r>
                    <w:rPr>
                      <w:rFonts w:hint="eastAsia"/>
                      <w:lang w:val="en-US" w:eastAsia="zh-CN"/>
                    </w:rPr>
                    <w:t>蔬菜、米面、油</w:t>
                  </w:r>
                </w:p>
              </w:tc>
              <w:tc>
                <w:tcPr>
                  <w:tcW w:w="1222"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根据订单要求</w:t>
                  </w:r>
                </w:p>
              </w:tc>
              <w:tc>
                <w:tcPr>
                  <w:tcW w:w="1327" w:type="dxa"/>
                  <w:vAlign w:val="top"/>
                </w:tcPr>
                <w:p>
                  <w:pPr>
                    <w:rPr>
                      <w:rFonts w:hint="eastAsia" w:ascii="Times New Roman" w:hAnsi="Times New Roman" w:eastAsia="宋体" w:cs="Times New Roman"/>
                      <w:kern w:val="2"/>
                      <w:sz w:val="21"/>
                      <w:lang w:val="en-US" w:eastAsia="zh-CN" w:bidi="ar-SA"/>
                    </w:rPr>
                  </w:pPr>
                  <w:r>
                    <w:rPr>
                      <w:rFonts w:hint="eastAsia"/>
                      <w:lang w:eastAsia="zh-CN"/>
                    </w:rPr>
                    <w:t>——</w:t>
                  </w:r>
                </w:p>
              </w:tc>
              <w:tc>
                <w:tcPr>
                  <w:tcW w:w="1956"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每天按照订单需求进行配送，</w:t>
                  </w:r>
                </w:p>
              </w:tc>
            </w:tr>
          </w:tbl>
          <w:p>
            <w:r>
              <w:rPr>
                <w:rFonts w:hint="eastAsia"/>
              </w:rPr>
              <w:t>与先前合同或订单的要求存在差异，有关事项</w:t>
            </w:r>
            <w:r>
              <w:rPr>
                <w:rFonts w:hint="eastAsia"/>
              </w:rPr>
              <w:sym w:font="Wingdings" w:char="00FE"/>
            </w:r>
            <w:r>
              <w:rPr>
                <w:rFonts w:hint="eastAsia"/>
              </w:rPr>
              <w:t xml:space="preserve">已得到解决 </w:t>
            </w:r>
            <w:r>
              <w:rPr>
                <w:rFonts w:hint="eastAsia"/>
              </w:rPr>
              <w:sym w:font="Wingdings" w:char="00A8"/>
            </w:r>
            <w:r>
              <w:rPr>
                <w:rFonts w:hint="eastAsia"/>
              </w:rPr>
              <w:t>未解决，说明            。</w:t>
            </w:r>
          </w:p>
          <w:p>
            <w:r>
              <w:rPr>
                <w:rFonts w:hint="eastAsia"/>
              </w:rPr>
              <w:t xml:space="preserve"> </w:t>
            </w:r>
          </w:p>
          <w:p>
            <w:r>
              <w:rPr>
                <w:rFonts w:hint="eastAsia"/>
              </w:rPr>
              <w:t>对顾客没有提供形成文件的要求，在接受顾客要求前应对顾客要求</w:t>
            </w:r>
          </w:p>
          <w:p>
            <w:r>
              <w:rPr>
                <w:rFonts w:hint="eastAsia"/>
              </w:rPr>
              <w:sym w:font="Wingdings" w:char="00FE"/>
            </w:r>
            <w:r>
              <w:rPr>
                <w:rFonts w:hint="eastAsia"/>
              </w:rPr>
              <w:t xml:space="preserve">进行确认  </w:t>
            </w:r>
            <w:r>
              <w:rPr>
                <w:rFonts w:hint="eastAsia"/>
              </w:rPr>
              <w:sym w:font="Wingdings" w:char="00A8"/>
            </w:r>
            <w:r>
              <w:rPr>
                <w:rFonts w:hint="eastAsia"/>
              </w:rPr>
              <w:t>未进行确认，说明</w:t>
            </w:r>
            <w:r>
              <w:rPr>
                <w:rFonts w:hint="eastAsia"/>
                <w:u w:val="single"/>
              </w:rPr>
              <w:t xml:space="preserve">                                。</w:t>
            </w:r>
            <w:r>
              <w:rPr>
                <w:rFonts w:hint="eastAsia"/>
              </w:rPr>
              <w:t xml:space="preserve"> </w:t>
            </w:r>
          </w:p>
          <w:p/>
          <w:p>
            <w:r>
              <w:rPr>
                <w:rFonts w:hint="eastAsia"/>
              </w:rPr>
              <w:t>网上销售——</w:t>
            </w:r>
            <w:r>
              <w:rPr>
                <w:rFonts w:hint="eastAsia"/>
              </w:rPr>
              <w:sym w:font="Wingdings" w:char="00A8"/>
            </w:r>
            <w:r>
              <w:rPr>
                <w:rFonts w:hint="eastAsia"/>
              </w:rPr>
              <w:t xml:space="preserve">已存在 </w:t>
            </w:r>
            <w:r>
              <w:t xml:space="preserve"> </w:t>
            </w:r>
            <w:r>
              <w:rPr>
                <w:rFonts w:hint="eastAsia"/>
              </w:rPr>
              <w:sym w:font="Wingdings" w:char="00FE"/>
            </w:r>
            <w:r>
              <w:rPr>
                <w:rFonts w:hint="eastAsia"/>
              </w:rPr>
              <w:t>不存在 （不适用）</w:t>
            </w:r>
          </w:p>
          <w:p>
            <w:pPr>
              <w:pStyle w:val="10"/>
            </w:pPr>
          </w:p>
          <w:p>
            <w:r>
              <w:rPr>
                <w:rFonts w:hint="eastAsia"/>
              </w:rPr>
              <w:t>查看公司网站的产品信息，如产品目录：（不适用）</w:t>
            </w:r>
          </w:p>
          <w:p>
            <w:r>
              <w:rPr>
                <w:rFonts w:hint="eastAsia"/>
              </w:rPr>
              <w:sym w:font="Wingdings" w:char="00A8"/>
            </w:r>
            <w:r>
              <w:rPr>
                <w:rFonts w:hint="eastAsia"/>
              </w:rPr>
              <w:t xml:space="preserve">具备提供产品或服务的能力  </w:t>
            </w:r>
            <w:r>
              <w:rPr>
                <w:rFonts w:hint="eastAsia"/>
              </w:rPr>
              <w:sym w:font="Wingdings" w:char="00A8"/>
            </w:r>
            <w:r>
              <w:rPr>
                <w:rFonts w:hint="eastAsia"/>
              </w:rPr>
              <w:t>不具备提供产品或服务的能力</w:t>
            </w:r>
          </w:p>
        </w:tc>
        <w:tc>
          <w:tcPr>
            <w:tcW w:w="1363" w:type="dxa"/>
            <w:gridSpan w:val="4"/>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2"/>
          <w:wBefore w:w="5" w:type="dxa"/>
          <w:wAfter w:w="35" w:type="dxa"/>
          <w:trHeight w:val="468" w:hRule="atLeast"/>
        </w:trPr>
        <w:tc>
          <w:tcPr>
            <w:tcW w:w="1912" w:type="dxa"/>
            <w:gridSpan w:val="5"/>
            <w:vMerge w:val="restart"/>
          </w:tcPr>
          <w:p>
            <w:r>
              <w:rPr>
                <w:rFonts w:hint="eastAsia"/>
              </w:rPr>
              <w:t>产品和服务要求的更改</w:t>
            </w:r>
          </w:p>
          <w:p/>
        </w:tc>
        <w:tc>
          <w:tcPr>
            <w:tcW w:w="1006" w:type="dxa"/>
            <w:gridSpan w:val="6"/>
            <w:vMerge w:val="restart"/>
          </w:tcPr>
          <w:p>
            <w:r>
              <w:rPr>
                <w:rFonts w:hint="eastAsia"/>
              </w:rPr>
              <w:t>Q8.2.4</w:t>
            </w:r>
          </w:p>
        </w:tc>
        <w:tc>
          <w:tcPr>
            <w:tcW w:w="1040" w:type="dxa"/>
            <w:gridSpan w:val="7"/>
          </w:tcPr>
          <w:p>
            <w:r>
              <w:rPr>
                <w:rFonts w:hint="eastAsia"/>
              </w:rPr>
              <w:t>文件名称</w:t>
            </w:r>
          </w:p>
        </w:tc>
        <w:tc>
          <w:tcPr>
            <w:tcW w:w="9353" w:type="dxa"/>
            <w:gridSpan w:val="3"/>
          </w:tcPr>
          <w:p>
            <w:r>
              <w:rPr>
                <w:rFonts w:hint="eastAsia"/>
              </w:rPr>
              <w:t>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手册8</w:t>
            </w:r>
            <w:r>
              <w:t>.</w:t>
            </w:r>
            <w:r>
              <w:rPr>
                <w:rFonts w:hint="eastAsia"/>
              </w:rPr>
              <w:t>2条款、</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《顾客要求评审程序》</w:t>
            </w:r>
          </w:p>
        </w:tc>
        <w:tc>
          <w:tcPr>
            <w:tcW w:w="1363" w:type="dxa"/>
            <w:gridSpan w:val="4"/>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符合</w:t>
            </w:r>
          </w:p>
          <w:p>
            <w:r>
              <w:rPr>
                <w:rFonts w:hint="eastAsia"/>
              </w:rPr>
              <w:sym w:font="Wingdings" w:char="00A8"/>
            </w:r>
            <w:r>
              <w:rPr>
                <w:rFonts w:hint="eastAsia"/>
              </w:rPr>
              <w:t>不符合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2"/>
          <w:wBefore w:w="5" w:type="dxa"/>
          <w:wAfter w:w="35" w:type="dxa"/>
          <w:trHeight w:val="90" w:hRule="atLeast"/>
        </w:trPr>
        <w:tc>
          <w:tcPr>
            <w:tcW w:w="1912" w:type="dxa"/>
            <w:gridSpan w:val="5"/>
            <w:vMerge w:val="continue"/>
          </w:tcPr>
          <w:p/>
        </w:tc>
        <w:tc>
          <w:tcPr>
            <w:tcW w:w="1006" w:type="dxa"/>
            <w:gridSpan w:val="6"/>
            <w:vMerge w:val="continue"/>
          </w:tcPr>
          <w:p/>
        </w:tc>
        <w:tc>
          <w:tcPr>
            <w:tcW w:w="1040" w:type="dxa"/>
            <w:gridSpan w:val="7"/>
          </w:tcPr>
          <w:p>
            <w:r>
              <w:rPr>
                <w:rFonts w:hint="eastAsia"/>
              </w:rPr>
              <w:t>运行证据</w:t>
            </w:r>
          </w:p>
        </w:tc>
        <w:tc>
          <w:tcPr>
            <w:tcW w:w="9353" w:type="dxa"/>
            <w:gridSpan w:val="3"/>
          </w:tcPr>
          <w:p>
            <w:r>
              <w:rPr>
                <w:rFonts w:hint="eastAsia"/>
              </w:rPr>
              <w:t>变更的内容：</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数量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ascii="宋体" w:hAnsi="宋体"/>
                <w:lang w:eastAsia="zh-CN"/>
              </w:rPr>
              <w:instrText xml:space="preserve">,</w:instrText>
            </w:r>
            <w:r>
              <w:rPr>
                <w:rFonts w:hint="eastAsia" w:ascii="宋体" w:hAnsi="宋体"/>
                <w:position w:val="2"/>
                <w:sz w:val="13"/>
                <w:lang w:eastAsia="zh-CN"/>
              </w:rPr>
              <w:instrText xml:space="preserve">√</w:instrText>
            </w:r>
            <w:r>
              <w:rPr>
                <w:rFonts w:hint="eastAsia" w:ascii="宋体" w:hAnsi="宋体"/>
              </w:rPr>
              <w:instrText xml:space="preserve">)</w:instrText>
            </w:r>
            <w:r>
              <w:rPr>
                <w:rFonts w:ascii="宋体" w:hAnsi="宋体"/>
              </w:rPr>
              <w:fldChar w:fldCharType="end"/>
            </w:r>
            <w:r>
              <w:rPr>
                <w:rFonts w:hint="eastAsia"/>
                <w:color w:val="000000"/>
                <w:szCs w:val="21"/>
              </w:rPr>
              <w:t>交期</w:t>
            </w:r>
            <w:r>
              <w:rPr>
                <w:rFonts w:hint="eastAsia"/>
              </w:rPr>
              <w:t xml:space="preserve">  </w:t>
            </w:r>
            <w:r>
              <w:rPr>
                <w:rFonts w:hint="eastAsia"/>
                <w:color w:val="000000"/>
                <w:szCs w:val="21"/>
              </w:rPr>
              <w:t>□技术要求（图纸、工艺）</w:t>
            </w:r>
            <w:r>
              <w:rPr>
                <w:rFonts w:hint="eastAsia"/>
              </w:rPr>
              <w:t xml:space="preserve">  </w:t>
            </w:r>
            <w:r>
              <w:rPr>
                <w:rFonts w:hint="eastAsia"/>
              </w:rPr>
              <w:sym w:font="Wingdings" w:char="00FE"/>
            </w:r>
            <w:r>
              <w:rPr>
                <w:rFonts w:hint="eastAsia"/>
                <w:color w:val="000000"/>
                <w:szCs w:val="21"/>
              </w:rPr>
              <w:t>交付方式</w:t>
            </w:r>
            <w:r>
              <w:rPr>
                <w:rFonts w:hint="eastAsia"/>
              </w:rPr>
              <w:t xml:space="preserve"> </w:t>
            </w:r>
            <w:r>
              <w:rPr>
                <w:rFonts w:hint="eastAsia"/>
              </w:rPr>
              <w:sym w:font="Wingdings" w:char="00FE"/>
            </w:r>
            <w:r>
              <w:rPr>
                <w:rFonts w:hint="eastAsia"/>
              </w:rPr>
              <w:t xml:space="preserve">包装形式  </w:t>
            </w:r>
            <w:r>
              <w:rPr>
                <w:rFonts w:hint="eastAsia"/>
              </w:rPr>
              <w:sym w:font="Wingdings" w:char="00A8"/>
            </w:r>
            <w:r>
              <w:rPr>
                <w:rFonts w:hint="eastAsia"/>
              </w:rPr>
              <w:t>其他；</w:t>
            </w:r>
          </w:p>
          <w:p>
            <w:r>
              <w:rPr>
                <w:rFonts w:hint="eastAsia"/>
              </w:rPr>
              <w:t>变更的原因：</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顾客需求变化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color w:val="000000"/>
                <w:szCs w:val="21"/>
              </w:rPr>
              <w:t>原材料</w:t>
            </w:r>
            <w:r>
              <w:rPr>
                <w:rFonts w:hint="eastAsia"/>
              </w:rPr>
              <w:t xml:space="preserve">供货不足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color w:val="000000"/>
                <w:szCs w:val="21"/>
              </w:rPr>
              <w:t>法律</w:t>
            </w:r>
            <w:r>
              <w:rPr>
                <w:rFonts w:hint="eastAsia"/>
              </w:rPr>
              <w:t xml:space="preserve">法规限制（如疫情影响）   </w:t>
            </w:r>
            <w:r>
              <w:rPr>
                <w:rFonts w:hint="eastAsia"/>
              </w:rPr>
              <w:sym w:font="Wingdings" w:char="00A8"/>
            </w:r>
            <w:r>
              <w:rPr>
                <w:rFonts w:hint="eastAsia"/>
              </w:rPr>
              <w:t>其他；</w:t>
            </w:r>
          </w:p>
          <w:p/>
          <w:p>
            <w:pPr>
              <w:rPr>
                <w:u w:val="single"/>
              </w:rPr>
            </w:pPr>
            <w:r>
              <w:rPr>
                <w:rFonts w:hint="eastAsia"/>
              </w:rPr>
              <w:t>抽取产品和服务变更相关记录名称：</w:t>
            </w:r>
            <w:r>
              <w:rPr>
                <w:rFonts w:hint="eastAsia"/>
                <w:u w:val="single"/>
              </w:rPr>
              <w:t xml:space="preserve">《  </w:t>
            </w:r>
            <w:r>
              <w:rPr>
                <w:rFonts w:hint="eastAsia"/>
                <w:u w:val="single"/>
                <w:lang w:val="en-US" w:eastAsia="zh-CN"/>
              </w:rPr>
              <w:t>审核周期内</w:t>
            </w:r>
            <w:r>
              <w:rPr>
                <w:rFonts w:hint="eastAsia"/>
                <w:u w:val="single"/>
              </w:rPr>
              <w:t>未发生变更   》</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1691"/>
              <w:gridCol w:w="2000"/>
              <w:gridCol w:w="1563"/>
              <w:gridCol w:w="2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tcPr>
                <w:p>
                  <w:r>
                    <w:rPr>
                      <w:rFonts w:hint="eastAsia"/>
                    </w:rPr>
                    <w:t>日期</w:t>
                  </w:r>
                </w:p>
              </w:tc>
              <w:tc>
                <w:tcPr>
                  <w:tcW w:w="1691" w:type="dxa"/>
                </w:tcPr>
                <w:p>
                  <w:r>
                    <w:rPr>
                      <w:rFonts w:hint="eastAsia"/>
                    </w:rPr>
                    <w:t>变更的原因</w:t>
                  </w:r>
                </w:p>
              </w:tc>
              <w:tc>
                <w:tcPr>
                  <w:tcW w:w="2000" w:type="dxa"/>
                </w:tcPr>
                <w:p>
                  <w:r>
                    <w:rPr>
                      <w:rFonts w:hint="eastAsia"/>
                    </w:rPr>
                    <w:t>变更的内容</w:t>
                  </w:r>
                </w:p>
              </w:tc>
              <w:tc>
                <w:tcPr>
                  <w:tcW w:w="1563" w:type="dxa"/>
                </w:tcPr>
                <w:p>
                  <w:r>
                    <w:rPr>
                      <w:rFonts w:hint="eastAsia"/>
                    </w:rPr>
                    <w:t>评审结果</w:t>
                  </w:r>
                </w:p>
              </w:tc>
              <w:tc>
                <w:tcPr>
                  <w:tcW w:w="2358" w:type="dxa"/>
                </w:tcPr>
                <w:p>
                  <w:r>
                    <w:rPr>
                      <w:rFonts w:hint="eastAsia"/>
                    </w:rPr>
                    <w:t>传递到相关人员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tcPr>
                <w:p>
                  <w:pPr>
                    <w:rPr>
                      <w:rFonts w:hint="eastAsia" w:eastAsia="宋体"/>
                      <w:lang w:val="en-US" w:eastAsia="zh-CN"/>
                    </w:rPr>
                  </w:pPr>
                </w:p>
              </w:tc>
              <w:tc>
                <w:tcPr>
                  <w:tcW w:w="1691" w:type="dxa"/>
                </w:tcPr>
                <w:p/>
              </w:tc>
              <w:tc>
                <w:tcPr>
                  <w:tcW w:w="2000" w:type="dxa"/>
                </w:tcPr>
                <w:p/>
              </w:tc>
              <w:tc>
                <w:tcPr>
                  <w:tcW w:w="1563" w:type="dxa"/>
                </w:tcPr>
                <w:p/>
              </w:tc>
              <w:tc>
                <w:tcPr>
                  <w:tcW w:w="235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tcPr>
                <w:p/>
              </w:tc>
              <w:tc>
                <w:tcPr>
                  <w:tcW w:w="1691" w:type="dxa"/>
                </w:tcPr>
                <w:p/>
              </w:tc>
              <w:tc>
                <w:tcPr>
                  <w:tcW w:w="2000" w:type="dxa"/>
                </w:tcPr>
                <w:p/>
              </w:tc>
              <w:tc>
                <w:tcPr>
                  <w:tcW w:w="1563" w:type="dxa"/>
                </w:tcPr>
                <w:p/>
              </w:tc>
              <w:tc>
                <w:tcPr>
                  <w:tcW w:w="235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tcPr>
                <w:p/>
              </w:tc>
              <w:tc>
                <w:tcPr>
                  <w:tcW w:w="1691" w:type="dxa"/>
                </w:tcPr>
                <w:p/>
              </w:tc>
              <w:tc>
                <w:tcPr>
                  <w:tcW w:w="2000" w:type="dxa"/>
                </w:tcPr>
                <w:p/>
              </w:tc>
              <w:tc>
                <w:tcPr>
                  <w:tcW w:w="1563" w:type="dxa"/>
                </w:tcPr>
                <w:p/>
              </w:tc>
              <w:tc>
                <w:tcPr>
                  <w:tcW w:w="2358" w:type="dxa"/>
                </w:tcPr>
                <w:p/>
              </w:tc>
            </w:tr>
          </w:tbl>
          <w:p/>
        </w:tc>
        <w:tc>
          <w:tcPr>
            <w:tcW w:w="1363" w:type="dxa"/>
            <w:gridSpan w:val="4"/>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2"/>
          <w:wBefore w:w="5" w:type="dxa"/>
          <w:wAfter w:w="35" w:type="dxa"/>
          <w:trHeight w:val="468" w:hRule="atLeast"/>
        </w:trPr>
        <w:tc>
          <w:tcPr>
            <w:tcW w:w="1912" w:type="dxa"/>
            <w:gridSpan w:val="5"/>
            <w:vMerge w:val="restart"/>
          </w:tcPr>
          <w:p>
            <w:pPr>
              <w:rPr>
                <w:rFonts w:hint="default" w:eastAsia="宋体"/>
                <w:lang w:val="en-US" w:eastAsia="zh-CN"/>
              </w:rPr>
            </w:pPr>
            <w:r>
              <w:rPr>
                <w:rFonts w:hint="eastAsia"/>
              </w:rPr>
              <w:t>交付后的活动</w:t>
            </w:r>
            <w:r>
              <w:rPr>
                <w:rFonts w:hint="eastAsia"/>
                <w:lang w:val="en-US" w:eastAsia="zh-CN"/>
              </w:rPr>
              <w:t>/投诉处理</w:t>
            </w:r>
          </w:p>
        </w:tc>
        <w:tc>
          <w:tcPr>
            <w:tcW w:w="1006" w:type="dxa"/>
            <w:gridSpan w:val="6"/>
            <w:vMerge w:val="restart"/>
          </w:tcPr>
          <w:p>
            <w:pPr>
              <w:rPr>
                <w:rFonts w:hint="eastAsia"/>
              </w:rPr>
            </w:pPr>
            <w:r>
              <w:rPr>
                <w:rFonts w:hint="eastAsia"/>
              </w:rPr>
              <w:t xml:space="preserve">Q8.5.5 </w:t>
            </w:r>
          </w:p>
          <w:p>
            <w:pPr>
              <w:pStyle w:val="2"/>
              <w:rPr>
                <w:rFonts w:hint="eastAsia"/>
                <w:lang w:val="en-US" w:eastAsia="zh-CN"/>
              </w:rPr>
            </w:pPr>
            <w:r>
              <w:rPr>
                <w:rFonts w:hint="eastAsia"/>
                <w:lang w:val="en-US" w:eastAsia="zh-CN"/>
              </w:rPr>
              <w:t>H5.2</w:t>
            </w:r>
          </w:p>
          <w:p>
            <w:pPr>
              <w:pStyle w:val="10"/>
              <w:ind w:left="0" w:firstLine="0" w:firstLineChars="0"/>
              <w:rPr>
                <w:rFonts w:hint="default" w:ascii="Times New Roman" w:hAnsi="Times New Roman" w:eastAsia="宋体" w:cs="Times New Roman"/>
              </w:rPr>
            </w:pPr>
            <w:r>
              <w:rPr>
                <w:rFonts w:hint="default" w:ascii="Times New Roman" w:hAnsi="Times New Roman" w:eastAsia="宋体" w:cs="Times New Roman"/>
              </w:rPr>
              <w:t>F7.4</w:t>
            </w:r>
          </w:p>
          <w:p>
            <w:pPr>
              <w:pStyle w:val="10"/>
              <w:ind w:left="0" w:firstLine="0" w:firstLineChars="0"/>
              <w:rPr>
                <w:rFonts w:hint="default" w:ascii="Times New Roman" w:hAnsi="Times New Roman" w:eastAsia="宋体" w:cs="Times New Roman"/>
              </w:rPr>
            </w:pPr>
            <w:r>
              <w:rPr>
                <w:rFonts w:hint="default" w:ascii="Times New Roman" w:hAnsi="Times New Roman" w:eastAsia="宋体" w:cs="Times New Roman"/>
              </w:rPr>
              <w:t>Q7.4</w:t>
            </w:r>
          </w:p>
          <w:p>
            <w:pPr>
              <w:pStyle w:val="10"/>
              <w:ind w:left="0" w:firstLine="0" w:firstLineChars="0"/>
              <w:rPr>
                <w:rFonts w:hint="default" w:ascii="Times New Roman" w:hAnsi="Times New Roman" w:eastAsia="宋体" w:cs="Times New Roman"/>
              </w:rPr>
            </w:pPr>
            <w:r>
              <w:rPr>
                <w:rFonts w:hint="eastAsia" w:ascii="Times New Roman" w:hAnsi="Times New Roman" w:eastAsia="宋体" w:cs="Times New Roman"/>
                <w:lang w:val="en-US" w:eastAsia="zh-CN"/>
              </w:rPr>
              <w:t>E</w:t>
            </w:r>
            <w:r>
              <w:rPr>
                <w:rFonts w:hint="default" w:ascii="Times New Roman" w:hAnsi="Times New Roman" w:eastAsia="宋体" w:cs="Times New Roman"/>
              </w:rPr>
              <w:t>7.4</w:t>
            </w:r>
          </w:p>
          <w:p>
            <w:pPr>
              <w:pStyle w:val="10"/>
              <w:ind w:left="0" w:firstLine="0" w:firstLineChars="0"/>
              <w:rPr>
                <w:rFonts w:hint="default" w:ascii="Times New Roman" w:hAnsi="Times New Roman" w:eastAsia="宋体" w:cs="Times New Roman"/>
              </w:rPr>
            </w:pPr>
            <w:r>
              <w:rPr>
                <w:rFonts w:hint="eastAsia" w:ascii="Times New Roman" w:hAnsi="Times New Roman" w:eastAsia="宋体" w:cs="Times New Roman"/>
                <w:lang w:val="en-US" w:eastAsia="zh-CN"/>
              </w:rPr>
              <w:t>O</w:t>
            </w:r>
            <w:r>
              <w:rPr>
                <w:rFonts w:hint="default" w:ascii="Times New Roman" w:hAnsi="Times New Roman" w:eastAsia="宋体" w:cs="Times New Roman"/>
              </w:rPr>
              <w:t>7.4</w:t>
            </w:r>
          </w:p>
          <w:p>
            <w:pPr>
              <w:pStyle w:val="2"/>
              <w:rPr>
                <w:rFonts w:hint="default"/>
                <w:lang w:val="en-US" w:eastAsia="zh-CN"/>
              </w:rPr>
            </w:pPr>
          </w:p>
        </w:tc>
        <w:tc>
          <w:tcPr>
            <w:tcW w:w="1040" w:type="dxa"/>
            <w:gridSpan w:val="7"/>
          </w:tcPr>
          <w:p>
            <w:r>
              <w:rPr>
                <w:rFonts w:hint="eastAsia"/>
              </w:rPr>
              <w:t>文件名称</w:t>
            </w:r>
          </w:p>
        </w:tc>
        <w:tc>
          <w:tcPr>
            <w:tcW w:w="9353" w:type="dxa"/>
            <w:gridSpan w:val="3"/>
          </w:tcPr>
          <w:p>
            <w:r>
              <w:rPr>
                <w:rFonts w:hint="eastAsia"/>
              </w:rPr>
              <w:t>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手册8</w:t>
            </w:r>
            <w:r>
              <w:t>.</w:t>
            </w:r>
            <w:r>
              <w:rPr>
                <w:rFonts w:hint="eastAsia"/>
              </w:rPr>
              <w:t>2条款、</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《顾客要求评审程序》、</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《服务管理程序》</w:t>
            </w:r>
          </w:p>
        </w:tc>
        <w:tc>
          <w:tcPr>
            <w:tcW w:w="1363" w:type="dxa"/>
            <w:gridSpan w:val="4"/>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ascii="宋体" w:hAnsi="宋体"/>
                <w:position w:val="2"/>
                <w:sz w:val="13"/>
              </w:rPr>
              <w:instrText xml:space="preserve">√</w:instrText>
            </w:r>
            <w:r>
              <w:rPr>
                <w:rFonts w:hint="eastAsia" w:ascii="宋体" w:hAnsi="宋体"/>
              </w:rPr>
              <w:instrText xml:space="preserve">)</w:instrText>
            </w:r>
            <w:r>
              <w:rPr>
                <w:rFonts w:ascii="宋体" w:hAnsi="宋体"/>
              </w:rPr>
              <w:fldChar w:fldCharType="end"/>
            </w:r>
            <w:r>
              <w:rPr>
                <w:rFonts w:hint="eastAsia" w:ascii="宋体" w:hAnsi="宋体"/>
              </w:rPr>
              <w:t>符合</w:t>
            </w:r>
          </w:p>
          <w:p>
            <w:r>
              <w:rPr>
                <w:rFonts w:hint="eastAsia"/>
              </w:rPr>
              <w:sym w:font="Wingdings" w:char="00A8"/>
            </w:r>
            <w:r>
              <w:rPr>
                <w:rFonts w:hint="eastAsia"/>
              </w:rPr>
              <w:t>不符合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2"/>
          <w:wBefore w:w="5" w:type="dxa"/>
          <w:wAfter w:w="35" w:type="dxa"/>
          <w:trHeight w:val="546" w:hRule="atLeast"/>
        </w:trPr>
        <w:tc>
          <w:tcPr>
            <w:tcW w:w="1912" w:type="dxa"/>
            <w:gridSpan w:val="5"/>
            <w:vMerge w:val="continue"/>
          </w:tcPr>
          <w:p/>
        </w:tc>
        <w:tc>
          <w:tcPr>
            <w:tcW w:w="1006" w:type="dxa"/>
            <w:gridSpan w:val="6"/>
            <w:vMerge w:val="continue"/>
          </w:tcPr>
          <w:p/>
        </w:tc>
        <w:tc>
          <w:tcPr>
            <w:tcW w:w="1040" w:type="dxa"/>
            <w:gridSpan w:val="7"/>
          </w:tcPr>
          <w:p>
            <w:r>
              <w:rPr>
                <w:rFonts w:hint="eastAsia"/>
              </w:rPr>
              <w:t>运行证据</w:t>
            </w:r>
          </w:p>
        </w:tc>
        <w:tc>
          <w:tcPr>
            <w:tcW w:w="9353" w:type="dxa"/>
            <w:gridSpan w:val="3"/>
          </w:tcPr>
          <w:p>
            <w:pPr>
              <w:pStyle w:val="10"/>
              <w:ind w:left="0" w:firstLine="0" w:firstLineChars="0"/>
              <w:rPr>
                <w:u w:val="single"/>
              </w:rPr>
            </w:pPr>
            <w:r>
              <w:rPr>
                <w:rFonts w:hint="eastAsia"/>
                <w:u w:val="single"/>
              </w:rPr>
              <w:t>经沟通，顾客无特殊的食品安全要求。因行业特殊性，产品即时交付，存在问题立即沟通</w:t>
            </w:r>
            <w:r>
              <w:rPr>
                <w:rFonts w:hint="eastAsia"/>
                <w:u w:val="single"/>
                <w:lang w:eastAsia="zh-CN"/>
              </w:rPr>
              <w:t>；</w:t>
            </w:r>
            <w:r>
              <w:rPr>
                <w:rFonts w:hint="eastAsia"/>
                <w:u w:val="single"/>
              </w:rPr>
              <w:t>目前暂不存在需要协调的问题。</w:t>
            </w:r>
          </w:p>
          <w:p>
            <w:pPr>
              <w:pStyle w:val="10"/>
              <w:ind w:left="0"/>
            </w:pPr>
          </w:p>
          <w:p>
            <w:pPr>
              <w:pStyle w:val="10"/>
              <w:ind w:left="0" w:firstLine="0" w:firstLineChars="0"/>
              <w:rPr>
                <w:rFonts w:hint="eastAsia"/>
                <w:lang w:val="en-US" w:eastAsia="zh-CN"/>
              </w:rPr>
            </w:pPr>
            <w:r>
              <w:rPr>
                <w:rFonts w:hint="eastAsia"/>
              </w:rPr>
              <w:t>组织提供了</w:t>
            </w:r>
            <w:r>
              <w:rPr>
                <w:rFonts w:hint="eastAsia"/>
                <w:highlight w:val="none"/>
              </w:rPr>
              <w:t>销售出库单</w:t>
            </w:r>
            <w:r>
              <w:rPr>
                <w:rFonts w:hint="eastAsia"/>
              </w:rPr>
              <w:t>：</w:t>
            </w:r>
            <w:r>
              <w:rPr>
                <w:rFonts w:hint="eastAsia"/>
                <w:lang w:val="en-US" w:eastAsia="zh-CN"/>
              </w:rPr>
              <w:t>见“8.5.1审核记录”</w:t>
            </w:r>
          </w:p>
          <w:p>
            <w:pPr>
              <w:pStyle w:val="10"/>
              <w:ind w:left="0" w:firstLine="0" w:firstLineChars="0"/>
              <w:rPr>
                <w:rFonts w:hint="default"/>
                <w:lang w:val="en-US" w:eastAsia="zh-CN"/>
              </w:rPr>
            </w:pPr>
            <w:r>
              <w:drawing>
                <wp:inline distT="0" distB="0" distL="114300" distR="114300">
                  <wp:extent cx="1803400" cy="2496185"/>
                  <wp:effectExtent l="0" t="0" r="1016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1803400" cy="2496185"/>
                          </a:xfrm>
                          <a:prstGeom prst="rect">
                            <a:avLst/>
                          </a:prstGeom>
                          <a:noFill/>
                          <a:ln>
                            <a:noFill/>
                          </a:ln>
                        </pic:spPr>
                      </pic:pic>
                    </a:graphicData>
                  </a:graphic>
                </wp:inline>
              </w:drawing>
            </w:r>
          </w:p>
          <w:tbl>
            <w:tblPr>
              <w:tblStyle w:val="12"/>
              <w:tblW w:w="89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1282"/>
              <w:gridCol w:w="991"/>
              <w:gridCol w:w="809"/>
              <w:gridCol w:w="708"/>
              <w:gridCol w:w="1710"/>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2080" w:type="dxa"/>
                </w:tcPr>
                <w:p>
                  <w:pPr>
                    <w:rPr>
                      <w:highlight w:val="none"/>
                    </w:rPr>
                  </w:pPr>
                  <w:r>
                    <w:rPr>
                      <w:rFonts w:hint="eastAsia"/>
                      <w:highlight w:val="none"/>
                    </w:rPr>
                    <w:t>销售发货/订单日期</w:t>
                  </w:r>
                </w:p>
              </w:tc>
              <w:tc>
                <w:tcPr>
                  <w:tcW w:w="1282" w:type="dxa"/>
                </w:tcPr>
                <w:p>
                  <w:pPr>
                    <w:rPr>
                      <w:highlight w:val="none"/>
                    </w:rPr>
                  </w:pPr>
                  <w:r>
                    <w:rPr>
                      <w:rFonts w:hint="eastAsia"/>
                      <w:highlight w:val="none"/>
                    </w:rPr>
                    <w:t>客户名称</w:t>
                  </w:r>
                </w:p>
              </w:tc>
              <w:tc>
                <w:tcPr>
                  <w:tcW w:w="991" w:type="dxa"/>
                </w:tcPr>
                <w:p>
                  <w:pPr>
                    <w:rPr>
                      <w:highlight w:val="none"/>
                    </w:rPr>
                  </w:pPr>
                  <w:r>
                    <w:rPr>
                      <w:rFonts w:hint="eastAsia"/>
                      <w:highlight w:val="none"/>
                    </w:rPr>
                    <w:t>产品名称</w:t>
                  </w:r>
                </w:p>
              </w:tc>
              <w:tc>
                <w:tcPr>
                  <w:tcW w:w="809" w:type="dxa"/>
                </w:tcPr>
                <w:p>
                  <w:pPr>
                    <w:rPr>
                      <w:highlight w:val="none"/>
                    </w:rPr>
                  </w:pPr>
                  <w:r>
                    <w:rPr>
                      <w:rFonts w:hint="eastAsia"/>
                      <w:highlight w:val="none"/>
                    </w:rPr>
                    <w:t>规格</w:t>
                  </w:r>
                </w:p>
              </w:tc>
              <w:tc>
                <w:tcPr>
                  <w:tcW w:w="708" w:type="dxa"/>
                </w:tcPr>
                <w:p>
                  <w:pPr>
                    <w:rPr>
                      <w:highlight w:val="none"/>
                    </w:rPr>
                  </w:pPr>
                  <w:r>
                    <w:rPr>
                      <w:rFonts w:hint="eastAsia"/>
                      <w:highlight w:val="none"/>
                    </w:rPr>
                    <w:t>数量</w:t>
                  </w:r>
                </w:p>
              </w:tc>
              <w:tc>
                <w:tcPr>
                  <w:tcW w:w="1710" w:type="dxa"/>
                </w:tcPr>
                <w:p>
                  <w:pPr>
                    <w:rPr>
                      <w:highlight w:val="none"/>
                    </w:rPr>
                  </w:pPr>
                  <w:r>
                    <w:rPr>
                      <w:rFonts w:hint="eastAsia"/>
                      <w:highlight w:val="none"/>
                    </w:rPr>
                    <w:t>产品生产日期</w:t>
                  </w:r>
                </w:p>
              </w:tc>
              <w:tc>
                <w:tcPr>
                  <w:tcW w:w="1336" w:type="dxa"/>
                </w:tcPr>
                <w:p>
                  <w:pPr>
                    <w:rPr>
                      <w:highlight w:val="none"/>
                    </w:rPr>
                  </w:pPr>
                  <w:r>
                    <w:rPr>
                      <w:rFonts w:hint="eastAsia"/>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080" w:type="dxa"/>
                </w:tcPr>
                <w:p>
                  <w:pPr>
                    <w:rPr>
                      <w:rFonts w:hint="default" w:eastAsia="宋体"/>
                      <w:highlight w:val="none"/>
                      <w:lang w:val="en-US" w:eastAsia="zh-CN"/>
                    </w:rPr>
                  </w:pPr>
                  <w:r>
                    <w:rPr>
                      <w:rFonts w:hint="eastAsia"/>
                      <w:highlight w:val="none"/>
                      <w:lang w:val="en-US" w:eastAsia="zh-CN"/>
                    </w:rPr>
                    <w:t>2022-11-22</w:t>
                  </w:r>
                </w:p>
              </w:tc>
              <w:tc>
                <w:tcPr>
                  <w:tcW w:w="1282" w:type="dxa"/>
                </w:tcPr>
                <w:p>
                  <w:pPr>
                    <w:rPr>
                      <w:rFonts w:hint="default" w:eastAsia="宋体"/>
                      <w:highlight w:val="none"/>
                      <w:lang w:val="en-US" w:eastAsia="zh-CN"/>
                    </w:rPr>
                  </w:pPr>
                  <w:r>
                    <w:rPr>
                      <w:rFonts w:hint="eastAsia"/>
                      <w:highlight w:val="none"/>
                      <w:lang w:val="en-US" w:eastAsia="zh-CN"/>
                    </w:rPr>
                    <w:t>鸿姐上海五角场店</w:t>
                  </w:r>
                </w:p>
              </w:tc>
              <w:tc>
                <w:tcPr>
                  <w:tcW w:w="991" w:type="dxa"/>
                </w:tcPr>
                <w:p>
                  <w:pPr>
                    <w:rPr>
                      <w:rFonts w:hint="eastAsia" w:eastAsia="宋体"/>
                      <w:highlight w:val="none"/>
                      <w:lang w:val="en-US" w:eastAsia="zh-CN"/>
                    </w:rPr>
                  </w:pPr>
                  <w:r>
                    <w:rPr>
                      <w:rFonts w:hint="eastAsia"/>
                      <w:highlight w:val="none"/>
                      <w:lang w:val="en-US" w:eastAsia="zh-CN"/>
                    </w:rPr>
                    <w:t>茼蒿</w:t>
                  </w:r>
                </w:p>
              </w:tc>
              <w:tc>
                <w:tcPr>
                  <w:tcW w:w="809" w:type="dxa"/>
                </w:tcPr>
                <w:p>
                  <w:pPr>
                    <w:rPr>
                      <w:rFonts w:hint="default" w:eastAsia="宋体"/>
                      <w:highlight w:val="none"/>
                      <w:lang w:val="en-US" w:eastAsia="zh-CN"/>
                    </w:rPr>
                  </w:pPr>
                  <w:r>
                    <w:rPr>
                      <w:rFonts w:hint="eastAsia"/>
                      <w:highlight w:val="none"/>
                      <w:lang w:val="en-US" w:eastAsia="zh-CN"/>
                    </w:rPr>
                    <w:t>斤</w:t>
                  </w:r>
                </w:p>
              </w:tc>
              <w:tc>
                <w:tcPr>
                  <w:tcW w:w="708" w:type="dxa"/>
                </w:tcPr>
                <w:p>
                  <w:pPr>
                    <w:rPr>
                      <w:rFonts w:hint="default" w:eastAsia="宋体"/>
                      <w:highlight w:val="none"/>
                      <w:lang w:val="en-US" w:eastAsia="zh-CN"/>
                    </w:rPr>
                  </w:pPr>
                  <w:r>
                    <w:rPr>
                      <w:rFonts w:hint="eastAsia"/>
                      <w:highlight w:val="none"/>
                      <w:lang w:val="en-US" w:eastAsia="zh-CN"/>
                    </w:rPr>
                    <w:t>10</w:t>
                  </w:r>
                </w:p>
              </w:tc>
              <w:tc>
                <w:tcPr>
                  <w:tcW w:w="1710" w:type="dxa"/>
                </w:tcPr>
                <w:p>
                  <w:pPr>
                    <w:pStyle w:val="10"/>
                    <w:ind w:left="0" w:firstLine="0" w:firstLineChars="0"/>
                    <w:rPr>
                      <w:rFonts w:hint="default" w:eastAsia="宋体"/>
                      <w:highlight w:val="none"/>
                      <w:lang w:val="en-US" w:eastAsia="zh-CN"/>
                    </w:rPr>
                  </w:pPr>
                  <w:r>
                    <w:rPr>
                      <w:rFonts w:hint="eastAsia"/>
                      <w:highlight w:val="none"/>
                      <w:lang w:val="en-US" w:eastAsia="zh-CN"/>
                    </w:rPr>
                    <w:t>2022-11-22</w:t>
                  </w:r>
                </w:p>
              </w:tc>
              <w:tc>
                <w:tcPr>
                  <w:tcW w:w="1336"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2080" w:type="dxa"/>
                </w:tcPr>
                <w:p>
                  <w:pPr>
                    <w:rPr>
                      <w:rFonts w:hint="default" w:eastAsia="宋体"/>
                      <w:highlight w:val="none"/>
                      <w:lang w:val="en-US" w:eastAsia="zh-CN"/>
                    </w:rPr>
                  </w:pPr>
                  <w:r>
                    <w:rPr>
                      <w:rFonts w:hint="eastAsia"/>
                      <w:highlight w:val="none"/>
                      <w:lang w:val="en-US" w:eastAsia="zh-CN"/>
                    </w:rPr>
                    <w:t>2022-11-22</w:t>
                  </w:r>
                </w:p>
              </w:tc>
              <w:tc>
                <w:tcPr>
                  <w:tcW w:w="1282" w:type="dxa"/>
                </w:tcPr>
                <w:p>
                  <w:pPr>
                    <w:rPr>
                      <w:rFonts w:hint="default" w:eastAsia="宋体"/>
                      <w:highlight w:val="none"/>
                      <w:lang w:val="en-US" w:eastAsia="zh-CN"/>
                    </w:rPr>
                  </w:pPr>
                  <w:r>
                    <w:rPr>
                      <w:rFonts w:hint="eastAsia"/>
                      <w:highlight w:val="none"/>
                      <w:lang w:val="en-US" w:eastAsia="zh-CN"/>
                    </w:rPr>
                    <w:t>鸿姐上海五角场店</w:t>
                  </w:r>
                </w:p>
              </w:tc>
              <w:tc>
                <w:tcPr>
                  <w:tcW w:w="991" w:type="dxa"/>
                </w:tcPr>
                <w:p>
                  <w:pPr>
                    <w:rPr>
                      <w:rFonts w:hint="default" w:eastAsia="宋体"/>
                      <w:highlight w:val="none"/>
                      <w:lang w:val="en-US" w:eastAsia="zh-CN"/>
                    </w:rPr>
                  </w:pPr>
                  <w:r>
                    <w:rPr>
                      <w:rFonts w:hint="eastAsia"/>
                      <w:highlight w:val="none"/>
                      <w:lang w:val="en-US" w:eastAsia="zh-CN"/>
                    </w:rPr>
                    <w:t>鸡蛋</w:t>
                  </w:r>
                </w:p>
              </w:tc>
              <w:tc>
                <w:tcPr>
                  <w:tcW w:w="809" w:type="dxa"/>
                </w:tcPr>
                <w:p>
                  <w:pPr>
                    <w:rPr>
                      <w:rFonts w:hint="default" w:eastAsia="宋体"/>
                      <w:highlight w:val="none"/>
                      <w:lang w:val="en-US" w:eastAsia="zh-CN"/>
                    </w:rPr>
                  </w:pPr>
                  <w:r>
                    <w:rPr>
                      <w:rFonts w:hint="eastAsia"/>
                      <w:highlight w:val="none"/>
                      <w:lang w:val="en-US" w:eastAsia="zh-CN"/>
                    </w:rPr>
                    <w:t>26.5斤/筐</w:t>
                  </w:r>
                </w:p>
              </w:tc>
              <w:tc>
                <w:tcPr>
                  <w:tcW w:w="708" w:type="dxa"/>
                </w:tcPr>
                <w:p>
                  <w:pPr>
                    <w:rPr>
                      <w:rFonts w:hint="default" w:eastAsia="宋体"/>
                      <w:highlight w:val="none"/>
                      <w:lang w:val="en-US" w:eastAsia="zh-CN"/>
                    </w:rPr>
                  </w:pPr>
                  <w:r>
                    <w:rPr>
                      <w:rFonts w:hint="eastAsia"/>
                      <w:highlight w:val="none"/>
                      <w:lang w:val="en-US" w:eastAsia="zh-CN"/>
                    </w:rPr>
                    <w:t>2</w:t>
                  </w:r>
                </w:p>
              </w:tc>
              <w:tc>
                <w:tcPr>
                  <w:tcW w:w="1710" w:type="dxa"/>
                </w:tcPr>
                <w:p>
                  <w:pPr>
                    <w:pStyle w:val="10"/>
                    <w:ind w:left="0" w:firstLine="0" w:firstLineChars="0"/>
                    <w:rPr>
                      <w:rFonts w:hint="default" w:eastAsia="宋体"/>
                      <w:highlight w:val="none"/>
                      <w:lang w:val="en-US" w:eastAsia="zh-CN"/>
                    </w:rPr>
                  </w:pPr>
                  <w:r>
                    <w:rPr>
                      <w:rFonts w:hint="eastAsia"/>
                      <w:highlight w:val="none"/>
                      <w:lang w:val="en-US" w:eastAsia="zh-CN"/>
                    </w:rPr>
                    <w:t>2022-11-22</w:t>
                  </w:r>
                </w:p>
              </w:tc>
              <w:tc>
                <w:tcPr>
                  <w:tcW w:w="1336"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2080" w:type="dxa"/>
                </w:tcPr>
                <w:p>
                  <w:pPr>
                    <w:rPr>
                      <w:rFonts w:hint="default" w:eastAsia="宋体"/>
                      <w:highlight w:val="none"/>
                      <w:lang w:val="en-US" w:eastAsia="zh-CN"/>
                    </w:rPr>
                  </w:pPr>
                  <w:r>
                    <w:rPr>
                      <w:rFonts w:hint="eastAsia"/>
                      <w:highlight w:val="none"/>
                      <w:lang w:val="en-US" w:eastAsia="zh-CN"/>
                    </w:rPr>
                    <w:t>2022-11-22</w:t>
                  </w:r>
                </w:p>
              </w:tc>
              <w:tc>
                <w:tcPr>
                  <w:tcW w:w="1282" w:type="dxa"/>
                </w:tcPr>
                <w:p>
                  <w:pPr>
                    <w:rPr>
                      <w:highlight w:val="none"/>
                    </w:rPr>
                  </w:pPr>
                  <w:r>
                    <w:rPr>
                      <w:rFonts w:hint="eastAsia"/>
                      <w:highlight w:val="none"/>
                      <w:lang w:val="en-US" w:eastAsia="zh-CN"/>
                    </w:rPr>
                    <w:t>鸿姐上海五角场店</w:t>
                  </w:r>
                </w:p>
              </w:tc>
              <w:tc>
                <w:tcPr>
                  <w:tcW w:w="991" w:type="dxa"/>
                </w:tcPr>
                <w:p>
                  <w:pPr>
                    <w:rPr>
                      <w:rFonts w:hint="eastAsia" w:eastAsia="宋体"/>
                      <w:highlight w:val="none"/>
                      <w:lang w:val="en-US" w:eastAsia="zh-CN"/>
                    </w:rPr>
                  </w:pPr>
                  <w:r>
                    <w:rPr>
                      <w:rFonts w:hint="eastAsia"/>
                      <w:highlight w:val="none"/>
                      <w:lang w:val="en-US" w:eastAsia="zh-CN"/>
                    </w:rPr>
                    <w:t>鸡腿</w:t>
                  </w:r>
                </w:p>
              </w:tc>
              <w:tc>
                <w:tcPr>
                  <w:tcW w:w="809" w:type="dxa"/>
                </w:tcPr>
                <w:p>
                  <w:pPr>
                    <w:rPr>
                      <w:rFonts w:hint="eastAsia" w:eastAsia="宋体"/>
                      <w:highlight w:val="none"/>
                      <w:lang w:val="en-US" w:eastAsia="zh-CN"/>
                    </w:rPr>
                  </w:pPr>
                  <w:r>
                    <w:rPr>
                      <w:rFonts w:hint="eastAsia"/>
                      <w:highlight w:val="none"/>
                      <w:lang w:val="en-US" w:eastAsia="zh-CN"/>
                    </w:rPr>
                    <w:t>斤</w:t>
                  </w:r>
                </w:p>
              </w:tc>
              <w:tc>
                <w:tcPr>
                  <w:tcW w:w="708" w:type="dxa"/>
                </w:tcPr>
                <w:p>
                  <w:pPr>
                    <w:rPr>
                      <w:rFonts w:hint="default" w:eastAsia="宋体"/>
                      <w:highlight w:val="none"/>
                      <w:lang w:val="en-US" w:eastAsia="zh-CN"/>
                    </w:rPr>
                  </w:pPr>
                  <w:r>
                    <w:rPr>
                      <w:rFonts w:hint="eastAsia"/>
                      <w:highlight w:val="none"/>
                      <w:lang w:val="en-US" w:eastAsia="zh-CN"/>
                    </w:rPr>
                    <w:t>15</w:t>
                  </w:r>
                </w:p>
              </w:tc>
              <w:tc>
                <w:tcPr>
                  <w:tcW w:w="1710" w:type="dxa"/>
                </w:tcPr>
                <w:p>
                  <w:pPr>
                    <w:pStyle w:val="10"/>
                    <w:ind w:left="0" w:firstLine="0" w:firstLineChars="0"/>
                    <w:rPr>
                      <w:rFonts w:hint="default" w:eastAsia="宋体"/>
                      <w:highlight w:val="none"/>
                      <w:lang w:val="en-US" w:eastAsia="zh-CN"/>
                    </w:rPr>
                  </w:pPr>
                  <w:r>
                    <w:rPr>
                      <w:rFonts w:hint="eastAsia"/>
                      <w:highlight w:val="none"/>
                      <w:lang w:val="en-US" w:eastAsia="zh-CN"/>
                    </w:rPr>
                    <w:t>2022-11-22</w:t>
                  </w:r>
                </w:p>
              </w:tc>
              <w:tc>
                <w:tcPr>
                  <w:tcW w:w="1336"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2080" w:type="dxa"/>
                </w:tcPr>
                <w:p>
                  <w:pPr>
                    <w:rPr>
                      <w:rFonts w:hint="default" w:eastAsia="宋体"/>
                      <w:highlight w:val="none"/>
                      <w:lang w:val="en-US" w:eastAsia="zh-CN"/>
                    </w:rPr>
                  </w:pPr>
                  <w:r>
                    <w:rPr>
                      <w:rFonts w:hint="eastAsia"/>
                      <w:highlight w:val="none"/>
                      <w:lang w:val="en-US" w:eastAsia="zh-CN"/>
                    </w:rPr>
                    <w:t>2022-11-23</w:t>
                  </w:r>
                </w:p>
              </w:tc>
              <w:tc>
                <w:tcPr>
                  <w:tcW w:w="1282" w:type="dxa"/>
                </w:tcPr>
                <w:p>
                  <w:pPr>
                    <w:rPr>
                      <w:rFonts w:hint="default" w:eastAsia="宋体"/>
                      <w:highlight w:val="none"/>
                      <w:lang w:val="en-US" w:eastAsia="zh-CN"/>
                    </w:rPr>
                  </w:pPr>
                  <w:r>
                    <w:rPr>
                      <w:rFonts w:hint="eastAsia"/>
                      <w:highlight w:val="none"/>
                      <w:lang w:val="en-US" w:eastAsia="zh-CN"/>
                    </w:rPr>
                    <w:t>跷脚牛肉上海龙阳广场店</w:t>
                  </w:r>
                </w:p>
              </w:tc>
              <w:tc>
                <w:tcPr>
                  <w:tcW w:w="991" w:type="dxa"/>
                </w:tcPr>
                <w:p>
                  <w:pPr>
                    <w:rPr>
                      <w:rFonts w:hint="eastAsia" w:eastAsia="宋体"/>
                      <w:highlight w:val="none"/>
                      <w:lang w:val="en-US" w:eastAsia="zh-CN"/>
                    </w:rPr>
                  </w:pPr>
                  <w:r>
                    <w:rPr>
                      <w:rFonts w:hint="eastAsia"/>
                      <w:highlight w:val="none"/>
                      <w:lang w:val="en-US" w:eastAsia="zh-CN"/>
                    </w:rPr>
                    <w:t>五花肉</w:t>
                  </w:r>
                </w:p>
              </w:tc>
              <w:tc>
                <w:tcPr>
                  <w:tcW w:w="809" w:type="dxa"/>
                </w:tcPr>
                <w:p>
                  <w:pPr>
                    <w:rPr>
                      <w:rFonts w:hint="eastAsia" w:eastAsia="宋体"/>
                      <w:highlight w:val="none"/>
                      <w:lang w:val="en-US" w:eastAsia="zh-CN"/>
                    </w:rPr>
                  </w:pPr>
                  <w:r>
                    <w:rPr>
                      <w:rFonts w:hint="eastAsia"/>
                      <w:highlight w:val="none"/>
                      <w:lang w:val="en-US" w:eastAsia="zh-CN"/>
                    </w:rPr>
                    <w:t>斤</w:t>
                  </w:r>
                </w:p>
              </w:tc>
              <w:tc>
                <w:tcPr>
                  <w:tcW w:w="708" w:type="dxa"/>
                </w:tcPr>
                <w:p>
                  <w:pPr>
                    <w:rPr>
                      <w:rFonts w:hint="eastAsia" w:eastAsia="宋体"/>
                      <w:highlight w:val="none"/>
                      <w:lang w:val="en-US" w:eastAsia="zh-CN"/>
                    </w:rPr>
                  </w:pPr>
                  <w:r>
                    <w:rPr>
                      <w:rFonts w:hint="eastAsia"/>
                      <w:highlight w:val="none"/>
                      <w:lang w:val="en-US" w:eastAsia="zh-CN"/>
                    </w:rPr>
                    <w:t>3</w:t>
                  </w:r>
                </w:p>
              </w:tc>
              <w:tc>
                <w:tcPr>
                  <w:tcW w:w="1710" w:type="dxa"/>
                </w:tcPr>
                <w:p>
                  <w:pPr>
                    <w:pStyle w:val="10"/>
                    <w:ind w:left="0" w:firstLine="0" w:firstLineChars="0"/>
                    <w:rPr>
                      <w:rFonts w:hint="default" w:eastAsia="宋体"/>
                      <w:highlight w:val="none"/>
                      <w:lang w:val="en-US" w:eastAsia="zh-CN"/>
                    </w:rPr>
                  </w:pPr>
                  <w:r>
                    <w:rPr>
                      <w:rFonts w:hint="eastAsia"/>
                      <w:highlight w:val="none"/>
                      <w:lang w:val="en-US" w:eastAsia="zh-CN"/>
                    </w:rPr>
                    <w:t>2022-11-23</w:t>
                  </w:r>
                </w:p>
              </w:tc>
              <w:tc>
                <w:tcPr>
                  <w:tcW w:w="1336"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2080" w:type="dxa"/>
                </w:tcPr>
                <w:p>
                  <w:pPr>
                    <w:rPr>
                      <w:rFonts w:hint="default" w:eastAsia="宋体"/>
                      <w:highlight w:val="none"/>
                      <w:lang w:val="en-US" w:eastAsia="zh-CN"/>
                    </w:rPr>
                  </w:pPr>
                  <w:r>
                    <w:rPr>
                      <w:rFonts w:hint="eastAsia"/>
                      <w:highlight w:val="none"/>
                      <w:lang w:val="en-US" w:eastAsia="zh-CN"/>
                    </w:rPr>
                    <w:t>2022-09-03</w:t>
                  </w:r>
                </w:p>
              </w:tc>
              <w:tc>
                <w:tcPr>
                  <w:tcW w:w="1282" w:type="dxa"/>
                </w:tcPr>
                <w:p>
                  <w:pPr>
                    <w:rPr>
                      <w:rFonts w:hint="default" w:eastAsia="宋体"/>
                      <w:highlight w:val="none"/>
                      <w:lang w:val="en-US" w:eastAsia="zh-CN"/>
                    </w:rPr>
                  </w:pPr>
                  <w:r>
                    <w:rPr>
                      <w:rFonts w:hint="eastAsia"/>
                      <w:highlight w:val="none"/>
                      <w:lang w:val="en-US" w:eastAsia="zh-CN"/>
                    </w:rPr>
                    <w:t>江南造船厂</w:t>
                  </w:r>
                </w:p>
              </w:tc>
              <w:tc>
                <w:tcPr>
                  <w:tcW w:w="991" w:type="dxa"/>
                </w:tcPr>
                <w:p>
                  <w:pPr>
                    <w:rPr>
                      <w:rFonts w:hint="eastAsia" w:eastAsia="宋体"/>
                      <w:highlight w:val="none"/>
                      <w:lang w:val="en-US" w:eastAsia="zh-CN"/>
                    </w:rPr>
                  </w:pPr>
                  <w:r>
                    <w:rPr>
                      <w:rFonts w:hint="eastAsia"/>
                      <w:highlight w:val="none"/>
                      <w:lang w:val="en-US" w:eastAsia="zh-CN"/>
                    </w:rPr>
                    <w:t>大米</w:t>
                  </w:r>
                </w:p>
              </w:tc>
              <w:tc>
                <w:tcPr>
                  <w:tcW w:w="809" w:type="dxa"/>
                </w:tcPr>
                <w:p>
                  <w:pPr>
                    <w:rPr>
                      <w:rFonts w:hint="eastAsia" w:eastAsia="宋体"/>
                      <w:highlight w:val="none"/>
                      <w:lang w:val="en-US" w:eastAsia="zh-CN"/>
                    </w:rPr>
                  </w:pPr>
                  <w:r>
                    <w:rPr>
                      <w:rFonts w:hint="eastAsia"/>
                      <w:highlight w:val="none"/>
                      <w:lang w:val="en-US" w:eastAsia="zh-CN"/>
                    </w:rPr>
                    <w:t>斤</w:t>
                  </w:r>
                </w:p>
              </w:tc>
              <w:tc>
                <w:tcPr>
                  <w:tcW w:w="708" w:type="dxa"/>
                </w:tcPr>
                <w:p>
                  <w:pPr>
                    <w:rPr>
                      <w:rFonts w:hint="default" w:eastAsia="宋体"/>
                      <w:highlight w:val="none"/>
                      <w:lang w:val="en-US" w:eastAsia="zh-CN"/>
                    </w:rPr>
                  </w:pPr>
                  <w:r>
                    <w:rPr>
                      <w:rFonts w:hint="eastAsia"/>
                      <w:highlight w:val="none"/>
                      <w:lang w:val="en-US" w:eastAsia="zh-CN"/>
                    </w:rPr>
                    <w:t>24000</w:t>
                  </w:r>
                </w:p>
              </w:tc>
              <w:tc>
                <w:tcPr>
                  <w:tcW w:w="1710" w:type="dxa"/>
                </w:tcPr>
                <w:p>
                  <w:pPr>
                    <w:pStyle w:val="10"/>
                    <w:ind w:left="0" w:firstLine="0" w:firstLineChars="0"/>
                    <w:rPr>
                      <w:rFonts w:hint="default" w:eastAsia="宋体"/>
                      <w:highlight w:val="none"/>
                      <w:lang w:val="en-US" w:eastAsia="zh-CN"/>
                    </w:rPr>
                  </w:pPr>
                  <w:r>
                    <w:rPr>
                      <w:rFonts w:hint="eastAsia"/>
                      <w:highlight w:val="none"/>
                    </w:rPr>
                    <w:t>——</w:t>
                  </w:r>
                </w:p>
              </w:tc>
              <w:tc>
                <w:tcPr>
                  <w:tcW w:w="1336" w:type="dxa"/>
                </w:tcPr>
                <w:p>
                  <w:pPr>
                    <w:rPr>
                      <w:highlight w:val="none"/>
                    </w:rPr>
                  </w:pPr>
                </w:p>
              </w:tc>
            </w:tr>
          </w:tbl>
          <w:p/>
          <w:p>
            <w:r>
              <w:rPr>
                <w:rFonts w:hint="eastAsia"/>
              </w:rPr>
              <w:t>交付后服务的内容：</w:t>
            </w:r>
            <w:r>
              <w:rPr>
                <w:rFonts w:hint="eastAsia"/>
              </w:rPr>
              <w:sym w:font="Wingdings" w:char="00A8"/>
            </w:r>
            <w:r>
              <w:rPr>
                <w:rFonts w:hint="eastAsia"/>
              </w:rPr>
              <w:t xml:space="preserve">技术咨询/培训  </w:t>
            </w:r>
            <w:r>
              <w:rPr>
                <w:rFonts w:hint="eastAsia"/>
              </w:rPr>
              <w:sym w:font="Wingdings" w:char="00A8"/>
            </w:r>
            <w:r>
              <w:rPr>
                <w:rFonts w:hint="eastAsia"/>
              </w:rPr>
              <w:t xml:space="preserve">安装  </w:t>
            </w:r>
            <w:r>
              <w:rPr>
                <w:rFonts w:hint="eastAsia"/>
              </w:rPr>
              <w:sym w:font="Wingdings" w:char="00A8"/>
            </w:r>
            <w:r>
              <w:rPr>
                <w:rFonts w:hint="eastAsia"/>
              </w:rPr>
              <w:t xml:space="preserve">调试 </w:t>
            </w:r>
            <w:r>
              <w:rPr>
                <w:rFonts w:hint="eastAsia"/>
              </w:rPr>
              <w:sym w:font="Wingdings" w:char="00A8"/>
            </w:r>
            <w:r>
              <w:rPr>
                <w:rFonts w:hint="eastAsia"/>
              </w:rPr>
              <w:t>维修</w:t>
            </w:r>
            <w:r>
              <w:t xml:space="preserve"> </w:t>
            </w:r>
            <w:r>
              <w:fldChar w:fldCharType="begin"/>
            </w:r>
            <w:r>
              <w:instrText xml:space="preserve"> </w:instrText>
            </w:r>
            <w:r>
              <w:rPr>
                <w:rFonts w:hint="eastAsia"/>
              </w:rPr>
              <w:instrText xml:space="preserve">eq \o\ac(□)</w:instrText>
            </w:r>
            <w:r>
              <w:fldChar w:fldCharType="end"/>
            </w:r>
            <w:r>
              <w:rPr>
                <w:rFonts w:hint="eastAsia"/>
              </w:rPr>
              <w:t>三包（包退、包换、包修）</w:t>
            </w:r>
          </w:p>
          <w:p>
            <w:pPr>
              <w:ind w:firstLine="1890" w:firstLineChars="900"/>
            </w:pPr>
            <w:r>
              <w:rPr>
                <w:rFonts w:hint="eastAsia"/>
              </w:rPr>
              <w:sym w:font="Wingdings" w:char="00A8"/>
            </w:r>
            <w:r>
              <w:rPr>
                <w:rFonts w:hint="eastAsia"/>
              </w:rPr>
              <w:t xml:space="preserve">回收 </w:t>
            </w:r>
            <w:r>
              <w:rPr>
                <w:rFonts w:hint="eastAsia"/>
              </w:rPr>
              <w:sym w:font="Wingdings" w:char="00A8"/>
            </w:r>
            <w:r>
              <w:rPr>
                <w:rFonts w:hint="eastAsia"/>
              </w:rPr>
              <w:t xml:space="preserve">最终报废处置  </w:t>
            </w:r>
            <w:r>
              <w:rPr>
                <w:rFonts w:hint="eastAsia"/>
              </w:rPr>
              <w:sym w:font="Wingdings" w:char="00FE"/>
            </w:r>
            <w:r>
              <w:rPr>
                <w:rFonts w:hint="eastAsia"/>
              </w:rPr>
              <w:t xml:space="preserve">其他——退换货    </w:t>
            </w:r>
            <w:r>
              <w:rPr>
                <w:rFonts w:hint="eastAsia"/>
              </w:rPr>
              <w:sym w:font="Wingdings" w:char="00FE"/>
            </w:r>
            <w:r>
              <w:rPr>
                <w:rFonts w:hint="eastAsia"/>
              </w:rPr>
              <w:t>其他—补偿</w:t>
            </w:r>
          </w:p>
          <w:p>
            <w:pPr>
              <w:pStyle w:val="10"/>
            </w:pPr>
          </w:p>
          <w:p>
            <w:pPr>
              <w:rPr>
                <w:rFonts w:hint="default" w:eastAsia="宋体"/>
                <w:u w:val="single"/>
                <w:lang w:val="en-US" w:eastAsia="zh-CN"/>
              </w:rPr>
            </w:pPr>
            <w:r>
              <w:rPr>
                <w:rFonts w:hint="eastAsia"/>
              </w:rPr>
              <w:t>抽取交付后的活动控制相关记录名称：</w:t>
            </w:r>
            <w:r>
              <w:rPr>
                <w:rFonts w:hint="eastAsia"/>
                <w:u w:val="single"/>
              </w:rPr>
              <w:t>《顾客投诉/咨询处理记录》</w:t>
            </w:r>
            <w:r>
              <w:rPr>
                <w:rFonts w:hint="eastAsia"/>
              </w:rPr>
              <w:t>（卫生情况、配送产品质量、品种、时间、价格情况、服务质量等），审核周期内未发生顾客投诉情况。</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533"/>
              <w:gridCol w:w="1200"/>
              <w:gridCol w:w="2003"/>
              <w:gridCol w:w="1597"/>
              <w:gridCol w:w="1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r>
                    <w:rPr>
                      <w:rFonts w:hint="eastAsia"/>
                    </w:rPr>
                    <w:t>日期</w:t>
                  </w:r>
                </w:p>
              </w:tc>
              <w:tc>
                <w:tcPr>
                  <w:tcW w:w="1533" w:type="dxa"/>
                </w:tcPr>
                <w:p>
                  <w:r>
                    <w:rPr>
                      <w:rFonts w:hint="eastAsia"/>
                    </w:rPr>
                    <w:t>客户名称</w:t>
                  </w:r>
                </w:p>
              </w:tc>
              <w:tc>
                <w:tcPr>
                  <w:tcW w:w="1200" w:type="dxa"/>
                </w:tcPr>
                <w:p>
                  <w:r>
                    <w:rPr>
                      <w:rFonts w:hint="eastAsia"/>
                    </w:rPr>
                    <w:t>服务地点</w:t>
                  </w:r>
                </w:p>
              </w:tc>
              <w:tc>
                <w:tcPr>
                  <w:tcW w:w="2003" w:type="dxa"/>
                </w:tcPr>
                <w:p>
                  <w:r>
                    <w:rPr>
                      <w:rFonts w:hint="eastAsia"/>
                    </w:rPr>
                    <w:t xml:space="preserve"> 售后服务内容</w:t>
                  </w:r>
                </w:p>
              </w:tc>
              <w:tc>
                <w:tcPr>
                  <w:tcW w:w="1597" w:type="dxa"/>
                </w:tcPr>
                <w:p>
                  <w:r>
                    <w:rPr>
                      <w:rFonts w:hint="eastAsia"/>
                    </w:rPr>
                    <w:t>服务始末时间</w:t>
                  </w:r>
                </w:p>
              </w:tc>
              <w:tc>
                <w:tcPr>
                  <w:tcW w:w="1750" w:type="dxa"/>
                </w:tcPr>
                <w:p>
                  <w:r>
                    <w:rPr>
                      <w:rFonts w:hint="eastAsia"/>
                    </w:rPr>
                    <w:t>顾客确认意见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0" w:type="dxa"/>
                </w:tcPr>
                <w:p>
                  <w:pPr>
                    <w:rPr>
                      <w:rFonts w:hint="eastAsia" w:eastAsia="宋体"/>
                      <w:lang w:eastAsia="zh-CN"/>
                    </w:rPr>
                  </w:pPr>
                  <w:r>
                    <w:rPr>
                      <w:rFonts w:hint="eastAsia"/>
                      <w:lang w:eastAsia="zh-CN"/>
                    </w:rPr>
                    <w:t>——</w:t>
                  </w:r>
                </w:p>
              </w:tc>
              <w:tc>
                <w:tcPr>
                  <w:tcW w:w="1533" w:type="dxa"/>
                </w:tcPr>
                <w:p/>
              </w:tc>
              <w:tc>
                <w:tcPr>
                  <w:tcW w:w="1200" w:type="dxa"/>
                </w:tcPr>
                <w:p/>
              </w:tc>
              <w:tc>
                <w:tcPr>
                  <w:tcW w:w="2003" w:type="dxa"/>
                </w:tcPr>
                <w:p/>
              </w:tc>
              <w:tc>
                <w:tcPr>
                  <w:tcW w:w="1597" w:type="dxa"/>
                </w:tcPr>
                <w:p/>
              </w:tc>
              <w:tc>
                <w:tcPr>
                  <w:tcW w:w="17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tc>
              <w:tc>
                <w:tcPr>
                  <w:tcW w:w="1533" w:type="dxa"/>
                </w:tcPr>
                <w:p/>
              </w:tc>
              <w:tc>
                <w:tcPr>
                  <w:tcW w:w="1200" w:type="dxa"/>
                </w:tcPr>
                <w:p/>
              </w:tc>
              <w:tc>
                <w:tcPr>
                  <w:tcW w:w="2003" w:type="dxa"/>
                </w:tcPr>
                <w:p/>
              </w:tc>
              <w:tc>
                <w:tcPr>
                  <w:tcW w:w="1597" w:type="dxa"/>
                </w:tcPr>
                <w:p/>
              </w:tc>
              <w:tc>
                <w:tcPr>
                  <w:tcW w:w="1750" w:type="dxa"/>
                </w:tcPr>
                <w:p/>
              </w:tc>
            </w:tr>
          </w:tbl>
          <w:p>
            <w:pPr>
              <w:pStyle w:val="10"/>
              <w:ind w:left="0" w:firstLine="0" w:firstLineChars="0"/>
            </w:pPr>
          </w:p>
          <w:p>
            <w:pPr>
              <w:pStyle w:val="10"/>
              <w:ind w:left="0" w:firstLine="0" w:firstLineChars="0"/>
              <w:rPr>
                <w:rFonts w:hint="eastAsia"/>
                <w:u w:val="single"/>
              </w:rPr>
            </w:pPr>
            <w:r>
              <w:rPr>
                <w:rFonts w:hint="eastAsia"/>
                <w:u w:val="single"/>
              </w:rPr>
              <w:t>目前销售的产品无食品安全性指标不合格产品，未发生撤回召回情况</w:t>
            </w:r>
            <w:r>
              <w:rPr>
                <w:rFonts w:hint="eastAsia"/>
                <w:u w:val="single"/>
                <w:lang w:eastAsia="zh-CN"/>
              </w:rPr>
              <w:t>，</w:t>
            </w:r>
            <w:r>
              <w:rPr>
                <w:rFonts w:hint="eastAsia"/>
                <w:u w:val="single"/>
                <w:lang w:val="en-US" w:eastAsia="zh-CN"/>
              </w:rPr>
              <w:t>参加公司组织的应急演练、召回撤回演练，见“应急准备和响应审核记录”</w:t>
            </w:r>
            <w:r>
              <w:rPr>
                <w:rFonts w:hint="eastAsia"/>
                <w:u w:val="single"/>
              </w:rPr>
              <w:t>。</w:t>
            </w:r>
          </w:p>
          <w:p>
            <w:pPr>
              <w:pStyle w:val="10"/>
              <w:ind w:left="0" w:firstLine="0" w:firstLineChars="0"/>
              <w:rPr>
                <w:rFonts w:hint="eastAsia"/>
                <w:u w:val="single"/>
              </w:rPr>
            </w:pPr>
          </w:p>
          <w:p>
            <w:pPr>
              <w:pStyle w:val="10"/>
              <w:ind w:left="0" w:firstLine="0" w:firstLineChars="0"/>
            </w:pPr>
            <w:r>
              <w:rPr>
                <w:rFonts w:hint="eastAsia"/>
              </w:rPr>
              <w:t>产品运输：</w:t>
            </w:r>
            <w:r>
              <w:rPr>
                <w:rFonts w:hint="eastAsia"/>
                <w:lang w:val="en-US" w:eastAsia="zh-CN"/>
              </w:rPr>
              <w:t>公司车辆配送</w:t>
            </w:r>
            <w:r>
              <w:rPr>
                <w:rFonts w:hint="eastAsia"/>
              </w:rPr>
              <w:t>。</w:t>
            </w:r>
          </w:p>
        </w:tc>
        <w:tc>
          <w:tcPr>
            <w:tcW w:w="1363" w:type="dxa"/>
            <w:gridSpan w:val="4"/>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2"/>
          <w:wBefore w:w="5" w:type="dxa"/>
          <w:wAfter w:w="35" w:type="dxa"/>
          <w:trHeight w:val="486" w:hRule="atLeast"/>
        </w:trPr>
        <w:tc>
          <w:tcPr>
            <w:tcW w:w="1912" w:type="dxa"/>
            <w:gridSpan w:val="5"/>
            <w:vMerge w:val="restart"/>
          </w:tcPr>
          <w:p>
            <w:r>
              <w:rPr>
                <w:rFonts w:hint="eastAsia"/>
              </w:rPr>
              <w:t>撤回/召回</w:t>
            </w:r>
          </w:p>
        </w:tc>
        <w:tc>
          <w:tcPr>
            <w:tcW w:w="1006" w:type="dxa"/>
            <w:gridSpan w:val="6"/>
            <w:vMerge w:val="restart"/>
          </w:tcPr>
          <w:p>
            <w:r>
              <w:rPr>
                <w:rFonts w:hint="eastAsia"/>
              </w:rPr>
              <w:t>F</w:t>
            </w:r>
            <w:r>
              <w:t>8.9.5</w:t>
            </w:r>
          </w:p>
          <w:p>
            <w:pPr>
              <w:pStyle w:val="6"/>
            </w:pPr>
            <w:r>
              <w:rPr>
                <w:rFonts w:hint="eastAsia"/>
              </w:rPr>
              <w:t>H（V1.0）3.9</w:t>
            </w:r>
          </w:p>
        </w:tc>
        <w:tc>
          <w:tcPr>
            <w:tcW w:w="1040" w:type="dxa"/>
            <w:gridSpan w:val="7"/>
          </w:tcPr>
          <w:p>
            <w:r>
              <w:rPr>
                <w:rFonts w:hint="eastAsia"/>
              </w:rPr>
              <w:t>文件名称</w:t>
            </w:r>
          </w:p>
        </w:tc>
        <w:tc>
          <w:tcPr>
            <w:tcW w:w="9353" w:type="dxa"/>
            <w:gridSpan w:val="3"/>
          </w:tcPr>
          <w:p>
            <w:pPr>
              <w:spacing w:line="480" w:lineRule="exact"/>
            </w:pPr>
            <w:r>
              <w:rPr>
                <w:rFonts w:hint="eastAsia"/>
              </w:rPr>
              <w:t>如：</w:t>
            </w:r>
            <w:r>
              <w:rPr>
                <w:rFonts w:hint="eastAsia"/>
              </w:rPr>
              <w:sym w:font="Wingdings" w:char="00FE"/>
            </w:r>
            <w:r>
              <w:rPr>
                <w:rFonts w:hint="eastAsia"/>
              </w:rPr>
              <w:t>《</w:t>
            </w:r>
            <w:r>
              <w:rPr>
                <w:rFonts w:hint="eastAsia"/>
                <w:lang w:val="en-US" w:eastAsia="zh-CN"/>
              </w:rPr>
              <w:t>不合格品和产品撤回控制程序</w:t>
            </w:r>
            <w:r>
              <w:rPr>
                <w:rFonts w:hint="eastAsia"/>
              </w:rPr>
              <w:t>》、</w:t>
            </w:r>
            <w:r>
              <w:rPr>
                <w:rFonts w:hint="eastAsia"/>
              </w:rPr>
              <w:sym w:font="Wingdings" w:char="00A8"/>
            </w:r>
            <w:r>
              <w:rPr>
                <w:rFonts w:hint="eastAsia"/>
              </w:rPr>
              <w:t>《食品召回控制程序》</w:t>
            </w:r>
          </w:p>
        </w:tc>
        <w:tc>
          <w:tcPr>
            <w:tcW w:w="1363" w:type="dxa"/>
            <w:gridSpan w:val="4"/>
            <w:vMerge w:val="restart"/>
          </w:tcPr>
          <w:p>
            <w:r>
              <w:rPr/>
              <w:sym w:font="Wingdings" w:char="00FE"/>
            </w:r>
            <w:r>
              <w:rPr>
                <w:rFonts w:hint="eastAsia"/>
              </w:rPr>
              <w:t>符合</w:t>
            </w:r>
          </w:p>
          <w:p>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2"/>
          <w:wBefore w:w="5" w:type="dxa"/>
          <w:wAfter w:w="35" w:type="dxa"/>
          <w:trHeight w:val="1590" w:hRule="atLeast"/>
        </w:trPr>
        <w:tc>
          <w:tcPr>
            <w:tcW w:w="1912" w:type="dxa"/>
            <w:gridSpan w:val="5"/>
            <w:vMerge w:val="continue"/>
          </w:tcPr>
          <w:p/>
        </w:tc>
        <w:tc>
          <w:tcPr>
            <w:tcW w:w="1006" w:type="dxa"/>
            <w:gridSpan w:val="6"/>
            <w:vMerge w:val="continue"/>
          </w:tcPr>
          <w:p/>
        </w:tc>
        <w:tc>
          <w:tcPr>
            <w:tcW w:w="1040" w:type="dxa"/>
            <w:gridSpan w:val="7"/>
          </w:tcPr>
          <w:p>
            <w:r>
              <w:rPr>
                <w:rFonts w:hint="eastAsia"/>
              </w:rPr>
              <w:t>运行证据</w:t>
            </w:r>
          </w:p>
        </w:tc>
        <w:tc>
          <w:tcPr>
            <w:tcW w:w="9353" w:type="dxa"/>
            <w:gridSpan w:val="3"/>
          </w:tcPr>
          <w:p>
            <w:r>
              <w:rPr>
                <w:rFonts w:hint="eastAsia"/>
              </w:rPr>
              <w:t>有权决定撤回/召回人员：</w:t>
            </w:r>
            <w:r>
              <w:rPr>
                <w:rFonts w:hint="eastAsia"/>
                <w:u w:val="single"/>
              </w:rPr>
              <w:t xml:space="preserve">  </w:t>
            </w:r>
            <w:r>
              <w:rPr>
                <w:rFonts w:hint="eastAsia"/>
                <w:u w:val="single"/>
                <w:lang w:val="en-US" w:eastAsia="zh-CN"/>
              </w:rPr>
              <w:t>食品安全小组长周森涟漪</w:t>
            </w:r>
            <w:r>
              <w:rPr>
                <w:rFonts w:hint="eastAsia"/>
                <w:u w:val="single"/>
              </w:rPr>
              <w:t xml:space="preserve">   </w:t>
            </w:r>
            <w:r>
              <w:rPr>
                <w:rFonts w:hint="eastAsia"/>
              </w:rPr>
              <w:t xml:space="preserve"> ；  </w:t>
            </w:r>
          </w:p>
          <w:p>
            <w:r>
              <w:rPr>
                <w:rFonts w:hint="eastAsia"/>
              </w:rPr>
              <w:t>确保及时撤回/召回被确定为潜在不安全的大量最终产品。</w:t>
            </w:r>
          </w:p>
          <w:p>
            <w:r>
              <w:rPr>
                <w:rFonts w:hint="eastAsia"/>
              </w:rPr>
              <w:t>组织的撤回/召回流程，包括：</w:t>
            </w:r>
          </w:p>
          <w:tbl>
            <w:tblPr>
              <w:tblStyle w:val="11"/>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5"/>
              <w:gridCol w:w="2896"/>
              <w:gridCol w:w="2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shd w:val="clear" w:color="auto" w:fill="auto"/>
                </w:tcPr>
                <w:p/>
              </w:tc>
              <w:tc>
                <w:tcPr>
                  <w:tcW w:w="2896" w:type="dxa"/>
                  <w:shd w:val="clear" w:color="auto" w:fill="auto"/>
                </w:tcPr>
                <w:p>
                  <w:r>
                    <w:rPr>
                      <w:rFonts w:hint="eastAsia"/>
                    </w:rPr>
                    <w:t>实施责任部门</w:t>
                  </w:r>
                </w:p>
              </w:tc>
              <w:tc>
                <w:tcPr>
                  <w:tcW w:w="2312" w:type="dxa"/>
                  <w:shd w:val="clear" w:color="auto" w:fill="auto"/>
                </w:tcPr>
                <w:p>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3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通知法定和监管机构</w:t>
                  </w:r>
                </w:p>
              </w:tc>
              <w:tc>
                <w:tcPr>
                  <w:tcW w:w="2896" w:type="dxa"/>
                  <w:shd w:val="clear" w:color="auto" w:fill="auto"/>
                  <w:vAlign w:val="top"/>
                </w:tcPr>
                <w:p>
                  <w:pPr>
                    <w:rPr>
                      <w:rFonts w:ascii="Times New Roman" w:hAnsi="Times New Roman" w:eastAsia="宋体" w:cs="Times New Roman"/>
                      <w:kern w:val="2"/>
                      <w:sz w:val="21"/>
                      <w:lang w:val="en-US" w:eastAsia="zh-CN" w:bidi="ar-SA"/>
                    </w:rPr>
                  </w:pPr>
                  <w:r>
                    <w:rPr>
                      <w:rFonts w:hint="eastAsia"/>
                    </w:rPr>
                    <w:t>食品安全小组组长</w:t>
                  </w:r>
                </w:p>
              </w:tc>
              <w:tc>
                <w:tcPr>
                  <w:tcW w:w="2312" w:type="dxa"/>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3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通知客户</w:t>
                  </w:r>
                </w:p>
              </w:tc>
              <w:tc>
                <w:tcPr>
                  <w:tcW w:w="2896" w:type="dxa"/>
                  <w:shd w:val="clear" w:color="auto" w:fill="auto"/>
                  <w:vAlign w:val="top"/>
                </w:tcPr>
                <w:p>
                  <w:pPr>
                    <w:rPr>
                      <w:rFonts w:hint="eastAsia" w:ascii="Times New Roman" w:hAnsi="Times New Roman" w:eastAsia="宋体" w:cs="Times New Roman"/>
                      <w:kern w:val="2"/>
                      <w:sz w:val="21"/>
                      <w:lang w:val="en-US" w:eastAsia="zh-CN" w:bidi="ar-SA"/>
                    </w:rPr>
                  </w:pPr>
                  <w:r>
                    <w:rPr>
                      <w:rFonts w:hint="eastAsia"/>
                      <w:lang w:val="en-US" w:eastAsia="zh-CN"/>
                    </w:rPr>
                    <w:t>销售部</w:t>
                  </w:r>
                </w:p>
              </w:tc>
              <w:tc>
                <w:tcPr>
                  <w:tcW w:w="2312" w:type="dxa"/>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通知消费者</w:t>
                  </w:r>
                </w:p>
              </w:tc>
              <w:tc>
                <w:tcPr>
                  <w:tcW w:w="2896" w:type="dxa"/>
                  <w:shd w:val="clear" w:color="auto" w:fill="auto"/>
                  <w:vAlign w:val="top"/>
                </w:tcPr>
                <w:p>
                  <w:pPr>
                    <w:rPr>
                      <w:rFonts w:hint="eastAsia" w:ascii="Times New Roman" w:hAnsi="Times New Roman" w:eastAsia="宋体" w:cs="Times New Roman"/>
                      <w:kern w:val="2"/>
                      <w:sz w:val="21"/>
                      <w:lang w:val="en-US" w:eastAsia="zh-CN" w:bidi="ar-SA"/>
                    </w:rPr>
                  </w:pPr>
                  <w:r>
                    <w:rPr>
                      <w:rFonts w:hint="eastAsia"/>
                      <w:lang w:val="en-US" w:eastAsia="zh-CN"/>
                    </w:rPr>
                    <w:t>销售部</w:t>
                  </w:r>
                </w:p>
              </w:tc>
              <w:tc>
                <w:tcPr>
                  <w:tcW w:w="2312" w:type="dxa"/>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处置撤回产品</w:t>
                  </w:r>
                </w:p>
              </w:tc>
              <w:tc>
                <w:tcPr>
                  <w:tcW w:w="2896" w:type="dxa"/>
                  <w:shd w:val="clear" w:color="auto" w:fill="auto"/>
                  <w:vAlign w:val="top"/>
                </w:tcPr>
                <w:p>
                  <w:pPr>
                    <w:rPr>
                      <w:rFonts w:hint="default" w:ascii="Times New Roman" w:hAnsi="Times New Roman" w:eastAsia="宋体" w:cs="Times New Roman"/>
                      <w:kern w:val="2"/>
                      <w:sz w:val="21"/>
                      <w:lang w:val="en-US" w:eastAsia="zh-CN" w:bidi="ar-SA"/>
                    </w:rPr>
                  </w:pPr>
                  <w:r>
                    <w:rPr>
                      <w:rFonts w:hint="eastAsia"/>
                      <w:lang w:val="en-US" w:eastAsia="zh-CN"/>
                    </w:rPr>
                    <w:t>销售部</w:t>
                  </w:r>
                </w:p>
              </w:tc>
              <w:tc>
                <w:tcPr>
                  <w:tcW w:w="2312" w:type="dxa"/>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处置库存中受影响的批次/批号产品</w:t>
                  </w:r>
                </w:p>
              </w:tc>
              <w:tc>
                <w:tcPr>
                  <w:tcW w:w="2896" w:type="dxa"/>
                  <w:shd w:val="clear" w:color="auto" w:fill="auto"/>
                  <w:vAlign w:val="top"/>
                </w:tcPr>
                <w:p>
                  <w:pPr>
                    <w:rPr>
                      <w:rFonts w:hint="default" w:ascii="Times New Roman" w:hAnsi="Times New Roman" w:eastAsia="宋体" w:cs="Times New Roman"/>
                      <w:kern w:val="2"/>
                      <w:sz w:val="21"/>
                      <w:lang w:val="en-US" w:eastAsia="zh-CN" w:bidi="ar-SA"/>
                    </w:rPr>
                  </w:pPr>
                  <w:r>
                    <w:rPr>
                      <w:rFonts w:hint="eastAsia"/>
                      <w:lang w:val="en-US" w:eastAsia="zh-CN"/>
                    </w:rPr>
                    <w:t>销售部</w:t>
                  </w:r>
                </w:p>
              </w:tc>
              <w:tc>
                <w:tcPr>
                  <w:tcW w:w="2312" w:type="dxa"/>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安排采取措施的顺序</w:t>
                  </w:r>
                </w:p>
              </w:tc>
              <w:tc>
                <w:tcPr>
                  <w:tcW w:w="2896" w:type="dxa"/>
                  <w:shd w:val="clear" w:color="auto" w:fill="auto"/>
                  <w:vAlign w:val="top"/>
                </w:tcPr>
                <w:p>
                  <w:pPr>
                    <w:rPr>
                      <w:rFonts w:ascii="Times New Roman" w:hAnsi="Times New Roman" w:eastAsia="宋体" w:cs="Times New Roman"/>
                      <w:kern w:val="2"/>
                      <w:sz w:val="21"/>
                      <w:lang w:val="en-US" w:eastAsia="zh-CN" w:bidi="ar-SA"/>
                    </w:rPr>
                  </w:pPr>
                  <w:r>
                    <w:rPr>
                      <w:rFonts w:hint="eastAsia"/>
                    </w:rPr>
                    <w:t>食品安全小组组长</w:t>
                  </w:r>
                </w:p>
              </w:tc>
              <w:tc>
                <w:tcPr>
                  <w:tcW w:w="2312" w:type="dxa"/>
                  <w:shd w:val="clear" w:color="auto" w:fill="auto"/>
                </w:tcPr>
                <w:p>
                  <w:pPr>
                    <w:rPr>
                      <w:rFonts w:asciiTheme="minorEastAsia" w:hAnsiTheme="minorEastAsia" w:eastAsiaTheme="minorEastAsia"/>
                      <w:szCs w:val="21"/>
                    </w:rPr>
                  </w:pPr>
                </w:p>
              </w:tc>
            </w:tr>
          </w:tbl>
          <w:p/>
          <w:p>
            <w:r>
              <w:rPr>
                <w:rFonts w:hint="eastAsia"/>
              </w:rPr>
              <w:t>本部门是否发生产品的</w:t>
            </w:r>
            <w:r>
              <w:rPr>
                <w:rFonts w:hint="eastAsia"/>
              </w:rPr>
              <w:sym w:font="Wingdings" w:char="00FE"/>
            </w:r>
            <w:r>
              <w:rPr>
                <w:rFonts w:hint="eastAsia"/>
              </w:rPr>
              <w:t>撤回或</w:t>
            </w:r>
            <w:r>
              <w:rPr>
                <w:rFonts w:hint="eastAsia"/>
              </w:rPr>
              <w:sym w:font="Wingdings" w:char="00FE"/>
            </w:r>
            <w:r>
              <w:rPr>
                <w:rFonts w:hint="eastAsia"/>
              </w:rPr>
              <w:t>召回的情况：</w:t>
            </w:r>
          </w:p>
          <w:p>
            <w:pPr>
              <w:rPr>
                <w:u w:val="single"/>
              </w:rPr>
            </w:pPr>
            <w:r>
              <w:rPr>
                <w:rFonts w:hint="eastAsia"/>
              </w:rPr>
              <w:sym w:font="Wingdings" w:char="00FE"/>
            </w:r>
            <w:r>
              <w:rPr>
                <w:rFonts w:hint="eastAsia"/>
              </w:rPr>
              <w:t xml:space="preserve">未发生 </w:t>
            </w:r>
            <w:r>
              <w:rPr>
                <w:rFonts w:hint="eastAsia"/>
              </w:rPr>
              <w:sym w:font="Wingdings" w:char="00A8"/>
            </w:r>
            <w:r>
              <w:rPr>
                <w:rFonts w:hint="eastAsia"/>
              </w:rPr>
              <w:t>已发生，说明</w:t>
            </w:r>
            <w:r>
              <w:rPr>
                <w:rFonts w:hint="eastAsia"/>
                <w:u w:val="single"/>
              </w:rPr>
              <w:t xml:space="preserve">                      </w:t>
            </w:r>
          </w:p>
          <w:p>
            <w:pPr>
              <w:rPr>
                <w:rFonts w:hint="default"/>
                <w:highlight w:val="none"/>
                <w:u w:val="single"/>
                <w:lang w:val="en-US"/>
              </w:rPr>
            </w:pPr>
            <w:r>
              <w:rPr>
                <w:rFonts w:hint="eastAsia"/>
                <w:highlight w:val="none"/>
              </w:rPr>
              <w:t>本部门</w:t>
            </w:r>
            <w:r>
              <w:rPr>
                <w:rFonts w:hint="eastAsia"/>
                <w:highlight w:val="none"/>
                <w:lang w:val="en-US" w:eastAsia="zh-CN"/>
              </w:rPr>
              <w:t>参加了公司组织的撤回召回方面的演练：如下：</w:t>
            </w:r>
            <w:r>
              <w:rPr>
                <w:rFonts w:hint="eastAsia"/>
                <w:highlight w:val="none"/>
                <w:u w:val="single"/>
                <w:lang w:val="en-US" w:eastAsia="zh-CN"/>
              </w:rPr>
              <w:t xml:space="preserve">                             </w:t>
            </w:r>
          </w:p>
          <w:tbl>
            <w:tblPr>
              <w:tblStyle w:val="11"/>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1373"/>
              <w:gridCol w:w="1548"/>
              <w:gridCol w:w="1927"/>
              <w:gridCol w:w="1518"/>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267" w:type="dxa"/>
                  <w:shd w:val="clear" w:color="auto" w:fill="auto"/>
                </w:tcPr>
                <w:p>
                  <w:pP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撤回日期</w:t>
                  </w:r>
                </w:p>
              </w:tc>
              <w:tc>
                <w:tcPr>
                  <w:tcW w:w="1373" w:type="dxa"/>
                  <w:shd w:val="clear" w:color="auto" w:fill="auto"/>
                </w:tcPr>
                <w:p>
                  <w:pP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性质</w:t>
                  </w:r>
                </w:p>
              </w:tc>
              <w:tc>
                <w:tcPr>
                  <w:tcW w:w="1548" w:type="dxa"/>
                  <w:shd w:val="clear" w:color="auto" w:fill="auto"/>
                </w:tcPr>
                <w:p>
                  <w:pP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撤回原因</w:t>
                  </w:r>
                </w:p>
              </w:tc>
              <w:tc>
                <w:tcPr>
                  <w:tcW w:w="1927" w:type="dxa"/>
                  <w:shd w:val="clear" w:color="auto" w:fill="auto"/>
                </w:tcPr>
                <w:p>
                  <w:pP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撤回范围</w:t>
                  </w:r>
                </w:p>
              </w:tc>
              <w:tc>
                <w:tcPr>
                  <w:tcW w:w="1518" w:type="dxa"/>
                  <w:shd w:val="clear" w:color="auto" w:fill="auto"/>
                </w:tcPr>
                <w:p>
                  <w:pPr>
                    <w:rPr>
                      <w:rFonts w:hint="default" w:ascii="Times New Roman" w:hAnsi="Times New Roman" w:cs="Times New Roman"/>
                    </w:rPr>
                  </w:pPr>
                  <w:r>
                    <w:rPr>
                      <w:rFonts w:hint="default" w:ascii="Times New Roman" w:hAnsi="Times New Roman" w:cs="Times New Roman"/>
                    </w:rPr>
                    <w:t>撤回结果</w:t>
                  </w:r>
                </w:p>
              </w:tc>
              <w:tc>
                <w:tcPr>
                  <w:tcW w:w="1410" w:type="dxa"/>
                  <w:shd w:val="clear" w:color="auto" w:fill="auto"/>
                </w:tcPr>
                <w:p>
                  <w:pPr>
                    <w:rPr>
                      <w:rFonts w:hint="default" w:ascii="Times New Roman" w:hAnsi="Times New Roman" w:cs="Times New Roman"/>
                    </w:rPr>
                  </w:pPr>
                  <w:r>
                    <w:rPr>
                      <w:rFonts w:hint="default" w:ascii="Times New Roman" w:hAnsi="Times New Roman" w:cs="Times New Roman"/>
                    </w:rPr>
                    <w:t>有效性评价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shd w:val="clear" w:color="auto" w:fill="auto"/>
                  <w:vAlign w:val="top"/>
                </w:tcPr>
                <w:p>
                  <w:pPr>
                    <w:rPr>
                      <w:rFonts w:hint="default" w:cs="Times New Roman"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202</w:t>
                  </w:r>
                  <w:r>
                    <w:rPr>
                      <w:rFonts w:asciiTheme="minorEastAsia" w:hAnsiTheme="minorEastAsia" w:eastAsiaTheme="minorEastAsia"/>
                      <w:szCs w:val="21"/>
                    </w:rPr>
                    <w:t>2</w:t>
                  </w:r>
                  <w:r>
                    <w:rPr>
                      <w:rFonts w:hint="eastAsia" w:asciiTheme="minorEastAsia" w:hAnsiTheme="minorEastAsia" w:eastAsiaTheme="minorEastAsia"/>
                      <w:szCs w:val="21"/>
                    </w:rPr>
                    <w:t>.0</w:t>
                  </w:r>
                  <w:r>
                    <w:rPr>
                      <w:rFonts w:hint="eastAsia" w:asciiTheme="minorEastAsia" w:hAnsiTheme="minorEastAsia" w:eastAsiaTheme="minorEastAsia"/>
                      <w:szCs w:val="21"/>
                      <w:lang w:val="en-US" w:eastAsia="zh-CN"/>
                    </w:rPr>
                    <w:t>6</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21</w:t>
                  </w:r>
                </w:p>
              </w:tc>
              <w:tc>
                <w:tcPr>
                  <w:tcW w:w="1373" w:type="dxa"/>
                  <w:shd w:val="clear" w:color="auto" w:fill="auto"/>
                  <w:vAlign w:val="top"/>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实际撤回 </w:t>
                  </w:r>
                </w:p>
                <w:p>
                  <w:pPr>
                    <w:rPr>
                      <w:rFonts w:hint="default" w:cs="Times New Roman"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模拟撤回</w:t>
                  </w:r>
                </w:p>
              </w:tc>
              <w:tc>
                <w:tcPr>
                  <w:tcW w:w="1548" w:type="dxa"/>
                  <w:shd w:val="clear" w:color="auto" w:fill="auto"/>
                  <w:vAlign w:val="top"/>
                </w:tcPr>
                <w:p>
                  <w:pPr>
                    <w:rPr>
                      <w:rFonts w:hint="default" w:cs="Times New Roman" w:asciiTheme="minorEastAsia" w:hAnsiTheme="minorEastAsia" w:eastAsiaTheme="minorEastAsia"/>
                      <w:kern w:val="2"/>
                      <w:sz w:val="21"/>
                      <w:szCs w:val="21"/>
                      <w:lang w:val="en-US" w:eastAsia="zh-CN" w:bidi="ar-SA"/>
                    </w:rPr>
                  </w:pPr>
                  <w:r>
                    <w:rPr>
                      <w:rFonts w:hint="eastAsia" w:cs="Times New Roman"/>
                      <w:lang w:val="en-US" w:eastAsia="zh-CN"/>
                    </w:rPr>
                    <w:t>面包过期（模拟）</w:t>
                  </w:r>
                </w:p>
              </w:tc>
              <w:tc>
                <w:tcPr>
                  <w:tcW w:w="1927" w:type="dxa"/>
                  <w:shd w:val="clear" w:color="auto" w:fill="auto"/>
                  <w:vAlign w:val="top"/>
                </w:tcPr>
                <w:p>
                  <w:pPr>
                    <w:rPr>
                      <w:rFonts w:hint="default" w:eastAsia="宋体" w:cs="Times New Roman" w:asciiTheme="minorEastAsia" w:hAnsiTheme="minorEastAsia"/>
                      <w:kern w:val="2"/>
                      <w:sz w:val="21"/>
                      <w:szCs w:val="21"/>
                      <w:lang w:val="en-US" w:eastAsia="zh-CN" w:bidi="ar-SA"/>
                    </w:rPr>
                  </w:pPr>
                  <w:r>
                    <w:rPr>
                      <w:rFonts w:hint="eastAsia"/>
                      <w:lang w:val="en-US" w:eastAsia="zh-CN"/>
                    </w:rPr>
                    <w:t>售出的和未售出的</w:t>
                  </w:r>
                </w:p>
              </w:tc>
              <w:tc>
                <w:tcPr>
                  <w:tcW w:w="1518" w:type="dxa"/>
                  <w:shd w:val="clear" w:color="auto" w:fill="auto"/>
                  <w:vAlign w:val="top"/>
                </w:tcPr>
                <w:p>
                  <w:pPr>
                    <w:rPr>
                      <w:rFonts w:hint="default" w:ascii="宋体" w:hAnsi="宋体" w:eastAsia="宋体" w:cs="Times New Roman"/>
                      <w:kern w:val="2"/>
                      <w:sz w:val="18"/>
                      <w:szCs w:val="18"/>
                      <w:lang w:val="en-US" w:eastAsia="zh-CN" w:bidi="ar-SA"/>
                    </w:rPr>
                  </w:pPr>
                  <w:r>
                    <w:rPr>
                      <w:rFonts w:hint="eastAsia" w:ascii="宋体" w:hAnsi="宋体"/>
                      <w:sz w:val="18"/>
                      <w:szCs w:val="18"/>
                    </w:rPr>
                    <w:t>全部撤回</w:t>
                  </w:r>
                </w:p>
              </w:tc>
              <w:tc>
                <w:tcPr>
                  <w:tcW w:w="1410" w:type="dxa"/>
                  <w:shd w:val="clear" w:color="auto" w:fill="auto"/>
                  <w:vAlign w:val="top"/>
                </w:tcPr>
                <w:p>
                  <w:r>
                    <w:rPr>
                      <w:rFonts w:hint="eastAsia"/>
                    </w:rPr>
                    <w:sym w:font="Wingdings" w:char="00FE"/>
                  </w:r>
                  <w:r>
                    <w:rPr>
                      <w:rFonts w:hint="eastAsia"/>
                    </w:rPr>
                    <w:t xml:space="preserve">流程有效 </w:t>
                  </w:r>
                </w:p>
                <w:p>
                  <w:pPr>
                    <w:rPr>
                      <w:rFonts w:hint="default" w:ascii="Times New Roman" w:hAnsi="Times New Roman" w:eastAsia="宋体" w:cs="Times New Roman"/>
                      <w:kern w:val="2"/>
                      <w:sz w:val="21"/>
                      <w:lang w:val="en-US" w:eastAsia="zh-CN" w:bidi="ar-SA"/>
                    </w:rPr>
                  </w:pPr>
                  <w:r>
                    <w:rPr>
                      <w:rFonts w:hint="eastAsia"/>
                    </w:rPr>
                    <w:sym w:font="Wingdings" w:char="00A8"/>
                  </w:r>
                  <w:r>
                    <w:rPr>
                      <w:rFonts w:hint="eastAsia"/>
                    </w:rPr>
                    <w:t>存在不足</w:t>
                  </w:r>
                </w:p>
              </w:tc>
            </w:tr>
          </w:tbl>
          <w:p>
            <w:pPr>
              <w:pStyle w:val="6"/>
            </w:pPr>
          </w:p>
          <w:p>
            <w:r>
              <w:rPr>
                <w:rFonts w:hint="eastAsia"/>
              </w:rPr>
              <w:t>结论：</w:t>
            </w:r>
            <w:r>
              <w:rPr>
                <w:rFonts w:hint="eastAsia"/>
              </w:rPr>
              <w:sym w:font="Wingdings" w:char="00FE"/>
            </w:r>
            <w:r>
              <w:rPr>
                <w:rFonts w:hint="eastAsia"/>
              </w:rPr>
              <w:t xml:space="preserve">能够确保完整、 及时地撤回已被识别为潜在不安全的批次/批号产品   </w:t>
            </w:r>
          </w:p>
          <w:p>
            <w:pPr>
              <w:ind w:firstLine="630" w:firstLineChars="300"/>
              <w:rPr>
                <w:u w:val="single"/>
              </w:rPr>
            </w:pPr>
            <w:r>
              <w:rPr>
                <w:rFonts w:hint="eastAsia"/>
              </w:rPr>
              <w:sym w:font="Wingdings" w:char="00A8"/>
            </w:r>
            <w:r>
              <w:rPr>
                <w:rFonts w:hint="eastAsia"/>
              </w:rPr>
              <w:t>不能够确保完整、 及时地撤回已被识别为潜在不安全的批次/批号产品，说明：</w:t>
            </w:r>
            <w:r>
              <w:rPr>
                <w:rFonts w:hint="eastAsia"/>
                <w:u w:val="single"/>
              </w:rPr>
              <w:t xml:space="preserve">         </w:t>
            </w:r>
          </w:p>
          <w:p/>
          <w:p>
            <w:r>
              <w:rPr>
                <w:rFonts w:hint="eastAsia"/>
              </w:rPr>
              <w:t>见《产品召回记录》，并向最高管理者报告，作为管理评审的输入。</w:t>
            </w:r>
          </w:p>
        </w:tc>
        <w:tc>
          <w:tcPr>
            <w:tcW w:w="1363" w:type="dxa"/>
            <w:gridSpan w:val="4"/>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2"/>
          <w:wBefore w:w="5" w:type="dxa"/>
          <w:wAfter w:w="35" w:type="dxa"/>
          <w:trHeight w:val="486" w:hRule="atLeast"/>
        </w:trPr>
        <w:tc>
          <w:tcPr>
            <w:tcW w:w="1912" w:type="dxa"/>
            <w:gridSpan w:val="5"/>
            <w:vMerge w:val="restart"/>
          </w:tcPr>
          <w:p>
            <w:r>
              <w:rPr>
                <w:rFonts w:hint="eastAsia"/>
              </w:rPr>
              <w:t>顾客满意</w:t>
            </w:r>
          </w:p>
        </w:tc>
        <w:tc>
          <w:tcPr>
            <w:tcW w:w="1006" w:type="dxa"/>
            <w:gridSpan w:val="6"/>
            <w:vMerge w:val="restart"/>
          </w:tcPr>
          <w:p>
            <w:r>
              <w:rPr>
                <w:rFonts w:hint="eastAsia"/>
              </w:rPr>
              <w:t>Q9.1.2</w:t>
            </w:r>
          </w:p>
        </w:tc>
        <w:tc>
          <w:tcPr>
            <w:tcW w:w="1040" w:type="dxa"/>
            <w:gridSpan w:val="7"/>
          </w:tcPr>
          <w:p>
            <w:r>
              <w:rPr>
                <w:rFonts w:hint="eastAsia"/>
              </w:rPr>
              <w:t>文件名称</w:t>
            </w:r>
          </w:p>
        </w:tc>
        <w:tc>
          <w:tcPr>
            <w:tcW w:w="9353" w:type="dxa"/>
            <w:gridSpan w:val="3"/>
          </w:tcPr>
          <w:p>
            <w:pPr>
              <w:rPr>
                <w:rFonts w:hint="default" w:eastAsia="宋体"/>
                <w:lang w:val="en-US" w:eastAsia="zh-CN"/>
              </w:rPr>
            </w:pPr>
            <w:r>
              <w:rPr>
                <w:rFonts w:hint="eastAsia"/>
              </w:rPr>
              <w:t>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lang w:val="en-US" w:eastAsia="zh-CN"/>
              </w:rPr>
              <w:t>管理手册9.1.2条款</w:t>
            </w:r>
            <w:r>
              <w:rPr>
                <w:rFonts w:hint="eastAsia"/>
                <w:lang w:eastAsia="zh-CN"/>
              </w:rPr>
              <w:t>、</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《顾客满意度测量控制程序》</w:t>
            </w:r>
          </w:p>
        </w:tc>
        <w:tc>
          <w:tcPr>
            <w:tcW w:w="1363" w:type="dxa"/>
            <w:gridSpan w:val="4"/>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ascii="宋体" w:hAnsi="宋体"/>
                <w:lang w:eastAsia="zh-CN"/>
              </w:rPr>
              <w:instrText xml:space="preserve">,</w:instrText>
            </w:r>
            <w:r>
              <w:rPr>
                <w:rFonts w:hint="eastAsia" w:ascii="宋体" w:hAnsi="宋体"/>
                <w:position w:val="2"/>
                <w:sz w:val="13"/>
                <w:lang w:eastAsia="zh-CN"/>
              </w:rPr>
              <w:instrText xml:space="preserve">√</w:instrText>
            </w:r>
            <w:r>
              <w:rPr>
                <w:rFonts w:hint="eastAsia" w:ascii="宋体" w:hAnsi="宋体"/>
              </w:rPr>
              <w:instrText xml:space="preserve">)</w:instrText>
            </w:r>
            <w:r>
              <w:rPr>
                <w:rFonts w:ascii="宋体" w:hAnsi="宋体"/>
              </w:rPr>
              <w:fldChar w:fldCharType="end"/>
            </w:r>
            <w:r>
              <w:rPr>
                <w:rFonts w:hint="eastAsia" w:ascii="宋体" w:hAnsi="宋体"/>
              </w:rPr>
              <w:t>符合</w:t>
            </w:r>
          </w:p>
          <w:p>
            <w:r>
              <w:rPr>
                <w:rFonts w:hint="eastAsia"/>
              </w:rPr>
              <w:sym w:font="Wingdings" w:char="00A8"/>
            </w:r>
            <w:r>
              <w:rPr>
                <w:rFonts w:hint="eastAsia"/>
              </w:rPr>
              <w:t>不符合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2"/>
          <w:wBefore w:w="5" w:type="dxa"/>
          <w:wAfter w:w="35" w:type="dxa"/>
          <w:trHeight w:val="4020" w:hRule="atLeast"/>
        </w:trPr>
        <w:tc>
          <w:tcPr>
            <w:tcW w:w="1912" w:type="dxa"/>
            <w:gridSpan w:val="5"/>
            <w:vMerge w:val="continue"/>
          </w:tcPr>
          <w:p/>
        </w:tc>
        <w:tc>
          <w:tcPr>
            <w:tcW w:w="1006" w:type="dxa"/>
            <w:gridSpan w:val="6"/>
            <w:vMerge w:val="continue"/>
          </w:tcPr>
          <w:p/>
        </w:tc>
        <w:tc>
          <w:tcPr>
            <w:tcW w:w="1040" w:type="dxa"/>
            <w:gridSpan w:val="7"/>
          </w:tcPr>
          <w:p>
            <w:r>
              <w:rPr>
                <w:rFonts w:hint="eastAsia"/>
              </w:rPr>
              <w:t>运行证据</w:t>
            </w:r>
          </w:p>
        </w:tc>
        <w:tc>
          <w:tcPr>
            <w:tcW w:w="9353" w:type="dxa"/>
            <w:gridSpan w:val="3"/>
          </w:tcPr>
          <w:p>
            <w:pPr>
              <w:rPr>
                <w:color w:val="000000"/>
                <w:szCs w:val="18"/>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color w:val="000000"/>
                <w:szCs w:val="18"/>
              </w:rPr>
              <w:t>自管理体系建立后/</w:t>
            </w:r>
            <w:r>
              <w:rPr/>
              <w:sym w:font="Wingdings" w:char="00FE"/>
            </w:r>
            <w:r>
              <w:rPr>
                <w:rFonts w:hint="eastAsia"/>
              </w:rPr>
              <w:t>近一年</w:t>
            </w:r>
            <w:r>
              <w:rPr>
                <w:rFonts w:hint="eastAsia"/>
                <w:color w:val="000000"/>
                <w:szCs w:val="18"/>
              </w:rPr>
              <w:t>，顾客满意的收集、分析和改进证据如下：</w:t>
            </w:r>
          </w:p>
          <w:tbl>
            <w:tblPr>
              <w:tblStyle w:val="12"/>
              <w:tblpPr w:leftFromText="180" w:rightFromText="180" w:vertAnchor="text" w:horzAnchor="margin" w:tblpY="204"/>
              <w:tblOverlap w:val="never"/>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1859"/>
              <w:gridCol w:w="3091"/>
              <w:gridCol w:w="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917" w:type="dxa"/>
                </w:tcPr>
                <w:p>
                  <w:r>
                    <w:rPr>
                      <w:rFonts w:hint="eastAsia"/>
                    </w:rPr>
                    <w:t>顾客满意获取方法</w:t>
                  </w:r>
                </w:p>
              </w:tc>
              <w:tc>
                <w:tcPr>
                  <w:tcW w:w="1859" w:type="dxa"/>
                </w:tcPr>
                <w:p>
                  <w:r>
                    <w:rPr>
                      <w:rFonts w:hint="eastAsia"/>
                    </w:rPr>
                    <w:t>获取周期</w:t>
                  </w:r>
                </w:p>
              </w:tc>
              <w:tc>
                <w:tcPr>
                  <w:tcW w:w="3091" w:type="dxa"/>
                </w:tcPr>
                <w:p>
                  <w:r>
                    <w:rPr>
                      <w:rFonts w:hint="eastAsia"/>
                    </w:rPr>
                    <w:t>评价概述或结果</w:t>
                  </w:r>
                </w:p>
              </w:tc>
              <w:tc>
                <w:tcPr>
                  <w:tcW w:w="2176" w:type="dxa"/>
                </w:tcPr>
                <w:p>
                  <w:r>
                    <w:rPr>
                      <w:rFonts w:hint="eastAsia"/>
                    </w:rPr>
                    <w:t>改进措施描述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pPr>
                    <w:rPr>
                      <w:highlight w:val="none"/>
                    </w:rPr>
                  </w:pPr>
                  <w:r>
                    <w:rPr>
                      <w:rFonts w:hint="eastAsia"/>
                      <w:highlight w:val="none"/>
                    </w:rPr>
                    <w:t>顾客调查</w:t>
                  </w:r>
                </w:p>
              </w:tc>
              <w:tc>
                <w:tcPr>
                  <w:tcW w:w="1859" w:type="dxa"/>
                </w:tcPr>
                <w:p>
                  <w:pPr>
                    <w:rPr>
                      <w:highlight w:val="none"/>
                    </w:rPr>
                  </w:pPr>
                  <w:r>
                    <w:rPr>
                      <w:rFonts w:hint="eastAsia"/>
                      <w:highlight w:val="none"/>
                    </w:rPr>
                    <w:t>每年</w:t>
                  </w:r>
                </w:p>
              </w:tc>
              <w:tc>
                <w:tcPr>
                  <w:tcW w:w="3091" w:type="dxa"/>
                </w:tcPr>
                <w:p>
                  <w:pPr>
                    <w:rPr>
                      <w:highlight w:val="none"/>
                    </w:rPr>
                  </w:pPr>
                  <w:r>
                    <w:rPr>
                      <w:rFonts w:hint="eastAsia"/>
                      <w:highlight w:val="none"/>
                      <w:lang w:val="en-US" w:eastAsia="zh-CN"/>
                    </w:rPr>
                    <w:t>3</w:t>
                  </w:r>
                  <w:r>
                    <w:rPr>
                      <w:rFonts w:hint="eastAsia"/>
                      <w:highlight w:val="none"/>
                    </w:rPr>
                    <w:t>份问卷；收回</w:t>
                  </w:r>
                  <w:r>
                    <w:rPr>
                      <w:rFonts w:hint="eastAsia"/>
                      <w:highlight w:val="none"/>
                      <w:lang w:val="en-US" w:eastAsia="zh-CN"/>
                    </w:rPr>
                    <w:t>3</w:t>
                  </w:r>
                  <w:r>
                    <w:rPr>
                      <w:rFonts w:hint="eastAsia"/>
                      <w:highlight w:val="none"/>
                    </w:rPr>
                    <w:t>份 ，《顾客满意度调查表》</w:t>
                  </w:r>
                </w:p>
                <w:p>
                  <w:pPr>
                    <w:rPr>
                      <w:highlight w:val="none"/>
                    </w:rPr>
                  </w:pPr>
                  <w:r>
                    <w:rPr>
                      <w:rFonts w:hint="eastAsia"/>
                      <w:highlight w:val="none"/>
                    </w:rPr>
                    <w:t>结果：</w:t>
                  </w:r>
                  <w:r>
                    <w:rPr>
                      <w:rFonts w:hint="eastAsia"/>
                      <w:highlight w:val="none"/>
                      <w:lang w:val="en-US" w:eastAsia="zh-CN"/>
                    </w:rPr>
                    <w:t>平均分</w:t>
                  </w:r>
                  <w:r>
                    <w:rPr>
                      <w:rFonts w:hint="eastAsia"/>
                      <w:highlight w:val="none"/>
                    </w:rPr>
                    <w:t>9</w:t>
                  </w:r>
                  <w:r>
                    <w:rPr>
                      <w:rFonts w:hint="eastAsia"/>
                      <w:highlight w:val="none"/>
                      <w:lang w:val="en-US" w:eastAsia="zh-CN"/>
                    </w:rPr>
                    <w:t>2</w:t>
                  </w:r>
                  <w:r>
                    <w:rPr>
                      <w:rFonts w:hint="eastAsia"/>
                      <w:highlight w:val="none"/>
                    </w:rPr>
                    <w:t>分，满意</w:t>
                  </w:r>
                </w:p>
              </w:tc>
              <w:tc>
                <w:tcPr>
                  <w:tcW w:w="2176"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pPr>
                    <w:rPr>
                      <w:highlight w:val="none"/>
                    </w:rPr>
                  </w:pPr>
                  <w:r>
                    <w:rPr>
                      <w:rFonts w:hint="eastAsia"/>
                      <w:highlight w:val="none"/>
                    </w:rPr>
                    <w:t>顾客对交付产品或服务的反馈</w:t>
                  </w:r>
                </w:p>
              </w:tc>
              <w:tc>
                <w:tcPr>
                  <w:tcW w:w="1859" w:type="dxa"/>
                </w:tcPr>
                <w:p>
                  <w:pPr>
                    <w:rPr>
                      <w:highlight w:val="none"/>
                    </w:rPr>
                  </w:pPr>
                  <w:r>
                    <w:rPr>
                      <w:rFonts w:hint="eastAsia"/>
                      <w:highlight w:val="none"/>
                    </w:rPr>
                    <w:t>每批</w:t>
                  </w:r>
                </w:p>
              </w:tc>
              <w:tc>
                <w:tcPr>
                  <w:tcW w:w="3091" w:type="dxa"/>
                </w:tcPr>
                <w:p>
                  <w:pPr>
                    <w:rPr>
                      <w:rFonts w:hint="default" w:eastAsia="宋体"/>
                      <w:highlight w:val="none"/>
                      <w:lang w:val="en-US" w:eastAsia="zh-CN"/>
                    </w:rPr>
                  </w:pPr>
                  <w:r>
                    <w:rPr>
                      <w:rFonts w:hint="eastAsia"/>
                      <w:highlight w:val="none"/>
                      <w:lang w:val="en-US" w:eastAsia="zh-CN"/>
                    </w:rPr>
                    <w:t>无改进</w:t>
                  </w:r>
                </w:p>
              </w:tc>
              <w:tc>
                <w:tcPr>
                  <w:tcW w:w="217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pPr>
                    <w:rPr>
                      <w:highlight w:val="none"/>
                    </w:rPr>
                  </w:pPr>
                  <w:r>
                    <w:rPr>
                      <w:rFonts w:hint="eastAsia"/>
                      <w:highlight w:val="none"/>
                    </w:rPr>
                    <w:t>顾客座谈</w:t>
                  </w:r>
                </w:p>
              </w:tc>
              <w:tc>
                <w:tcPr>
                  <w:tcW w:w="1859" w:type="dxa"/>
                </w:tcPr>
                <w:p>
                  <w:pPr>
                    <w:rPr>
                      <w:rFonts w:hint="eastAsia" w:eastAsia="宋体"/>
                      <w:highlight w:val="none"/>
                      <w:lang w:eastAsia="zh-CN"/>
                    </w:rPr>
                  </w:pPr>
                  <w:r>
                    <w:rPr>
                      <w:rFonts w:hint="eastAsia"/>
                      <w:highlight w:val="none"/>
                      <w:lang w:val="en-US" w:eastAsia="zh-CN"/>
                    </w:rPr>
                    <w:t>不定期</w:t>
                  </w:r>
                </w:p>
              </w:tc>
              <w:tc>
                <w:tcPr>
                  <w:tcW w:w="3091" w:type="dxa"/>
                </w:tcPr>
                <w:p>
                  <w:pPr>
                    <w:rPr>
                      <w:highlight w:val="none"/>
                    </w:rPr>
                  </w:pPr>
                  <w:r>
                    <w:rPr>
                      <w:rFonts w:hint="eastAsia"/>
                      <w:highlight w:val="none"/>
                    </w:rPr>
                    <w:t>——</w:t>
                  </w:r>
                </w:p>
              </w:tc>
              <w:tc>
                <w:tcPr>
                  <w:tcW w:w="217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pPr>
                    <w:rPr>
                      <w:highlight w:val="none"/>
                    </w:rPr>
                  </w:pPr>
                  <w:r>
                    <w:rPr>
                      <w:rFonts w:hint="eastAsia"/>
                      <w:highlight w:val="none"/>
                    </w:rPr>
                    <w:t>市场占有率分析</w:t>
                  </w:r>
                </w:p>
              </w:tc>
              <w:tc>
                <w:tcPr>
                  <w:tcW w:w="1859" w:type="dxa"/>
                </w:tcPr>
                <w:p>
                  <w:pPr>
                    <w:rPr>
                      <w:highlight w:val="none"/>
                    </w:rPr>
                  </w:pPr>
                  <w:r>
                    <w:rPr>
                      <w:rFonts w:hint="eastAsia"/>
                      <w:highlight w:val="none"/>
                      <w:lang w:val="en-US" w:eastAsia="zh-CN"/>
                    </w:rPr>
                    <w:t>不定期</w:t>
                  </w:r>
                </w:p>
              </w:tc>
              <w:tc>
                <w:tcPr>
                  <w:tcW w:w="3091" w:type="dxa"/>
                </w:tcPr>
                <w:p>
                  <w:pPr>
                    <w:rPr>
                      <w:highlight w:val="none"/>
                    </w:rPr>
                  </w:pPr>
                  <w:r>
                    <w:rPr>
                      <w:rFonts w:hint="eastAsia"/>
                      <w:highlight w:val="none"/>
                    </w:rPr>
                    <w:t>——</w:t>
                  </w:r>
                </w:p>
              </w:tc>
              <w:tc>
                <w:tcPr>
                  <w:tcW w:w="217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pPr>
                    <w:rPr>
                      <w:highlight w:val="none"/>
                    </w:rPr>
                  </w:pPr>
                  <w:r>
                    <w:rPr>
                      <w:rFonts w:hint="eastAsia"/>
                      <w:highlight w:val="none"/>
                    </w:rPr>
                    <w:t>顾客赞扬</w:t>
                  </w:r>
                </w:p>
              </w:tc>
              <w:tc>
                <w:tcPr>
                  <w:tcW w:w="1859" w:type="dxa"/>
                </w:tcPr>
                <w:p>
                  <w:pPr>
                    <w:rPr>
                      <w:highlight w:val="none"/>
                    </w:rPr>
                  </w:pPr>
                  <w:r>
                    <w:rPr>
                      <w:rFonts w:hint="eastAsia"/>
                      <w:highlight w:val="none"/>
                    </w:rPr>
                    <w:t>随时</w:t>
                  </w:r>
                </w:p>
              </w:tc>
              <w:tc>
                <w:tcPr>
                  <w:tcW w:w="3091" w:type="dxa"/>
                </w:tcPr>
                <w:p>
                  <w:pPr>
                    <w:rPr>
                      <w:highlight w:val="none"/>
                    </w:rPr>
                  </w:pPr>
                  <w:r>
                    <w:rPr>
                      <w:rFonts w:hint="eastAsia"/>
                      <w:highlight w:val="none"/>
                    </w:rPr>
                    <w:t>没有发生</w:t>
                  </w:r>
                </w:p>
              </w:tc>
              <w:tc>
                <w:tcPr>
                  <w:tcW w:w="217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pPr>
                    <w:rPr>
                      <w:highlight w:val="none"/>
                    </w:rPr>
                  </w:pPr>
                  <w:r>
                    <w:rPr>
                      <w:rFonts w:hint="eastAsia"/>
                      <w:highlight w:val="none"/>
                    </w:rPr>
                    <w:t>担保索赔</w:t>
                  </w:r>
                </w:p>
              </w:tc>
              <w:tc>
                <w:tcPr>
                  <w:tcW w:w="1859" w:type="dxa"/>
                </w:tcPr>
                <w:p>
                  <w:pPr>
                    <w:rPr>
                      <w:highlight w:val="none"/>
                    </w:rPr>
                  </w:pPr>
                  <w:r>
                    <w:rPr>
                      <w:rFonts w:hint="eastAsia"/>
                      <w:highlight w:val="none"/>
                    </w:rPr>
                    <w:t>每批</w:t>
                  </w:r>
                </w:p>
              </w:tc>
              <w:tc>
                <w:tcPr>
                  <w:tcW w:w="3091" w:type="dxa"/>
                </w:tcPr>
                <w:p>
                  <w:pPr>
                    <w:rPr>
                      <w:highlight w:val="none"/>
                    </w:rPr>
                  </w:pPr>
                  <w:r>
                    <w:rPr>
                      <w:rFonts w:hint="eastAsia"/>
                      <w:highlight w:val="none"/>
                    </w:rPr>
                    <w:t>——</w:t>
                  </w:r>
                </w:p>
              </w:tc>
              <w:tc>
                <w:tcPr>
                  <w:tcW w:w="217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pPr>
                    <w:rPr>
                      <w:highlight w:val="none"/>
                    </w:rPr>
                  </w:pPr>
                  <w:r>
                    <w:rPr>
                      <w:rFonts w:hint="eastAsia"/>
                      <w:highlight w:val="none"/>
                    </w:rPr>
                    <w:t>经销商报告</w:t>
                  </w:r>
                </w:p>
              </w:tc>
              <w:tc>
                <w:tcPr>
                  <w:tcW w:w="1859" w:type="dxa"/>
                </w:tcPr>
                <w:p>
                  <w:pPr>
                    <w:rPr>
                      <w:highlight w:val="none"/>
                    </w:rPr>
                  </w:pPr>
                  <w:r>
                    <w:rPr>
                      <w:rFonts w:hint="eastAsia"/>
                      <w:highlight w:val="none"/>
                    </w:rPr>
                    <w:t>每年</w:t>
                  </w:r>
                </w:p>
              </w:tc>
              <w:tc>
                <w:tcPr>
                  <w:tcW w:w="3091" w:type="dxa"/>
                </w:tcPr>
                <w:p>
                  <w:pPr>
                    <w:rPr>
                      <w:highlight w:val="none"/>
                    </w:rPr>
                  </w:pPr>
                  <w:r>
                    <w:rPr>
                      <w:rFonts w:hint="eastAsia"/>
                      <w:highlight w:val="none"/>
                    </w:rPr>
                    <w:t>——</w:t>
                  </w:r>
                </w:p>
              </w:tc>
              <w:tc>
                <w:tcPr>
                  <w:tcW w:w="2176" w:type="dxa"/>
                </w:tcPr>
                <w:p/>
              </w:tc>
            </w:tr>
          </w:tbl>
          <w:p>
            <w:pPr>
              <w:rPr>
                <w:rFonts w:hint="eastAsia"/>
                <w:color w:val="000000"/>
                <w:szCs w:val="18"/>
              </w:rPr>
            </w:pPr>
          </w:p>
          <w:p/>
        </w:tc>
        <w:tc>
          <w:tcPr>
            <w:tcW w:w="1363" w:type="dxa"/>
            <w:gridSpan w:val="4"/>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 w:type="dxa"/>
          <w:trHeight w:val="468" w:hRule="atLeast"/>
        </w:trPr>
        <w:tc>
          <w:tcPr>
            <w:tcW w:w="2160" w:type="dxa"/>
            <w:gridSpan w:val="8"/>
            <w:vMerge w:val="restart"/>
            <w:vAlign w:val="top"/>
          </w:tcPr>
          <w:p>
            <w:pPr>
              <w:rPr>
                <w:rFonts w:hint="eastAsia"/>
              </w:rPr>
            </w:pPr>
            <w:r>
              <w:rPr>
                <w:rFonts w:hint="eastAsia"/>
              </w:rPr>
              <w:t xml:space="preserve">产品和服务的设计和开发 </w:t>
            </w:r>
          </w:p>
          <w:p>
            <w:pPr>
              <w:rPr>
                <w:rFonts w:hint="eastAsia"/>
              </w:rPr>
            </w:pPr>
            <w:r>
              <w:rPr>
                <w:rFonts w:hint="eastAsia"/>
              </w:rPr>
              <w:t>8.3.1总则</w:t>
            </w:r>
          </w:p>
          <w:p>
            <w:pPr>
              <w:rPr>
                <w:rFonts w:hint="eastAsia"/>
              </w:rPr>
            </w:pPr>
            <w:r>
              <w:rPr>
                <w:rFonts w:hint="eastAsia"/>
              </w:rPr>
              <w:t>8.3.2设计和开发策划</w:t>
            </w:r>
          </w:p>
          <w:p>
            <w:pPr>
              <w:rPr>
                <w:rFonts w:hint="eastAsia"/>
              </w:rPr>
            </w:pPr>
            <w:r>
              <w:rPr>
                <w:rFonts w:hint="eastAsia"/>
              </w:rPr>
              <w:t xml:space="preserve"> </w:t>
            </w:r>
          </w:p>
          <w:p>
            <w:pPr>
              <w:rPr>
                <w:rFonts w:hint="eastAsia"/>
              </w:rPr>
            </w:pPr>
          </w:p>
          <w:p>
            <w:pPr>
              <w:rPr>
                <w:rFonts w:hint="eastAsia"/>
              </w:rPr>
            </w:pPr>
          </w:p>
          <w:p>
            <w:pPr>
              <w:rPr>
                <w:rFonts w:ascii="Times New Roman" w:hAnsi="Times New Roman" w:eastAsia="宋体" w:cs="Times New Roman"/>
                <w:kern w:val="2"/>
                <w:sz w:val="21"/>
                <w:lang w:val="en-US" w:eastAsia="zh-CN" w:bidi="ar-SA"/>
              </w:rPr>
            </w:pPr>
          </w:p>
          <w:p/>
        </w:tc>
        <w:tc>
          <w:tcPr>
            <w:tcW w:w="757" w:type="dxa"/>
            <w:gridSpan w:val="2"/>
            <w:vMerge w:val="restart"/>
            <w:vAlign w:val="top"/>
          </w:tcPr>
          <w:p>
            <w:pPr>
              <w:rPr>
                <w:rFonts w:ascii="Times New Roman" w:hAnsi="Times New Roman" w:eastAsia="宋体" w:cs="Times New Roman"/>
                <w:kern w:val="2"/>
                <w:sz w:val="21"/>
                <w:lang w:val="en-US" w:eastAsia="zh-CN" w:bidi="ar-SA"/>
              </w:rPr>
            </w:pPr>
            <w:r>
              <w:rPr>
                <w:rFonts w:hint="eastAsia"/>
                <w:lang w:val="en-US" w:eastAsia="zh-CN"/>
              </w:rPr>
              <w:t>Q</w:t>
            </w:r>
            <w:r>
              <w:rPr>
                <w:rFonts w:hint="eastAsia"/>
              </w:rPr>
              <w:t>8.</w:t>
            </w:r>
            <w:r>
              <w:rPr>
                <w:rFonts w:hint="eastAsia"/>
                <w:lang w:val="en-US" w:eastAsia="zh-CN"/>
              </w:rPr>
              <w:t>3</w:t>
            </w:r>
            <w:r>
              <w:rPr>
                <w:rFonts w:hint="eastAsia"/>
              </w:rPr>
              <w:t xml:space="preserve"> </w:t>
            </w:r>
          </w:p>
          <w:p/>
        </w:tc>
        <w:tc>
          <w:tcPr>
            <w:tcW w:w="948" w:type="dxa"/>
            <w:gridSpan w:val="6"/>
            <w:vAlign w:val="top"/>
          </w:tcPr>
          <w:p>
            <w:pPr>
              <w:rPr>
                <w:rFonts w:hint="default" w:ascii="Times New Roman" w:hAnsi="Times New Roman" w:eastAsia="宋体" w:cs="Times New Roman"/>
                <w:kern w:val="2"/>
                <w:sz w:val="21"/>
                <w:lang w:val="en-US" w:eastAsia="zh-CN" w:bidi="ar-SA"/>
              </w:rPr>
            </w:pPr>
            <w:r>
              <w:rPr>
                <w:rFonts w:hint="eastAsia"/>
                <w:lang w:val="en-US" w:eastAsia="zh-CN"/>
              </w:rPr>
              <w:t>文件名称</w:t>
            </w:r>
          </w:p>
        </w:tc>
        <w:tc>
          <w:tcPr>
            <w:tcW w:w="9259" w:type="dxa"/>
            <w:gridSpan w:val="3"/>
            <w:vAlign w:val="top"/>
          </w:tcPr>
          <w:p>
            <w:pPr>
              <w:rPr>
                <w:rFonts w:ascii="Times New Roman" w:hAnsi="Times New Roman" w:eastAsia="宋体" w:cs="Times New Roman"/>
                <w:kern w:val="2"/>
                <w:sz w:val="21"/>
                <w:lang w:val="en-US" w:eastAsia="zh-CN" w:bidi="ar-SA"/>
              </w:rPr>
            </w:pPr>
            <w:r>
              <w:rPr>
                <w:rFonts w:hint="eastAsia"/>
                <w:lang w:val="en-US" w:eastAsia="zh-CN"/>
              </w:rPr>
              <w:t>如</w:t>
            </w:r>
            <w:r>
              <w:rPr>
                <w:rFonts w:hint="eastAsia"/>
                <w:lang w:eastAsia="zh-CN"/>
              </w:rPr>
              <w:t>《</w:t>
            </w:r>
            <w:r>
              <w:rPr>
                <w:rFonts w:hint="eastAsia"/>
                <w:lang w:val="en-US" w:eastAsia="zh-CN"/>
              </w:rPr>
              <w:t>设计和开发控制程序</w:t>
            </w:r>
            <w:r>
              <w:rPr>
                <w:rFonts w:hint="eastAsia"/>
                <w:lang w:eastAsia="zh-CN"/>
              </w:rPr>
              <w:t>》</w:t>
            </w:r>
          </w:p>
        </w:tc>
        <w:tc>
          <w:tcPr>
            <w:tcW w:w="1585" w:type="dxa"/>
            <w:gridSpan w:val="8"/>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ascii="宋体" w:hAnsi="宋体"/>
                <w:lang w:eastAsia="zh-CN"/>
              </w:rPr>
              <w:instrText xml:space="preserve">,</w:instrText>
            </w:r>
            <w:r>
              <w:rPr>
                <w:rFonts w:hint="eastAsia" w:ascii="宋体" w:hAnsi="宋体"/>
                <w:position w:val="2"/>
                <w:sz w:val="13"/>
                <w:lang w:eastAsia="zh-CN"/>
              </w:rPr>
              <w:instrText xml:space="preserve">√</w:instrText>
            </w:r>
            <w:r>
              <w:rPr>
                <w:rFonts w:hint="eastAsia" w:ascii="宋体" w:hAnsi="宋体"/>
              </w:rPr>
              <w:instrText xml:space="preserve">)</w:instrText>
            </w:r>
            <w:r>
              <w:rPr>
                <w:rFonts w:ascii="宋体" w:hAnsi="宋体"/>
              </w:rPr>
              <w:fldChar w:fldCharType="end"/>
            </w:r>
            <w:r>
              <w:rPr>
                <w:rFonts w:hint="eastAsia" w:ascii="宋体" w:hAnsi="宋体"/>
              </w:rPr>
              <w:t>符合</w:t>
            </w:r>
          </w:p>
          <w:p>
            <w:r>
              <w:rPr>
                <w:rFonts w:hint="eastAsia"/>
              </w:rPr>
              <w:sym w:font="Wingdings" w:char="00A8"/>
            </w:r>
            <w:r>
              <w:rPr>
                <w:rFonts w:hint="eastAsia"/>
              </w:rPr>
              <w:t>不符合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 w:type="dxa"/>
          <w:trHeight w:val="1510" w:hRule="atLeast"/>
        </w:trPr>
        <w:tc>
          <w:tcPr>
            <w:tcW w:w="2160" w:type="dxa"/>
            <w:gridSpan w:val="8"/>
            <w:vMerge w:val="continue"/>
          </w:tcPr>
          <w:p/>
        </w:tc>
        <w:tc>
          <w:tcPr>
            <w:tcW w:w="757" w:type="dxa"/>
            <w:gridSpan w:val="2"/>
            <w:vMerge w:val="continue"/>
          </w:tcPr>
          <w:p/>
        </w:tc>
        <w:tc>
          <w:tcPr>
            <w:tcW w:w="948" w:type="dxa"/>
            <w:gridSpan w:val="6"/>
            <w:vAlign w:val="top"/>
          </w:tcPr>
          <w:p>
            <w:pPr>
              <w:rPr>
                <w:rFonts w:ascii="Times New Roman" w:hAnsi="Times New Roman" w:eastAsia="宋体" w:cs="Times New Roman"/>
                <w:kern w:val="2"/>
                <w:sz w:val="21"/>
                <w:lang w:val="en-US" w:eastAsia="zh-CN" w:bidi="ar-SA"/>
              </w:rPr>
            </w:pPr>
            <w:r>
              <w:rPr>
                <w:rFonts w:hint="eastAsia"/>
                <w:lang w:val="en-US" w:eastAsia="zh-CN"/>
              </w:rPr>
              <w:t>运行证据</w:t>
            </w:r>
          </w:p>
        </w:tc>
        <w:tc>
          <w:tcPr>
            <w:tcW w:w="9259" w:type="dxa"/>
            <w:gridSpan w:val="3"/>
          </w:tcPr>
          <w:p>
            <w:pPr>
              <w:rPr>
                <w:rFonts w:hint="eastAsia"/>
                <w:lang w:val="en-US" w:eastAsia="zh-CN"/>
              </w:rPr>
            </w:pPr>
            <w:r>
              <w:rPr>
                <w:rFonts w:hint="eastAsia"/>
                <w:lang w:val="en-US" w:eastAsia="zh-CN"/>
              </w:rPr>
              <w:t>目前进行设计开发项目的性质：</w:t>
            </w:r>
            <w:r>
              <w:rPr>
                <w:rFonts w:hint="eastAsia"/>
                <w:lang w:val="en-US" w:eastAsia="zh-CN"/>
              </w:rPr>
              <w:sym w:font="Wingdings" w:char="00A8"/>
            </w:r>
            <w:r>
              <w:rPr>
                <w:rFonts w:hint="eastAsia"/>
                <w:lang w:val="en-US" w:eastAsia="zh-CN"/>
              </w:rPr>
              <w:t xml:space="preserve">新产品 </w:t>
            </w:r>
            <w:r>
              <w:rPr>
                <w:rFonts w:hint="eastAsia"/>
                <w:lang w:val="en-US" w:eastAsia="zh-CN"/>
              </w:rPr>
              <w:sym w:font="Wingdings" w:char="00FE"/>
            </w:r>
            <w:r>
              <w:rPr>
                <w:rFonts w:hint="eastAsia"/>
                <w:lang w:val="en-US" w:eastAsia="zh-CN"/>
              </w:rPr>
              <w:t xml:space="preserve">新服务项目 </w:t>
            </w:r>
            <w:r>
              <w:rPr>
                <w:rFonts w:hint="eastAsia"/>
                <w:lang w:val="en-US" w:eastAsia="zh-CN"/>
              </w:rPr>
              <w:sym w:font="Wingdings" w:char="00A8"/>
            </w:r>
            <w:r>
              <w:rPr>
                <w:rFonts w:hint="eastAsia"/>
                <w:lang w:val="en-US" w:eastAsia="zh-CN"/>
              </w:rPr>
              <w:t>技术改进</w:t>
            </w:r>
          </w:p>
          <w:p>
            <w:pPr>
              <w:rPr>
                <w:rFonts w:hint="default"/>
                <w:lang w:val="en-US" w:eastAsia="zh-CN"/>
              </w:rPr>
            </w:pPr>
            <w:r>
              <w:rPr>
                <w:rFonts w:hint="eastAsia"/>
                <w:lang w:val="en-US" w:eastAsia="zh-CN"/>
              </w:rPr>
              <w:t>设计开发的主体：</w:t>
            </w:r>
            <w:r>
              <w:rPr>
                <w:rFonts w:hint="eastAsia"/>
                <w:lang w:val="en-US" w:eastAsia="zh-CN"/>
              </w:rPr>
              <w:sym w:font="Wingdings" w:char="00FE"/>
            </w:r>
            <w:r>
              <w:rPr>
                <w:rFonts w:hint="eastAsia"/>
                <w:lang w:val="en-US" w:eastAsia="zh-CN"/>
              </w:rPr>
              <w:t xml:space="preserve">自主开发  </w:t>
            </w:r>
            <w:r>
              <w:rPr>
                <w:rFonts w:hint="eastAsia"/>
                <w:lang w:val="en-US" w:eastAsia="zh-CN"/>
              </w:rPr>
              <w:sym w:font="Wingdings" w:char="00A8"/>
            </w:r>
            <w:r>
              <w:rPr>
                <w:rFonts w:hint="eastAsia"/>
                <w:lang w:val="en-US" w:eastAsia="zh-CN"/>
              </w:rPr>
              <w:t xml:space="preserve">外包   </w:t>
            </w:r>
            <w:r>
              <w:rPr>
                <w:rFonts w:hint="eastAsia"/>
                <w:lang w:val="en-US" w:eastAsia="zh-CN"/>
              </w:rPr>
              <w:sym w:font="Wingdings" w:char="00A8"/>
            </w:r>
            <w:r>
              <w:rPr>
                <w:rFonts w:hint="eastAsia"/>
                <w:lang w:val="en-US" w:eastAsia="zh-CN"/>
              </w:rPr>
              <w:t xml:space="preserve">购买新技术  </w:t>
            </w:r>
          </w:p>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ascii="宋体" w:hAnsi="宋体"/>
                <w:lang w:eastAsia="zh-CN"/>
              </w:rPr>
              <w:instrText xml:space="preserve">,</w:instrText>
            </w:r>
            <w:r>
              <w:rPr>
                <w:rFonts w:hint="eastAsia" w:ascii="宋体" w:hAnsi="宋体"/>
                <w:position w:val="2"/>
                <w:sz w:val="13"/>
                <w:lang w:eastAsia="zh-CN"/>
              </w:rPr>
              <w:instrText xml:space="preserve">√</w:instrText>
            </w:r>
            <w:r>
              <w:rPr>
                <w:rFonts w:hint="eastAsia" w:ascii="宋体" w:hAnsi="宋体"/>
              </w:rPr>
              <w:instrText xml:space="preserve">)</w:instrText>
            </w:r>
            <w:r>
              <w:rPr>
                <w:rFonts w:ascii="宋体" w:hAnsi="宋体"/>
              </w:rPr>
              <w:fldChar w:fldCharType="end"/>
            </w:r>
            <w:r>
              <w:rPr>
                <w:rFonts w:hint="eastAsia" w:ascii="宋体" w:hAnsi="宋体"/>
              </w:rPr>
              <w:t>符合</w:t>
            </w:r>
          </w:p>
          <w:p>
            <w:r>
              <w:rPr>
                <w:rFonts w:hint="eastAsia"/>
              </w:rPr>
              <w:sym w:font="Wingdings" w:char="00A8"/>
            </w:r>
            <w:r>
              <w:rPr>
                <w:rFonts w:hint="eastAsia"/>
              </w:rPr>
              <w:t>不符合</w:t>
            </w:r>
          </w:p>
          <w:p>
            <w:pPr>
              <w:rPr>
                <w:rFonts w:hint="default"/>
                <w:lang w:val="en-US" w:eastAsia="zh-CN"/>
              </w:rPr>
            </w:pPr>
          </w:p>
          <w:p>
            <w:pPr>
              <w:rPr>
                <w:rFonts w:hint="eastAsia"/>
                <w:lang w:val="en-US" w:eastAsia="zh-CN"/>
              </w:rPr>
            </w:pPr>
            <w:r>
              <w:rPr>
                <w:rFonts w:hint="eastAsia"/>
                <w:lang w:val="en-US" w:eastAsia="zh-CN"/>
              </w:rPr>
              <w:t>抽取设计开发项目</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8"/>
              <w:gridCol w:w="3680"/>
              <w:gridCol w:w="3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pPr>
                    <w:rPr>
                      <w:rFonts w:hint="eastAsia"/>
                      <w:vertAlign w:val="baseline"/>
                      <w:lang w:val="en-US" w:eastAsia="zh-CN"/>
                    </w:rPr>
                  </w:pPr>
                  <w:r>
                    <w:rPr>
                      <w:rFonts w:hint="eastAsia"/>
                      <w:lang w:val="en-US" w:eastAsia="zh-CN"/>
                    </w:rPr>
                    <w:t>项目名称：</w:t>
                  </w:r>
                </w:p>
              </w:tc>
              <w:tc>
                <w:tcPr>
                  <w:tcW w:w="3680" w:type="dxa"/>
                </w:tcPr>
                <w:p>
                  <w:pPr>
                    <w:rPr>
                      <w:rFonts w:hint="eastAsia"/>
                      <w:vertAlign w:val="baseline"/>
                      <w:lang w:val="en-US" w:eastAsia="zh-CN"/>
                    </w:rPr>
                  </w:pPr>
                  <w:r>
                    <w:rPr>
                      <w:rFonts w:hint="eastAsia" w:ascii="宋体" w:hAnsi="宋体"/>
                      <w:color w:val="000000"/>
                      <w:szCs w:val="21"/>
                      <w:lang w:val="en-US" w:eastAsia="zh-CN"/>
                    </w:rPr>
                    <w:t>农副产品采购</w:t>
                  </w:r>
                </w:p>
              </w:tc>
              <w:tc>
                <w:tcPr>
                  <w:tcW w:w="301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pPr>
                    <w:rPr>
                      <w:rFonts w:hint="eastAsia"/>
                      <w:lang w:val="en-US" w:eastAsia="zh-CN"/>
                    </w:rPr>
                  </w:pPr>
                  <w:r>
                    <w:rPr>
                      <w:rFonts w:hint="eastAsia"/>
                      <w:u w:val="none"/>
                      <w:lang w:val="en-US" w:eastAsia="zh-CN"/>
                    </w:rPr>
                    <w:t>设计开发的性质</w:t>
                  </w:r>
                </w:p>
              </w:tc>
              <w:tc>
                <w:tcPr>
                  <w:tcW w:w="3680" w:type="dxa"/>
                </w:tcPr>
                <w:p>
                  <w:pPr>
                    <w:rPr>
                      <w:rFonts w:hint="default"/>
                      <w:vertAlign w:val="baseline"/>
                      <w:lang w:val="en-US" w:eastAsia="zh-CN"/>
                    </w:rPr>
                  </w:pPr>
                  <w:r>
                    <w:rPr>
                      <w:rFonts w:hint="eastAsia"/>
                      <w:vertAlign w:val="baseline"/>
                      <w:lang w:val="en-US" w:eastAsia="zh-CN"/>
                    </w:rPr>
                    <w:t>扩大服务项目</w:t>
                  </w:r>
                </w:p>
              </w:tc>
              <w:tc>
                <w:tcPr>
                  <w:tcW w:w="301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pPr>
                    <w:rPr>
                      <w:rFonts w:hint="eastAsia"/>
                      <w:u w:val="none"/>
                      <w:lang w:val="en-US" w:eastAsia="zh-CN"/>
                    </w:rPr>
                  </w:pPr>
                  <w:r>
                    <w:rPr>
                      <w:rFonts w:hint="eastAsia"/>
                      <w:u w:val="none"/>
                      <w:lang w:val="en-US" w:eastAsia="zh-CN"/>
                    </w:rPr>
                    <w:t>项目的复杂程度</w:t>
                  </w:r>
                </w:p>
              </w:tc>
              <w:tc>
                <w:tcPr>
                  <w:tcW w:w="3680" w:type="dxa"/>
                </w:tcPr>
                <w:p>
                  <w:pPr>
                    <w:rPr>
                      <w:rFonts w:hint="default"/>
                      <w:lang w:val="en-US" w:eastAsia="zh-CN"/>
                    </w:rPr>
                  </w:pPr>
                  <w:r>
                    <w:rPr>
                      <w:rFonts w:hint="eastAsia"/>
                      <w:lang w:val="en-US" w:eastAsia="zh-CN"/>
                    </w:rPr>
                    <w:t>一般</w:t>
                  </w:r>
                </w:p>
              </w:tc>
              <w:tc>
                <w:tcPr>
                  <w:tcW w:w="301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pPr>
                    <w:rPr>
                      <w:rFonts w:hint="eastAsia"/>
                      <w:vertAlign w:val="baseline"/>
                      <w:lang w:val="en-US" w:eastAsia="zh-CN"/>
                    </w:rPr>
                  </w:pPr>
                  <w:r>
                    <w:rPr>
                      <w:rFonts w:hint="eastAsia"/>
                      <w:lang w:val="en-US" w:eastAsia="zh-CN"/>
                    </w:rPr>
                    <w:t>立项的日期</w:t>
                  </w:r>
                </w:p>
              </w:tc>
              <w:tc>
                <w:tcPr>
                  <w:tcW w:w="3680" w:type="dxa"/>
                </w:tcPr>
                <w:p>
                  <w:pPr>
                    <w:rPr>
                      <w:rFonts w:hint="eastAsia"/>
                      <w:vertAlign w:val="baseline"/>
                      <w:lang w:val="en-US" w:eastAsia="zh-CN"/>
                    </w:rPr>
                  </w:pPr>
                  <w:r>
                    <w:rPr>
                      <w:rFonts w:hint="eastAsia"/>
                      <w:b/>
                      <w:bCs/>
                      <w:lang w:val="en-US" w:eastAsia="zh-CN"/>
                    </w:rPr>
                    <w:t>2022.07.05</w:t>
                  </w:r>
                </w:p>
              </w:tc>
              <w:tc>
                <w:tcPr>
                  <w:tcW w:w="301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pPr>
                    <w:rPr>
                      <w:rFonts w:hint="eastAsia"/>
                      <w:vertAlign w:val="baseline"/>
                      <w:lang w:val="en-US" w:eastAsia="zh-CN"/>
                    </w:rPr>
                  </w:pPr>
                  <w:r>
                    <w:rPr>
                      <w:rFonts w:hint="eastAsia"/>
                      <w:u w:val="none"/>
                      <w:lang w:val="en-US" w:eastAsia="zh-CN"/>
                    </w:rPr>
                    <w:t>预计完成的日期</w:t>
                  </w:r>
                </w:p>
              </w:tc>
              <w:tc>
                <w:tcPr>
                  <w:tcW w:w="3680" w:type="dxa"/>
                </w:tcPr>
                <w:p>
                  <w:pPr>
                    <w:rPr>
                      <w:rFonts w:hint="default"/>
                      <w:vertAlign w:val="baseline"/>
                      <w:lang w:val="en-US" w:eastAsia="zh-CN"/>
                    </w:rPr>
                  </w:pPr>
                  <w:r>
                    <w:rPr>
                      <w:rFonts w:hint="eastAsia"/>
                      <w:vertAlign w:val="baseline"/>
                      <w:lang w:val="en-US" w:eastAsia="zh-CN"/>
                    </w:rPr>
                    <w:t>2022-12-31</w:t>
                  </w:r>
                </w:p>
              </w:tc>
              <w:tc>
                <w:tcPr>
                  <w:tcW w:w="301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pPr>
                    <w:rPr>
                      <w:rFonts w:hint="default"/>
                      <w:vertAlign w:val="baseline"/>
                      <w:lang w:val="en-US" w:eastAsia="zh-CN"/>
                    </w:rPr>
                  </w:pPr>
                  <w:r>
                    <w:rPr>
                      <w:rFonts w:hint="eastAsia"/>
                      <w:vertAlign w:val="baseline"/>
                      <w:lang w:val="en-US" w:eastAsia="zh-CN"/>
                    </w:rPr>
                    <w:t>设计开发的阶段说明</w:t>
                  </w:r>
                </w:p>
              </w:tc>
              <w:tc>
                <w:tcPr>
                  <w:tcW w:w="3680" w:type="dxa"/>
                </w:tcPr>
                <w:p>
                  <w:pPr>
                    <w:rPr>
                      <w:rFonts w:hint="default"/>
                      <w:vertAlign w:val="baseline"/>
                      <w:lang w:val="en-US" w:eastAsia="zh-CN"/>
                    </w:rPr>
                  </w:pPr>
                  <w:r>
                    <w:rPr>
                      <w:rFonts w:hint="eastAsia"/>
                      <w:vertAlign w:val="baseline"/>
                      <w:lang w:val="en-US" w:eastAsia="zh-CN"/>
                    </w:rPr>
                    <w:t>选择供方、采购、仓储、运输</w:t>
                  </w:r>
                </w:p>
              </w:tc>
              <w:tc>
                <w:tcPr>
                  <w:tcW w:w="301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pPr>
                    <w:rPr>
                      <w:rFonts w:hint="default"/>
                      <w:vertAlign w:val="baseline"/>
                      <w:lang w:val="en-US" w:eastAsia="zh-CN"/>
                    </w:rPr>
                  </w:pPr>
                  <w:r>
                    <w:rPr>
                      <w:rFonts w:hint="default"/>
                      <w:lang w:val="en-US" w:eastAsia="zh-CN"/>
                    </w:rPr>
                    <w:t>设计和开发评审</w:t>
                  </w:r>
                  <w:r>
                    <w:rPr>
                      <w:rFonts w:hint="eastAsia"/>
                      <w:lang w:val="en-US" w:eastAsia="zh-CN"/>
                    </w:rPr>
                    <w:t>的时机</w:t>
                  </w:r>
                </w:p>
              </w:tc>
              <w:tc>
                <w:tcPr>
                  <w:tcW w:w="3680" w:type="dxa"/>
                </w:tcPr>
                <w:p>
                  <w:pPr>
                    <w:rPr>
                      <w:rFonts w:hint="eastAsia"/>
                      <w:vertAlign w:val="baseline"/>
                      <w:lang w:val="en-US" w:eastAsia="zh-CN"/>
                    </w:rPr>
                  </w:pPr>
                  <w:r>
                    <w:rPr>
                      <w:rFonts w:hint="eastAsia"/>
                      <w:vertAlign w:val="baseline"/>
                      <w:lang w:val="en-US" w:eastAsia="zh-CN"/>
                    </w:rPr>
                    <w:t>选择供方、采购、仓储、运输</w:t>
                  </w:r>
                </w:p>
              </w:tc>
              <w:tc>
                <w:tcPr>
                  <w:tcW w:w="301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pPr>
                    <w:rPr>
                      <w:rFonts w:hint="eastAsia"/>
                      <w:vertAlign w:val="baseline"/>
                      <w:lang w:val="en-US" w:eastAsia="zh-CN"/>
                    </w:rPr>
                  </w:pPr>
                  <w:r>
                    <w:rPr>
                      <w:rFonts w:hint="default"/>
                      <w:lang w:val="en-US" w:eastAsia="zh-CN"/>
                    </w:rPr>
                    <w:t>设计和开发验证活动</w:t>
                  </w:r>
                </w:p>
              </w:tc>
              <w:tc>
                <w:tcPr>
                  <w:tcW w:w="3680" w:type="dxa"/>
                </w:tcPr>
                <w:p>
                  <w:pPr>
                    <w:rPr>
                      <w:rFonts w:hint="default"/>
                      <w:vertAlign w:val="baseline"/>
                      <w:lang w:val="en-US" w:eastAsia="zh-CN"/>
                    </w:rPr>
                  </w:pPr>
                  <w:r>
                    <w:rPr>
                      <w:rFonts w:hint="eastAsia"/>
                      <w:vertAlign w:val="baseline"/>
                      <w:lang w:val="en-US" w:eastAsia="zh-CN"/>
                    </w:rPr>
                    <w:t>运输前</w:t>
                  </w:r>
                </w:p>
              </w:tc>
              <w:tc>
                <w:tcPr>
                  <w:tcW w:w="301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pPr>
                    <w:rPr>
                      <w:rFonts w:hint="eastAsia"/>
                      <w:vertAlign w:val="baseline"/>
                      <w:lang w:val="en-US" w:eastAsia="zh-CN"/>
                    </w:rPr>
                  </w:pPr>
                  <w:r>
                    <w:rPr>
                      <w:rFonts w:hint="default"/>
                      <w:lang w:val="en-US" w:eastAsia="zh-CN"/>
                    </w:rPr>
                    <w:t>设计和开发确认活动</w:t>
                  </w:r>
                </w:p>
              </w:tc>
              <w:tc>
                <w:tcPr>
                  <w:tcW w:w="3680" w:type="dxa"/>
                </w:tcPr>
                <w:p>
                  <w:pPr>
                    <w:rPr>
                      <w:rFonts w:hint="default"/>
                      <w:vertAlign w:val="baseline"/>
                      <w:lang w:val="en-US" w:eastAsia="zh-CN"/>
                    </w:rPr>
                  </w:pPr>
                  <w:r>
                    <w:rPr>
                      <w:rFonts w:hint="eastAsia"/>
                      <w:vertAlign w:val="baseline"/>
                      <w:lang w:val="en-US" w:eastAsia="zh-CN"/>
                    </w:rPr>
                    <w:t>正式实施前</w:t>
                  </w:r>
                </w:p>
              </w:tc>
              <w:tc>
                <w:tcPr>
                  <w:tcW w:w="301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pPr>
                    <w:rPr>
                      <w:rFonts w:hint="eastAsia"/>
                      <w:vertAlign w:val="baseline"/>
                      <w:lang w:val="en-US" w:eastAsia="zh-CN"/>
                    </w:rPr>
                  </w:pPr>
                  <w:r>
                    <w:rPr>
                      <w:rFonts w:hint="default"/>
                      <w:lang w:val="en-US" w:eastAsia="zh-CN"/>
                    </w:rPr>
                    <w:t>涉及的职责和权限</w:t>
                  </w:r>
                </w:p>
              </w:tc>
              <w:tc>
                <w:tcPr>
                  <w:tcW w:w="3680" w:type="dxa"/>
                </w:tcPr>
                <w:p>
                  <w:pPr>
                    <w:rPr>
                      <w:rFonts w:hint="default"/>
                      <w:vertAlign w:val="baseline"/>
                      <w:lang w:val="en-US" w:eastAsia="zh-CN"/>
                    </w:rPr>
                  </w:pPr>
                  <w:r>
                    <w:rPr>
                      <w:rFonts w:hint="eastAsia"/>
                      <w:vertAlign w:val="baseline"/>
                      <w:lang w:val="en-US" w:eastAsia="zh-CN"/>
                    </w:rPr>
                    <w:t>销售部</w:t>
                  </w:r>
                </w:p>
              </w:tc>
              <w:tc>
                <w:tcPr>
                  <w:tcW w:w="301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pPr>
                    <w:rPr>
                      <w:rFonts w:hint="default"/>
                      <w:lang w:val="en-US" w:eastAsia="zh-CN"/>
                    </w:rPr>
                  </w:pPr>
                  <w:r>
                    <w:rPr>
                      <w:rFonts w:hint="default"/>
                      <w:lang w:val="en-US" w:eastAsia="zh-CN"/>
                    </w:rPr>
                    <w:t>所需的内部资源</w:t>
                  </w:r>
                  <w:r>
                    <w:rPr>
                      <w:rFonts w:hint="eastAsia"/>
                      <w:lang w:val="en-US" w:eastAsia="zh-CN"/>
                    </w:rPr>
                    <w:t>充分性</w:t>
                  </w:r>
                </w:p>
              </w:tc>
              <w:tc>
                <w:tcPr>
                  <w:tcW w:w="3680" w:type="dxa"/>
                </w:tcPr>
                <w:p>
                  <w:pPr>
                    <w:rPr>
                      <w:rFonts w:hint="default"/>
                      <w:vertAlign w:val="baseline"/>
                      <w:lang w:val="en-US" w:eastAsia="zh-CN"/>
                    </w:rPr>
                  </w:pPr>
                  <w:r>
                    <w:rPr>
                      <w:rFonts w:hint="eastAsia"/>
                      <w:vertAlign w:val="baseline"/>
                      <w:lang w:val="en-US" w:eastAsia="zh-CN"/>
                    </w:rPr>
                    <w:t>充分</w:t>
                  </w:r>
                </w:p>
              </w:tc>
              <w:tc>
                <w:tcPr>
                  <w:tcW w:w="301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pPr>
                    <w:rPr>
                      <w:rFonts w:hint="default"/>
                      <w:lang w:val="en-US" w:eastAsia="zh-CN"/>
                    </w:rPr>
                  </w:pPr>
                  <w:r>
                    <w:rPr>
                      <w:rFonts w:hint="default"/>
                      <w:lang w:val="en-US" w:eastAsia="zh-CN"/>
                    </w:rPr>
                    <w:t>所需的外部资源</w:t>
                  </w:r>
                  <w:r>
                    <w:rPr>
                      <w:rFonts w:hint="eastAsia"/>
                      <w:lang w:val="en-US" w:eastAsia="zh-CN"/>
                    </w:rPr>
                    <w:t>说明</w:t>
                  </w:r>
                </w:p>
              </w:tc>
              <w:tc>
                <w:tcPr>
                  <w:tcW w:w="3680" w:type="dxa"/>
                </w:tcPr>
                <w:p>
                  <w:pPr>
                    <w:rPr>
                      <w:rFonts w:hint="default"/>
                      <w:vertAlign w:val="baseline"/>
                      <w:lang w:val="en-US" w:eastAsia="zh-CN"/>
                    </w:rPr>
                  </w:pPr>
                  <w:r>
                    <w:rPr>
                      <w:rFonts w:hint="eastAsia"/>
                      <w:vertAlign w:val="baseline"/>
                      <w:lang w:val="en-US" w:eastAsia="zh-CN"/>
                    </w:rPr>
                    <w:t>供方选择</w:t>
                  </w:r>
                </w:p>
              </w:tc>
              <w:tc>
                <w:tcPr>
                  <w:tcW w:w="301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pPr>
                    <w:rPr>
                      <w:rFonts w:hint="default"/>
                      <w:lang w:val="en-US" w:eastAsia="zh-CN"/>
                    </w:rPr>
                  </w:pPr>
                  <w:r>
                    <w:rPr>
                      <w:rFonts w:hint="default"/>
                      <w:lang w:val="en-US" w:eastAsia="zh-CN"/>
                    </w:rPr>
                    <w:t>人员之间接口控制需求</w:t>
                  </w:r>
                </w:p>
              </w:tc>
              <w:tc>
                <w:tcPr>
                  <w:tcW w:w="3680" w:type="dxa"/>
                </w:tcPr>
                <w:p>
                  <w:pPr>
                    <w:rPr>
                      <w:rFonts w:hint="default"/>
                      <w:vertAlign w:val="baseline"/>
                      <w:lang w:val="en-US" w:eastAsia="zh-CN"/>
                    </w:rPr>
                  </w:pPr>
                  <w:r>
                    <w:rPr>
                      <w:rFonts w:hint="eastAsia"/>
                      <w:vertAlign w:val="baseline"/>
                      <w:lang w:val="en-US" w:eastAsia="zh-CN"/>
                    </w:rPr>
                    <w:t>沟通畅通</w:t>
                  </w:r>
                </w:p>
              </w:tc>
              <w:tc>
                <w:tcPr>
                  <w:tcW w:w="301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pPr>
                    <w:rPr>
                      <w:rFonts w:hint="default"/>
                      <w:lang w:val="en-US" w:eastAsia="zh-CN"/>
                    </w:rPr>
                  </w:pPr>
                  <w:r>
                    <w:rPr>
                      <w:rFonts w:hint="default"/>
                      <w:lang w:val="en-US" w:eastAsia="zh-CN"/>
                    </w:rPr>
                    <w:t>顾客和使用者参与设计和开发过程的需求</w:t>
                  </w:r>
                </w:p>
              </w:tc>
              <w:tc>
                <w:tcPr>
                  <w:tcW w:w="3680" w:type="dxa"/>
                </w:tcPr>
                <w:p>
                  <w:pPr>
                    <w:rPr>
                      <w:rFonts w:hint="default"/>
                      <w:vertAlign w:val="baseline"/>
                      <w:lang w:val="en-US" w:eastAsia="zh-CN"/>
                    </w:rPr>
                  </w:pPr>
                  <w:r>
                    <w:rPr>
                      <w:rFonts w:hint="eastAsia"/>
                      <w:vertAlign w:val="baseline"/>
                      <w:lang w:val="en-US" w:eastAsia="zh-CN"/>
                    </w:rPr>
                    <w:t>不涉及</w:t>
                  </w:r>
                </w:p>
              </w:tc>
              <w:tc>
                <w:tcPr>
                  <w:tcW w:w="301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pPr>
                    <w:rPr>
                      <w:rFonts w:hint="default"/>
                      <w:lang w:val="en-US" w:eastAsia="zh-CN"/>
                    </w:rPr>
                  </w:pPr>
                  <w:r>
                    <w:rPr>
                      <w:rFonts w:hint="default"/>
                      <w:lang w:val="en-US" w:eastAsia="zh-CN"/>
                    </w:rPr>
                    <w:t>对后续产品和服务提供的要求</w:t>
                  </w:r>
                </w:p>
              </w:tc>
              <w:tc>
                <w:tcPr>
                  <w:tcW w:w="3680" w:type="dxa"/>
                </w:tcPr>
                <w:p>
                  <w:pPr>
                    <w:rPr>
                      <w:rFonts w:hint="default"/>
                      <w:vertAlign w:val="baseline"/>
                      <w:lang w:val="en-US" w:eastAsia="zh-CN"/>
                    </w:rPr>
                  </w:pPr>
                  <w:r>
                    <w:rPr>
                      <w:rFonts w:hint="eastAsia"/>
                      <w:vertAlign w:val="baseline"/>
                      <w:lang w:val="en-US" w:eastAsia="zh-CN"/>
                    </w:rPr>
                    <w:t>实行三包</w:t>
                  </w:r>
                </w:p>
              </w:tc>
              <w:tc>
                <w:tcPr>
                  <w:tcW w:w="301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pPr>
                    <w:rPr>
                      <w:rFonts w:hint="default"/>
                      <w:lang w:val="en-US" w:eastAsia="zh-CN"/>
                    </w:rPr>
                  </w:pPr>
                  <w:r>
                    <w:rPr>
                      <w:rFonts w:hint="default"/>
                      <w:lang w:val="en-US" w:eastAsia="zh-CN"/>
                    </w:rPr>
                    <w:t>顾客和其他有关相关方期望的设计和开发过程的控制水平</w:t>
                  </w:r>
                </w:p>
              </w:tc>
              <w:tc>
                <w:tcPr>
                  <w:tcW w:w="3680" w:type="dxa"/>
                </w:tcPr>
                <w:p>
                  <w:pPr>
                    <w:rPr>
                      <w:rFonts w:hint="default"/>
                      <w:vertAlign w:val="baseline"/>
                      <w:lang w:val="en-US" w:eastAsia="zh-CN"/>
                    </w:rPr>
                  </w:pPr>
                  <w:r>
                    <w:rPr>
                      <w:rFonts w:hint="eastAsia"/>
                      <w:vertAlign w:val="baseline"/>
                      <w:lang w:val="en-US" w:eastAsia="zh-CN"/>
                    </w:rPr>
                    <w:t>保证食品安全和食品质量</w:t>
                  </w:r>
                </w:p>
              </w:tc>
              <w:tc>
                <w:tcPr>
                  <w:tcW w:w="3015"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pPr>
                    <w:rPr>
                      <w:rFonts w:hint="default"/>
                      <w:lang w:val="en-US" w:eastAsia="zh-CN"/>
                    </w:rPr>
                  </w:pPr>
                  <w:r>
                    <w:rPr>
                      <w:rFonts w:hint="default"/>
                      <w:lang w:val="en-US" w:eastAsia="zh-CN"/>
                    </w:rPr>
                    <w:t>证实已经满足设计和开发要求所需的形成文件的信息</w:t>
                  </w:r>
                </w:p>
              </w:tc>
              <w:tc>
                <w:tcPr>
                  <w:tcW w:w="3680" w:type="dxa"/>
                </w:tcPr>
                <w:p>
                  <w:pPr>
                    <w:rPr>
                      <w:rFonts w:hint="default"/>
                      <w:vertAlign w:val="baseline"/>
                      <w:lang w:val="en-US" w:eastAsia="zh-CN"/>
                    </w:rPr>
                  </w:pPr>
                  <w:r>
                    <w:rPr>
                      <w:rFonts w:hint="eastAsia"/>
                      <w:vertAlign w:val="baseline"/>
                      <w:lang w:val="en-US" w:eastAsia="zh-CN"/>
                    </w:rPr>
                    <w:t>供方提供的资质证明和检验报告</w:t>
                  </w:r>
                </w:p>
              </w:tc>
              <w:tc>
                <w:tcPr>
                  <w:tcW w:w="3015" w:type="dxa"/>
                </w:tcPr>
                <w:p>
                  <w:pPr>
                    <w:rPr>
                      <w:rFonts w:hint="eastAsia"/>
                      <w:vertAlign w:val="baseline"/>
                      <w:lang w:val="en-US" w:eastAsia="zh-CN"/>
                    </w:rPr>
                  </w:pPr>
                </w:p>
              </w:tc>
            </w:tr>
          </w:tbl>
          <w:p>
            <w:pPr>
              <w:rPr>
                <w:rFonts w:hint="default"/>
                <w:lang w:val="en-US" w:eastAsia="zh-CN"/>
              </w:rPr>
            </w:pPr>
          </w:p>
        </w:tc>
        <w:tc>
          <w:tcPr>
            <w:tcW w:w="1585" w:type="dxa"/>
            <w:gridSpan w:val="8"/>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 w:type="dxa"/>
          <w:trHeight w:val="90" w:hRule="atLeast"/>
        </w:trPr>
        <w:tc>
          <w:tcPr>
            <w:tcW w:w="2160" w:type="dxa"/>
            <w:gridSpan w:val="8"/>
            <w:vMerge w:val="restart"/>
          </w:tcPr>
          <w:p>
            <w:r>
              <w:rPr>
                <w:rFonts w:hint="eastAsia"/>
              </w:rPr>
              <w:t>设计和开发输入</w:t>
            </w:r>
          </w:p>
        </w:tc>
        <w:tc>
          <w:tcPr>
            <w:tcW w:w="757" w:type="dxa"/>
            <w:gridSpan w:val="2"/>
            <w:vMerge w:val="restart"/>
          </w:tcPr>
          <w:p>
            <w:r>
              <w:rPr>
                <w:rFonts w:hint="eastAsia"/>
                <w:lang w:val="en-US" w:eastAsia="zh-CN"/>
              </w:rPr>
              <w:t>Q</w:t>
            </w:r>
            <w:r>
              <w:rPr>
                <w:rFonts w:hint="eastAsia"/>
              </w:rPr>
              <w:t xml:space="preserve">8.3.3 </w:t>
            </w:r>
          </w:p>
        </w:tc>
        <w:tc>
          <w:tcPr>
            <w:tcW w:w="948" w:type="dxa"/>
            <w:gridSpan w:val="6"/>
            <w:vAlign w:val="top"/>
          </w:tcPr>
          <w:p>
            <w:pPr>
              <w:rPr>
                <w:rFonts w:hint="default" w:ascii="Times New Roman" w:hAnsi="Times New Roman" w:eastAsia="宋体" w:cs="Times New Roman"/>
                <w:kern w:val="2"/>
                <w:sz w:val="21"/>
                <w:lang w:val="en-US" w:eastAsia="zh-CN" w:bidi="ar-SA"/>
              </w:rPr>
            </w:pPr>
            <w:r>
              <w:rPr>
                <w:rFonts w:hint="eastAsia"/>
                <w:lang w:val="en-US" w:eastAsia="zh-CN"/>
              </w:rPr>
              <w:t>文件名称</w:t>
            </w:r>
          </w:p>
        </w:tc>
        <w:tc>
          <w:tcPr>
            <w:tcW w:w="9259" w:type="dxa"/>
            <w:gridSpan w:val="3"/>
            <w:vAlign w:val="top"/>
          </w:tcPr>
          <w:p>
            <w:pPr>
              <w:rPr>
                <w:rFonts w:ascii="Times New Roman" w:hAnsi="Times New Roman" w:eastAsia="宋体" w:cs="Times New Roman"/>
                <w:kern w:val="2"/>
                <w:sz w:val="21"/>
                <w:lang w:val="en-US" w:eastAsia="zh-CN" w:bidi="ar-SA"/>
              </w:rPr>
            </w:pPr>
            <w:r>
              <w:rPr>
                <w:rFonts w:hint="eastAsia"/>
                <w:lang w:val="en-US" w:eastAsia="zh-CN"/>
              </w:rPr>
              <w:t>如</w:t>
            </w:r>
            <w:r>
              <w:rPr>
                <w:rFonts w:hint="eastAsia"/>
                <w:lang w:eastAsia="zh-CN"/>
              </w:rPr>
              <w:t>《</w:t>
            </w:r>
            <w:r>
              <w:rPr>
                <w:rFonts w:hint="eastAsia"/>
                <w:lang w:val="en-US" w:eastAsia="zh-CN"/>
              </w:rPr>
              <w:t>设计和开发控制程序</w:t>
            </w:r>
            <w:r>
              <w:rPr>
                <w:rFonts w:hint="eastAsia"/>
                <w:lang w:eastAsia="zh-CN"/>
              </w:rPr>
              <w:t>》</w:t>
            </w:r>
          </w:p>
        </w:tc>
        <w:tc>
          <w:tcPr>
            <w:tcW w:w="1585" w:type="dxa"/>
            <w:gridSpan w:val="8"/>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ascii="宋体" w:hAnsi="宋体"/>
                <w:lang w:eastAsia="zh-CN"/>
              </w:rPr>
              <w:instrText xml:space="preserve">,</w:instrText>
            </w:r>
            <w:r>
              <w:rPr>
                <w:rFonts w:hint="eastAsia" w:ascii="宋体" w:hAnsi="宋体"/>
                <w:position w:val="2"/>
                <w:sz w:val="13"/>
                <w:lang w:eastAsia="zh-CN"/>
              </w:rPr>
              <w:instrText xml:space="preserve">√</w:instrText>
            </w:r>
            <w:r>
              <w:rPr>
                <w:rFonts w:hint="eastAsia" w:ascii="宋体" w:hAnsi="宋体"/>
              </w:rPr>
              <w:instrText xml:space="preserve">)</w:instrText>
            </w:r>
            <w:r>
              <w:rPr>
                <w:rFonts w:ascii="宋体" w:hAnsi="宋体"/>
              </w:rPr>
              <w:fldChar w:fldCharType="end"/>
            </w:r>
            <w:r>
              <w:rPr>
                <w:rFonts w:hint="eastAsia" w:ascii="宋体" w:hAnsi="宋体"/>
              </w:rPr>
              <w:t>符合</w:t>
            </w:r>
          </w:p>
          <w:p>
            <w:r>
              <w:rPr>
                <w:rFonts w:hint="eastAsia"/>
              </w:rPr>
              <w:sym w:font="Wingdings" w:char="00A8"/>
            </w:r>
            <w:r>
              <w:rPr>
                <w:rFonts w:hint="eastAsia"/>
              </w:rPr>
              <w:t>不符合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 w:type="dxa"/>
          <w:trHeight w:val="1510" w:hRule="atLeast"/>
        </w:trPr>
        <w:tc>
          <w:tcPr>
            <w:tcW w:w="2160" w:type="dxa"/>
            <w:gridSpan w:val="8"/>
            <w:vMerge w:val="continue"/>
          </w:tcPr>
          <w:p/>
        </w:tc>
        <w:tc>
          <w:tcPr>
            <w:tcW w:w="757" w:type="dxa"/>
            <w:gridSpan w:val="2"/>
            <w:vMerge w:val="continue"/>
          </w:tcPr>
          <w:p/>
        </w:tc>
        <w:tc>
          <w:tcPr>
            <w:tcW w:w="948" w:type="dxa"/>
            <w:gridSpan w:val="6"/>
            <w:vAlign w:val="top"/>
          </w:tcPr>
          <w:p>
            <w:pPr>
              <w:rPr>
                <w:rFonts w:ascii="Times New Roman" w:hAnsi="Times New Roman" w:eastAsia="宋体" w:cs="Times New Roman"/>
                <w:kern w:val="2"/>
                <w:sz w:val="21"/>
                <w:lang w:val="en-US" w:eastAsia="zh-CN" w:bidi="ar-SA"/>
              </w:rPr>
            </w:pPr>
            <w:r>
              <w:rPr>
                <w:rFonts w:hint="eastAsia"/>
                <w:lang w:val="en-US" w:eastAsia="zh-CN"/>
              </w:rPr>
              <w:t>运行证据</w:t>
            </w:r>
          </w:p>
        </w:tc>
        <w:tc>
          <w:tcPr>
            <w:tcW w:w="9259" w:type="dxa"/>
            <w:gridSpan w:val="3"/>
          </w:tcPr>
          <w:p>
            <w:pPr>
              <w:rPr>
                <w:rFonts w:hint="eastAsia"/>
                <w:lang w:val="en-US" w:eastAsia="zh-CN"/>
              </w:rPr>
            </w:pPr>
            <w:r>
              <w:rPr>
                <w:rFonts w:hint="eastAsia"/>
                <w:lang w:val="en-US" w:eastAsia="zh-CN"/>
              </w:rPr>
              <w:t>设计输入的信息：</w:t>
            </w:r>
          </w:p>
          <w:p>
            <w:pPr>
              <w:rPr>
                <w:rFonts w:hint="default"/>
                <w:u w:val="none"/>
                <w:lang w:val="en-US" w:eastAsia="zh-CN"/>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4"/>
              <w:gridCol w:w="3014"/>
              <w:gridCol w:w="3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pPr>
                    <w:rPr>
                      <w:rFonts w:hint="default"/>
                      <w:vertAlign w:val="baseline"/>
                      <w:lang w:val="en-US" w:eastAsia="zh-CN"/>
                    </w:rPr>
                  </w:pPr>
                </w:p>
              </w:tc>
              <w:tc>
                <w:tcPr>
                  <w:tcW w:w="3014" w:type="dxa"/>
                </w:tcPr>
                <w:p>
                  <w:pPr>
                    <w:rPr>
                      <w:rFonts w:hint="default"/>
                      <w:vertAlign w:val="baseline"/>
                      <w:lang w:val="en-US" w:eastAsia="zh-CN"/>
                    </w:rPr>
                  </w:pPr>
                  <w:r>
                    <w:rPr>
                      <w:rFonts w:hint="eastAsia"/>
                      <w:vertAlign w:val="baseline"/>
                      <w:lang w:val="en-US" w:eastAsia="zh-CN"/>
                    </w:rPr>
                    <w:t>关键特性简述</w:t>
                  </w:r>
                </w:p>
              </w:tc>
              <w:tc>
                <w:tcPr>
                  <w:tcW w:w="3015" w:type="dxa"/>
                </w:tcPr>
                <w:p>
                  <w:pPr>
                    <w:rPr>
                      <w:rFonts w:hint="default"/>
                      <w:vertAlign w:val="baseline"/>
                      <w:lang w:val="en-US" w:eastAsia="zh-CN"/>
                    </w:rPr>
                  </w:pPr>
                  <w:r>
                    <w:rPr>
                      <w:rFonts w:hint="eastAsia"/>
                      <w:vertAlign w:val="baseline"/>
                      <w:lang w:val="en-US" w:eastAsia="zh-CN"/>
                    </w:rPr>
                    <w:t>证据名称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14" w:type="dxa"/>
                </w:tcPr>
                <w:p>
                  <w:pPr>
                    <w:rPr>
                      <w:rFonts w:hint="default"/>
                      <w:vertAlign w:val="baseline"/>
                      <w:lang w:val="en-US" w:eastAsia="zh-CN"/>
                    </w:rPr>
                  </w:pPr>
                  <w:r>
                    <w:rPr>
                      <w:rFonts w:hint="eastAsia"/>
                    </w:rPr>
                    <w:t>功能和性能要求；</w:t>
                  </w:r>
                </w:p>
              </w:tc>
              <w:tc>
                <w:tcPr>
                  <w:tcW w:w="3014" w:type="dxa"/>
                </w:tcPr>
                <w:p>
                  <w:pPr>
                    <w:rPr>
                      <w:rFonts w:hint="default"/>
                      <w:vertAlign w:val="baseline"/>
                      <w:lang w:val="en-US" w:eastAsia="zh-CN"/>
                    </w:rPr>
                  </w:pPr>
                  <w:r>
                    <w:rPr>
                      <w:rFonts w:hint="eastAsia"/>
                      <w:vertAlign w:val="baseline"/>
                      <w:lang w:val="en-US" w:eastAsia="zh-CN"/>
                    </w:rPr>
                    <w:t>农副产品的食品安全和质量要求（新鲜、安全）</w:t>
                  </w:r>
                </w:p>
              </w:tc>
              <w:tc>
                <w:tcPr>
                  <w:tcW w:w="3015"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pPr>
                    <w:rPr>
                      <w:rFonts w:hint="default"/>
                      <w:vertAlign w:val="baseline"/>
                      <w:lang w:val="en-US" w:eastAsia="zh-CN"/>
                    </w:rPr>
                  </w:pPr>
                  <w:r>
                    <w:rPr>
                      <w:rFonts w:hint="eastAsia"/>
                    </w:rPr>
                    <w:t>来源于以前类似设计和开发活动的信息；</w:t>
                  </w:r>
                </w:p>
              </w:tc>
              <w:tc>
                <w:tcPr>
                  <w:tcW w:w="3014" w:type="dxa"/>
                </w:tcPr>
                <w:p>
                  <w:pPr>
                    <w:rPr>
                      <w:rFonts w:hint="default"/>
                      <w:vertAlign w:val="baseline"/>
                      <w:lang w:val="en-US" w:eastAsia="zh-CN"/>
                    </w:rPr>
                  </w:pPr>
                  <w:r>
                    <w:rPr>
                      <w:rFonts w:hint="eastAsia"/>
                      <w:vertAlign w:val="baseline"/>
                      <w:lang w:val="en-US" w:eastAsia="zh-CN"/>
                    </w:rPr>
                    <w:t>预包装食品</w:t>
                  </w:r>
                </w:p>
              </w:tc>
              <w:tc>
                <w:tcPr>
                  <w:tcW w:w="3015"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pPr>
                    <w:rPr>
                      <w:rFonts w:hint="default"/>
                      <w:vertAlign w:val="baseline"/>
                      <w:lang w:val="en-US" w:eastAsia="zh-CN"/>
                    </w:rPr>
                  </w:pPr>
                  <w:r>
                    <w:rPr>
                      <w:rFonts w:hint="eastAsia"/>
                    </w:rPr>
                    <w:t>法律法规要求；</w:t>
                  </w:r>
                </w:p>
              </w:tc>
              <w:tc>
                <w:tcPr>
                  <w:tcW w:w="3014" w:type="dxa"/>
                </w:tcPr>
                <w:p>
                  <w:pPr>
                    <w:rPr>
                      <w:rFonts w:hint="default"/>
                      <w:vertAlign w:val="baseline"/>
                      <w:lang w:val="en-US" w:eastAsia="zh-CN"/>
                    </w:rPr>
                  </w:pPr>
                  <w:r>
                    <w:rPr>
                      <w:rFonts w:hint="eastAsia"/>
                      <w:vertAlign w:val="baseline"/>
                      <w:lang w:val="en-US" w:eastAsia="zh-CN"/>
                    </w:rPr>
                    <w:t>农副产品相关的产品标准</w:t>
                  </w:r>
                </w:p>
              </w:tc>
              <w:tc>
                <w:tcPr>
                  <w:tcW w:w="3015" w:type="dxa"/>
                </w:tcPr>
                <w:p>
                  <w:pPr>
                    <w:rPr>
                      <w:rFonts w:hint="eastAsia" w:eastAsia="宋体"/>
                      <w:bCs/>
                      <w:lang w:val="en-US" w:eastAsia="zh-CN"/>
                    </w:rPr>
                  </w:pPr>
                  <w:r>
                    <w:rPr>
                      <w:rFonts w:hint="eastAsia" w:eastAsia="宋体"/>
                      <w:bCs/>
                      <w:lang w:val="en-US" w:eastAsia="zh-CN"/>
                    </w:rPr>
                    <w:t>GB/T 19221-2003 农副产品绿色零售市场</w:t>
                  </w:r>
                </w:p>
                <w:p>
                  <w:pPr>
                    <w:rPr>
                      <w:rFonts w:hint="eastAsia" w:eastAsia="宋体"/>
                      <w:bCs/>
                      <w:lang w:val="en-US" w:eastAsia="zh-CN"/>
                    </w:rPr>
                  </w:pPr>
                  <w:r>
                    <w:rPr>
                      <w:rFonts w:hint="eastAsia" w:eastAsia="宋体"/>
                      <w:bCs/>
                      <w:lang w:val="en-US" w:eastAsia="zh-CN"/>
                    </w:rPr>
                    <w:t>GB/T 21721-2008农副产品销售现场危害管理规范</w:t>
                  </w:r>
                </w:p>
                <w:p>
                  <w:pPr>
                    <w:rPr>
                      <w:rFonts w:hint="eastAsia" w:eastAsia="宋体"/>
                      <w:bCs/>
                      <w:lang w:val="en-US" w:eastAsia="zh-CN"/>
                    </w:rPr>
                  </w:pPr>
                  <w:r>
                    <w:rPr>
                      <w:rFonts w:hint="eastAsia" w:eastAsia="宋体"/>
                      <w:bCs/>
                      <w:lang w:val="en-US" w:eastAsia="zh-CN"/>
                    </w:rPr>
                    <w:t>GB/T 24616-2019冷藏、冷冻食品物流包装、标志、运输和储存</w:t>
                  </w:r>
                </w:p>
                <w:p>
                  <w:pPr>
                    <w:rPr>
                      <w:rFonts w:hint="default"/>
                      <w:vertAlign w:val="baseline"/>
                      <w:lang w:val="en-US" w:eastAsia="zh-CN"/>
                    </w:rPr>
                  </w:pPr>
                  <w:r>
                    <w:rPr>
                      <w:rFonts w:hint="eastAsia" w:eastAsia="宋体"/>
                      <w:bCs/>
                      <w:lang w:val="en-US" w:eastAsia="zh-CN"/>
                    </w:rPr>
                    <w:t>T/CCAA 29-2016 食品安全管理体系 食品批发和零售企业要求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pPr>
                    <w:rPr>
                      <w:rFonts w:hint="default"/>
                      <w:vertAlign w:val="baseline"/>
                      <w:lang w:val="en-US" w:eastAsia="zh-CN"/>
                    </w:rPr>
                  </w:pPr>
                  <w:r>
                    <w:rPr>
                      <w:rFonts w:hint="eastAsia"/>
                    </w:rPr>
                    <w:t xml:space="preserve">组织承诺实施的标准或行业规范； </w:t>
                  </w:r>
                </w:p>
              </w:tc>
              <w:tc>
                <w:tcPr>
                  <w:tcW w:w="3014" w:type="dxa"/>
                </w:tcPr>
                <w:p>
                  <w:pPr>
                    <w:rPr>
                      <w:rFonts w:hint="default"/>
                      <w:vertAlign w:val="baseline"/>
                      <w:lang w:val="en-US" w:eastAsia="zh-CN"/>
                    </w:rPr>
                  </w:pPr>
                  <w:r>
                    <w:rPr>
                      <w:rFonts w:hint="eastAsia"/>
                      <w:vertAlign w:val="baseline"/>
                      <w:lang w:val="en-US" w:eastAsia="zh-CN"/>
                    </w:rPr>
                    <w:t>——</w:t>
                  </w:r>
                </w:p>
              </w:tc>
              <w:tc>
                <w:tcPr>
                  <w:tcW w:w="3015"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pPr>
                    <w:rPr>
                      <w:rFonts w:hint="default"/>
                      <w:vertAlign w:val="baseline"/>
                      <w:lang w:val="en-US" w:eastAsia="zh-CN"/>
                    </w:rPr>
                  </w:pPr>
                  <w:r>
                    <w:rPr>
                      <w:rFonts w:hint="eastAsia"/>
                    </w:rPr>
                    <w:t>由产品和服务性质所决定的、失效的潜在后果。</w:t>
                  </w:r>
                </w:p>
              </w:tc>
              <w:tc>
                <w:tcPr>
                  <w:tcW w:w="3014" w:type="dxa"/>
                </w:tcPr>
                <w:p>
                  <w:pPr>
                    <w:rPr>
                      <w:rFonts w:hint="default"/>
                      <w:vertAlign w:val="baseline"/>
                      <w:lang w:val="en-US" w:eastAsia="zh-CN"/>
                    </w:rPr>
                  </w:pPr>
                  <w:r>
                    <w:rPr>
                      <w:rFonts w:hint="eastAsia"/>
                      <w:vertAlign w:val="baseline"/>
                      <w:lang w:val="en-US" w:eastAsia="zh-CN"/>
                    </w:rPr>
                    <w:t>食品安全事故</w:t>
                  </w:r>
                </w:p>
              </w:tc>
              <w:tc>
                <w:tcPr>
                  <w:tcW w:w="3015" w:type="dxa"/>
                </w:tcPr>
                <w:p>
                  <w:pPr>
                    <w:rPr>
                      <w:rFonts w:hint="default"/>
                      <w:vertAlign w:val="baseline"/>
                      <w:lang w:val="en-US" w:eastAsia="zh-CN"/>
                    </w:rPr>
                  </w:pPr>
                </w:p>
              </w:tc>
            </w:tr>
          </w:tbl>
          <w:p>
            <w:pPr>
              <w:rPr>
                <w:rFonts w:hint="eastAsia"/>
              </w:rPr>
            </w:pPr>
          </w:p>
          <w:p>
            <w:pPr>
              <w:rPr>
                <w:rFonts w:hint="eastAsia" w:eastAsia="宋体"/>
                <w:lang w:val="en-US" w:eastAsia="zh-CN"/>
              </w:rPr>
            </w:pPr>
            <w:r>
              <w:rPr>
                <w:rFonts w:hint="eastAsia"/>
              </w:rPr>
              <w:t>设计和开发输入</w:t>
            </w:r>
            <w:r>
              <w:rPr>
                <w:rFonts w:hint="eastAsia"/>
                <w:lang w:val="en-US" w:eastAsia="zh-CN"/>
              </w:rPr>
              <w:t>评价：</w:t>
            </w:r>
          </w:p>
          <w:p>
            <w:pPr>
              <w:rPr>
                <w:rFonts w:hint="eastAsia"/>
              </w:rPr>
            </w:pPr>
            <w:r>
              <w:rPr>
                <w:rFonts w:hint="eastAsia"/>
              </w:rPr>
              <w:sym w:font="Wingdings" w:char="00FE"/>
            </w:r>
            <w:r>
              <w:rPr>
                <w:rFonts w:hint="eastAsia"/>
              </w:rPr>
              <w:t xml:space="preserve">满足设计和开发的目的，且应完整、清楚。 </w:t>
            </w:r>
          </w:p>
          <w:p>
            <w:pPr>
              <w:rPr>
                <w:rFonts w:hint="default" w:eastAsia="宋体"/>
                <w:u w:val="single"/>
                <w:lang w:val="en-US" w:eastAsia="zh-CN"/>
              </w:rPr>
            </w:pPr>
            <w:r>
              <w:rPr>
                <w:rFonts w:hint="eastAsia"/>
              </w:rPr>
              <w:sym w:font="Wingdings" w:char="00A8"/>
            </w:r>
            <w:r>
              <w:rPr>
                <w:rFonts w:hint="eastAsia"/>
                <w:lang w:val="en-US" w:eastAsia="zh-CN"/>
              </w:rPr>
              <w:t>未</w:t>
            </w:r>
            <w:r>
              <w:rPr>
                <w:rFonts w:hint="eastAsia"/>
              </w:rPr>
              <w:t>满足设计和开发的目的，且应完整、清楚。</w:t>
            </w:r>
            <w:r>
              <w:rPr>
                <w:rFonts w:hint="eastAsia"/>
                <w:lang w:val="en-US" w:eastAsia="zh-CN"/>
              </w:rPr>
              <w:t>说明：</w:t>
            </w:r>
            <w:r>
              <w:rPr>
                <w:rFonts w:hint="eastAsia"/>
                <w:u w:val="single"/>
                <w:lang w:val="en-US" w:eastAsia="zh-CN"/>
              </w:rPr>
              <w:t xml:space="preserve">                             </w:t>
            </w:r>
          </w:p>
          <w:p>
            <w:pPr>
              <w:rPr>
                <w:rFonts w:hint="eastAsia"/>
                <w:lang w:val="en-US" w:eastAsia="zh-CN"/>
              </w:rPr>
            </w:pPr>
          </w:p>
          <w:p>
            <w:pPr>
              <w:rPr>
                <w:rFonts w:hint="eastAsia"/>
              </w:rPr>
            </w:pPr>
            <w:r>
              <w:rPr>
                <w:rFonts w:hint="eastAsia"/>
                <w:lang w:val="en-US" w:eastAsia="zh-CN"/>
              </w:rPr>
              <w:sym w:font="Wingdings" w:char="00FE"/>
            </w:r>
            <w:r>
              <w:rPr>
                <w:rFonts w:hint="eastAsia"/>
                <w:lang w:val="en-US" w:eastAsia="zh-CN"/>
              </w:rPr>
              <w:t>已</w:t>
            </w:r>
            <w:r>
              <w:rPr>
                <w:rFonts w:hint="eastAsia"/>
              </w:rPr>
              <w:t>解决相互冲突的设计和开发输入。</w:t>
            </w:r>
          </w:p>
          <w:p>
            <w:pPr>
              <w:rPr>
                <w:rFonts w:hint="default" w:eastAsia="宋体"/>
                <w:u w:val="single"/>
                <w:lang w:val="en-US" w:eastAsia="zh-CN"/>
              </w:rPr>
            </w:pPr>
            <w:r>
              <w:rPr>
                <w:rFonts w:hint="eastAsia"/>
              </w:rPr>
              <w:sym w:font="Wingdings" w:char="00A8"/>
            </w:r>
            <w:r>
              <w:rPr>
                <w:rFonts w:hint="eastAsia"/>
                <w:lang w:val="en-US" w:eastAsia="zh-CN"/>
              </w:rPr>
              <w:t>未已</w:t>
            </w:r>
            <w:r>
              <w:rPr>
                <w:rFonts w:hint="eastAsia"/>
              </w:rPr>
              <w:t>解决相互冲突的设计和开发输入。</w:t>
            </w:r>
            <w:r>
              <w:rPr>
                <w:rFonts w:hint="eastAsia"/>
                <w:lang w:val="en-US" w:eastAsia="zh-CN"/>
              </w:rPr>
              <w:t>说明：</w:t>
            </w:r>
            <w:r>
              <w:rPr>
                <w:rFonts w:hint="eastAsia"/>
                <w:u w:val="single"/>
                <w:lang w:val="en-US" w:eastAsia="zh-CN"/>
              </w:rPr>
              <w:t xml:space="preserve">                                      </w:t>
            </w:r>
          </w:p>
          <w:p/>
        </w:tc>
        <w:tc>
          <w:tcPr>
            <w:tcW w:w="1585" w:type="dxa"/>
            <w:gridSpan w:val="8"/>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 w:type="dxa"/>
          <w:trHeight w:val="468" w:hRule="atLeast"/>
        </w:trPr>
        <w:tc>
          <w:tcPr>
            <w:tcW w:w="2160" w:type="dxa"/>
            <w:gridSpan w:val="8"/>
            <w:vMerge w:val="restart"/>
            <w:vAlign w:val="top"/>
          </w:tcPr>
          <w:p>
            <w:pPr>
              <w:rPr>
                <w:rFonts w:hint="eastAsia"/>
              </w:rPr>
            </w:pPr>
            <w:r>
              <w:rPr>
                <w:rFonts w:hint="eastAsia"/>
              </w:rPr>
              <w:t>设计和开发控制</w:t>
            </w:r>
          </w:p>
          <w:p>
            <w:pPr>
              <w:rPr>
                <w:rFonts w:hint="eastAsia"/>
              </w:rPr>
            </w:pPr>
          </w:p>
          <w:p>
            <w:pPr>
              <w:rPr>
                <w:rFonts w:ascii="Times New Roman" w:hAnsi="Times New Roman" w:eastAsia="宋体" w:cs="Times New Roman"/>
                <w:kern w:val="2"/>
                <w:sz w:val="21"/>
                <w:lang w:val="en-US" w:eastAsia="zh-CN" w:bidi="ar-SA"/>
              </w:rPr>
            </w:pPr>
          </w:p>
          <w:p/>
        </w:tc>
        <w:tc>
          <w:tcPr>
            <w:tcW w:w="757" w:type="dxa"/>
            <w:gridSpan w:val="2"/>
            <w:vMerge w:val="restart"/>
            <w:vAlign w:val="top"/>
          </w:tcPr>
          <w:p>
            <w:pPr>
              <w:rPr>
                <w:rFonts w:ascii="Times New Roman" w:hAnsi="Times New Roman" w:eastAsia="宋体" w:cs="Times New Roman"/>
                <w:kern w:val="2"/>
                <w:sz w:val="21"/>
                <w:lang w:val="en-US" w:eastAsia="zh-CN" w:bidi="ar-SA"/>
              </w:rPr>
            </w:pPr>
            <w:r>
              <w:rPr>
                <w:rFonts w:hint="eastAsia"/>
                <w:lang w:val="en-US" w:eastAsia="zh-CN"/>
              </w:rPr>
              <w:t>Q</w:t>
            </w:r>
            <w:r>
              <w:rPr>
                <w:rFonts w:hint="eastAsia"/>
              </w:rPr>
              <w:t>8.</w:t>
            </w:r>
            <w:r>
              <w:rPr>
                <w:rFonts w:hint="eastAsia"/>
                <w:lang w:val="en-US" w:eastAsia="zh-CN"/>
              </w:rPr>
              <w:t>3.4</w:t>
            </w:r>
            <w:r>
              <w:rPr>
                <w:rFonts w:hint="eastAsia"/>
              </w:rPr>
              <w:t xml:space="preserve"> </w:t>
            </w:r>
          </w:p>
          <w:p/>
        </w:tc>
        <w:tc>
          <w:tcPr>
            <w:tcW w:w="948" w:type="dxa"/>
            <w:gridSpan w:val="6"/>
            <w:vAlign w:val="top"/>
          </w:tcPr>
          <w:p>
            <w:pPr>
              <w:rPr>
                <w:rFonts w:hint="default" w:ascii="Times New Roman" w:hAnsi="Times New Roman" w:eastAsia="宋体" w:cs="Times New Roman"/>
                <w:kern w:val="2"/>
                <w:sz w:val="21"/>
                <w:lang w:val="en-US" w:eastAsia="zh-CN" w:bidi="ar-SA"/>
              </w:rPr>
            </w:pPr>
            <w:r>
              <w:rPr>
                <w:rFonts w:hint="eastAsia"/>
                <w:lang w:val="en-US" w:eastAsia="zh-CN"/>
              </w:rPr>
              <w:t>文件名称</w:t>
            </w:r>
          </w:p>
        </w:tc>
        <w:tc>
          <w:tcPr>
            <w:tcW w:w="9259" w:type="dxa"/>
            <w:gridSpan w:val="3"/>
            <w:vAlign w:val="top"/>
          </w:tcPr>
          <w:p>
            <w:pPr>
              <w:rPr>
                <w:rFonts w:ascii="Times New Roman" w:hAnsi="Times New Roman" w:eastAsia="宋体" w:cs="Times New Roman"/>
                <w:kern w:val="2"/>
                <w:sz w:val="21"/>
                <w:lang w:val="en-US" w:eastAsia="zh-CN" w:bidi="ar-SA"/>
              </w:rPr>
            </w:pPr>
            <w:r>
              <w:rPr>
                <w:rFonts w:hint="eastAsia"/>
                <w:lang w:val="en-US" w:eastAsia="zh-CN"/>
              </w:rPr>
              <w:t>如</w:t>
            </w:r>
            <w:r>
              <w:rPr>
                <w:rFonts w:hint="eastAsia"/>
                <w:lang w:eastAsia="zh-CN"/>
              </w:rPr>
              <w:t>《</w:t>
            </w:r>
            <w:r>
              <w:rPr>
                <w:rFonts w:hint="eastAsia"/>
                <w:lang w:val="en-US" w:eastAsia="zh-CN"/>
              </w:rPr>
              <w:t>设计和开发控制程序</w:t>
            </w:r>
            <w:r>
              <w:rPr>
                <w:rFonts w:hint="eastAsia"/>
                <w:lang w:eastAsia="zh-CN"/>
              </w:rPr>
              <w:t>》</w:t>
            </w:r>
          </w:p>
        </w:tc>
        <w:tc>
          <w:tcPr>
            <w:tcW w:w="1585" w:type="dxa"/>
            <w:gridSpan w:val="8"/>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ascii="宋体" w:hAnsi="宋体"/>
                <w:lang w:eastAsia="zh-CN"/>
              </w:rPr>
              <w:instrText xml:space="preserve">,</w:instrText>
            </w:r>
            <w:r>
              <w:rPr>
                <w:rFonts w:hint="eastAsia" w:ascii="宋体" w:hAnsi="宋体"/>
                <w:position w:val="2"/>
                <w:sz w:val="13"/>
                <w:lang w:eastAsia="zh-CN"/>
              </w:rPr>
              <w:instrText xml:space="preserve">√</w:instrText>
            </w:r>
            <w:r>
              <w:rPr>
                <w:rFonts w:hint="eastAsia" w:ascii="宋体" w:hAnsi="宋体"/>
              </w:rPr>
              <w:instrText xml:space="preserve">)</w:instrText>
            </w:r>
            <w:r>
              <w:rPr>
                <w:rFonts w:ascii="宋体" w:hAnsi="宋体"/>
              </w:rPr>
              <w:fldChar w:fldCharType="end"/>
            </w:r>
            <w:r>
              <w:rPr>
                <w:rFonts w:hint="eastAsia" w:ascii="宋体" w:hAnsi="宋体"/>
              </w:rPr>
              <w:t>符合</w:t>
            </w:r>
          </w:p>
          <w:p>
            <w:r>
              <w:rPr>
                <w:rFonts w:hint="eastAsia"/>
              </w:rPr>
              <w:sym w:font="Wingdings" w:char="00A8"/>
            </w:r>
            <w:r>
              <w:rPr>
                <w:rFonts w:hint="eastAsia"/>
              </w:rPr>
              <w:t>不符合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 w:type="dxa"/>
          <w:trHeight w:val="1510" w:hRule="atLeast"/>
        </w:trPr>
        <w:tc>
          <w:tcPr>
            <w:tcW w:w="2160" w:type="dxa"/>
            <w:gridSpan w:val="8"/>
            <w:vMerge w:val="continue"/>
          </w:tcPr>
          <w:p/>
        </w:tc>
        <w:tc>
          <w:tcPr>
            <w:tcW w:w="757" w:type="dxa"/>
            <w:gridSpan w:val="2"/>
            <w:vMerge w:val="continue"/>
          </w:tcPr>
          <w:p/>
        </w:tc>
        <w:tc>
          <w:tcPr>
            <w:tcW w:w="948" w:type="dxa"/>
            <w:gridSpan w:val="6"/>
            <w:vAlign w:val="top"/>
          </w:tcPr>
          <w:p>
            <w:pPr>
              <w:rPr>
                <w:rFonts w:ascii="Times New Roman" w:hAnsi="Times New Roman" w:eastAsia="宋体" w:cs="Times New Roman"/>
                <w:kern w:val="2"/>
                <w:sz w:val="21"/>
                <w:lang w:val="en-US" w:eastAsia="zh-CN" w:bidi="ar-SA"/>
              </w:rPr>
            </w:pPr>
            <w:r>
              <w:rPr>
                <w:rFonts w:hint="eastAsia"/>
                <w:lang w:val="en-US" w:eastAsia="zh-CN"/>
              </w:rPr>
              <w:t>运行证据</w:t>
            </w:r>
          </w:p>
        </w:tc>
        <w:tc>
          <w:tcPr>
            <w:tcW w:w="9259" w:type="dxa"/>
            <w:gridSpan w:val="3"/>
          </w:tcPr>
          <w:p>
            <w:pPr>
              <w:rPr>
                <w:rFonts w:hint="default"/>
                <w:lang w:val="en-US" w:eastAsia="zh-CN"/>
              </w:rPr>
            </w:pPr>
            <w:r>
              <w:rPr>
                <w:rFonts w:hint="eastAsia"/>
                <w:lang w:val="en-US" w:eastAsia="zh-CN"/>
              </w:rPr>
              <w:t>评审的方法：</w:t>
            </w:r>
            <w:r>
              <w:rPr>
                <w:rFonts w:hint="eastAsia"/>
                <w:lang w:val="en-US" w:eastAsia="zh-CN"/>
              </w:rPr>
              <w:sym w:font="Wingdings" w:char="00FE"/>
            </w:r>
            <w:r>
              <w:rPr>
                <w:rFonts w:hint="eastAsia"/>
                <w:lang w:val="en-US" w:eastAsia="zh-CN"/>
              </w:rPr>
              <w:t xml:space="preserve">文件审批 </w:t>
            </w:r>
            <w:r>
              <w:rPr>
                <w:rFonts w:hint="eastAsia"/>
                <w:lang w:val="en-US" w:eastAsia="zh-CN"/>
              </w:rPr>
              <w:sym w:font="Wingdings" w:char="00A8"/>
            </w:r>
            <w:r>
              <w:rPr>
                <w:rFonts w:hint="eastAsia"/>
                <w:lang w:val="en-US" w:eastAsia="zh-CN"/>
              </w:rPr>
              <w:t xml:space="preserve">会议讨论 </w:t>
            </w:r>
            <w:r>
              <w:rPr>
                <w:rFonts w:hint="eastAsia"/>
                <w:lang w:val="en-US" w:eastAsia="zh-CN"/>
              </w:rPr>
              <w:sym w:font="Wingdings" w:char="00A8"/>
            </w:r>
            <w:r>
              <w:rPr>
                <w:rFonts w:hint="eastAsia"/>
                <w:lang w:val="en-US" w:eastAsia="zh-CN"/>
              </w:rPr>
              <w:t xml:space="preserve">其他 </w:t>
            </w:r>
          </w:p>
          <w:p>
            <w:pPr>
              <w:rPr>
                <w:rFonts w:hint="eastAsia"/>
                <w:lang w:val="en-US" w:eastAsia="zh-CN"/>
              </w:rPr>
            </w:pPr>
            <w:r>
              <w:rPr>
                <w:rFonts w:hint="eastAsia"/>
                <w:lang w:val="en-US" w:eastAsia="zh-CN"/>
              </w:rPr>
              <w:t>评审的阶段：</w:t>
            </w:r>
            <w:r>
              <w:rPr>
                <w:rFonts w:hint="eastAsia"/>
                <w:lang w:val="en-US" w:eastAsia="zh-CN"/>
              </w:rPr>
              <w:sym w:font="Wingdings" w:char="00FE"/>
            </w:r>
            <w:r>
              <w:rPr>
                <w:rFonts w:hint="eastAsia"/>
                <w:lang w:val="en-US" w:eastAsia="zh-CN"/>
              </w:rPr>
              <w:t xml:space="preserve">设计开发输入 </w:t>
            </w:r>
            <w:r>
              <w:rPr>
                <w:rFonts w:hint="eastAsia"/>
                <w:lang w:val="en-US" w:eastAsia="zh-CN"/>
              </w:rPr>
              <w:sym w:font="Wingdings" w:char="00FE"/>
            </w:r>
            <w:r>
              <w:rPr>
                <w:rFonts w:hint="eastAsia"/>
                <w:lang w:val="en-US" w:eastAsia="zh-CN"/>
              </w:rPr>
              <w:t xml:space="preserve">设计开发输出 </w:t>
            </w:r>
            <w:r>
              <w:rPr>
                <w:rFonts w:hint="eastAsia"/>
                <w:lang w:val="en-US" w:eastAsia="zh-CN"/>
              </w:rPr>
              <w:sym w:font="Wingdings" w:char="00A8"/>
            </w:r>
            <w:r>
              <w:rPr>
                <w:rFonts w:hint="eastAsia"/>
                <w:lang w:val="en-US" w:eastAsia="zh-CN"/>
              </w:rPr>
              <w:t xml:space="preserve">其他 </w:t>
            </w:r>
          </w:p>
          <w:p>
            <w:pPr>
              <w:rPr>
                <w:rFonts w:hint="default"/>
                <w:lang w:val="en-US" w:eastAsia="zh-CN"/>
              </w:rPr>
            </w:pPr>
            <w:r>
              <w:rPr>
                <w:rFonts w:hint="eastAsia"/>
                <w:lang w:val="en-US" w:eastAsia="zh-CN"/>
              </w:rPr>
              <w:t>评审的人员：</w:t>
            </w:r>
            <w:r>
              <w:rPr>
                <w:rFonts w:hint="eastAsia"/>
                <w:lang w:val="en-US" w:eastAsia="zh-CN"/>
              </w:rPr>
              <w:sym w:font="Wingdings" w:char="00A8"/>
            </w:r>
            <w:r>
              <w:rPr>
                <w:rFonts w:hint="eastAsia"/>
                <w:lang w:val="en-US" w:eastAsia="zh-CN"/>
              </w:rPr>
              <w:t xml:space="preserve">项目负责人  </w:t>
            </w:r>
            <w:r>
              <w:rPr>
                <w:rFonts w:hint="eastAsia"/>
                <w:lang w:val="en-US" w:eastAsia="zh-CN"/>
              </w:rPr>
              <w:sym w:font="Wingdings" w:char="00FE"/>
            </w:r>
            <w:r>
              <w:rPr>
                <w:rFonts w:hint="eastAsia"/>
                <w:lang w:val="en-US" w:eastAsia="zh-CN"/>
              </w:rPr>
              <w:t xml:space="preserve">部门负责人   </w:t>
            </w:r>
            <w:r>
              <w:rPr>
                <w:rFonts w:hint="eastAsia"/>
                <w:lang w:val="en-US" w:eastAsia="zh-CN"/>
              </w:rPr>
              <w:sym w:font="Wingdings" w:char="00A8"/>
            </w:r>
            <w:r>
              <w:rPr>
                <w:rFonts w:hint="eastAsia"/>
                <w:lang w:val="en-US" w:eastAsia="zh-CN"/>
              </w:rPr>
              <w:t xml:space="preserve">高层管理者  </w:t>
            </w:r>
            <w:r>
              <w:rPr>
                <w:rFonts w:hint="eastAsia"/>
                <w:lang w:val="en-US" w:eastAsia="zh-CN"/>
              </w:rPr>
              <w:sym w:font="Wingdings" w:char="00A8"/>
            </w:r>
            <w:r>
              <w:rPr>
                <w:rFonts w:hint="eastAsia"/>
                <w:lang w:val="en-US" w:eastAsia="zh-CN"/>
              </w:rPr>
              <w:t xml:space="preserve">其他授权人 </w:t>
            </w:r>
          </w:p>
          <w:p>
            <w:pPr>
              <w:rPr>
                <w:rFonts w:hint="default"/>
                <w:lang w:val="en-US" w:eastAsia="zh-CN"/>
              </w:rPr>
            </w:pPr>
          </w:p>
          <w:p>
            <w:pPr>
              <w:rPr>
                <w:rFonts w:hint="eastAsia"/>
              </w:rPr>
            </w:pPr>
            <w:r>
              <w:rPr>
                <w:rFonts w:hint="eastAsia"/>
              </w:rPr>
              <w:t>验证</w:t>
            </w:r>
            <w:r>
              <w:rPr>
                <w:rFonts w:hint="eastAsia"/>
                <w:lang w:val="en-US" w:eastAsia="zh-CN"/>
              </w:rPr>
              <w:t>方式</w:t>
            </w:r>
            <w:r>
              <w:rPr>
                <w:rFonts w:hint="eastAsia"/>
              </w:rPr>
              <w:t>：</w:t>
            </w:r>
          </w:p>
          <w:p>
            <w:pPr>
              <w:rPr>
                <w:rFonts w:hint="eastAsia"/>
              </w:rPr>
            </w:pPr>
            <w:r>
              <w:rPr>
                <w:rFonts w:hint="eastAsia"/>
              </w:rPr>
              <w:sym w:font="Wingdings" w:char="00A8"/>
            </w:r>
            <w:r>
              <w:rPr>
                <w:rFonts w:hint="eastAsia"/>
              </w:rPr>
              <w:t>开展替代计算</w:t>
            </w:r>
            <w:r>
              <w:rPr>
                <w:rFonts w:hint="eastAsia"/>
                <w:lang w:val="en-US" w:eastAsia="zh-CN"/>
              </w:rPr>
              <w:t xml:space="preserve"> </w:t>
            </w:r>
            <w:r>
              <w:rPr>
                <w:rFonts w:hint="eastAsia"/>
              </w:rPr>
              <w:sym w:font="Wingdings" w:char="00A8"/>
            </w:r>
            <w:r>
              <w:rPr>
                <w:rFonts w:hint="eastAsia"/>
              </w:rPr>
              <w:t>将新设计与已经验证的设计相比较</w:t>
            </w:r>
            <w:r>
              <w:rPr>
                <w:rFonts w:hint="eastAsia"/>
                <w:lang w:val="en-US" w:eastAsia="zh-CN"/>
              </w:rPr>
              <w:t xml:space="preserve"> </w:t>
            </w:r>
            <w:r>
              <w:rPr>
                <w:rFonts w:hint="eastAsia"/>
              </w:rPr>
              <w:sym w:font="Wingdings" w:char="00A8"/>
            </w:r>
            <w:r>
              <w:rPr>
                <w:rFonts w:hint="eastAsia"/>
              </w:rPr>
              <w:t>开展测试和鉴定</w:t>
            </w:r>
          </w:p>
          <w:p>
            <w:pPr>
              <w:rPr>
                <w:rFonts w:hint="eastAsia"/>
              </w:rPr>
            </w:pPr>
            <w:r>
              <w:rPr>
                <w:rFonts w:hint="eastAsia"/>
              </w:rPr>
              <w:sym w:font="Wingdings" w:char="00FE"/>
            </w:r>
            <w:r>
              <w:rPr>
                <w:rFonts w:hint="eastAsia"/>
              </w:rPr>
              <w:t>在发布前检查设计阶段文档</w:t>
            </w:r>
          </w:p>
          <w:p>
            <w:pPr>
              <w:rPr>
                <w:rFonts w:hint="eastAsia"/>
              </w:rPr>
            </w:pPr>
          </w:p>
          <w:p>
            <w:pPr>
              <w:rPr>
                <w:rFonts w:hint="eastAsia"/>
              </w:rPr>
            </w:pPr>
            <w:r>
              <w:rPr>
                <w:rFonts w:hint="eastAsia"/>
              </w:rPr>
              <w:t>确认活动：</w:t>
            </w:r>
          </w:p>
          <w:p>
            <w:pPr>
              <w:rPr>
                <w:rFonts w:hint="eastAsia"/>
                <w:lang w:val="en-US" w:eastAsia="zh-CN"/>
              </w:rPr>
            </w:pPr>
            <w:r>
              <w:rPr>
                <w:rFonts w:hint="eastAsia"/>
                <w:lang w:val="en-US" w:eastAsia="zh-CN"/>
              </w:rPr>
              <w:sym w:font="Wingdings" w:char="00FE"/>
            </w:r>
            <w:r>
              <w:rPr>
                <w:rFonts w:hint="eastAsia"/>
              </w:rPr>
              <w:t>营销试用</w:t>
            </w:r>
            <w:r>
              <w:rPr>
                <w:rFonts w:hint="eastAsia"/>
                <w:lang w:val="en-US" w:eastAsia="zh-CN"/>
              </w:rPr>
              <w:t xml:space="preserve">  </w:t>
            </w:r>
            <w:r>
              <w:rPr>
                <w:rFonts w:hint="eastAsia"/>
                <w:lang w:val="en-US" w:eastAsia="zh-CN"/>
              </w:rPr>
              <w:sym w:font="Wingdings" w:char="00A8"/>
            </w:r>
            <w:r>
              <w:rPr>
                <w:rFonts w:hint="eastAsia"/>
              </w:rPr>
              <w:t>运行测试</w:t>
            </w:r>
            <w:r>
              <w:rPr>
                <w:rFonts w:hint="eastAsia"/>
                <w:lang w:val="en-US" w:eastAsia="zh-CN"/>
              </w:rPr>
              <w:t xml:space="preserve">  </w:t>
            </w:r>
            <w:r>
              <w:rPr>
                <w:rFonts w:hint="eastAsia"/>
                <w:lang w:val="en-US" w:eastAsia="zh-CN"/>
              </w:rPr>
              <w:sym w:font="Wingdings" w:char="00A8"/>
            </w:r>
            <w:r>
              <w:rPr>
                <w:rFonts w:hint="eastAsia"/>
              </w:rPr>
              <w:t>预期的用户条件下的模拟和测试</w:t>
            </w:r>
            <w:r>
              <w:rPr>
                <w:rFonts w:hint="eastAsia"/>
                <w:lang w:val="en-US" w:eastAsia="zh-CN"/>
              </w:rPr>
              <w:t xml:space="preserve">  </w:t>
            </w:r>
          </w:p>
          <w:p>
            <w:pPr>
              <w:rPr>
                <w:rFonts w:hint="eastAsia"/>
              </w:rPr>
            </w:pPr>
            <w:r>
              <w:rPr>
                <w:rFonts w:hint="eastAsia"/>
                <w:lang w:val="en-US" w:eastAsia="zh-CN"/>
              </w:rPr>
              <w:sym w:font="Wingdings" w:char="00A8"/>
            </w:r>
            <w:r>
              <w:rPr>
                <w:rFonts w:hint="eastAsia"/>
              </w:rPr>
              <w:t>部分模拟和测试（测试建筑物经受地震的能力）</w:t>
            </w:r>
            <w:r>
              <w:rPr>
                <w:rFonts w:hint="eastAsia"/>
                <w:lang w:val="en-US" w:eastAsia="zh-CN"/>
              </w:rPr>
              <w:t xml:space="preserve">  </w:t>
            </w:r>
            <w:r>
              <w:rPr>
                <w:rFonts w:hint="eastAsia"/>
                <w:lang w:val="en-US" w:eastAsia="zh-CN"/>
              </w:rPr>
              <w:sym w:font="Wingdings" w:char="00A8"/>
            </w:r>
            <w:r>
              <w:rPr>
                <w:rFonts w:hint="eastAsia"/>
              </w:rPr>
              <w:t>提供反馈的最终用户测试（例如软件项目）</w:t>
            </w:r>
          </w:p>
          <w:p/>
        </w:tc>
        <w:tc>
          <w:tcPr>
            <w:tcW w:w="1585" w:type="dxa"/>
            <w:gridSpan w:val="8"/>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 w:type="dxa"/>
          <w:trHeight w:val="468" w:hRule="atLeast"/>
        </w:trPr>
        <w:tc>
          <w:tcPr>
            <w:tcW w:w="2160" w:type="dxa"/>
            <w:gridSpan w:val="8"/>
            <w:vMerge w:val="restart"/>
            <w:vAlign w:val="top"/>
          </w:tcPr>
          <w:p>
            <w:pPr>
              <w:rPr>
                <w:rFonts w:hint="eastAsia"/>
              </w:rPr>
            </w:pPr>
            <w:r>
              <w:rPr>
                <w:rFonts w:hint="eastAsia"/>
              </w:rPr>
              <w:t xml:space="preserve">设计和开发输出 </w:t>
            </w:r>
          </w:p>
          <w:p>
            <w:pPr>
              <w:rPr>
                <w:rFonts w:ascii="Times New Roman" w:hAnsi="Times New Roman" w:eastAsia="宋体" w:cs="Times New Roman"/>
                <w:kern w:val="2"/>
                <w:sz w:val="21"/>
                <w:lang w:val="en-US" w:eastAsia="zh-CN" w:bidi="ar-SA"/>
              </w:rPr>
            </w:pPr>
          </w:p>
        </w:tc>
        <w:tc>
          <w:tcPr>
            <w:tcW w:w="757" w:type="dxa"/>
            <w:gridSpan w:val="2"/>
            <w:vMerge w:val="restart"/>
            <w:vAlign w:val="top"/>
          </w:tcPr>
          <w:p>
            <w:pPr>
              <w:rPr>
                <w:rFonts w:ascii="Times New Roman" w:hAnsi="Times New Roman" w:eastAsia="宋体" w:cs="Times New Roman"/>
                <w:kern w:val="2"/>
                <w:sz w:val="21"/>
                <w:lang w:val="en-US" w:eastAsia="zh-CN" w:bidi="ar-SA"/>
              </w:rPr>
            </w:pPr>
            <w:r>
              <w:rPr>
                <w:rFonts w:hint="eastAsia"/>
                <w:lang w:val="en-US" w:eastAsia="zh-CN"/>
              </w:rPr>
              <w:t>Q</w:t>
            </w:r>
            <w:r>
              <w:rPr>
                <w:rFonts w:hint="eastAsia"/>
              </w:rPr>
              <w:t>8.3.5</w:t>
            </w:r>
          </w:p>
        </w:tc>
        <w:tc>
          <w:tcPr>
            <w:tcW w:w="948" w:type="dxa"/>
            <w:gridSpan w:val="6"/>
            <w:vAlign w:val="top"/>
          </w:tcPr>
          <w:p>
            <w:pPr>
              <w:rPr>
                <w:rFonts w:hint="default" w:ascii="Times New Roman" w:hAnsi="Times New Roman" w:eastAsia="宋体" w:cs="Times New Roman"/>
                <w:kern w:val="2"/>
                <w:sz w:val="21"/>
                <w:lang w:val="en-US" w:eastAsia="zh-CN" w:bidi="ar-SA"/>
              </w:rPr>
            </w:pPr>
            <w:r>
              <w:rPr>
                <w:rFonts w:hint="eastAsia"/>
                <w:lang w:val="en-US" w:eastAsia="zh-CN"/>
              </w:rPr>
              <w:t>文件名称</w:t>
            </w:r>
          </w:p>
        </w:tc>
        <w:tc>
          <w:tcPr>
            <w:tcW w:w="9259" w:type="dxa"/>
            <w:gridSpan w:val="3"/>
          </w:tcPr>
          <w:p>
            <w:r>
              <w:rPr>
                <w:rFonts w:hint="eastAsia"/>
                <w:lang w:val="en-US" w:eastAsia="zh-CN"/>
              </w:rPr>
              <w:t>如</w:t>
            </w:r>
            <w:r>
              <w:rPr>
                <w:rFonts w:hint="eastAsia"/>
                <w:lang w:eastAsia="zh-CN"/>
              </w:rPr>
              <w:t>《</w:t>
            </w:r>
            <w:r>
              <w:rPr>
                <w:rFonts w:hint="eastAsia"/>
                <w:lang w:val="en-US" w:eastAsia="zh-CN"/>
              </w:rPr>
              <w:t>设计和开发控制程序</w:t>
            </w:r>
            <w:r>
              <w:rPr>
                <w:rFonts w:hint="eastAsia"/>
                <w:lang w:eastAsia="zh-CN"/>
              </w:rPr>
              <w:t>》</w:t>
            </w:r>
          </w:p>
        </w:tc>
        <w:tc>
          <w:tcPr>
            <w:tcW w:w="1585" w:type="dxa"/>
            <w:gridSpan w:val="8"/>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ascii="宋体" w:hAnsi="宋体"/>
                <w:lang w:eastAsia="zh-CN"/>
              </w:rPr>
              <w:instrText xml:space="preserve">,</w:instrText>
            </w:r>
            <w:r>
              <w:rPr>
                <w:rFonts w:hint="eastAsia" w:ascii="宋体" w:hAnsi="宋体"/>
                <w:position w:val="2"/>
                <w:sz w:val="13"/>
                <w:lang w:eastAsia="zh-CN"/>
              </w:rPr>
              <w:instrText xml:space="preserve">√</w:instrText>
            </w:r>
            <w:r>
              <w:rPr>
                <w:rFonts w:hint="eastAsia" w:ascii="宋体" w:hAnsi="宋体"/>
              </w:rPr>
              <w:instrText xml:space="preserve">)</w:instrText>
            </w:r>
            <w:r>
              <w:rPr>
                <w:rFonts w:ascii="宋体" w:hAnsi="宋体"/>
              </w:rPr>
              <w:fldChar w:fldCharType="end"/>
            </w:r>
            <w:r>
              <w:rPr>
                <w:rFonts w:hint="eastAsia" w:ascii="宋体" w:hAnsi="宋体"/>
              </w:rPr>
              <w:t>符合</w:t>
            </w:r>
          </w:p>
          <w:p>
            <w:r>
              <w:rPr>
                <w:rFonts w:hint="eastAsia"/>
              </w:rPr>
              <w:sym w:font="Wingdings" w:char="00A8"/>
            </w:r>
            <w:r>
              <w:rPr>
                <w:rFonts w:hint="eastAsia"/>
              </w:rPr>
              <w:t>不符合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 w:type="dxa"/>
          <w:trHeight w:val="1510" w:hRule="atLeast"/>
        </w:trPr>
        <w:tc>
          <w:tcPr>
            <w:tcW w:w="2160" w:type="dxa"/>
            <w:gridSpan w:val="8"/>
            <w:vMerge w:val="continue"/>
          </w:tcPr>
          <w:p/>
        </w:tc>
        <w:tc>
          <w:tcPr>
            <w:tcW w:w="757" w:type="dxa"/>
            <w:gridSpan w:val="2"/>
            <w:vMerge w:val="continue"/>
          </w:tcPr>
          <w:p/>
        </w:tc>
        <w:tc>
          <w:tcPr>
            <w:tcW w:w="948" w:type="dxa"/>
            <w:gridSpan w:val="6"/>
            <w:vAlign w:val="top"/>
          </w:tcPr>
          <w:p>
            <w:pPr>
              <w:rPr>
                <w:rFonts w:ascii="Times New Roman" w:hAnsi="Times New Roman" w:eastAsia="宋体" w:cs="Times New Roman"/>
                <w:kern w:val="2"/>
                <w:sz w:val="21"/>
                <w:lang w:val="en-US" w:eastAsia="zh-CN" w:bidi="ar-SA"/>
              </w:rPr>
            </w:pPr>
            <w:r>
              <w:rPr>
                <w:rFonts w:hint="eastAsia"/>
                <w:lang w:val="en-US" w:eastAsia="zh-CN"/>
              </w:rPr>
              <w:t>运行证据</w:t>
            </w:r>
          </w:p>
        </w:tc>
        <w:tc>
          <w:tcPr>
            <w:tcW w:w="9259" w:type="dxa"/>
            <w:gridSpan w:val="3"/>
          </w:tcPr>
          <w:p>
            <w:pPr>
              <w:rPr>
                <w:rFonts w:hint="eastAsia"/>
                <w:lang w:val="en-US" w:eastAsia="zh-CN"/>
              </w:rPr>
            </w:pPr>
            <w:r>
              <w:rPr>
                <w:rFonts w:hint="eastAsia"/>
              </w:rPr>
              <w:t>设计和开发输出</w:t>
            </w:r>
            <w:r>
              <w:rPr>
                <w:rFonts w:hint="eastAsia"/>
                <w:lang w:val="en-US" w:eastAsia="zh-CN"/>
              </w:rPr>
              <w:t>：</w:t>
            </w:r>
          </w:p>
          <w:p>
            <w:pPr>
              <w:rPr>
                <w:rFonts w:hint="default"/>
                <w:lang w:val="en-US"/>
              </w:rPr>
            </w:pPr>
            <w:r>
              <w:rPr>
                <w:rFonts w:hint="eastAsia"/>
                <w:vertAlign w:val="baseline"/>
                <w:lang w:val="en-US" w:eastAsia="zh-CN"/>
              </w:rPr>
              <w:t>新产品/项目名称：农副产品配送</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4"/>
              <w:gridCol w:w="2854"/>
              <w:gridCol w:w="3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pPr>
                    <w:rPr>
                      <w:rFonts w:hint="eastAsia"/>
                      <w:vertAlign w:val="baseline"/>
                    </w:rPr>
                  </w:pPr>
                </w:p>
              </w:tc>
              <w:tc>
                <w:tcPr>
                  <w:tcW w:w="2854" w:type="dxa"/>
                  <w:vAlign w:val="top"/>
                </w:tcPr>
                <w:p>
                  <w:pPr>
                    <w:rPr>
                      <w:rFonts w:hint="default" w:ascii="Times New Roman" w:hAnsi="Times New Roman" w:eastAsia="宋体" w:cs="Times New Roman"/>
                      <w:kern w:val="2"/>
                      <w:sz w:val="21"/>
                      <w:vertAlign w:val="baseline"/>
                      <w:lang w:val="en-US" w:eastAsia="zh-CN" w:bidi="ar-SA"/>
                    </w:rPr>
                  </w:pPr>
                  <w:r>
                    <w:rPr>
                      <w:rFonts w:hint="eastAsia"/>
                      <w:vertAlign w:val="baseline"/>
                      <w:lang w:val="en-US" w:eastAsia="zh-CN"/>
                    </w:rPr>
                    <w:t>证据类型</w:t>
                  </w:r>
                </w:p>
              </w:tc>
              <w:tc>
                <w:tcPr>
                  <w:tcW w:w="3175" w:type="dxa"/>
                </w:tcPr>
                <w:p>
                  <w:pPr>
                    <w:rPr>
                      <w:rFonts w:hint="default" w:eastAsia="宋体"/>
                      <w:vertAlign w:val="baseline"/>
                      <w:lang w:val="en-US" w:eastAsia="zh-CN"/>
                    </w:rPr>
                  </w:pPr>
                  <w:r>
                    <w:rPr>
                      <w:rFonts w:hint="eastAsia"/>
                      <w:vertAlign w:val="baseline"/>
                      <w:lang w:val="en-US" w:eastAsia="zh-CN"/>
                    </w:rPr>
                    <w:t>文件编号和简述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pPr>
                    <w:rPr>
                      <w:rFonts w:hint="eastAsia"/>
                      <w:vertAlign w:val="baseline"/>
                    </w:rPr>
                  </w:pPr>
                  <w:r>
                    <w:rPr>
                      <w:rFonts w:hint="eastAsia"/>
                    </w:rPr>
                    <w:t>满足输入要求的</w:t>
                  </w:r>
                  <w:r>
                    <w:rPr>
                      <w:rFonts w:hint="eastAsia"/>
                      <w:vertAlign w:val="baseline"/>
                      <w:lang w:val="en-US" w:eastAsia="zh-CN"/>
                    </w:rPr>
                    <w:t>关键特性描述</w:t>
                  </w:r>
                </w:p>
              </w:tc>
              <w:tc>
                <w:tcPr>
                  <w:tcW w:w="2854" w:type="dxa"/>
                  <w:vAlign w:val="top"/>
                </w:tcPr>
                <w:p>
                  <w:pPr>
                    <w:rPr>
                      <w:rFonts w:hint="eastAsia"/>
                      <w:lang w:val="en-US" w:eastAsia="zh-CN"/>
                    </w:rPr>
                  </w:pPr>
                  <w:r>
                    <w:rPr>
                      <w:rFonts w:hint="eastAsia"/>
                      <w:lang w:val="en-US" w:eastAsia="zh-CN"/>
                    </w:rPr>
                    <w:sym w:font="Wingdings" w:char="00A8"/>
                  </w:r>
                  <w:r>
                    <w:rPr>
                      <w:rFonts w:hint="eastAsia"/>
                    </w:rPr>
                    <w:t>样机</w:t>
                  </w:r>
                  <w:r>
                    <w:rPr>
                      <w:rFonts w:hint="eastAsia"/>
                      <w:lang w:val="en-US" w:eastAsia="zh-CN"/>
                    </w:rPr>
                    <w:t xml:space="preserve">/样件 </w:t>
                  </w:r>
                </w:p>
                <w:p>
                  <w:pPr>
                    <w:rPr>
                      <w:rFonts w:hint="eastAsia"/>
                    </w:rPr>
                  </w:pPr>
                  <w:r>
                    <w:rPr>
                      <w:rFonts w:hint="eastAsia"/>
                      <w:lang w:val="en-US" w:eastAsia="zh-CN"/>
                    </w:rPr>
                    <w:sym w:font="Wingdings" w:char="00FE"/>
                  </w:r>
                  <w:r>
                    <w:rPr>
                      <w:rFonts w:hint="eastAsia"/>
                    </w:rPr>
                    <w:t>工艺流程图</w:t>
                  </w:r>
                </w:p>
                <w:p>
                  <w:pPr>
                    <w:rPr>
                      <w:rFonts w:hint="eastAsia"/>
                    </w:rPr>
                  </w:pPr>
                  <w:r>
                    <w:rPr>
                      <w:rFonts w:hint="eastAsia"/>
                      <w:lang w:val="en-US" w:eastAsia="zh-CN"/>
                    </w:rPr>
                    <w:sym w:font="Wingdings" w:char="00A8"/>
                  </w:r>
                  <w:r>
                    <w:rPr>
                      <w:rFonts w:hint="eastAsia"/>
                    </w:rPr>
                    <w:t>图纸</w:t>
                  </w:r>
                </w:p>
                <w:p>
                  <w:pPr>
                    <w:rPr>
                      <w:rFonts w:hint="eastAsia" w:eastAsia="宋体"/>
                      <w:lang w:eastAsia="zh-CN"/>
                    </w:rPr>
                  </w:pPr>
                  <w:r>
                    <w:rPr>
                      <w:rFonts w:hint="eastAsia"/>
                      <w:lang w:val="en-US" w:eastAsia="zh-CN"/>
                    </w:rPr>
                    <w:sym w:font="Wingdings" w:char="00A8"/>
                  </w:r>
                  <w:r>
                    <w:rPr>
                      <w:rFonts w:hint="eastAsia"/>
                      <w:lang w:val="en-US" w:eastAsia="zh-CN"/>
                    </w:rPr>
                    <w:t>操作规程</w:t>
                  </w:r>
                </w:p>
                <w:p>
                  <w:pPr>
                    <w:rPr>
                      <w:rFonts w:hint="eastAsia"/>
                      <w:lang w:val="en-US" w:eastAsia="zh-CN"/>
                    </w:rPr>
                  </w:pPr>
                  <w:r>
                    <w:rPr>
                      <w:rFonts w:hint="eastAsia"/>
                      <w:lang w:val="en-US" w:eastAsia="zh-CN"/>
                    </w:rPr>
                    <w:sym w:font="Wingdings" w:char="00A8"/>
                  </w:r>
                  <w:r>
                    <w:rPr>
                      <w:rFonts w:hint="eastAsia"/>
                    </w:rPr>
                    <w:t>使用说明书</w:t>
                  </w:r>
                  <w:r>
                    <w:rPr>
                      <w:rFonts w:hint="eastAsia"/>
                      <w:lang w:val="en-US" w:eastAsia="zh-CN"/>
                    </w:rPr>
                    <w:t xml:space="preserve"> </w:t>
                  </w:r>
                </w:p>
              </w:tc>
              <w:tc>
                <w:tcPr>
                  <w:tcW w:w="3175"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pPr>
                    <w:rPr>
                      <w:rFonts w:hint="eastAsia"/>
                      <w:vertAlign w:val="baseline"/>
                    </w:rPr>
                  </w:pPr>
                  <w:r>
                    <w:rPr>
                      <w:rFonts w:hint="eastAsia"/>
                    </w:rPr>
                    <w:t>对于后续的产品和服务的提供过程是充分的</w:t>
                  </w:r>
                </w:p>
              </w:tc>
              <w:tc>
                <w:tcPr>
                  <w:tcW w:w="2854" w:type="dxa"/>
                  <w:vAlign w:val="top"/>
                </w:tcPr>
                <w:p>
                  <w:pPr>
                    <w:rPr>
                      <w:rFonts w:hint="eastAsia"/>
                    </w:rPr>
                  </w:pPr>
                  <w:r>
                    <w:rPr>
                      <w:rFonts w:hint="eastAsia"/>
                      <w:lang w:val="en-US" w:eastAsia="zh-CN"/>
                    </w:rPr>
                    <w:sym w:font="Wingdings" w:char="00FE"/>
                  </w:r>
                  <w:r>
                    <w:rPr>
                      <w:rFonts w:hint="eastAsia"/>
                    </w:rPr>
                    <w:t>工艺流程图</w:t>
                  </w:r>
                </w:p>
                <w:p>
                  <w:pPr>
                    <w:rPr>
                      <w:rFonts w:hint="eastAsia"/>
                    </w:rPr>
                  </w:pPr>
                  <w:r>
                    <w:rPr>
                      <w:rFonts w:hint="eastAsia"/>
                      <w:lang w:val="en-US" w:eastAsia="zh-CN"/>
                    </w:rPr>
                    <w:sym w:font="Wingdings" w:char="00A8"/>
                  </w:r>
                  <w:r>
                    <w:rPr>
                      <w:rFonts w:hint="eastAsia"/>
                    </w:rPr>
                    <w:t>图纸</w:t>
                  </w:r>
                </w:p>
                <w:p>
                  <w:pPr>
                    <w:rPr>
                      <w:rFonts w:hint="eastAsia" w:eastAsia="宋体"/>
                      <w:lang w:eastAsia="zh-CN"/>
                    </w:rPr>
                  </w:pPr>
                  <w:r>
                    <w:rPr>
                      <w:rFonts w:hint="eastAsia"/>
                      <w:lang w:val="en-US" w:eastAsia="zh-CN"/>
                    </w:rPr>
                    <w:sym w:font="Wingdings" w:char="00A8"/>
                  </w:r>
                  <w:r>
                    <w:rPr>
                      <w:rFonts w:hint="eastAsia"/>
                      <w:lang w:val="en-US" w:eastAsia="zh-CN"/>
                    </w:rPr>
                    <w:t>操作规程</w:t>
                  </w:r>
                </w:p>
                <w:p>
                  <w:pPr>
                    <w:rPr>
                      <w:rFonts w:hint="eastAsia" w:ascii="Times New Roman" w:hAnsi="Times New Roman" w:eastAsia="宋体" w:cs="Times New Roman"/>
                      <w:kern w:val="2"/>
                      <w:sz w:val="21"/>
                      <w:vertAlign w:val="baseline"/>
                      <w:lang w:val="en-US" w:eastAsia="zh-CN" w:bidi="ar-SA"/>
                    </w:rPr>
                  </w:pPr>
                  <w:r>
                    <w:rPr>
                      <w:rFonts w:hint="eastAsia"/>
                      <w:lang w:val="en-US" w:eastAsia="zh-CN"/>
                    </w:rPr>
                    <w:sym w:font="Wingdings" w:char="00A8"/>
                  </w:r>
                  <w:r>
                    <w:rPr>
                      <w:rFonts w:hint="eastAsia"/>
                    </w:rPr>
                    <w:t>使用说明书</w:t>
                  </w:r>
                  <w:r>
                    <w:rPr>
                      <w:rFonts w:hint="eastAsia"/>
                      <w:lang w:val="en-US" w:eastAsia="zh-CN"/>
                    </w:rPr>
                    <w:t xml:space="preserve">  </w:t>
                  </w:r>
                </w:p>
              </w:tc>
              <w:tc>
                <w:tcPr>
                  <w:tcW w:w="3175"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pPr>
                    <w:rPr>
                      <w:rFonts w:hint="eastAsia"/>
                      <w:vertAlign w:val="baseline"/>
                    </w:rPr>
                  </w:pPr>
                  <w:r>
                    <w:rPr>
                      <w:rFonts w:hint="eastAsia"/>
                    </w:rPr>
                    <w:t>包括或引用监视和测量的要求适当时，包括接收准则；</w:t>
                  </w:r>
                </w:p>
              </w:tc>
              <w:tc>
                <w:tcPr>
                  <w:tcW w:w="2854" w:type="dxa"/>
                  <w:vAlign w:val="top"/>
                </w:tcPr>
                <w:p>
                  <w:pPr>
                    <w:rPr>
                      <w:rFonts w:hint="eastAsia"/>
                    </w:rPr>
                  </w:pPr>
                  <w:r>
                    <w:rPr>
                      <w:rFonts w:hint="eastAsia"/>
                      <w:lang w:val="en-US" w:eastAsia="zh-CN"/>
                    </w:rPr>
                    <w:sym w:font="Wingdings" w:char="00FE"/>
                  </w:r>
                  <w:r>
                    <w:rPr>
                      <w:rFonts w:hint="eastAsia"/>
                    </w:rPr>
                    <w:t>采购标准（</w:t>
                  </w:r>
                  <w:r>
                    <w:rPr>
                      <w:rFonts w:hint="eastAsia"/>
                      <w:lang w:val="en-US" w:eastAsia="zh-CN"/>
                    </w:rPr>
                    <w:t>含</w:t>
                  </w:r>
                  <w:r>
                    <w:rPr>
                      <w:rFonts w:hint="eastAsia"/>
                    </w:rPr>
                    <w:t>厂家、地域）</w:t>
                  </w:r>
                </w:p>
                <w:p>
                  <w:pPr>
                    <w:rPr>
                      <w:rFonts w:hint="eastAsia"/>
                    </w:rPr>
                  </w:pPr>
                  <w:r>
                    <w:rPr>
                      <w:rFonts w:hint="eastAsia"/>
                      <w:lang w:val="en-US" w:eastAsia="zh-CN"/>
                    </w:rPr>
                    <w:sym w:font="Wingdings" w:char="00A8"/>
                  </w:r>
                  <w:r>
                    <w:rPr>
                      <w:rFonts w:hint="eastAsia"/>
                    </w:rPr>
                    <w:t>图纸</w:t>
                  </w:r>
                </w:p>
                <w:p>
                  <w:pPr>
                    <w:rPr>
                      <w:rFonts w:hint="eastAsia" w:eastAsia="宋体"/>
                      <w:lang w:eastAsia="zh-CN"/>
                    </w:rPr>
                  </w:pPr>
                  <w:r>
                    <w:rPr>
                      <w:rFonts w:hint="eastAsia"/>
                      <w:lang w:val="en-US" w:eastAsia="zh-CN"/>
                    </w:rPr>
                    <w:sym w:font="Wingdings" w:char="00FE"/>
                  </w:r>
                  <w:r>
                    <w:rPr>
                      <w:rFonts w:hint="eastAsia"/>
                      <w:lang w:val="en-US" w:eastAsia="zh-CN"/>
                    </w:rPr>
                    <w:t>操作规程</w:t>
                  </w:r>
                </w:p>
                <w:p>
                  <w:pPr>
                    <w:rPr>
                      <w:rFonts w:hint="eastAsia" w:ascii="Times New Roman" w:hAnsi="Times New Roman" w:eastAsia="宋体" w:cs="Times New Roman"/>
                      <w:kern w:val="2"/>
                      <w:sz w:val="21"/>
                      <w:vertAlign w:val="baseline"/>
                      <w:lang w:val="en-US" w:eastAsia="zh-CN" w:bidi="ar-SA"/>
                    </w:rPr>
                  </w:pPr>
                  <w:r>
                    <w:rPr>
                      <w:rFonts w:hint="eastAsia"/>
                      <w:lang w:val="en-US" w:eastAsia="zh-CN"/>
                    </w:rPr>
                    <w:sym w:font="Wingdings" w:char="00A8"/>
                  </w:r>
                  <w:r>
                    <w:rPr>
                      <w:rFonts w:hint="eastAsia"/>
                    </w:rPr>
                    <w:t>产品标准</w:t>
                  </w:r>
                </w:p>
              </w:tc>
              <w:tc>
                <w:tcPr>
                  <w:tcW w:w="3175"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pPr>
                    <w:rPr>
                      <w:rFonts w:hint="eastAsia"/>
                      <w:vertAlign w:val="baseline"/>
                    </w:rPr>
                  </w:pPr>
                  <w:r>
                    <w:rPr>
                      <w:rFonts w:hint="eastAsia"/>
                    </w:rPr>
                    <w:t>规定对于预期目的、安全和正确提供的产品和服务的基本特性</w:t>
                  </w:r>
                </w:p>
              </w:tc>
              <w:tc>
                <w:tcPr>
                  <w:tcW w:w="2854" w:type="dxa"/>
                </w:tcPr>
                <w:p>
                  <w:pPr>
                    <w:rPr>
                      <w:rFonts w:hint="eastAsia"/>
                      <w:lang w:val="en-US" w:eastAsia="zh-CN"/>
                    </w:rPr>
                  </w:pPr>
                  <w:r>
                    <w:rPr>
                      <w:rFonts w:hint="eastAsia"/>
                      <w:lang w:val="en-US" w:eastAsia="zh-CN"/>
                    </w:rPr>
                    <w:sym w:font="Wingdings" w:char="00A8"/>
                  </w:r>
                  <w:r>
                    <w:rPr>
                      <w:rFonts w:hint="eastAsia"/>
                    </w:rPr>
                    <w:t>样机</w:t>
                  </w:r>
                  <w:r>
                    <w:rPr>
                      <w:rFonts w:hint="eastAsia"/>
                      <w:lang w:val="en-US" w:eastAsia="zh-CN"/>
                    </w:rPr>
                    <w:t xml:space="preserve">/样件 </w:t>
                  </w:r>
                </w:p>
                <w:p>
                  <w:pPr>
                    <w:rPr>
                      <w:rFonts w:hint="eastAsia"/>
                    </w:rPr>
                  </w:pPr>
                  <w:r>
                    <w:rPr>
                      <w:rFonts w:hint="eastAsia"/>
                      <w:lang w:val="en-US" w:eastAsia="zh-CN"/>
                    </w:rPr>
                    <w:sym w:font="Wingdings" w:char="00FE"/>
                  </w:r>
                  <w:r>
                    <w:rPr>
                      <w:rFonts w:hint="eastAsia"/>
                    </w:rPr>
                    <w:t>工艺流程图</w:t>
                  </w:r>
                </w:p>
                <w:p>
                  <w:pPr>
                    <w:rPr>
                      <w:rFonts w:hint="eastAsia"/>
                    </w:rPr>
                  </w:pPr>
                  <w:r>
                    <w:rPr>
                      <w:rFonts w:hint="eastAsia"/>
                      <w:lang w:val="en-US" w:eastAsia="zh-CN"/>
                    </w:rPr>
                    <w:sym w:font="Wingdings" w:char="00A8"/>
                  </w:r>
                  <w:r>
                    <w:rPr>
                      <w:rFonts w:hint="eastAsia"/>
                    </w:rPr>
                    <w:t>图纸</w:t>
                  </w:r>
                </w:p>
                <w:p>
                  <w:pPr>
                    <w:rPr>
                      <w:rFonts w:hint="eastAsia" w:eastAsia="宋体"/>
                      <w:lang w:eastAsia="zh-CN"/>
                    </w:rPr>
                  </w:pPr>
                  <w:r>
                    <w:rPr>
                      <w:rFonts w:hint="eastAsia"/>
                      <w:lang w:val="en-US" w:eastAsia="zh-CN"/>
                    </w:rPr>
                    <w:sym w:font="Wingdings" w:char="00FE"/>
                  </w:r>
                  <w:r>
                    <w:rPr>
                      <w:rFonts w:hint="eastAsia"/>
                      <w:lang w:val="en-US" w:eastAsia="zh-CN"/>
                    </w:rPr>
                    <w:t>操作规程</w:t>
                  </w:r>
                </w:p>
                <w:p>
                  <w:pPr>
                    <w:rPr>
                      <w:rFonts w:hint="eastAsia"/>
                      <w:vertAlign w:val="baseline"/>
                    </w:rPr>
                  </w:pPr>
                  <w:r>
                    <w:rPr>
                      <w:rFonts w:hint="eastAsia"/>
                      <w:lang w:val="en-US" w:eastAsia="zh-CN"/>
                    </w:rPr>
                    <w:sym w:font="Wingdings" w:char="00A8"/>
                  </w:r>
                  <w:r>
                    <w:rPr>
                      <w:rFonts w:hint="eastAsia"/>
                    </w:rPr>
                    <w:t>使用说明书</w:t>
                  </w:r>
                  <w:r>
                    <w:rPr>
                      <w:rFonts w:hint="eastAsia"/>
                      <w:lang w:val="en-US" w:eastAsia="zh-CN"/>
                    </w:rPr>
                    <w:t xml:space="preserve"> </w:t>
                  </w:r>
                </w:p>
              </w:tc>
              <w:tc>
                <w:tcPr>
                  <w:tcW w:w="3175" w:type="dxa"/>
                </w:tcPr>
                <w:p>
                  <w:pPr>
                    <w:rPr>
                      <w:rFonts w:hint="eastAsia"/>
                      <w:vertAlign w:val="baseline"/>
                    </w:rPr>
                  </w:pPr>
                </w:p>
              </w:tc>
            </w:tr>
          </w:tbl>
          <w:p>
            <w:pPr>
              <w:rPr>
                <w:rFonts w:hint="eastAsia"/>
              </w:rPr>
            </w:pPr>
          </w:p>
          <w:p/>
        </w:tc>
        <w:tc>
          <w:tcPr>
            <w:tcW w:w="1585" w:type="dxa"/>
            <w:gridSpan w:val="8"/>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 w:type="dxa"/>
          <w:trHeight w:val="468" w:hRule="atLeast"/>
        </w:trPr>
        <w:tc>
          <w:tcPr>
            <w:tcW w:w="2160" w:type="dxa"/>
            <w:gridSpan w:val="8"/>
            <w:vMerge w:val="restart"/>
          </w:tcPr>
          <w:p>
            <w:pPr>
              <w:rPr>
                <w:rFonts w:hint="eastAsia"/>
              </w:rPr>
            </w:pPr>
            <w:r>
              <w:rPr>
                <w:rFonts w:hint="eastAsia"/>
              </w:rPr>
              <w:t>设计和开发变更</w:t>
            </w:r>
          </w:p>
          <w:p/>
        </w:tc>
        <w:tc>
          <w:tcPr>
            <w:tcW w:w="757" w:type="dxa"/>
            <w:gridSpan w:val="2"/>
            <w:vMerge w:val="restart"/>
          </w:tcPr>
          <w:p>
            <w:r>
              <w:rPr>
                <w:rFonts w:hint="eastAsia"/>
                <w:lang w:val="en-US" w:eastAsia="zh-CN"/>
              </w:rPr>
              <w:t>Q</w:t>
            </w:r>
            <w:r>
              <w:rPr>
                <w:rFonts w:hint="eastAsia"/>
              </w:rPr>
              <w:t>8.</w:t>
            </w:r>
            <w:r>
              <w:rPr>
                <w:rFonts w:hint="eastAsia"/>
                <w:lang w:val="en-US" w:eastAsia="zh-CN"/>
              </w:rPr>
              <w:t>3</w:t>
            </w:r>
            <w:r>
              <w:rPr>
                <w:rFonts w:hint="eastAsia"/>
              </w:rPr>
              <w:t xml:space="preserve">.6 </w:t>
            </w:r>
          </w:p>
        </w:tc>
        <w:tc>
          <w:tcPr>
            <w:tcW w:w="948" w:type="dxa"/>
            <w:gridSpan w:val="6"/>
            <w:vAlign w:val="top"/>
          </w:tcPr>
          <w:p>
            <w:pPr>
              <w:rPr>
                <w:rFonts w:hint="default" w:ascii="Times New Roman" w:hAnsi="Times New Roman" w:eastAsia="宋体" w:cs="Times New Roman"/>
                <w:kern w:val="2"/>
                <w:sz w:val="21"/>
                <w:lang w:val="en-US" w:eastAsia="zh-CN" w:bidi="ar-SA"/>
              </w:rPr>
            </w:pPr>
            <w:r>
              <w:rPr>
                <w:rFonts w:hint="eastAsia"/>
                <w:lang w:val="en-US" w:eastAsia="zh-CN"/>
              </w:rPr>
              <w:t>文件名称</w:t>
            </w:r>
          </w:p>
        </w:tc>
        <w:tc>
          <w:tcPr>
            <w:tcW w:w="9259" w:type="dxa"/>
            <w:gridSpan w:val="3"/>
          </w:tcPr>
          <w:p>
            <w:pPr>
              <w:rPr>
                <w:rFonts w:hint="eastAsia" w:eastAsia="宋体"/>
                <w:lang w:eastAsia="zh-CN"/>
              </w:rPr>
            </w:pPr>
            <w:r>
              <w:rPr>
                <w:rFonts w:hint="eastAsia"/>
                <w:lang w:val="en-US" w:eastAsia="zh-CN"/>
              </w:rPr>
              <w:t>如</w:t>
            </w:r>
            <w:r>
              <w:rPr>
                <w:rFonts w:hint="eastAsia"/>
                <w:lang w:eastAsia="zh-CN"/>
              </w:rPr>
              <w:t>《</w:t>
            </w:r>
            <w:r>
              <w:rPr>
                <w:rFonts w:hint="eastAsia"/>
                <w:lang w:val="en-US" w:eastAsia="zh-CN"/>
              </w:rPr>
              <w:t>设计和开发控制程序</w:t>
            </w:r>
            <w:r>
              <w:rPr>
                <w:rFonts w:hint="eastAsia"/>
                <w:lang w:eastAsia="zh-CN"/>
              </w:rPr>
              <w:t>》</w:t>
            </w:r>
          </w:p>
        </w:tc>
        <w:tc>
          <w:tcPr>
            <w:tcW w:w="1585" w:type="dxa"/>
            <w:gridSpan w:val="8"/>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ascii="宋体" w:hAnsi="宋体"/>
                <w:lang w:eastAsia="zh-CN"/>
              </w:rPr>
              <w:instrText xml:space="preserve">,</w:instrText>
            </w:r>
            <w:r>
              <w:rPr>
                <w:rFonts w:hint="eastAsia" w:ascii="宋体" w:hAnsi="宋体"/>
                <w:position w:val="2"/>
                <w:sz w:val="13"/>
                <w:lang w:eastAsia="zh-CN"/>
              </w:rPr>
              <w:instrText xml:space="preserve">√</w:instrText>
            </w:r>
            <w:r>
              <w:rPr>
                <w:rFonts w:hint="eastAsia" w:ascii="宋体" w:hAnsi="宋体"/>
              </w:rPr>
              <w:instrText xml:space="preserve">)</w:instrText>
            </w:r>
            <w:r>
              <w:rPr>
                <w:rFonts w:ascii="宋体" w:hAnsi="宋体"/>
              </w:rPr>
              <w:fldChar w:fldCharType="end"/>
            </w:r>
            <w:r>
              <w:rPr>
                <w:rFonts w:hint="eastAsia" w:ascii="宋体" w:hAnsi="宋体"/>
              </w:rPr>
              <w:t>符合</w:t>
            </w:r>
          </w:p>
          <w:p>
            <w:r>
              <w:rPr>
                <w:rFonts w:hint="eastAsia"/>
              </w:rPr>
              <w:sym w:font="Wingdings" w:char="00A8"/>
            </w:r>
            <w:r>
              <w:rPr>
                <w:rFonts w:hint="eastAsia"/>
              </w:rPr>
              <w:t>不符合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 w:type="dxa"/>
          <w:trHeight w:val="1510" w:hRule="atLeast"/>
        </w:trPr>
        <w:tc>
          <w:tcPr>
            <w:tcW w:w="2160" w:type="dxa"/>
            <w:gridSpan w:val="8"/>
            <w:vMerge w:val="continue"/>
          </w:tcPr>
          <w:p/>
        </w:tc>
        <w:tc>
          <w:tcPr>
            <w:tcW w:w="757" w:type="dxa"/>
            <w:gridSpan w:val="2"/>
            <w:vMerge w:val="continue"/>
          </w:tcPr>
          <w:p/>
        </w:tc>
        <w:tc>
          <w:tcPr>
            <w:tcW w:w="948" w:type="dxa"/>
            <w:gridSpan w:val="6"/>
            <w:vAlign w:val="top"/>
          </w:tcPr>
          <w:p>
            <w:pPr>
              <w:rPr>
                <w:rFonts w:ascii="Times New Roman" w:hAnsi="Times New Roman" w:eastAsia="宋体" w:cs="Times New Roman"/>
                <w:kern w:val="2"/>
                <w:sz w:val="21"/>
                <w:lang w:val="en-US" w:eastAsia="zh-CN" w:bidi="ar-SA"/>
              </w:rPr>
            </w:pPr>
            <w:r>
              <w:rPr>
                <w:rFonts w:hint="eastAsia"/>
                <w:lang w:val="en-US" w:eastAsia="zh-CN"/>
              </w:rPr>
              <w:t>运行证据</w:t>
            </w:r>
          </w:p>
        </w:tc>
        <w:tc>
          <w:tcPr>
            <w:tcW w:w="9259" w:type="dxa"/>
            <w:gridSpan w:val="3"/>
          </w:tcPr>
          <w:p>
            <w:pPr>
              <w:rPr>
                <w:rFonts w:hint="eastAsia" w:eastAsia="宋体"/>
                <w:lang w:val="en-US" w:eastAsia="zh-CN"/>
              </w:rPr>
            </w:pPr>
            <w:r>
              <w:rPr>
                <w:rFonts w:hint="eastAsia"/>
              </w:rPr>
              <w:t>对产品和服务设计和开发期间以及后续所做的更改</w:t>
            </w:r>
            <w:r>
              <w:rPr>
                <w:rFonts w:hint="eastAsia"/>
                <w:lang w:eastAsia="zh-CN"/>
              </w:rPr>
              <w:t>；</w:t>
            </w:r>
            <w:r>
              <w:rPr>
                <w:rFonts w:hint="eastAsia"/>
                <w:lang w:val="en-US" w:eastAsia="zh-CN"/>
              </w:rPr>
              <w:t xml:space="preserve"> </w:t>
            </w:r>
            <w:r>
              <w:rPr>
                <w:rFonts w:hint="eastAsia"/>
                <w:lang w:val="en-US" w:eastAsia="zh-CN"/>
              </w:rPr>
              <w:sym w:font="Wingdings" w:char="00FE"/>
            </w:r>
            <w:r>
              <w:rPr>
                <w:rFonts w:hint="eastAsia"/>
                <w:lang w:val="en-US" w:eastAsia="zh-CN"/>
              </w:rPr>
              <w:t xml:space="preserve">未发生   </w:t>
            </w:r>
            <w:r>
              <w:rPr>
                <w:rFonts w:hint="eastAsia"/>
                <w:lang w:val="en-US" w:eastAsia="zh-CN"/>
              </w:rPr>
              <w:sym w:font="Wingdings" w:char="00A8"/>
            </w:r>
            <w:r>
              <w:rPr>
                <w:rFonts w:hint="eastAsia"/>
                <w:lang w:val="en-US" w:eastAsia="zh-CN"/>
              </w:rPr>
              <w:t xml:space="preserve">发生过  </w:t>
            </w:r>
          </w:p>
          <w:p>
            <w:pPr>
              <w:rPr>
                <w:rFonts w:hint="eastAsia"/>
              </w:rPr>
            </w:pPr>
          </w:p>
          <w:p>
            <w:pPr>
              <w:rPr>
                <w:rFonts w:hint="default"/>
                <w:u w:val="none"/>
                <w:lang w:val="en-US" w:eastAsia="zh-CN"/>
              </w:rPr>
            </w:pPr>
            <w:r>
              <w:rPr>
                <w:rFonts w:hint="eastAsia"/>
                <w:u w:val="none"/>
                <w:lang w:val="en-US" w:eastAsia="zh-CN"/>
              </w:rPr>
              <w:t>抽查</w:t>
            </w:r>
            <w:r>
              <w:rPr>
                <w:rFonts w:hint="eastAsia"/>
              </w:rPr>
              <w:t>设计和开发</w:t>
            </w:r>
            <w:r>
              <w:rPr>
                <w:rFonts w:hint="eastAsia"/>
                <w:lang w:val="en-US" w:eastAsia="zh-CN"/>
              </w:rPr>
              <w:t>变更</w:t>
            </w:r>
            <w:r>
              <w:rPr>
                <w:rFonts w:hint="eastAsia"/>
                <w:u w:val="none"/>
                <w:lang w:val="en-US" w:eastAsia="zh-CN"/>
              </w:rPr>
              <w:t>记录名称：</w:t>
            </w:r>
            <w:r>
              <w:rPr>
                <w:rFonts w:hint="eastAsia"/>
                <w:u w:val="single"/>
                <w:lang w:val="en-US" w:eastAsia="zh-CN"/>
              </w:rPr>
              <w:t>《                                   》</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8"/>
              <w:gridCol w:w="1710"/>
              <w:gridCol w:w="1295"/>
              <w:gridCol w:w="1300"/>
              <w:gridCol w:w="1360"/>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8" w:type="dxa"/>
                </w:tcPr>
                <w:p>
                  <w:pPr>
                    <w:rPr>
                      <w:rFonts w:hint="default" w:eastAsia="宋体"/>
                      <w:vertAlign w:val="baseline"/>
                      <w:lang w:val="en-US" w:eastAsia="zh-CN"/>
                    </w:rPr>
                  </w:pPr>
                  <w:r>
                    <w:rPr>
                      <w:rFonts w:hint="eastAsia"/>
                      <w:vertAlign w:val="baseline"/>
                      <w:lang w:val="en-US" w:eastAsia="zh-CN"/>
                    </w:rPr>
                    <w:t>新产品/项目名称</w:t>
                  </w:r>
                </w:p>
              </w:tc>
              <w:tc>
                <w:tcPr>
                  <w:tcW w:w="1710" w:type="dxa"/>
                </w:tcPr>
                <w:p>
                  <w:pPr>
                    <w:rPr>
                      <w:rFonts w:hint="default" w:eastAsia="宋体"/>
                      <w:vertAlign w:val="baseline"/>
                      <w:lang w:val="en-US" w:eastAsia="zh-CN"/>
                    </w:rPr>
                  </w:pPr>
                  <w:r>
                    <w:rPr>
                      <w:rFonts w:hint="eastAsia"/>
                      <w:vertAlign w:val="baseline"/>
                      <w:lang w:val="en-US" w:eastAsia="zh-CN"/>
                    </w:rPr>
                    <w:t>变更简要说明</w:t>
                  </w:r>
                </w:p>
              </w:tc>
              <w:tc>
                <w:tcPr>
                  <w:tcW w:w="1295" w:type="dxa"/>
                </w:tcPr>
                <w:p>
                  <w:pPr>
                    <w:rPr>
                      <w:rFonts w:hint="eastAsia"/>
                      <w:vertAlign w:val="baseline"/>
                    </w:rPr>
                  </w:pPr>
                  <w:r>
                    <w:rPr>
                      <w:rFonts w:hint="eastAsia"/>
                    </w:rPr>
                    <w:t>评审的结果</w:t>
                  </w:r>
                </w:p>
              </w:tc>
              <w:tc>
                <w:tcPr>
                  <w:tcW w:w="1300" w:type="dxa"/>
                </w:tcPr>
                <w:p>
                  <w:pPr>
                    <w:rPr>
                      <w:rFonts w:hint="default" w:eastAsia="宋体"/>
                      <w:vertAlign w:val="baseline"/>
                      <w:lang w:val="en-US" w:eastAsia="zh-CN"/>
                    </w:rPr>
                  </w:pPr>
                  <w:r>
                    <w:rPr>
                      <w:rFonts w:hint="eastAsia"/>
                      <w:vertAlign w:val="baseline"/>
                      <w:lang w:val="en-US" w:eastAsia="zh-CN"/>
                    </w:rPr>
                    <w:t>验证的结果（适用时）</w:t>
                  </w:r>
                </w:p>
              </w:tc>
              <w:tc>
                <w:tcPr>
                  <w:tcW w:w="1360" w:type="dxa"/>
                  <w:vAlign w:val="top"/>
                </w:tcPr>
                <w:p>
                  <w:pPr>
                    <w:rPr>
                      <w:rFonts w:hint="eastAsia" w:ascii="Times New Roman" w:hAnsi="Times New Roman" w:eastAsia="宋体" w:cs="Times New Roman"/>
                      <w:kern w:val="2"/>
                      <w:sz w:val="21"/>
                      <w:vertAlign w:val="baseline"/>
                      <w:lang w:val="en-US" w:eastAsia="zh-CN" w:bidi="ar-SA"/>
                    </w:rPr>
                  </w:pPr>
                  <w:r>
                    <w:rPr>
                      <w:rFonts w:hint="eastAsia"/>
                      <w:vertAlign w:val="baseline"/>
                      <w:lang w:val="en-US" w:eastAsia="zh-CN"/>
                    </w:rPr>
                    <w:t>确认的结果（适用时）</w:t>
                  </w:r>
                </w:p>
              </w:tc>
              <w:tc>
                <w:tcPr>
                  <w:tcW w:w="1460" w:type="dxa"/>
                </w:tcPr>
                <w:p>
                  <w:pPr>
                    <w:rPr>
                      <w:rFonts w:hint="eastAsia"/>
                      <w:vertAlign w:val="baseline"/>
                    </w:rPr>
                  </w:pPr>
                  <w:r>
                    <w:rPr>
                      <w:rFonts w:hint="eastAsia"/>
                    </w:rPr>
                    <w:t>为防止不利影响而采取的措施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8" w:type="dxa"/>
                </w:tcPr>
                <w:p>
                  <w:pPr>
                    <w:rPr>
                      <w:rFonts w:hint="eastAsia"/>
                      <w:vertAlign w:val="baseline"/>
                    </w:rPr>
                  </w:pPr>
                </w:p>
              </w:tc>
              <w:tc>
                <w:tcPr>
                  <w:tcW w:w="1710" w:type="dxa"/>
                </w:tcPr>
                <w:p>
                  <w:pPr>
                    <w:rPr>
                      <w:rFonts w:hint="eastAsia"/>
                      <w:vertAlign w:val="baseline"/>
                    </w:rPr>
                  </w:pPr>
                </w:p>
              </w:tc>
              <w:tc>
                <w:tcPr>
                  <w:tcW w:w="1295" w:type="dxa"/>
                </w:tcPr>
                <w:p>
                  <w:pPr>
                    <w:rPr>
                      <w:rFonts w:hint="eastAsia"/>
                      <w:vertAlign w:val="baseline"/>
                    </w:rPr>
                  </w:pPr>
                </w:p>
              </w:tc>
              <w:tc>
                <w:tcPr>
                  <w:tcW w:w="1300" w:type="dxa"/>
                </w:tcPr>
                <w:p>
                  <w:pPr>
                    <w:rPr>
                      <w:rFonts w:hint="eastAsia"/>
                      <w:vertAlign w:val="baseline"/>
                    </w:rPr>
                  </w:pPr>
                </w:p>
              </w:tc>
              <w:tc>
                <w:tcPr>
                  <w:tcW w:w="1360" w:type="dxa"/>
                </w:tcPr>
                <w:p>
                  <w:pPr>
                    <w:rPr>
                      <w:rFonts w:hint="eastAsia"/>
                      <w:vertAlign w:val="baseline"/>
                    </w:rPr>
                  </w:pPr>
                </w:p>
              </w:tc>
              <w:tc>
                <w:tcPr>
                  <w:tcW w:w="1460"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8" w:type="dxa"/>
                </w:tcPr>
                <w:p>
                  <w:pPr>
                    <w:rPr>
                      <w:rFonts w:hint="eastAsia"/>
                      <w:vertAlign w:val="baseline"/>
                    </w:rPr>
                  </w:pPr>
                </w:p>
              </w:tc>
              <w:tc>
                <w:tcPr>
                  <w:tcW w:w="1710" w:type="dxa"/>
                </w:tcPr>
                <w:p>
                  <w:pPr>
                    <w:rPr>
                      <w:rFonts w:hint="eastAsia"/>
                      <w:vertAlign w:val="baseline"/>
                    </w:rPr>
                  </w:pPr>
                </w:p>
              </w:tc>
              <w:tc>
                <w:tcPr>
                  <w:tcW w:w="1295" w:type="dxa"/>
                </w:tcPr>
                <w:p>
                  <w:pPr>
                    <w:rPr>
                      <w:rFonts w:hint="eastAsia"/>
                      <w:vertAlign w:val="baseline"/>
                    </w:rPr>
                  </w:pPr>
                </w:p>
              </w:tc>
              <w:tc>
                <w:tcPr>
                  <w:tcW w:w="1300" w:type="dxa"/>
                </w:tcPr>
                <w:p>
                  <w:pPr>
                    <w:rPr>
                      <w:rFonts w:hint="eastAsia"/>
                      <w:vertAlign w:val="baseline"/>
                    </w:rPr>
                  </w:pPr>
                </w:p>
              </w:tc>
              <w:tc>
                <w:tcPr>
                  <w:tcW w:w="1360" w:type="dxa"/>
                </w:tcPr>
                <w:p>
                  <w:pPr>
                    <w:rPr>
                      <w:rFonts w:hint="eastAsia"/>
                      <w:vertAlign w:val="baseline"/>
                    </w:rPr>
                  </w:pPr>
                </w:p>
              </w:tc>
              <w:tc>
                <w:tcPr>
                  <w:tcW w:w="1460"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8" w:type="dxa"/>
                </w:tcPr>
                <w:p>
                  <w:pPr>
                    <w:rPr>
                      <w:rFonts w:hint="eastAsia"/>
                      <w:vertAlign w:val="baseline"/>
                    </w:rPr>
                  </w:pPr>
                </w:p>
              </w:tc>
              <w:tc>
                <w:tcPr>
                  <w:tcW w:w="1710" w:type="dxa"/>
                </w:tcPr>
                <w:p>
                  <w:pPr>
                    <w:rPr>
                      <w:rFonts w:hint="eastAsia"/>
                      <w:vertAlign w:val="baseline"/>
                    </w:rPr>
                  </w:pPr>
                </w:p>
              </w:tc>
              <w:tc>
                <w:tcPr>
                  <w:tcW w:w="1295" w:type="dxa"/>
                </w:tcPr>
                <w:p>
                  <w:pPr>
                    <w:rPr>
                      <w:rFonts w:hint="eastAsia"/>
                      <w:vertAlign w:val="baseline"/>
                    </w:rPr>
                  </w:pPr>
                </w:p>
              </w:tc>
              <w:tc>
                <w:tcPr>
                  <w:tcW w:w="1300" w:type="dxa"/>
                </w:tcPr>
                <w:p>
                  <w:pPr>
                    <w:rPr>
                      <w:rFonts w:hint="eastAsia"/>
                      <w:vertAlign w:val="baseline"/>
                    </w:rPr>
                  </w:pPr>
                </w:p>
              </w:tc>
              <w:tc>
                <w:tcPr>
                  <w:tcW w:w="1360" w:type="dxa"/>
                </w:tcPr>
                <w:p>
                  <w:pPr>
                    <w:rPr>
                      <w:rFonts w:hint="eastAsia"/>
                      <w:vertAlign w:val="baseline"/>
                    </w:rPr>
                  </w:pPr>
                </w:p>
              </w:tc>
              <w:tc>
                <w:tcPr>
                  <w:tcW w:w="1460" w:type="dxa"/>
                </w:tcPr>
                <w:p>
                  <w:pPr>
                    <w:rPr>
                      <w:rFonts w:hint="eastAsia"/>
                      <w:vertAlign w:val="baseline"/>
                    </w:rPr>
                  </w:pPr>
                </w:p>
              </w:tc>
            </w:tr>
          </w:tbl>
          <w:p/>
          <w:p>
            <w:r>
              <w:rPr>
                <w:rFonts w:hint="eastAsia"/>
                <w:lang w:val="en-US" w:eastAsia="zh-CN"/>
              </w:rPr>
              <w:t>上述设计开发更改的人员</w:t>
            </w:r>
            <w:r>
              <w:rPr>
                <w:rFonts w:hint="eastAsia"/>
                <w:color w:val="000000"/>
                <w:szCs w:val="21"/>
                <w:lang w:eastAsia="zh-CN"/>
              </w:rPr>
              <w:t>□</w:t>
            </w:r>
            <w:r>
              <w:rPr>
                <w:rFonts w:hint="eastAsia"/>
                <w:lang w:val="en-US" w:eastAsia="zh-CN"/>
              </w:rPr>
              <w:t xml:space="preserve">与公司授权一致  </w:t>
            </w:r>
            <w:r>
              <w:rPr>
                <w:rFonts w:hint="eastAsia"/>
                <w:color w:val="000000"/>
                <w:szCs w:val="21"/>
                <w:lang w:eastAsia="zh-CN"/>
              </w:rPr>
              <w:t>□</w:t>
            </w:r>
            <w:r>
              <w:rPr>
                <w:rFonts w:hint="eastAsia"/>
                <w:lang w:val="en-US" w:eastAsia="zh-CN"/>
              </w:rPr>
              <w:t>与公司授权存在不一致</w:t>
            </w:r>
          </w:p>
        </w:tc>
        <w:tc>
          <w:tcPr>
            <w:tcW w:w="1585" w:type="dxa"/>
            <w:gridSpan w:val="8"/>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4"/>
          <w:wBefore w:w="5" w:type="dxa"/>
          <w:wAfter w:w="95" w:type="dxa"/>
          <w:trHeight w:val="236" w:hRule="atLeast"/>
        </w:trPr>
        <w:tc>
          <w:tcPr>
            <w:tcW w:w="1912" w:type="dxa"/>
            <w:gridSpan w:val="5"/>
            <w:vMerge w:val="restart"/>
          </w:tcPr>
          <w:p>
            <w:r>
              <w:rPr>
                <w:rFonts w:hint="eastAsia"/>
              </w:rPr>
              <w:t>外部提供的过程、产品和服务的控制</w:t>
            </w:r>
          </w:p>
        </w:tc>
        <w:tc>
          <w:tcPr>
            <w:tcW w:w="1006" w:type="dxa"/>
            <w:gridSpan w:val="6"/>
            <w:vMerge w:val="restart"/>
          </w:tcPr>
          <w:p>
            <w:pPr>
              <w:rPr>
                <w:rFonts w:hint="default" w:eastAsia="宋体"/>
                <w:lang w:val="en-US" w:eastAsia="zh-CN"/>
              </w:rPr>
            </w:pPr>
            <w:r>
              <w:rPr>
                <w:rFonts w:hint="eastAsia"/>
              </w:rPr>
              <w:t>Q8.4</w:t>
            </w:r>
            <w:r>
              <w:rPr>
                <w:rFonts w:hint="eastAsia"/>
                <w:lang w:val="en-US" w:eastAsia="zh-CN"/>
              </w:rPr>
              <w:t>/7.4</w:t>
            </w:r>
          </w:p>
          <w:p>
            <w:pPr>
              <w:pStyle w:val="10"/>
              <w:ind w:left="0" w:firstLine="0" w:firstLineChars="0"/>
              <w:rPr>
                <w:rFonts w:hint="eastAsia"/>
              </w:rPr>
            </w:pPr>
            <w:r>
              <w:rPr>
                <w:rFonts w:hint="eastAsia"/>
              </w:rPr>
              <w:t>F7.1.6</w:t>
            </w:r>
            <w:r>
              <w:rPr>
                <w:rFonts w:hint="eastAsia"/>
                <w:lang w:val="en-US" w:eastAsia="zh-CN"/>
              </w:rPr>
              <w:t>/7.4</w:t>
            </w:r>
          </w:p>
          <w:p>
            <w:pPr>
              <w:pStyle w:val="10"/>
              <w:ind w:left="0" w:firstLine="0" w:firstLineChars="0"/>
              <w:rPr>
                <w:rFonts w:hint="eastAsia"/>
              </w:rPr>
            </w:pPr>
            <w:r>
              <w:t>H</w:t>
            </w:r>
            <w:r>
              <w:rPr>
                <w:rFonts w:hint="eastAsia"/>
                <w:color w:val="000000"/>
                <w:szCs w:val="21"/>
                <w:lang w:val="en-US" w:eastAsia="zh-CN"/>
              </w:rPr>
              <w:t>(V1.0)3</w:t>
            </w:r>
            <w:r>
              <w:rPr>
                <w:rFonts w:hint="eastAsia"/>
              </w:rPr>
              <w:t>.5</w:t>
            </w:r>
          </w:p>
          <w:p>
            <w:pPr>
              <w:pStyle w:val="10"/>
              <w:ind w:left="0" w:firstLine="0" w:firstLineChars="0"/>
              <w:rPr>
                <w:rFonts w:hint="eastAsia"/>
                <w:lang w:val="en-US" w:eastAsia="zh-CN"/>
              </w:rPr>
            </w:pPr>
            <w:r>
              <w:rPr>
                <w:rFonts w:hint="eastAsia"/>
                <w:lang w:val="en-US" w:eastAsia="zh-CN"/>
              </w:rPr>
              <w:t>F</w:t>
            </w:r>
          </w:p>
          <w:p>
            <w:pPr>
              <w:pStyle w:val="10"/>
              <w:ind w:left="0" w:firstLine="0" w:firstLineChars="0"/>
              <w:rPr>
                <w:rFonts w:hint="eastAsia"/>
                <w:lang w:val="en-US" w:eastAsia="zh-CN"/>
              </w:rPr>
            </w:pPr>
            <w:r>
              <w:rPr>
                <w:rFonts w:hint="eastAsia"/>
                <w:lang w:val="en-US" w:eastAsia="zh-CN"/>
              </w:rPr>
              <w:t>H2.5.2.3</w:t>
            </w:r>
          </w:p>
          <w:p>
            <w:pPr>
              <w:rPr>
                <w:rFonts w:hint="default"/>
                <w:lang w:val="en-US" w:eastAsia="zh-CN"/>
              </w:rPr>
            </w:pPr>
            <w:r>
              <w:rPr>
                <w:rFonts w:hint="eastAsia"/>
              </w:rPr>
              <w:t>EO8.1</w:t>
            </w:r>
          </w:p>
        </w:tc>
        <w:tc>
          <w:tcPr>
            <w:tcW w:w="1040" w:type="dxa"/>
            <w:gridSpan w:val="7"/>
          </w:tcPr>
          <w:p>
            <w:r>
              <w:rPr>
                <w:rFonts w:hint="eastAsia"/>
              </w:rPr>
              <w:t>文件名称</w:t>
            </w:r>
          </w:p>
        </w:tc>
        <w:tc>
          <w:tcPr>
            <w:tcW w:w="9353" w:type="dxa"/>
            <w:gridSpan w:val="3"/>
          </w:tcPr>
          <w:p>
            <w:r>
              <w:rPr>
                <w:rFonts w:hint="eastAsia"/>
              </w:rPr>
              <w:t>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手册8</w:t>
            </w:r>
            <w:r>
              <w:t>.4</w:t>
            </w:r>
            <w:r>
              <w:rPr>
                <w:rFonts w:hint="eastAsia"/>
              </w:rPr>
              <w:t>条款、</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《采购控制程序》</w:t>
            </w:r>
          </w:p>
        </w:tc>
        <w:tc>
          <w:tcPr>
            <w:tcW w:w="1303" w:type="dxa"/>
            <w:gridSpan w:val="2"/>
            <w:vMerge w:val="restart"/>
          </w:tcPr>
          <w:p>
            <w:r>
              <w:rPr>
                <w:rFonts w:hint="eastAsia"/>
              </w:rPr>
              <w:sym w:font="Wingdings" w:char="00FE"/>
            </w:r>
            <w:r>
              <w:rPr>
                <w:rFonts w:hint="eastAsia"/>
              </w:rPr>
              <w:t xml:space="preserve">符合 </w:t>
            </w:r>
          </w:p>
          <w:p>
            <w:pPr>
              <w:rPr>
                <w:rFonts w:hint="eastAsia"/>
              </w:rPr>
            </w:pPr>
            <w:r>
              <w:rPr>
                <w:rFonts w:hint="eastAsia"/>
              </w:rPr>
              <w:sym w:font="Wingdings" w:char="00A8"/>
            </w:r>
            <w:r>
              <w:rPr>
                <w:rFonts w:hint="eastAsia"/>
              </w:rPr>
              <w:t>不符合</w:t>
            </w: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p>
          <w:p>
            <w:pPr>
              <w:rPr>
                <w:color w:val="auto"/>
              </w:rPr>
            </w:pPr>
            <w:r>
              <w:rPr>
                <w:rFonts w:hint="eastAsia"/>
                <w:color w:val="auto"/>
              </w:rPr>
              <w:sym w:font="Wingdings" w:char="00FE"/>
            </w:r>
            <w:r>
              <w:rPr>
                <w:rFonts w:hint="eastAsia"/>
                <w:color w:val="auto"/>
              </w:rPr>
              <w:t xml:space="preserve">符合 </w:t>
            </w:r>
          </w:p>
          <w:p>
            <w:pPr>
              <w:pStyle w:val="10"/>
              <w:ind w:left="0" w:leftChars="0" w:firstLine="0" w:firstLineChars="0"/>
              <w:rPr>
                <w:rFonts w:hint="eastAsia"/>
              </w:rPr>
            </w:pPr>
            <w:r>
              <w:rPr>
                <w:rFonts w:hint="eastAsia"/>
                <w:color w:val="auto"/>
              </w:rPr>
              <w:sym w:font="Wingdings" w:char="00A8"/>
            </w:r>
            <w:r>
              <w:rPr>
                <w:rFonts w:hint="eastAsia"/>
                <w:color w:val="auto"/>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4"/>
          <w:wBefore w:w="5" w:type="dxa"/>
          <w:wAfter w:w="95" w:type="dxa"/>
          <w:trHeight w:val="312" w:hRule="atLeast"/>
        </w:trPr>
        <w:tc>
          <w:tcPr>
            <w:tcW w:w="1912" w:type="dxa"/>
            <w:gridSpan w:val="5"/>
            <w:vMerge w:val="continue"/>
          </w:tcPr>
          <w:p/>
        </w:tc>
        <w:tc>
          <w:tcPr>
            <w:tcW w:w="1006" w:type="dxa"/>
            <w:gridSpan w:val="6"/>
            <w:vMerge w:val="continue"/>
          </w:tcPr>
          <w:p/>
        </w:tc>
        <w:tc>
          <w:tcPr>
            <w:tcW w:w="1040" w:type="dxa"/>
            <w:gridSpan w:val="7"/>
          </w:tcPr>
          <w:p>
            <w:r>
              <w:rPr>
                <w:rFonts w:hint="eastAsia"/>
              </w:rPr>
              <w:t>运行证据</w:t>
            </w:r>
          </w:p>
        </w:tc>
        <w:tc>
          <w:tcPr>
            <w:tcW w:w="9353" w:type="dxa"/>
            <w:gridSpan w:val="3"/>
          </w:tcPr>
          <w:p>
            <w:pPr>
              <w:spacing w:before="40" w:after="40"/>
            </w:pPr>
            <w:r>
              <w:rPr>
                <w:rFonts w:hint="eastAsia"/>
              </w:rPr>
              <w:t>企业应防止原辅料、食品包装材料中存在食品安全危害，制定/实施其安全卫生保障制度，至少应满足以下方面的要求：</w:t>
            </w:r>
          </w:p>
          <w:p>
            <w:pPr>
              <w:numPr>
                <w:ilvl w:val="0"/>
                <w:numId w:val="2"/>
              </w:numPr>
              <w:rPr>
                <w:rFonts w:hint="eastAsia"/>
              </w:rPr>
            </w:pPr>
            <w:r>
              <w:rPr>
                <w:rFonts w:hint="eastAsia"/>
              </w:rPr>
              <w:t>制定原辅料、食品包装材料供方相应的有效资格条件并确定供方名单;</w:t>
            </w:r>
          </w:p>
          <w:p>
            <w:pPr>
              <w:rPr>
                <w:rFonts w:hint="eastAsia"/>
              </w:rPr>
            </w:pPr>
            <w:r>
              <w:rPr>
                <w:rFonts w:hint="eastAsia"/>
              </w:rPr>
              <w:t xml:space="preserve">  查看《供</w:t>
            </w:r>
            <w:r>
              <w:t>方</w:t>
            </w:r>
            <w:r>
              <w:rPr>
                <w:rFonts w:hint="eastAsia"/>
              </w:rPr>
              <w:t>评价制度》中有对合格供方的评价准则；</w:t>
            </w:r>
          </w:p>
          <w:p>
            <w:pPr>
              <w:rPr>
                <w:rFonts w:hint="default" w:eastAsia="宋体"/>
                <w:color w:val="000000"/>
                <w:szCs w:val="21"/>
                <w:u w:val="single"/>
                <w:lang w:val="en-US" w:eastAsia="zh-CN"/>
              </w:rPr>
            </w:pPr>
            <w:r>
              <w:rPr>
                <w:rFonts w:hint="eastAsia"/>
              </w:rPr>
              <w:t>查看《合格供</w:t>
            </w:r>
            <w:r>
              <w:t>方</w:t>
            </w:r>
            <w:r>
              <w:rPr>
                <w:rFonts w:hint="eastAsia"/>
              </w:rPr>
              <w:t>名单》，共有</w:t>
            </w:r>
            <w:r>
              <w:rPr>
                <w:rFonts w:hint="eastAsia"/>
                <w:u w:val="single"/>
                <w:lang w:val="en-US" w:eastAsia="zh-CN"/>
              </w:rPr>
              <w:t xml:space="preserve"> 6</w:t>
            </w:r>
            <w:r>
              <w:rPr>
                <w:rFonts w:hint="eastAsia"/>
              </w:rPr>
              <w:t>家；包括了</w:t>
            </w:r>
            <w:r>
              <w:rPr>
                <w:rFonts w:hint="eastAsia"/>
                <w:lang w:eastAsia="zh-CN"/>
              </w:rPr>
              <w:t>：</w:t>
            </w:r>
            <w:r>
              <w:rPr>
                <w:rFonts w:hint="eastAsia"/>
                <w:b/>
                <w:bCs/>
                <w:u w:val="single"/>
                <w:lang w:val="en-US" w:eastAsia="zh-CN"/>
              </w:rPr>
              <w:t>预包装食品、冷冻预包装食品、蔬菜、鲜肉、水产</w:t>
            </w:r>
            <w:r>
              <w:rPr>
                <w:rFonts w:hint="eastAsia" w:ascii="宋体" w:hAnsi="宋体" w:cs="宋体"/>
                <w:color w:val="000000"/>
                <w:szCs w:val="21"/>
                <w:u w:val="single"/>
                <w:lang w:val="en-US" w:eastAsia="zh-CN"/>
              </w:rPr>
              <w:t>等。</w:t>
            </w:r>
          </w:p>
          <w:p>
            <w:pPr>
              <w:rPr>
                <w:rFonts w:hint="eastAsia"/>
              </w:rPr>
            </w:pPr>
            <w:r>
              <w:rPr>
                <w:rFonts w:hint="eastAsia"/>
              </w:rPr>
              <w:t>b） 评估原辅料、食品包装材料供方保障提供产品安全卫生的能力，必要时，对供方的食品安全管</w:t>
            </w:r>
          </w:p>
          <w:p>
            <w:pPr>
              <w:rPr>
                <w:rFonts w:hint="eastAsia"/>
              </w:rPr>
            </w:pPr>
            <w:r>
              <w:rPr>
                <w:rFonts w:hint="eastAsia"/>
              </w:rPr>
              <w:t>理体系进行文件审核或对供方进行现场审核；</w:t>
            </w:r>
          </w:p>
          <w:p>
            <w:pPr>
              <w:rPr>
                <w:rFonts w:hint="eastAsia"/>
              </w:rPr>
            </w:pPr>
          </w:p>
          <w:p>
            <w:r>
              <w:rPr>
                <w:rFonts w:hint="eastAsia"/>
              </w:rPr>
              <w:t>外部提供的过程、产品和服务包括：</w:t>
            </w:r>
          </w:p>
          <w:p>
            <w:pPr>
              <w:pStyle w:val="18"/>
              <w:shd w:val="clear"/>
              <w:adjustRightInd w:val="0"/>
              <w:snapToGrid w:val="0"/>
              <w:spacing w:line="360" w:lineRule="auto"/>
              <w:rPr>
                <w:highlight w:val="yellow"/>
                <w:u w:val="single"/>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原材料采购  </w:t>
            </w:r>
            <w:r>
              <w:rPr>
                <w:rFonts w:hint="eastAsia"/>
              </w:rPr>
              <w:sym w:font="Wingdings" w:char="00A8"/>
            </w:r>
            <w:r>
              <w:rPr>
                <w:rFonts w:hint="eastAsia"/>
              </w:rPr>
              <w:t xml:space="preserve">产品的设计和开发 </w:t>
            </w:r>
            <w:r>
              <w:rPr>
                <w:rFonts w:hint="eastAsia"/>
              </w:rPr>
              <w:sym w:font="Wingdings" w:char="00A8"/>
            </w:r>
            <w:r>
              <w:rPr>
                <w:rFonts w:hint="eastAsia"/>
              </w:rPr>
              <w:t xml:space="preserve">产品检测  </w:t>
            </w:r>
            <w:r>
              <w:rPr>
                <w:rFonts w:hint="eastAsia"/>
              </w:rPr>
              <w:sym w:font="Wingdings" w:char="00A8"/>
            </w:r>
            <w:r>
              <w:rPr>
                <w:rFonts w:hint="eastAsia"/>
              </w:rPr>
              <w:t xml:space="preserve">某加工工序  </w:t>
            </w:r>
            <w:r>
              <w:rPr>
                <w:rFonts w:hint="eastAsia"/>
              </w:rPr>
              <w:sym w:font="Wingdings" w:char="00A8"/>
            </w:r>
            <w:r>
              <w:rPr>
                <w:rFonts w:hint="eastAsia"/>
              </w:rPr>
              <w:t xml:space="preserve">部分产品  </w:t>
            </w:r>
            <w:r>
              <w:rPr>
                <w:rFonts w:hint="eastAsia"/>
              </w:rPr>
              <w:sym w:font="Wingdings" w:char="00A8"/>
            </w:r>
            <w:r>
              <w:rPr>
                <w:rFonts w:hint="eastAsia"/>
              </w:rPr>
              <w:t xml:space="preserve">工装订制   </w:t>
            </w:r>
            <w:r>
              <w:rPr>
                <w:rFonts w:hint="eastAsia"/>
              </w:rPr>
              <w:sym w:font="Wingdings" w:char="00A8"/>
            </w:r>
            <w:r>
              <w:rPr>
                <w:rFonts w:hint="eastAsia"/>
              </w:rPr>
              <w:t xml:space="preserve">设备维修     </w:t>
            </w:r>
            <w:r>
              <w:rPr>
                <w:rFonts w:hint="eastAsia"/>
              </w:rPr>
              <w:sym w:font="Wingdings" w:char="00A8"/>
            </w:r>
            <w:r>
              <w:rPr>
                <w:rFonts w:hint="eastAsia"/>
              </w:rPr>
              <w:t xml:space="preserve">运输   </w:t>
            </w:r>
            <w:r>
              <w:rPr>
                <w:rFonts w:hint="eastAsia"/>
              </w:rPr>
              <w:sym w:font="Wingdings" w:char="00A8"/>
            </w:r>
            <w:r>
              <w:rPr>
                <w:rFonts w:hint="eastAsia"/>
              </w:rPr>
              <w:t xml:space="preserve">售后服务  </w:t>
            </w:r>
            <w:r>
              <w:rPr>
                <w:rFonts w:hint="eastAsia"/>
              </w:rPr>
              <w:sym w:font="Wingdings" w:char="00A8"/>
            </w:r>
            <w:r>
              <w:rPr>
                <w:rFonts w:hint="eastAsia"/>
              </w:rPr>
              <w:t xml:space="preserve">不合格品处置  </w:t>
            </w:r>
            <w:r>
              <w:rPr>
                <w:rFonts w:hint="eastAsia"/>
              </w:rPr>
              <w:sym w:font="Wingdings" w:char="00A8"/>
            </w:r>
            <w:r>
              <w:rPr>
                <w:rFonts w:hint="eastAsia"/>
              </w:rPr>
              <w:t xml:space="preserve">顾客满意调查   </w:t>
            </w:r>
            <w:r>
              <w:rPr>
                <w:rFonts w:hint="eastAsia"/>
              </w:rPr>
              <w:sym w:font="Wingdings" w:char="00A8"/>
            </w:r>
            <w:r>
              <w:rPr>
                <w:rFonts w:hint="eastAsia"/>
              </w:rPr>
              <w:t>其他：</w:t>
            </w:r>
          </w:p>
          <w:p>
            <w:pPr>
              <w:rPr>
                <w:u w:val="single"/>
              </w:rPr>
            </w:pPr>
          </w:p>
          <w:p>
            <w:r>
              <w:rPr>
                <w:rFonts w:hint="eastAsia"/>
              </w:rPr>
              <w:t>从《合格供方名单》中抽取下列证据：</w:t>
            </w:r>
          </w:p>
          <w:p>
            <w:pPr>
              <w:rPr>
                <w:rFonts w:hint="eastAsia"/>
                <w:u w:val="single"/>
                <w:lang w:val="en-US" w:eastAsia="zh-CN"/>
              </w:rPr>
            </w:pPr>
            <w:r>
              <w:rPr>
                <w:rFonts w:hint="eastAsia"/>
              </w:rPr>
              <w:t xml:space="preserve">新外部供方的初始评价和选择要求—— </w:t>
            </w:r>
            <w:r>
              <w:rPr>
                <w:rFonts w:hint="eastAsia"/>
              </w:rPr>
              <w:sym w:font="Wingdings" w:char="00FE"/>
            </w:r>
            <w:r>
              <w:rPr>
                <w:rFonts w:hint="eastAsia"/>
              </w:rPr>
              <w:t xml:space="preserve">充分   </w:t>
            </w:r>
            <w:r>
              <w:rPr>
                <w:rFonts w:hint="eastAsia"/>
              </w:rPr>
              <w:sym w:font="Wingdings" w:char="00A8"/>
            </w:r>
            <w:r>
              <w:rPr>
                <w:rFonts w:hint="eastAsia"/>
              </w:rPr>
              <w:t xml:space="preserve">不充分，说明： </w:t>
            </w:r>
            <w:r>
              <w:rPr>
                <w:rFonts w:hint="eastAsia"/>
                <w:u w:val="single"/>
              </w:rPr>
              <w:t xml:space="preserve">  </w:t>
            </w:r>
            <w:r>
              <w:rPr>
                <w:rFonts w:hint="eastAsia"/>
                <w:u w:val="single"/>
                <w:lang w:val="en-US" w:eastAsia="zh-CN"/>
              </w:rPr>
              <w:t xml:space="preserve">       </w:t>
            </w:r>
          </w:p>
          <w:p>
            <w:r>
              <w:rPr>
                <w:rFonts w:hint="eastAsia"/>
              </w:rPr>
              <w:t>抽查新外部供方的评价记录名称：</w:t>
            </w:r>
            <w:r>
              <w:rPr>
                <w:rFonts w:hint="eastAsia"/>
                <w:u w:val="single"/>
              </w:rPr>
              <w:t>《 合格供方名单 》，共</w:t>
            </w:r>
            <w:r>
              <w:rPr>
                <w:rFonts w:hint="eastAsia"/>
                <w:u w:val="single"/>
                <w:lang w:val="en-US" w:eastAsia="zh-CN"/>
              </w:rPr>
              <w:t>6</w:t>
            </w:r>
            <w:r>
              <w:rPr>
                <w:rFonts w:hint="eastAsia"/>
                <w:u w:val="single"/>
              </w:rPr>
              <w:t>家，基本涵盖所有采购对象。</w:t>
            </w:r>
          </w:p>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7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727" w:type="dxa"/>
                </w:tcPr>
                <w:p>
                  <w:r>
                    <w:rPr>
                      <w:rFonts w:hint="eastAsia"/>
                    </w:rPr>
                    <w:t>供方名称</w:t>
                  </w:r>
                </w:p>
              </w:tc>
              <w:tc>
                <w:tcPr>
                  <w:tcW w:w="7316" w:type="dxa"/>
                </w:tcPr>
                <w:p>
                  <w:pPr>
                    <w:rPr>
                      <w:rFonts w:hint="default" w:ascii="宋体" w:hAnsi="宋体" w:eastAsia="宋体" w:cs="宋体"/>
                      <w:bCs/>
                      <w:color w:val="000000"/>
                      <w:kern w:val="0"/>
                      <w:sz w:val="20"/>
                      <w:lang w:val="en-US" w:eastAsia="zh-CN"/>
                    </w:rPr>
                  </w:pPr>
                  <w:r>
                    <w:rPr>
                      <w:rFonts w:hint="eastAsia" w:ascii="宋体" w:hAnsi="宋体" w:cs="宋体"/>
                      <w:bCs/>
                      <w:color w:val="000000"/>
                      <w:kern w:val="0"/>
                      <w:sz w:val="20"/>
                      <w:highlight w:val="none"/>
                      <w:lang w:val="en-US" w:eastAsia="zh-CN"/>
                    </w:rPr>
                    <w:t>上海小羔羊食品有限公司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r>
                    <w:rPr>
                      <w:rFonts w:hint="eastAsia"/>
                    </w:rPr>
                    <w:t>提供的产品/过程/服务种类</w:t>
                  </w:r>
                </w:p>
              </w:tc>
              <w:tc>
                <w:tcPr>
                  <w:tcW w:w="7316" w:type="dxa"/>
                </w:tcPr>
                <w:p>
                  <w:pPr>
                    <w:rPr>
                      <w:rFonts w:hint="default" w:eastAsia="宋体"/>
                      <w:highlight w:val="cyan"/>
                      <w:lang w:val="en-US" w:eastAsia="zh-CN"/>
                    </w:rPr>
                  </w:pPr>
                  <w:r>
                    <w:rPr>
                      <w:rFonts w:hint="eastAsia" w:ascii="宋体" w:hAnsi="宋体" w:cs="宋体"/>
                      <w:bCs/>
                      <w:color w:val="000000"/>
                      <w:kern w:val="0"/>
                      <w:sz w:val="20"/>
                      <w:highlight w:val="none"/>
                      <w:lang w:val="en-US" w:eastAsia="zh-CN"/>
                    </w:rPr>
                    <w:t>预包装食品销售（含冷藏冷冻食品）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r>
                    <w:rPr>
                      <w:rFonts w:hint="eastAsia"/>
                    </w:rPr>
                    <w:t>收集评价资质材料</w:t>
                  </w:r>
                </w:p>
              </w:tc>
              <w:tc>
                <w:tcPr>
                  <w:tcW w:w="7316" w:type="dxa"/>
                </w:tcPr>
                <w:p>
                  <w:pPr>
                    <w:rPr>
                      <w:highlight w:val="none"/>
                    </w:rPr>
                  </w:pPr>
                  <w:r>
                    <w:rPr>
                      <w:rFonts w:hint="eastAsia"/>
                    </w:rPr>
                    <w:sym w:font="Wingdings" w:char="00FE"/>
                  </w:r>
                  <w:r>
                    <w:rPr>
                      <w:rFonts w:hint="eastAsia"/>
                    </w:rPr>
                    <w:t>《营业执照》编号：</w:t>
                  </w:r>
                  <w:r>
                    <w:rPr>
                      <w:rFonts w:hint="eastAsia"/>
                      <w:highlight w:val="none"/>
                      <w:u w:val="single"/>
                    </w:rPr>
                    <w:t xml:space="preserve"> </w:t>
                  </w:r>
                  <w:r>
                    <w:rPr>
                      <w:rFonts w:hint="eastAsia" w:ascii="宋体" w:hAnsi="宋体" w:cs="宋体"/>
                      <w:bCs/>
                      <w:color w:val="000000"/>
                      <w:kern w:val="0"/>
                      <w:sz w:val="20"/>
                      <w:highlight w:val="none"/>
                      <w:u w:val="single"/>
                      <w:lang w:val="en-US" w:eastAsia="zh-CN"/>
                    </w:rPr>
                    <w:t>91310115082098434B</w:t>
                  </w:r>
                  <w:r>
                    <w:rPr>
                      <w:rFonts w:hint="eastAsia"/>
                      <w:highlight w:val="none"/>
                      <w:u w:val="single"/>
                    </w:rPr>
                    <w:t xml:space="preserve"> </w:t>
                  </w:r>
                  <w:r>
                    <w:rPr>
                      <w:rFonts w:hint="eastAsia"/>
                      <w:highlight w:val="none"/>
                    </w:rPr>
                    <w:t xml:space="preserve">    </w:t>
                  </w:r>
                  <w:r>
                    <w:rPr>
                      <w:rFonts w:hint="eastAsia"/>
                      <w:highlight w:val="none"/>
                    </w:rPr>
                    <w:sym w:font="Wingdings" w:char="00FE"/>
                  </w:r>
                  <w:r>
                    <w:rPr>
                      <w:rFonts w:hint="eastAsia"/>
                      <w:highlight w:val="none"/>
                    </w:rPr>
                    <w:t xml:space="preserve">有效  </w:t>
                  </w:r>
                  <w:r>
                    <w:rPr>
                      <w:rFonts w:hint="eastAsia"/>
                      <w:highlight w:val="none"/>
                    </w:rPr>
                    <w:sym w:font="Wingdings" w:char="00A8"/>
                  </w:r>
                  <w:r>
                    <w:rPr>
                      <w:rFonts w:hint="eastAsia"/>
                      <w:highlight w:val="none"/>
                    </w:rPr>
                    <w:t>失效</w:t>
                  </w:r>
                </w:p>
                <w:p>
                  <w:r>
                    <w:rPr>
                      <w:rFonts w:hint="eastAsia"/>
                      <w:highlight w:val="none"/>
                    </w:rPr>
                    <w:sym w:font="Wingdings" w:char="00FE"/>
                  </w:r>
                  <w:r>
                    <w:rPr>
                      <w:rFonts w:hint="eastAsia"/>
                      <w:highlight w:val="none"/>
                    </w:rPr>
                    <w:t xml:space="preserve">《食品经营许可证》编号： </w:t>
                  </w:r>
                  <w:r>
                    <w:rPr>
                      <w:rFonts w:hint="eastAsia" w:ascii="宋体" w:hAnsi="宋体" w:cs="宋体"/>
                      <w:bCs/>
                      <w:color w:val="000000"/>
                      <w:kern w:val="0"/>
                      <w:sz w:val="20"/>
                      <w:highlight w:val="none"/>
                      <w:u w:val="single"/>
                      <w:lang w:val="en-US" w:eastAsia="zh-CN"/>
                    </w:rPr>
                    <w:t>JY13101160200310</w:t>
                  </w:r>
                  <w:r>
                    <w:rPr>
                      <w:rFonts w:hint="eastAsia"/>
                    </w:rPr>
                    <w:t xml:space="preserve">（适用时） </w:t>
                  </w:r>
                  <w:r>
                    <w:rPr>
                      <w:rFonts w:hint="eastAsia"/>
                    </w:rPr>
                    <w:sym w:font="Wingdings" w:char="00FE"/>
                  </w:r>
                  <w:r>
                    <w:rPr>
                      <w:rFonts w:hint="eastAsia"/>
                    </w:rPr>
                    <w:t xml:space="preserve">有效  </w:t>
                  </w:r>
                  <w:r>
                    <w:rPr>
                      <w:rFonts w:hint="eastAsia"/>
                    </w:rPr>
                    <w:sym w:font="Wingdings" w:char="00A8"/>
                  </w:r>
                  <w:r>
                    <w:rPr>
                      <w:rFonts w:hint="eastAsia"/>
                    </w:rPr>
                    <w:t>失效</w:t>
                  </w:r>
                </w:p>
                <w:p>
                  <w:r>
                    <w:rPr>
                      <w:rFonts w:hint="eastAsia"/>
                    </w:rPr>
                    <w:sym w:font="Wingdings" w:char="00A8"/>
                  </w:r>
                  <w:r>
                    <w:rPr>
                      <w:rFonts w:hint="eastAsia"/>
                    </w:rPr>
                    <w:t xml:space="preserve"> 型式检测报告编号： </w:t>
                  </w:r>
                  <w:r>
                    <w:rPr>
                      <w:rFonts w:hint="eastAsia"/>
                      <w:u w:val="single"/>
                    </w:rPr>
                    <w:t xml:space="preserve">    未提供   </w:t>
                  </w:r>
                  <w:r>
                    <w:rPr>
                      <w:rFonts w:hint="eastAsia"/>
                    </w:rPr>
                    <w:t>（适用时）</w:t>
                  </w:r>
                  <w:r>
                    <w:rPr>
                      <w:rFonts w:hint="eastAsia"/>
                    </w:rPr>
                    <w:sym w:font="Wingdings" w:char="00A8"/>
                  </w:r>
                  <w:r>
                    <w:rPr>
                      <w:rFonts w:hint="eastAsia"/>
                    </w:rPr>
                    <w:t xml:space="preserve">不适用 </w:t>
                  </w:r>
                  <w:r>
                    <w:rPr>
                      <w:rFonts w:hint="eastAsia"/>
                    </w:rPr>
                    <w:sym w:font="Wingdings" w:char="00A8"/>
                  </w:r>
                  <w:r>
                    <w:rPr>
                      <w:rFonts w:hint="eastAsia"/>
                    </w:rPr>
                    <w:t xml:space="preserve">有效  </w:t>
                  </w:r>
                  <w:r>
                    <w:rPr>
                      <w:rFonts w:hint="eastAsia"/>
                    </w:rPr>
                    <w:sym w:font="Wingdings" w:char="00A8"/>
                  </w:r>
                  <w:r>
                    <w:rPr>
                      <w:rFonts w:hint="eastAsia"/>
                    </w:rPr>
                    <w:t>失效</w:t>
                  </w:r>
                </w:p>
                <w:p>
                  <w:pPr>
                    <w:rPr>
                      <w:rFonts w:hint="eastAsia"/>
                    </w:rPr>
                  </w:pPr>
                  <w:r>
                    <w:rPr>
                      <w:rFonts w:hint="eastAsia"/>
                    </w:rPr>
                    <w:sym w:font="Wingdings" w:char="00A8"/>
                  </w:r>
                  <w:r>
                    <w:rPr>
                      <w:rFonts w:hint="eastAsia"/>
                    </w:rPr>
                    <w:t xml:space="preserve"> 其他</w:t>
                  </w:r>
                </w:p>
                <w:p>
                  <w:pPr>
                    <w:pStyle w:val="10"/>
                    <w:ind w:left="0" w:leftChars="0" w:firstLine="0" w:firstLineChars="0"/>
                    <w:rPr>
                      <w:rFonts w:hint="eastAsia" w:eastAsia="宋体"/>
                      <w:color w:val="auto"/>
                      <w:lang w:val="en-US" w:eastAsia="zh-CN"/>
                    </w:rPr>
                  </w:pPr>
                  <w:r>
                    <w:rPr>
                      <w:rFonts w:hint="eastAsia"/>
                      <w:color w:val="auto"/>
                      <w:lang w:val="en-US" w:eastAsia="zh-CN"/>
                    </w:rPr>
                    <w:t>抽取：</w:t>
                  </w:r>
                </w:p>
                <w:p>
                  <w:pPr>
                    <w:keepNext w:val="0"/>
                    <w:keepLines w:val="0"/>
                    <w:widowControl/>
                    <w:suppressLineNumbers w:val="0"/>
                    <w:jc w:val="left"/>
                    <w:rPr>
                      <w:highlight w:val="none"/>
                    </w:rPr>
                  </w:pPr>
                  <w:r>
                    <w:rPr>
                      <w:rFonts w:hint="eastAsia"/>
                      <w:color w:val="auto"/>
                      <w:highlight w:val="none"/>
                      <w:u w:val="single"/>
                    </w:rPr>
                    <w:t>产品名称:</w:t>
                  </w:r>
                  <w:r>
                    <w:rPr>
                      <w:rFonts w:hint="eastAsia" w:ascii="宋体" w:hAnsi="宋体" w:eastAsia="宋体" w:cs="宋体"/>
                      <w:color w:val="000000"/>
                      <w:kern w:val="0"/>
                      <w:sz w:val="21"/>
                      <w:szCs w:val="21"/>
                      <w:highlight w:val="none"/>
                      <w:u w:val="single"/>
                      <w:lang w:val="en-US" w:eastAsia="zh-CN" w:bidi="ar"/>
                    </w:rPr>
                    <w:t>精制肥牛卷</w:t>
                  </w:r>
                </w:p>
                <w:p>
                  <w:pPr>
                    <w:keepNext w:val="0"/>
                    <w:keepLines w:val="0"/>
                    <w:widowControl/>
                    <w:suppressLineNumbers w:val="0"/>
                    <w:jc w:val="left"/>
                    <w:rPr>
                      <w:highlight w:val="none"/>
                      <w:u w:val="single"/>
                    </w:rPr>
                  </w:pPr>
                  <w:r>
                    <w:rPr>
                      <w:rFonts w:hint="eastAsia"/>
                      <w:color w:val="auto"/>
                      <w:highlight w:val="none"/>
                      <w:u w:val="single"/>
                      <w:lang w:eastAsia="zh-CN"/>
                    </w:rPr>
                    <w:t>，</w:t>
                  </w:r>
                  <w:r>
                    <w:rPr>
                      <w:rFonts w:hint="eastAsia"/>
                      <w:color w:val="auto"/>
                      <w:highlight w:val="none"/>
                      <w:u w:val="single"/>
                      <w:lang w:val="en-US" w:eastAsia="zh-CN"/>
                    </w:rPr>
                    <w:t>报告编号：</w:t>
                  </w:r>
                  <w:r>
                    <w:rPr>
                      <w:rFonts w:ascii="Arial" w:hAnsi="Arial" w:eastAsia="宋体" w:cs="Arial"/>
                      <w:color w:val="000000"/>
                      <w:kern w:val="0"/>
                      <w:sz w:val="21"/>
                      <w:szCs w:val="21"/>
                      <w:highlight w:val="none"/>
                      <w:u w:val="single"/>
                      <w:lang w:val="en-US" w:eastAsia="zh-CN" w:bidi="ar"/>
                    </w:rPr>
                    <w:t>TD22FA08044-1.1</w:t>
                  </w:r>
                </w:p>
                <w:p>
                  <w:pPr>
                    <w:keepNext w:val="0"/>
                    <w:keepLines w:val="0"/>
                    <w:widowControl/>
                    <w:suppressLineNumbers w:val="0"/>
                    <w:jc w:val="left"/>
                    <w:rPr>
                      <w:highlight w:val="none"/>
                      <w:u w:val="single"/>
                    </w:rPr>
                  </w:pPr>
                  <w:r>
                    <w:rPr>
                      <w:rFonts w:hint="eastAsia"/>
                      <w:color w:val="auto"/>
                      <w:highlight w:val="none"/>
                      <w:u w:val="single"/>
                      <w:lang w:eastAsia="zh-CN"/>
                    </w:rPr>
                    <w:t>，</w:t>
                  </w:r>
                  <w:r>
                    <w:rPr>
                      <w:rFonts w:hint="eastAsia"/>
                      <w:color w:val="auto"/>
                      <w:highlight w:val="none"/>
                      <w:u w:val="single"/>
                      <w:lang w:val="en-US" w:eastAsia="zh-CN"/>
                    </w:rPr>
                    <w:t>检测单位：</w:t>
                  </w:r>
                  <w:r>
                    <w:rPr>
                      <w:rFonts w:hint="eastAsia" w:ascii="宋体" w:hAnsi="宋体" w:eastAsia="宋体" w:cs="宋体"/>
                      <w:color w:val="000000"/>
                      <w:kern w:val="0"/>
                      <w:sz w:val="21"/>
                      <w:szCs w:val="21"/>
                      <w:highlight w:val="none"/>
                      <w:u w:val="single"/>
                      <w:lang w:val="en-US" w:eastAsia="zh-CN" w:bidi="ar"/>
                    </w:rPr>
                    <w:t>腾德商品检测（上海）有限公司</w:t>
                  </w:r>
                </w:p>
                <w:p>
                  <w:pPr>
                    <w:keepNext w:val="0"/>
                    <w:keepLines w:val="0"/>
                    <w:widowControl/>
                    <w:suppressLineNumbers w:val="0"/>
                    <w:jc w:val="left"/>
                    <w:rPr>
                      <w:rFonts w:hint="eastAsia"/>
                      <w:highlight w:val="none"/>
                      <w:u w:val="single"/>
                    </w:rPr>
                  </w:pPr>
                  <w:r>
                    <w:rPr>
                      <w:rFonts w:hint="eastAsia"/>
                      <w:color w:val="auto"/>
                      <w:highlight w:val="none"/>
                      <w:u w:val="single"/>
                      <w:lang w:val="en-US" w:eastAsia="zh-CN"/>
                    </w:rPr>
                    <w:t>，报告项目：感官、过氧化值、总汞、总砷、铅、铬、镉、克伦特罗、</w:t>
                  </w:r>
                  <w:r>
                    <w:rPr>
                      <w:rFonts w:ascii="Arial" w:hAnsi="Arial" w:eastAsia="宋体" w:cs="Arial"/>
                      <w:color w:val="000000"/>
                      <w:kern w:val="0"/>
                      <w:sz w:val="21"/>
                      <w:szCs w:val="21"/>
                      <w:highlight w:val="none"/>
                      <w:lang w:val="en-US" w:eastAsia="zh-CN" w:bidi="ar"/>
                    </w:rPr>
                    <w:t>N-</w:t>
                  </w:r>
                  <w:r>
                    <w:rPr>
                      <w:rFonts w:hint="eastAsia" w:ascii="宋体" w:hAnsi="宋体" w:eastAsia="宋体" w:cs="宋体"/>
                      <w:color w:val="000000"/>
                      <w:kern w:val="0"/>
                      <w:sz w:val="21"/>
                      <w:szCs w:val="21"/>
                      <w:highlight w:val="none"/>
                      <w:lang w:val="en-US" w:eastAsia="zh-CN" w:bidi="ar"/>
                    </w:rPr>
                    <w:t>二甲</w:t>
                  </w:r>
                  <w:r>
                    <w:rPr>
                      <w:rFonts w:hint="eastAsia" w:ascii="宋体" w:hAnsi="宋体" w:eastAsia="宋体" w:cs="宋体"/>
                      <w:color w:val="000000"/>
                      <w:kern w:val="0"/>
                      <w:sz w:val="21"/>
                      <w:szCs w:val="21"/>
                      <w:highlight w:val="none"/>
                      <w:u w:val="single"/>
                      <w:lang w:val="en-US" w:eastAsia="zh-CN" w:bidi="ar"/>
                    </w:rPr>
                    <w:t>基亚硝胺、沙丁胺醇、莱克多巴胺</w:t>
                  </w:r>
                  <w:r>
                    <w:rPr>
                      <w:rFonts w:ascii="Arial" w:hAnsi="Arial" w:eastAsia="宋体" w:cs="Arial"/>
                      <w:color w:val="000000"/>
                      <w:kern w:val="0"/>
                      <w:sz w:val="21"/>
                      <w:szCs w:val="21"/>
                      <w:highlight w:val="none"/>
                      <w:u w:val="single"/>
                      <w:lang w:val="en-US" w:eastAsia="zh-CN" w:bidi="ar"/>
                    </w:rPr>
                    <w:t>,</w:t>
                  </w:r>
                  <w:r>
                    <w:rPr>
                      <w:rFonts w:hint="eastAsia"/>
                      <w:color w:val="auto"/>
                      <w:highlight w:val="none"/>
                      <w:u w:val="single"/>
                      <w:lang w:val="en-US" w:eastAsia="zh-CN"/>
                    </w:rPr>
                    <w:t>检测项目结论：合格；</w:t>
                  </w:r>
                  <w:r>
                    <w:rPr>
                      <w:rFonts w:hint="eastAsia"/>
                      <w:highlight w:val="none"/>
                      <w:u w:val="single"/>
                    </w:rPr>
                    <w:sym w:font="Wingdings" w:char="00FE"/>
                  </w:r>
                  <w:r>
                    <w:rPr>
                      <w:rFonts w:hint="eastAsia"/>
                      <w:highlight w:val="none"/>
                      <w:u w:val="single"/>
                    </w:rPr>
                    <w:t xml:space="preserve">有效  </w:t>
                  </w:r>
                  <w:r>
                    <w:rPr>
                      <w:rFonts w:hint="eastAsia"/>
                      <w:highlight w:val="none"/>
                      <w:u w:val="single"/>
                    </w:rPr>
                    <w:sym w:font="Wingdings" w:char="00A8"/>
                  </w:r>
                  <w:r>
                    <w:rPr>
                      <w:rFonts w:hint="eastAsia"/>
                      <w:highlight w:val="none"/>
                      <w:u w:val="single"/>
                    </w:rPr>
                    <w:t>失效</w:t>
                  </w:r>
                </w:p>
                <w:p>
                  <w:pPr>
                    <w:pStyle w:val="10"/>
                    <w:ind w:left="0" w:leftChars="0" w:firstLine="0" w:firstLineChars="0"/>
                    <w:rPr>
                      <w:rFonts w:hint="eastAsia"/>
                      <w:color w:val="auto"/>
                      <w:highlight w:val="cyan"/>
                    </w:rPr>
                  </w:pPr>
                </w:p>
                <w:p>
                  <w:pPr>
                    <w:pStyle w:val="10"/>
                    <w:ind w:left="0" w:leftChars="0" w:firstLine="0" w:firstLineChars="0"/>
                    <w:rPr>
                      <w:rFonts w:hint="default" w:eastAsia="宋体"/>
                      <w:color w:val="auto"/>
                      <w:highlight w:val="none"/>
                      <w:u w:val="single"/>
                      <w:lang w:val="en-US" w:eastAsia="zh-CN"/>
                    </w:rPr>
                  </w:pPr>
                  <w:r>
                    <w:rPr>
                      <w:rFonts w:hint="eastAsia"/>
                      <w:color w:val="auto"/>
                      <w:highlight w:val="none"/>
                      <w:u w:val="single"/>
                      <w:lang w:val="en-US" w:eastAsia="zh-CN"/>
                    </w:rPr>
                    <w:t>同时抽查羊肉卷的检测报告，在有效期内；</w:t>
                  </w:r>
                  <w:r>
                    <w:rPr>
                      <w:rFonts w:hint="eastAsia"/>
                      <w:highlight w:val="none"/>
                      <w:u w:val="single"/>
                    </w:rPr>
                    <w:sym w:font="Wingdings" w:char="00FE"/>
                  </w:r>
                  <w:r>
                    <w:rPr>
                      <w:rFonts w:hint="eastAsia"/>
                      <w:highlight w:val="none"/>
                      <w:u w:val="single"/>
                    </w:rPr>
                    <w:t xml:space="preserve">有效  </w:t>
                  </w:r>
                  <w:r>
                    <w:rPr>
                      <w:rFonts w:hint="eastAsia"/>
                      <w:highlight w:val="none"/>
                      <w:u w:val="single"/>
                    </w:rPr>
                    <w:sym w:font="Wingdings" w:char="00A8"/>
                  </w:r>
                  <w:r>
                    <w:rPr>
                      <w:rFonts w:hint="eastAsia"/>
                      <w:highlight w:val="none"/>
                      <w:u w:val="single"/>
                    </w:rPr>
                    <w:t>失效</w:t>
                  </w:r>
                </w:p>
                <w:p>
                  <w:pPr>
                    <w:pStyle w:val="10"/>
                    <w:ind w:left="0" w:leftChars="0" w:firstLine="0" w:firstLineChars="0"/>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r>
                    <w:rPr>
                      <w:rFonts w:hint="eastAsia"/>
                    </w:rPr>
                    <w:t>样品试用的情况</w:t>
                  </w:r>
                </w:p>
              </w:tc>
              <w:tc>
                <w:tcPr>
                  <w:tcW w:w="7316" w:type="dxa"/>
                </w:tcPr>
                <w:p>
                  <w:r>
                    <w:rPr>
                      <w:rFonts w:hint="eastAsia"/>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r>
                    <w:rPr>
                      <w:rFonts w:hint="eastAsia"/>
                    </w:rPr>
                    <w:t>供方现场评价情况</w:t>
                  </w:r>
                </w:p>
              </w:tc>
              <w:tc>
                <w:tcPr>
                  <w:tcW w:w="7316"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r>
                    <w:rPr>
                      <w:rFonts w:hint="eastAsia"/>
                    </w:rPr>
                    <w:t>第二方审核情况</w:t>
                  </w:r>
                </w:p>
              </w:tc>
              <w:tc>
                <w:tcPr>
                  <w:tcW w:w="7316"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r>
                    <w:rPr>
                      <w:rFonts w:hint="eastAsia"/>
                    </w:rPr>
                    <w:t>其他</w:t>
                  </w:r>
                </w:p>
              </w:tc>
              <w:tc>
                <w:tcPr>
                  <w:tcW w:w="7316"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r>
                    <w:rPr>
                      <w:rFonts w:hint="eastAsia"/>
                    </w:rPr>
                    <w:t>结论</w:t>
                  </w:r>
                </w:p>
              </w:tc>
              <w:tc>
                <w:tcPr>
                  <w:tcW w:w="7316" w:type="dxa"/>
                </w:tcPr>
                <w:p>
                  <w:r>
                    <w:rPr>
                      <w:rFonts w:hint="eastAsia"/>
                    </w:rPr>
                    <w:sym w:font="Wingdings" w:char="00FE"/>
                  </w:r>
                  <w:r>
                    <w:rPr>
                      <w:rFonts w:hint="eastAsia"/>
                    </w:rPr>
                    <w:t xml:space="preserve">满足合格供方要求   </w:t>
                  </w:r>
                  <w:r>
                    <w:rPr>
                      <w:rFonts w:hint="eastAsia"/>
                    </w:rPr>
                    <w:sym w:font="Wingdings" w:char="00A8"/>
                  </w:r>
                  <w:r>
                    <w:rPr>
                      <w:rFonts w:hint="eastAsia"/>
                    </w:rPr>
                    <w:t>不符合合格供方要求</w:t>
                  </w:r>
                </w:p>
              </w:tc>
            </w:tr>
          </w:tbl>
          <w:p/>
          <w:p>
            <w:pPr>
              <w:pStyle w:val="10"/>
            </w:pP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7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958" w:type="dxa"/>
                </w:tcPr>
                <w:p>
                  <w:r>
                    <w:rPr>
                      <w:rFonts w:hint="eastAsia"/>
                    </w:rPr>
                    <w:t>供方名称</w:t>
                  </w:r>
                </w:p>
              </w:tc>
              <w:tc>
                <w:tcPr>
                  <w:tcW w:w="7085" w:type="dxa"/>
                  <w:vAlign w:val="center"/>
                </w:tcPr>
                <w:p>
                  <w:pPr>
                    <w:keepNext w:val="0"/>
                    <w:keepLines w:val="0"/>
                    <w:widowControl/>
                    <w:suppressLineNumbers w:val="0"/>
                    <w:jc w:val="left"/>
                    <w:rPr>
                      <w:rFonts w:hint="default" w:eastAsia="宋体"/>
                      <w:lang w:val="en-US" w:eastAsia="zh-CN"/>
                    </w:rPr>
                  </w:pPr>
                  <w:r>
                    <w:rPr>
                      <w:rFonts w:hint="eastAsia"/>
                      <w:lang w:val="en-US" w:eastAsia="zh-CN"/>
                    </w:rPr>
                    <w:t>上海明珠湖肉食品有限公司</w:t>
                  </w:r>
                </w:p>
                <w:p>
                  <w:pPr>
                    <w:rPr>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提供的产品/过程/服务种类</w:t>
                  </w:r>
                </w:p>
              </w:tc>
              <w:tc>
                <w:tcPr>
                  <w:tcW w:w="7085" w:type="dxa"/>
                </w:tcPr>
                <w:p>
                  <w:pPr>
                    <w:rPr>
                      <w:rFonts w:hint="default" w:eastAsia="宋体"/>
                      <w:highlight w:val="cyan"/>
                      <w:lang w:val="en-US" w:eastAsia="zh-CN"/>
                    </w:rPr>
                  </w:pPr>
                  <w:r>
                    <w:rPr>
                      <w:rFonts w:hint="eastAsia"/>
                      <w:highlight w:val="none"/>
                      <w:lang w:val="en-US" w:eastAsia="zh-CN"/>
                    </w:rPr>
                    <w:t>猪胴体/白条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收集评价资质材料</w:t>
                  </w:r>
                </w:p>
              </w:tc>
              <w:tc>
                <w:tcPr>
                  <w:tcW w:w="7085" w:type="dxa"/>
                </w:tcPr>
                <w:p>
                  <w:pPr>
                    <w:rPr>
                      <w:rFonts w:hint="eastAsia"/>
                      <w:highlight w:val="none"/>
                    </w:rPr>
                  </w:pPr>
                  <w:r>
                    <w:rPr>
                      <w:rFonts w:hint="eastAsia"/>
                      <w:highlight w:val="none"/>
                    </w:rPr>
                    <w:sym w:font="Wingdings" w:char="00FE"/>
                  </w:r>
                  <w:r>
                    <w:rPr>
                      <w:rFonts w:hint="eastAsia"/>
                      <w:highlight w:val="none"/>
                    </w:rPr>
                    <w:t>《营业执照》编号：</w:t>
                  </w:r>
                  <w:r>
                    <w:rPr>
                      <w:rFonts w:hint="eastAsia"/>
                      <w:highlight w:val="none"/>
                      <w:u w:val="single"/>
                    </w:rPr>
                    <w:t xml:space="preserve">91310230773708326N     </w:t>
                  </w:r>
                  <w:r>
                    <w:rPr>
                      <w:rFonts w:hint="eastAsia"/>
                      <w:highlight w:val="none"/>
                    </w:rPr>
                    <w:t xml:space="preserve"> </w:t>
                  </w:r>
                  <w:r>
                    <w:rPr>
                      <w:rFonts w:hint="eastAsia"/>
                      <w:highlight w:val="none"/>
                    </w:rPr>
                    <w:sym w:font="Wingdings" w:char="00FE"/>
                  </w:r>
                  <w:r>
                    <w:rPr>
                      <w:rFonts w:hint="eastAsia"/>
                      <w:highlight w:val="none"/>
                    </w:rPr>
                    <w:t xml:space="preserve">有效  </w:t>
                  </w:r>
                  <w:r>
                    <w:rPr>
                      <w:rFonts w:hint="eastAsia"/>
                      <w:highlight w:val="none"/>
                    </w:rPr>
                    <w:sym w:font="Wingdings" w:char="00A8"/>
                  </w:r>
                  <w:r>
                    <w:rPr>
                      <w:rFonts w:hint="eastAsia"/>
                      <w:highlight w:val="none"/>
                    </w:rPr>
                    <w:t>失效</w:t>
                  </w:r>
                </w:p>
                <w:p>
                  <w:pPr>
                    <w:pStyle w:val="10"/>
                    <w:ind w:left="0" w:leftChars="0" w:firstLine="0" w:firstLineChars="0"/>
                    <w:rPr>
                      <w:rFonts w:hint="eastAsia" w:eastAsia="宋体"/>
                      <w:highlight w:val="none"/>
                      <w:lang w:val="en-US" w:eastAsia="zh-CN"/>
                    </w:rPr>
                  </w:pPr>
                  <w:r>
                    <w:rPr>
                      <w:rFonts w:hint="eastAsia"/>
                      <w:highlight w:val="none"/>
                    </w:rPr>
                    <w:sym w:font="Wingdings" w:char="00A8"/>
                  </w:r>
                  <w:r>
                    <w:rPr>
                      <w:rFonts w:hint="eastAsia"/>
                      <w:highlight w:val="none"/>
                      <w:lang w:val="en-US" w:eastAsia="zh-CN"/>
                    </w:rPr>
                    <w:t xml:space="preserve"> </w:t>
                  </w:r>
                  <w:r>
                    <w:rPr>
                      <w:rFonts w:hint="default" w:ascii="Times New Roman" w:hAnsi="Times New Roman" w:cs="Times New Roman"/>
                      <w:highlight w:val="none"/>
                      <w:u w:val="single"/>
                      <w:lang w:val="en-US" w:eastAsia="zh-CN"/>
                    </w:rPr>
                    <w:t>《</w:t>
                  </w:r>
                  <w:r>
                    <w:rPr>
                      <w:rFonts w:hint="default" w:ascii="Times New Roman" w:hAnsi="Times New Roman" w:cs="Times New Roman"/>
                      <w:highlight w:val="none"/>
                      <w:u w:val="single"/>
                    </w:rPr>
                    <w:t>定点屠宰代码</w:t>
                  </w:r>
                  <w:r>
                    <w:rPr>
                      <w:rFonts w:hint="default" w:ascii="Times New Roman" w:hAnsi="Times New Roman" w:cs="Times New Roman"/>
                      <w:highlight w:val="none"/>
                      <w:u w:val="single"/>
                      <w:lang w:val="en-US" w:eastAsia="zh-CN"/>
                    </w:rPr>
                    <w:t>》</w:t>
                  </w:r>
                  <w:r>
                    <w:rPr>
                      <w:rFonts w:hint="default" w:ascii="Times New Roman" w:hAnsi="Times New Roman" w:cs="Times New Roman"/>
                      <w:highlight w:val="none"/>
                      <w:u w:val="single"/>
                    </w:rPr>
                    <w:t>:</w:t>
                  </w:r>
                  <w:r>
                    <w:rPr>
                      <w:rFonts w:hint="eastAsia" w:ascii="Times New Roman" w:hAnsi="Times New Roman" w:cs="Times New Roman"/>
                      <w:highlight w:val="none"/>
                      <w:u w:val="single"/>
                      <w:lang w:val="en-US" w:eastAsia="zh-CN"/>
                    </w:rPr>
                    <w:t xml:space="preserve">                         </w:t>
                  </w:r>
                  <w:r>
                    <w:rPr>
                      <w:rFonts w:hint="eastAsia"/>
                      <w:highlight w:val="none"/>
                    </w:rPr>
                    <w:sym w:font="Wingdings" w:char="00A8"/>
                  </w:r>
                  <w:r>
                    <w:rPr>
                      <w:rFonts w:hint="eastAsia"/>
                      <w:highlight w:val="none"/>
                    </w:rPr>
                    <w:t xml:space="preserve">有效  </w:t>
                  </w:r>
                  <w:r>
                    <w:rPr>
                      <w:rFonts w:hint="eastAsia"/>
                      <w:highlight w:val="none"/>
                    </w:rPr>
                    <w:sym w:font="Wingdings" w:char="00A8"/>
                  </w:r>
                  <w:r>
                    <w:rPr>
                      <w:rFonts w:hint="eastAsia"/>
                      <w:highlight w:val="none"/>
                    </w:rPr>
                    <w:t>失效</w:t>
                  </w:r>
                </w:p>
                <w:p>
                  <w:pPr>
                    <w:rPr>
                      <w:highlight w:val="none"/>
                    </w:rPr>
                  </w:pPr>
                  <w:r>
                    <w:rPr>
                      <w:rFonts w:hint="eastAsia"/>
                      <w:highlight w:val="none"/>
                    </w:rPr>
                    <w:sym w:font="Wingdings" w:char="00A8"/>
                  </w:r>
                  <w:r>
                    <w:rPr>
                      <w:rFonts w:hint="eastAsia"/>
                      <w:highlight w:val="none"/>
                    </w:rPr>
                    <w:t>《食品经营许可证》编号：</w:t>
                  </w:r>
                  <w:r>
                    <w:rPr>
                      <w:rFonts w:hint="eastAsia"/>
                      <w:highlight w:val="none"/>
                      <w:u w:val="single"/>
                    </w:rPr>
                    <w:t xml:space="preserve"> </w:t>
                  </w:r>
                  <w:r>
                    <w:rPr>
                      <w:rFonts w:hint="eastAsia"/>
                      <w:highlight w:val="none"/>
                      <w:u w:val="single"/>
                      <w:lang w:val="en-US" w:eastAsia="zh-CN"/>
                    </w:rPr>
                    <w:t xml:space="preserve">               </w:t>
                  </w:r>
                  <w:r>
                    <w:rPr>
                      <w:rFonts w:hint="eastAsia"/>
                      <w:highlight w:val="none"/>
                      <w:u w:val="single"/>
                    </w:rPr>
                    <w:t xml:space="preserve">  </w:t>
                  </w:r>
                  <w:r>
                    <w:rPr>
                      <w:rFonts w:hint="eastAsia"/>
                      <w:highlight w:val="none"/>
                    </w:rPr>
                    <w:sym w:font="Wingdings" w:char="00A8"/>
                  </w:r>
                  <w:r>
                    <w:rPr>
                      <w:rFonts w:hint="eastAsia"/>
                      <w:highlight w:val="none"/>
                    </w:rPr>
                    <w:t xml:space="preserve">有效  </w:t>
                  </w:r>
                  <w:r>
                    <w:rPr>
                      <w:rFonts w:hint="eastAsia"/>
                      <w:highlight w:val="none"/>
                    </w:rPr>
                    <w:sym w:font="Wingdings" w:char="00A8"/>
                  </w:r>
                  <w:r>
                    <w:rPr>
                      <w:rFonts w:hint="eastAsia"/>
                      <w:highlight w:val="none"/>
                    </w:rPr>
                    <w:t>失效</w:t>
                  </w:r>
                </w:p>
                <w:p>
                  <w:pPr>
                    <w:rPr>
                      <w:rFonts w:hint="eastAsia"/>
                      <w:highlight w:val="none"/>
                      <w:u w:val="single"/>
                      <w:lang w:eastAsia="zh-CN"/>
                    </w:rPr>
                  </w:pPr>
                  <w:r>
                    <w:rPr>
                      <w:rFonts w:hint="eastAsia"/>
                      <w:highlight w:val="none"/>
                    </w:rPr>
                    <w:sym w:font="Wingdings" w:char="00A8"/>
                  </w:r>
                  <w:r>
                    <w:rPr>
                      <w:rFonts w:hint="eastAsia"/>
                      <w:highlight w:val="none"/>
                    </w:rPr>
                    <w:t xml:space="preserve"> 型式检测报告编号：</w:t>
                  </w:r>
                  <w:r>
                    <w:rPr>
                      <w:rFonts w:hint="eastAsia"/>
                      <w:highlight w:val="none"/>
                      <w:u w:val="single"/>
                    </w:rPr>
                    <w:t xml:space="preserve">     （适用时）</w:t>
                  </w:r>
                  <w:r>
                    <w:rPr>
                      <w:rFonts w:hint="eastAsia"/>
                      <w:highlight w:val="none"/>
                      <w:u w:val="single"/>
                      <w:lang w:eastAsia="zh-CN"/>
                    </w:rPr>
                    <w:t>，</w:t>
                  </w:r>
                </w:p>
                <w:p>
                  <w:pPr>
                    <w:rPr>
                      <w:rFonts w:hint="eastAsia"/>
                      <w:highlight w:val="none"/>
                      <w:u w:val="single"/>
                      <w:lang w:val="en-US" w:eastAsia="zh-CN"/>
                    </w:rPr>
                  </w:pPr>
                  <w:r>
                    <w:rPr>
                      <w:rFonts w:hint="eastAsia"/>
                      <w:highlight w:val="none"/>
                      <w:u w:val="single"/>
                      <w:lang w:val="en-US" w:eastAsia="zh-CN"/>
                    </w:rPr>
                    <w:t>检测项目：</w:t>
                  </w:r>
                </w:p>
                <w:p>
                  <w:pPr>
                    <w:rPr>
                      <w:highlight w:val="none"/>
                    </w:rPr>
                  </w:pPr>
                  <w:r>
                    <w:rPr>
                      <w:rFonts w:hint="eastAsia"/>
                      <w:highlight w:val="none"/>
                      <w:u w:val="single"/>
                      <w:lang w:val="en-US" w:eastAsia="zh-CN"/>
                    </w:rPr>
                    <w:t>检测单位：              ；报告日期    ：</w:t>
                  </w:r>
                  <w:r>
                    <w:rPr>
                      <w:rFonts w:hint="eastAsia"/>
                      <w:highlight w:val="none"/>
                    </w:rPr>
                    <w:sym w:font="Wingdings" w:char="00FE"/>
                  </w:r>
                  <w:r>
                    <w:rPr>
                      <w:rFonts w:hint="eastAsia"/>
                      <w:highlight w:val="none"/>
                    </w:rPr>
                    <w:t xml:space="preserve">有效  </w:t>
                  </w:r>
                  <w:r>
                    <w:rPr>
                      <w:rFonts w:hint="eastAsia"/>
                      <w:highlight w:val="none"/>
                    </w:rPr>
                    <w:sym w:font="Wingdings" w:char="00A8"/>
                  </w:r>
                  <w:r>
                    <w:rPr>
                      <w:rFonts w:hint="eastAsia"/>
                      <w:highlight w:val="none"/>
                    </w:rPr>
                    <w:t>失效</w:t>
                  </w:r>
                </w:p>
                <w:p>
                  <w:pPr>
                    <w:rPr>
                      <w:highlight w:val="none"/>
                    </w:rPr>
                  </w:pPr>
                  <w:r>
                    <w:rPr>
                      <w:rFonts w:hint="eastAsia"/>
                      <w:highlight w:val="none"/>
                    </w:rPr>
                    <w:sym w:font="Wingdings" w:char="00A8"/>
                  </w:r>
                  <w:r>
                    <w:rPr>
                      <w:rFonts w:hint="eastAsia"/>
                      <w:highlight w:val="none"/>
                    </w:rPr>
                    <w:t xml:space="preserve"> 型式检测报告编号：</w:t>
                  </w:r>
                  <w:r>
                    <w:rPr>
                      <w:rFonts w:hint="eastAsia"/>
                      <w:highlight w:val="none"/>
                      <w:u w:val="single"/>
                    </w:rPr>
                    <w:t xml:space="preserve">           （适用时）</w:t>
                  </w:r>
                  <w:r>
                    <w:rPr>
                      <w:rFonts w:hint="eastAsia"/>
                      <w:highlight w:val="none"/>
                    </w:rPr>
                    <w:sym w:font="Wingdings" w:char="00A8"/>
                  </w:r>
                  <w:r>
                    <w:rPr>
                      <w:rFonts w:hint="eastAsia"/>
                      <w:highlight w:val="none"/>
                    </w:rPr>
                    <w:t xml:space="preserve">有效  </w:t>
                  </w:r>
                  <w:r>
                    <w:rPr>
                      <w:rFonts w:hint="eastAsia"/>
                      <w:highlight w:val="none"/>
                    </w:rPr>
                    <w:sym w:font="Wingdings" w:char="00A8"/>
                  </w:r>
                  <w:r>
                    <w:rPr>
                      <w:rFonts w:hint="eastAsia"/>
                      <w:highlight w:val="none"/>
                    </w:rPr>
                    <w:t>失效</w:t>
                  </w:r>
                </w:p>
                <w:p>
                  <w:pPr>
                    <w:rPr>
                      <w:rFonts w:hint="default" w:eastAsia="宋体"/>
                      <w:lang w:val="en-US" w:eastAsia="zh-CN"/>
                    </w:rPr>
                  </w:pPr>
                  <w:r>
                    <w:rPr>
                      <w:rFonts w:hint="eastAsia"/>
                      <w:highlight w:val="none"/>
                    </w:rPr>
                    <w:sym w:font="Wingdings" w:char="00FE"/>
                  </w:r>
                  <w:r>
                    <w:rPr>
                      <w:rFonts w:hint="eastAsia"/>
                      <w:highlight w:val="none"/>
                    </w:rPr>
                    <w:t xml:space="preserve"> 其他</w:t>
                  </w:r>
                  <w:r>
                    <w:rPr>
                      <w:rFonts w:hint="eastAsia"/>
                      <w:highlight w:val="none"/>
                      <w:lang w:eastAsia="zh-CN"/>
                    </w:rPr>
                    <w:t>——</w:t>
                  </w:r>
                  <w:r>
                    <w:rPr>
                      <w:rFonts w:hint="eastAsia"/>
                      <w:highlight w:val="none"/>
                      <w:lang w:val="en-US" w:eastAsia="zh-CN"/>
                    </w:rPr>
                    <w:t>动物检验检疫合格证编号3601626693：肉品品质检验合格证编号：</w:t>
                  </w:r>
                  <w:r>
                    <w:rPr>
                      <w:rFonts w:hint="eastAsia"/>
                      <w:highlight w:val="none"/>
                      <w:u w:val="single"/>
                      <w:lang w:val="en-US" w:eastAsia="zh-CN"/>
                    </w:rPr>
                    <w:t>NO.013813117</w:t>
                  </w:r>
                  <w:r>
                    <w:rPr>
                      <w:rFonts w:hint="eastAsia"/>
                      <w:highlight w:val="none"/>
                      <w:lang w:val="en-US" w:eastAsia="zh-CN"/>
                    </w:rPr>
                    <w:t>，非洲猪瘟检验报告编号：NCSH20221117002，日期：20221117；</w:t>
                  </w:r>
                  <w:r>
                    <w:rPr>
                      <w:rFonts w:hint="eastAsia"/>
                      <w:highlight w:val="none"/>
                    </w:rPr>
                    <w:sym w:font="Wingdings" w:char="00FE"/>
                  </w:r>
                  <w:r>
                    <w:rPr>
                      <w:rFonts w:hint="eastAsia"/>
                      <w:highlight w:val="none"/>
                    </w:rPr>
                    <w:t xml:space="preserve">有效  </w:t>
                  </w:r>
                  <w:r>
                    <w:rPr>
                      <w:rFonts w:hint="eastAsia"/>
                      <w:highlight w:val="none"/>
                    </w:rPr>
                    <w:sym w:font="Wingdings" w:char="00A8"/>
                  </w:r>
                  <w:r>
                    <w:rPr>
                      <w:rFonts w:hint="eastAsia"/>
                      <w:highlight w:val="none"/>
                    </w:rPr>
                    <w:t>失效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提供产品、过程和服务的绩效情况</w:t>
                  </w:r>
                </w:p>
              </w:tc>
              <w:tc>
                <w:tcPr>
                  <w:tcW w:w="7085" w:type="dxa"/>
                </w:tcPr>
                <w:p>
                  <w:r>
                    <w:rPr>
                      <w:rFonts w:hint="eastAsia"/>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供方现场评价情况</w:t>
                  </w:r>
                </w:p>
              </w:tc>
              <w:tc>
                <w:tcPr>
                  <w:tcW w:w="7085"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第二方审核情况</w:t>
                  </w:r>
                </w:p>
              </w:tc>
              <w:tc>
                <w:tcPr>
                  <w:tcW w:w="7085"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其他</w:t>
                  </w:r>
                </w:p>
              </w:tc>
              <w:tc>
                <w:tcPr>
                  <w:tcW w:w="7085"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结论</w:t>
                  </w:r>
                </w:p>
              </w:tc>
              <w:tc>
                <w:tcPr>
                  <w:tcW w:w="7085" w:type="dxa"/>
                </w:tcPr>
                <w:p>
                  <w:pPr>
                    <w:rPr>
                      <w:rFonts w:hint="eastAsia" w:eastAsia="宋体"/>
                      <w:lang w:val="en-US" w:eastAsia="zh-CN"/>
                    </w:rPr>
                  </w:pPr>
                  <w:r>
                    <w:rPr>
                      <w:rFonts w:hint="eastAsia"/>
                    </w:rPr>
                    <w:sym w:font="Wingdings" w:char="00A8"/>
                  </w:r>
                  <w:r>
                    <w:rPr>
                      <w:rFonts w:hint="eastAsia"/>
                    </w:rPr>
                    <w:t xml:space="preserve">满足合格供方要求   </w:t>
                  </w:r>
                  <w:r>
                    <w:rPr>
                      <w:rFonts w:hint="eastAsia"/>
                    </w:rPr>
                    <w:sym w:font="Wingdings" w:char="00A8"/>
                  </w:r>
                  <w:r>
                    <w:rPr>
                      <w:rFonts w:hint="eastAsia"/>
                    </w:rPr>
                    <w:t>不符合合格供方要求</w:t>
                  </w:r>
                  <w:r>
                    <w:rPr>
                      <w:rFonts w:hint="eastAsia"/>
                      <w:lang w:val="en-US" w:eastAsia="zh-CN"/>
                    </w:rPr>
                    <w:t xml:space="preserve"> </w:t>
                  </w:r>
                  <w:r>
                    <w:rPr>
                      <w:rFonts w:hint="eastAsia"/>
                      <w:color w:val="FF0000"/>
                    </w:rPr>
                    <w:sym w:font="Wingdings" w:char="00FE"/>
                  </w:r>
                  <w:r>
                    <w:rPr>
                      <w:rFonts w:hint="eastAsia"/>
                      <w:color w:val="FF0000"/>
                      <w:lang w:val="en-US" w:eastAsia="zh-CN"/>
                    </w:rPr>
                    <w:t>无评价证据</w:t>
                  </w:r>
                </w:p>
              </w:tc>
            </w:tr>
          </w:tbl>
          <w:p>
            <w:pPr>
              <w:pStyle w:val="10"/>
              <w:ind w:left="0" w:firstLine="0" w:firstLineChars="0"/>
              <w:rPr>
                <w:rFonts w:hint="eastAsia"/>
              </w:rPr>
            </w:pPr>
          </w:p>
          <w:p>
            <w:pPr>
              <w:pStyle w:val="10"/>
              <w:ind w:left="0" w:firstLine="0" w:firstLineChars="0"/>
            </w:pP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7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8" w:hRule="atLeast"/>
              </w:trPr>
              <w:tc>
                <w:tcPr>
                  <w:tcW w:w="1958" w:type="dxa"/>
                </w:tcPr>
                <w:p>
                  <w:r>
                    <w:rPr>
                      <w:rFonts w:hint="eastAsia"/>
                    </w:rPr>
                    <w:t>供方名称</w:t>
                  </w:r>
                </w:p>
              </w:tc>
              <w:tc>
                <w:tcPr>
                  <w:tcW w:w="7085" w:type="dxa"/>
                  <w:vAlign w:val="center"/>
                </w:tcPr>
                <w:p>
                  <w:pPr>
                    <w:rPr>
                      <w:rFonts w:hint="default" w:eastAsia="宋体"/>
                      <w:highlight w:val="none"/>
                      <w:lang w:val="en-US" w:eastAsia="zh-CN"/>
                    </w:rPr>
                  </w:pPr>
                  <w:r>
                    <w:rPr>
                      <w:rFonts w:hint="eastAsia"/>
                      <w:lang w:val="en-US" w:eastAsia="zh-CN"/>
                    </w:rPr>
                    <w:t>鲜尝厚买（山东）食品有限公司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提供的产品/过程/服务种类</w:t>
                  </w:r>
                </w:p>
              </w:tc>
              <w:tc>
                <w:tcPr>
                  <w:tcW w:w="7085" w:type="dxa"/>
                </w:tcPr>
                <w:p>
                  <w:pPr>
                    <w:rPr>
                      <w:rFonts w:hint="default" w:eastAsia="宋体"/>
                      <w:highlight w:val="none"/>
                      <w:lang w:val="en-US" w:eastAsia="zh-CN"/>
                    </w:rPr>
                  </w:pPr>
                  <w:r>
                    <w:rPr>
                      <w:rFonts w:hint="eastAsia"/>
                      <w:highlight w:val="none"/>
                      <w:lang w:val="en-US" w:eastAsia="zh-CN"/>
                    </w:rPr>
                    <w:t>预包装食品的销售（面包、糕点类）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收集评价资质材料</w:t>
                  </w:r>
                </w:p>
              </w:tc>
              <w:tc>
                <w:tcPr>
                  <w:tcW w:w="7085" w:type="dxa"/>
                </w:tcPr>
                <w:p>
                  <w:pPr>
                    <w:rPr>
                      <w:highlight w:val="none"/>
                    </w:rPr>
                  </w:pPr>
                  <w:r>
                    <w:rPr>
                      <w:rFonts w:hint="eastAsia"/>
                      <w:highlight w:val="none"/>
                    </w:rPr>
                    <w:sym w:font="Wingdings" w:char="00FE"/>
                  </w:r>
                  <w:r>
                    <w:rPr>
                      <w:rFonts w:hint="eastAsia"/>
                      <w:highlight w:val="none"/>
                    </w:rPr>
                    <w:t>《营业执照》编号：</w:t>
                  </w:r>
                  <w:r>
                    <w:rPr>
                      <w:rFonts w:hint="eastAsia"/>
                      <w:highlight w:val="none"/>
                      <w:u w:val="single"/>
                    </w:rPr>
                    <w:t xml:space="preserve"> 91371300MA3PKQCH0P  </w:t>
                  </w:r>
                  <w:r>
                    <w:rPr>
                      <w:rFonts w:hint="eastAsia"/>
                      <w:highlight w:val="none"/>
                    </w:rPr>
                    <w:t xml:space="preserve"> </w:t>
                  </w:r>
                  <w:r>
                    <w:rPr>
                      <w:rFonts w:hint="eastAsia"/>
                      <w:highlight w:val="none"/>
                    </w:rPr>
                    <w:sym w:font="Wingdings" w:char="00FE"/>
                  </w:r>
                  <w:r>
                    <w:rPr>
                      <w:rFonts w:hint="eastAsia"/>
                      <w:highlight w:val="none"/>
                    </w:rPr>
                    <w:t xml:space="preserve">有效  </w:t>
                  </w:r>
                  <w:r>
                    <w:rPr>
                      <w:rFonts w:hint="eastAsia"/>
                      <w:highlight w:val="none"/>
                    </w:rPr>
                    <w:sym w:font="Wingdings" w:char="00A8"/>
                  </w:r>
                  <w:r>
                    <w:rPr>
                      <w:rFonts w:hint="eastAsia"/>
                      <w:highlight w:val="none"/>
                    </w:rPr>
                    <w:t>失效</w:t>
                  </w:r>
                </w:p>
                <w:p>
                  <w:pPr>
                    <w:rPr>
                      <w:rFonts w:hint="eastAsia"/>
                      <w:highlight w:val="none"/>
                    </w:rPr>
                  </w:pPr>
                  <w:r>
                    <w:rPr>
                      <w:rFonts w:hint="eastAsia"/>
                      <w:highlight w:val="none"/>
                    </w:rPr>
                    <w:sym w:font="Wingdings" w:char="00FE"/>
                  </w:r>
                  <w:r>
                    <w:rPr>
                      <w:rFonts w:hint="eastAsia"/>
                      <w:highlight w:val="none"/>
                    </w:rPr>
                    <w:t>《食品经营许可证》编号：SC12437139800471</w:t>
                  </w:r>
                  <w:r>
                    <w:rPr>
                      <w:rFonts w:hint="eastAsia"/>
                      <w:highlight w:val="none"/>
                      <w:lang w:eastAsia="zh-CN"/>
                    </w:rPr>
                    <w:t>（</w:t>
                  </w:r>
                  <w:r>
                    <w:rPr>
                      <w:rFonts w:hint="eastAsia"/>
                      <w:highlight w:val="none"/>
                      <w:lang w:val="en-US" w:eastAsia="zh-CN"/>
                    </w:rPr>
                    <w:t>2027-5-26</w:t>
                  </w:r>
                  <w:r>
                    <w:rPr>
                      <w:rFonts w:hint="eastAsia"/>
                      <w:highlight w:val="none"/>
                      <w:lang w:eastAsia="zh-CN"/>
                    </w:rPr>
                    <w:t>）</w:t>
                  </w:r>
                  <w:r>
                    <w:rPr>
                      <w:rFonts w:hint="eastAsia"/>
                      <w:highlight w:val="none"/>
                    </w:rPr>
                    <w:sym w:font="Wingdings" w:char="00FE"/>
                  </w:r>
                  <w:r>
                    <w:rPr>
                      <w:rFonts w:hint="eastAsia"/>
                      <w:highlight w:val="none"/>
                    </w:rPr>
                    <w:t xml:space="preserve">有效 </w:t>
                  </w:r>
                  <w:r>
                    <w:rPr>
                      <w:rFonts w:hint="eastAsia"/>
                      <w:highlight w:val="none"/>
                    </w:rPr>
                    <w:sym w:font="Wingdings" w:char="00A8"/>
                  </w:r>
                  <w:r>
                    <w:rPr>
                      <w:rFonts w:hint="eastAsia"/>
                      <w:highlight w:val="none"/>
                    </w:rPr>
                    <w:t>失效</w:t>
                  </w:r>
                </w:p>
                <w:p>
                  <w:pPr>
                    <w:pStyle w:val="10"/>
                    <w:ind w:left="0" w:firstLine="0" w:firstLineChars="0"/>
                    <w:rPr>
                      <w:rFonts w:hint="eastAsia" w:eastAsia="宋体"/>
                      <w:highlight w:val="none"/>
                      <w:u w:val="single"/>
                      <w:lang w:val="en-US" w:eastAsia="zh-CN"/>
                    </w:rPr>
                  </w:pPr>
                  <w:r>
                    <w:rPr>
                      <w:rFonts w:hint="eastAsia"/>
                      <w:highlight w:val="none"/>
                    </w:rPr>
                    <w:sym w:font="Wingdings" w:char="00A8"/>
                  </w:r>
                  <w:r>
                    <w:rPr>
                      <w:rFonts w:hint="eastAsia"/>
                      <w:highlight w:val="none"/>
                      <w:lang w:eastAsia="zh-CN"/>
                    </w:rPr>
                    <w:t>《</w:t>
                  </w:r>
                  <w:r>
                    <w:rPr>
                      <w:rFonts w:hint="eastAsia"/>
                      <w:highlight w:val="none"/>
                    </w:rPr>
                    <w:t>道路运输经营许可证</w:t>
                  </w:r>
                  <w:r>
                    <w:rPr>
                      <w:rFonts w:hint="eastAsia"/>
                      <w:highlight w:val="none"/>
                      <w:lang w:eastAsia="zh-CN"/>
                    </w:rPr>
                    <w:t>》</w:t>
                  </w:r>
                  <w:r>
                    <w:rPr>
                      <w:rFonts w:hint="eastAsia"/>
                      <w:highlight w:val="none"/>
                      <w:u w:val="single"/>
                      <w:lang w:val="en-US" w:eastAsia="zh-CN"/>
                    </w:rPr>
                    <w:t xml:space="preserve">                   </w:t>
                  </w:r>
                  <w:r>
                    <w:rPr>
                      <w:rFonts w:hint="eastAsia"/>
                      <w:highlight w:val="none"/>
                    </w:rPr>
                    <w:sym w:font="Wingdings" w:char="00A8"/>
                  </w:r>
                  <w:r>
                    <w:rPr>
                      <w:rFonts w:hint="eastAsia"/>
                      <w:highlight w:val="none"/>
                    </w:rPr>
                    <w:t xml:space="preserve">有效  </w:t>
                  </w:r>
                  <w:r>
                    <w:rPr>
                      <w:rFonts w:hint="eastAsia"/>
                      <w:highlight w:val="none"/>
                    </w:rPr>
                    <w:sym w:font="Wingdings" w:char="00A8"/>
                  </w:r>
                  <w:r>
                    <w:rPr>
                      <w:rFonts w:hint="eastAsia"/>
                      <w:highlight w:val="none"/>
                    </w:rPr>
                    <w:t>失效</w:t>
                  </w:r>
                </w:p>
                <w:p>
                  <w:pPr>
                    <w:rPr>
                      <w:highlight w:val="none"/>
                    </w:rPr>
                  </w:pPr>
                  <w:r>
                    <w:rPr>
                      <w:rFonts w:hint="eastAsia"/>
                      <w:highlight w:val="none"/>
                    </w:rPr>
                    <w:sym w:font="Wingdings" w:char="00FE"/>
                  </w:r>
                  <w:r>
                    <w:rPr>
                      <w:rFonts w:hint="eastAsia"/>
                      <w:highlight w:val="none"/>
                    </w:rPr>
                    <w:t xml:space="preserve"> 型式检测报告编号：</w:t>
                  </w:r>
                  <w:r>
                    <w:rPr>
                      <w:rFonts w:hint="eastAsia"/>
                      <w:highlight w:val="none"/>
                      <w:u w:val="single"/>
                    </w:rPr>
                    <w:t xml:space="preserve"> SC12437139800471 （适用时）</w:t>
                  </w:r>
                  <w:r>
                    <w:rPr>
                      <w:rFonts w:hint="eastAsia"/>
                      <w:highlight w:val="none"/>
                    </w:rPr>
                    <w:sym w:font="Wingdings" w:char="00FE"/>
                  </w:r>
                  <w:r>
                    <w:rPr>
                      <w:rFonts w:hint="eastAsia"/>
                      <w:highlight w:val="none"/>
                    </w:rPr>
                    <w:t xml:space="preserve">有效  </w:t>
                  </w:r>
                  <w:r>
                    <w:rPr>
                      <w:rFonts w:hint="eastAsia"/>
                      <w:highlight w:val="none"/>
                    </w:rPr>
                    <w:sym w:font="Wingdings" w:char="00A8"/>
                  </w:r>
                  <w:r>
                    <w:rPr>
                      <w:rFonts w:hint="eastAsia"/>
                      <w:highlight w:val="none"/>
                    </w:rPr>
                    <w:t>失效</w:t>
                  </w:r>
                </w:p>
                <w:p>
                  <w:pPr>
                    <w:rPr>
                      <w:rFonts w:hint="default" w:eastAsia="宋体"/>
                      <w:highlight w:val="cyan"/>
                      <w:lang w:val="en-US" w:eastAsia="zh-CN"/>
                    </w:rPr>
                  </w:pPr>
                  <w:r>
                    <w:rPr>
                      <w:rFonts w:hint="eastAsia"/>
                      <w:highlight w:val="none"/>
                    </w:rPr>
                    <w:sym w:font="Wingdings" w:char="00A8"/>
                  </w:r>
                  <w:r>
                    <w:rPr>
                      <w:rFonts w:hint="eastAsia"/>
                      <w:highlight w:val="none"/>
                    </w:rPr>
                    <w:t>其他：合同签订时间为</w:t>
                  </w:r>
                  <w:r>
                    <w:rPr>
                      <w:rFonts w:hint="eastAsia"/>
                      <w:highlight w:val="none"/>
                      <w:u w:val="single"/>
                      <w:lang w:val="en-US" w:eastAsia="zh-CN"/>
                    </w:rPr>
                    <w:t xml:space="preserve">     </w:t>
                  </w:r>
                  <w:r>
                    <w:rPr>
                      <w:rFonts w:hint="eastAsia"/>
                      <w:highlight w:val="none"/>
                    </w:rPr>
                    <w:t>，有效期</w:t>
                  </w:r>
                  <w:r>
                    <w:rPr>
                      <w:rFonts w:hint="eastAsia"/>
                      <w:highlight w:val="none"/>
                      <w:u w:val="single"/>
                      <w:lang w:val="en-US" w:eastAsia="zh-CN"/>
                    </w:rPr>
                    <w:t xml:space="preserve">  </w:t>
                  </w:r>
                  <w:r>
                    <w:rPr>
                      <w:rFonts w:hint="eastAsia"/>
                      <w:highlight w:val="none"/>
                    </w:rPr>
                    <w:t>年</w:t>
                  </w:r>
                  <w:r>
                    <w:rPr>
                      <w:rFonts w:hint="eastAsia"/>
                      <w:highlight w:val="none"/>
                      <w:lang w:eastAsia="zh-CN"/>
                    </w:rPr>
                    <w:t>，</w:t>
                  </w:r>
                  <w:r>
                    <w:rPr>
                      <w:rFonts w:hint="eastAsia"/>
                      <w:highlight w:val="none"/>
                      <w:lang w:val="en-US" w:eastAsia="zh-CN"/>
                    </w:rPr>
                    <w:t>合同编号:</w:t>
                  </w:r>
                  <w:r>
                    <w:rPr>
                      <w:rFonts w:hint="eastAsia"/>
                      <w:highlight w:val="none"/>
                      <w:u w:val="single"/>
                      <w:lang w:val="en-US" w:eastAsia="zh-CN"/>
                    </w:rPr>
                    <w:t xml:space="preserve">      </w:t>
                  </w:r>
                  <w:r>
                    <w:rPr>
                      <w:rFonts w:hint="eastAsia"/>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提供产品、过程和服务的绩效情况</w:t>
                  </w:r>
                </w:p>
              </w:tc>
              <w:tc>
                <w:tcPr>
                  <w:tcW w:w="7085" w:type="dxa"/>
                </w:tcPr>
                <w:p>
                  <w:r>
                    <w:rPr>
                      <w:rFonts w:hint="eastAsia"/>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供方现场评价情况</w:t>
                  </w:r>
                </w:p>
              </w:tc>
              <w:tc>
                <w:tcPr>
                  <w:tcW w:w="7085"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第二方审核情况</w:t>
                  </w:r>
                </w:p>
              </w:tc>
              <w:tc>
                <w:tcPr>
                  <w:tcW w:w="7085"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其他</w:t>
                  </w:r>
                </w:p>
              </w:tc>
              <w:tc>
                <w:tcPr>
                  <w:tcW w:w="7085" w:type="dxa"/>
                </w:tcPr>
                <w:p>
                  <w:pPr>
                    <w:rPr>
                      <w:rFonts w:hint="defaul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结论</w:t>
                  </w:r>
                </w:p>
              </w:tc>
              <w:tc>
                <w:tcPr>
                  <w:tcW w:w="7085" w:type="dxa"/>
                </w:tcPr>
                <w:p>
                  <w:pPr>
                    <w:rPr>
                      <w:rFonts w:hint="eastAsia" w:eastAsia="宋体"/>
                      <w:lang w:val="en-US" w:eastAsia="zh-CN"/>
                    </w:rPr>
                  </w:pPr>
                  <w:r>
                    <w:rPr>
                      <w:rFonts w:hint="eastAsia"/>
                    </w:rPr>
                    <w:sym w:font="Wingdings" w:char="00FE"/>
                  </w:r>
                  <w:r>
                    <w:rPr>
                      <w:rFonts w:hint="eastAsia"/>
                    </w:rPr>
                    <w:t xml:space="preserve">满足合格供方要求   </w:t>
                  </w:r>
                  <w:r>
                    <w:rPr>
                      <w:rFonts w:hint="eastAsia"/>
                    </w:rPr>
                    <w:sym w:font="Wingdings" w:char="00A8"/>
                  </w:r>
                  <w:r>
                    <w:rPr>
                      <w:rFonts w:hint="eastAsia"/>
                    </w:rPr>
                    <w:t>不符合合格供方要求</w:t>
                  </w:r>
                  <w:r>
                    <w:rPr>
                      <w:rFonts w:hint="eastAsia"/>
                      <w:lang w:val="en-US" w:eastAsia="zh-CN"/>
                    </w:rPr>
                    <w:t xml:space="preserve"> </w:t>
                  </w:r>
                </w:p>
              </w:tc>
            </w:tr>
          </w:tbl>
          <w:p>
            <w:pPr>
              <w:pStyle w:val="10"/>
              <w:ind w:left="0" w:firstLine="0" w:firstLineChars="0"/>
            </w:pP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7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958" w:type="dxa"/>
                </w:tcPr>
                <w:p>
                  <w:pPr>
                    <w:rPr>
                      <w:highlight w:val="none"/>
                    </w:rPr>
                  </w:pPr>
                  <w:r>
                    <w:rPr>
                      <w:rFonts w:hint="eastAsia"/>
                      <w:highlight w:val="none"/>
                    </w:rPr>
                    <w:t>供方名称</w:t>
                  </w:r>
                </w:p>
              </w:tc>
              <w:tc>
                <w:tcPr>
                  <w:tcW w:w="7085" w:type="dxa"/>
                  <w:vAlign w:val="center"/>
                </w:tcPr>
                <w:p>
                  <w:pPr>
                    <w:rPr>
                      <w:rFonts w:hint="default" w:eastAsia="宋体"/>
                      <w:highlight w:val="none"/>
                      <w:lang w:val="en-US" w:eastAsia="zh-CN"/>
                    </w:rPr>
                  </w:pPr>
                  <w:r>
                    <w:rPr>
                      <w:rFonts w:hint="eastAsia"/>
                      <w:highlight w:val="none"/>
                      <w:lang w:val="en-US" w:eastAsia="zh-CN"/>
                    </w:rPr>
                    <w:t>上海瑞茵开心农场有限公司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pPr>
                    <w:rPr>
                      <w:highlight w:val="none"/>
                    </w:rPr>
                  </w:pPr>
                  <w:r>
                    <w:rPr>
                      <w:rFonts w:hint="eastAsia"/>
                      <w:highlight w:val="none"/>
                    </w:rPr>
                    <w:t>提供的产品/过程/服务种类</w:t>
                  </w:r>
                </w:p>
              </w:tc>
              <w:tc>
                <w:tcPr>
                  <w:tcW w:w="7085" w:type="dxa"/>
                </w:tcPr>
                <w:p>
                  <w:pPr>
                    <w:rPr>
                      <w:rFonts w:hint="default" w:eastAsia="宋体"/>
                      <w:highlight w:val="none"/>
                      <w:lang w:val="en-US" w:eastAsia="zh-CN"/>
                    </w:rPr>
                  </w:pPr>
                  <w:r>
                    <w:rPr>
                      <w:rFonts w:hint="eastAsia"/>
                      <w:highlight w:val="none"/>
                      <w:lang w:val="en-US" w:eastAsia="zh-CN"/>
                    </w:rPr>
                    <w:t>水产品（草鱼）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pPr>
                    <w:rPr>
                      <w:highlight w:val="none"/>
                    </w:rPr>
                  </w:pPr>
                  <w:r>
                    <w:rPr>
                      <w:rFonts w:hint="eastAsia"/>
                      <w:highlight w:val="none"/>
                    </w:rPr>
                    <w:t>收集评价资质材料</w:t>
                  </w:r>
                </w:p>
              </w:tc>
              <w:tc>
                <w:tcPr>
                  <w:tcW w:w="7085" w:type="dxa"/>
                </w:tcPr>
                <w:p>
                  <w:pPr>
                    <w:rPr>
                      <w:highlight w:val="none"/>
                    </w:rPr>
                  </w:pPr>
                  <w:r>
                    <w:rPr>
                      <w:rFonts w:hint="eastAsia"/>
                      <w:highlight w:val="none"/>
                    </w:rPr>
                    <w:sym w:font="Wingdings" w:char="00FE"/>
                  </w:r>
                  <w:r>
                    <w:rPr>
                      <w:rFonts w:hint="eastAsia"/>
                      <w:highlight w:val="none"/>
                    </w:rPr>
                    <w:t>《营业执照》编号：</w:t>
                  </w:r>
                  <w:r>
                    <w:rPr>
                      <w:rFonts w:hint="eastAsia"/>
                      <w:highlight w:val="none"/>
                      <w:u w:val="single"/>
                    </w:rPr>
                    <w:t xml:space="preserve"> </w:t>
                  </w:r>
                  <w:r>
                    <w:rPr>
                      <w:rFonts w:hint="eastAsia"/>
                      <w:highlight w:val="none"/>
                      <w:u w:val="single"/>
                      <w:lang w:val="en-US" w:eastAsia="zh-CN"/>
                    </w:rPr>
                    <w:t xml:space="preserve"> 91310230MA1JXCHL9L</w:t>
                  </w:r>
                  <w:r>
                    <w:rPr>
                      <w:rFonts w:hint="eastAsia"/>
                      <w:highlight w:val="none"/>
                      <w:u w:val="single"/>
                    </w:rPr>
                    <w:t xml:space="preserve">  </w:t>
                  </w:r>
                  <w:r>
                    <w:rPr>
                      <w:rFonts w:hint="eastAsia"/>
                      <w:highlight w:val="none"/>
                    </w:rPr>
                    <w:t xml:space="preserve"> </w:t>
                  </w:r>
                  <w:r>
                    <w:rPr>
                      <w:rFonts w:hint="eastAsia"/>
                      <w:highlight w:val="none"/>
                    </w:rPr>
                    <w:sym w:font="Wingdings" w:char="00FE"/>
                  </w:r>
                  <w:r>
                    <w:rPr>
                      <w:rFonts w:hint="eastAsia"/>
                      <w:highlight w:val="none"/>
                    </w:rPr>
                    <w:t xml:space="preserve">有效  </w:t>
                  </w:r>
                  <w:r>
                    <w:rPr>
                      <w:rFonts w:hint="eastAsia"/>
                      <w:highlight w:val="none"/>
                    </w:rPr>
                    <w:sym w:font="Wingdings" w:char="00A8"/>
                  </w:r>
                  <w:r>
                    <w:rPr>
                      <w:rFonts w:hint="eastAsia"/>
                      <w:highlight w:val="none"/>
                    </w:rPr>
                    <w:t>失效</w:t>
                  </w:r>
                </w:p>
                <w:p>
                  <w:pPr>
                    <w:jc w:val="left"/>
                    <w:rPr>
                      <w:highlight w:val="none"/>
                    </w:rPr>
                  </w:pPr>
                  <w:r>
                    <w:rPr>
                      <w:rFonts w:hint="eastAsia"/>
                      <w:highlight w:val="none"/>
                    </w:rPr>
                    <w:sym w:font="Wingdings" w:char="00A8"/>
                  </w:r>
                  <w:r>
                    <w:rPr>
                      <w:rFonts w:hint="eastAsia"/>
                      <w:highlight w:val="none"/>
                    </w:rPr>
                    <w:t>《</w:t>
                  </w:r>
                  <w:r>
                    <w:rPr>
                      <w:rFonts w:hint="eastAsia"/>
                      <w:highlight w:val="none"/>
                      <w:lang w:val="en-US" w:eastAsia="zh-CN"/>
                    </w:rPr>
                    <w:t>食品经营许可证</w:t>
                  </w:r>
                  <w:r>
                    <w:rPr>
                      <w:rFonts w:hint="eastAsia"/>
                      <w:highlight w:val="none"/>
                    </w:rPr>
                    <w:t>》编号：</w:t>
                  </w:r>
                  <w:r>
                    <w:rPr>
                      <w:rFonts w:hint="eastAsia"/>
                      <w:highlight w:val="none"/>
                      <w:u w:val="single"/>
                    </w:rPr>
                    <w:t xml:space="preserve"> </w:t>
                  </w:r>
                  <w:r>
                    <w:rPr>
                      <w:rFonts w:hint="eastAsia"/>
                      <w:highlight w:val="none"/>
                      <w:u w:val="single"/>
                      <w:lang w:val="en-US" w:eastAsia="zh-CN"/>
                    </w:rPr>
                    <w:t xml:space="preserve">       </w:t>
                  </w:r>
                  <w:r>
                    <w:rPr>
                      <w:rFonts w:hint="eastAsia"/>
                      <w:highlight w:val="none"/>
                      <w:lang w:eastAsia="zh-CN"/>
                    </w:rPr>
                    <w:t>，</w:t>
                  </w:r>
                  <w:r>
                    <w:rPr>
                      <w:rFonts w:hint="eastAsia"/>
                      <w:highlight w:val="none"/>
                    </w:rPr>
                    <w:t>证书有效期</w:t>
                  </w:r>
                  <w:r>
                    <w:rPr>
                      <w:rFonts w:hint="eastAsia"/>
                      <w:highlight w:val="none"/>
                      <w:u w:val="single"/>
                    </w:rPr>
                    <w:t xml:space="preserve">: </w:t>
                  </w:r>
                  <w:r>
                    <w:rPr>
                      <w:rFonts w:hint="eastAsia"/>
                      <w:highlight w:val="none"/>
                      <w:u w:val="single"/>
                      <w:lang w:val="en-US" w:eastAsia="zh-CN"/>
                    </w:rPr>
                    <w:t xml:space="preserve">                                        </w:t>
                  </w:r>
                  <w:r>
                    <w:rPr>
                      <w:rFonts w:hint="eastAsia"/>
                      <w:highlight w:val="none"/>
                    </w:rPr>
                    <w:sym w:font="Wingdings" w:char="00A8"/>
                  </w:r>
                  <w:r>
                    <w:rPr>
                      <w:rFonts w:hint="eastAsia"/>
                      <w:highlight w:val="none"/>
                    </w:rPr>
                    <w:t>有效</w:t>
                  </w:r>
                  <w:r>
                    <w:rPr>
                      <w:rFonts w:hint="eastAsia"/>
                      <w:highlight w:val="none"/>
                    </w:rPr>
                    <w:sym w:font="Wingdings" w:char="00A8"/>
                  </w:r>
                  <w:r>
                    <w:rPr>
                      <w:rFonts w:hint="eastAsia"/>
                      <w:highlight w:val="none"/>
                    </w:rPr>
                    <w:t>失效</w:t>
                  </w:r>
                </w:p>
                <w:p>
                  <w:pPr>
                    <w:rPr>
                      <w:highlight w:val="none"/>
                    </w:rPr>
                  </w:pPr>
                  <w:r>
                    <w:rPr>
                      <w:rFonts w:hint="eastAsia"/>
                      <w:highlight w:val="none"/>
                    </w:rPr>
                    <w:sym w:font="Wingdings" w:char="00FE"/>
                  </w:r>
                  <w:r>
                    <w:rPr>
                      <w:rFonts w:hint="eastAsia"/>
                      <w:highlight w:val="none"/>
                    </w:rPr>
                    <w:t xml:space="preserve"> 型式检测报告编号：</w:t>
                  </w:r>
                  <w:r>
                    <w:rPr>
                      <w:rFonts w:hint="eastAsia"/>
                      <w:highlight w:val="none"/>
                      <w:u w:val="single"/>
                    </w:rPr>
                    <w:t xml:space="preserve"> W20211963S002  （适用时）</w:t>
                  </w:r>
                  <w:r>
                    <w:rPr>
                      <w:rFonts w:hint="eastAsia"/>
                      <w:highlight w:val="none"/>
                    </w:rPr>
                    <w:sym w:font="Wingdings" w:char="00FE"/>
                  </w:r>
                  <w:r>
                    <w:rPr>
                      <w:rFonts w:hint="eastAsia"/>
                      <w:highlight w:val="none"/>
                    </w:rPr>
                    <w:t xml:space="preserve">有效  </w:t>
                  </w:r>
                  <w:r>
                    <w:rPr>
                      <w:rFonts w:hint="eastAsia"/>
                      <w:highlight w:val="none"/>
                    </w:rPr>
                    <w:sym w:font="Wingdings" w:char="00A8"/>
                  </w:r>
                  <w:r>
                    <w:rPr>
                      <w:rFonts w:hint="eastAsia"/>
                      <w:highlight w:val="none"/>
                    </w:rPr>
                    <w:t>失效</w:t>
                  </w:r>
                </w:p>
                <w:p>
                  <w:pPr>
                    <w:rPr>
                      <w:rFonts w:hint="eastAsia"/>
                      <w:highlight w:val="none"/>
                    </w:rPr>
                  </w:pPr>
                  <w:r>
                    <w:rPr>
                      <w:rFonts w:hint="eastAsia"/>
                      <w:highlight w:val="none"/>
                    </w:rPr>
                    <w:sym w:font="Wingdings" w:char="00A8"/>
                  </w:r>
                  <w:r>
                    <w:rPr>
                      <w:rFonts w:hint="eastAsia"/>
                      <w:highlight w:val="none"/>
                    </w:rPr>
                    <w:t>其他：</w:t>
                  </w:r>
                </w:p>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提供产品、过程和服务的绩效情况</w:t>
                  </w:r>
                </w:p>
              </w:tc>
              <w:tc>
                <w:tcPr>
                  <w:tcW w:w="7085" w:type="dxa"/>
                </w:tcPr>
                <w:p>
                  <w:r>
                    <w:rPr>
                      <w:rFonts w:hint="eastAsia"/>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供方现场评价情况</w:t>
                  </w:r>
                </w:p>
              </w:tc>
              <w:tc>
                <w:tcPr>
                  <w:tcW w:w="7085"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第二方审核情况</w:t>
                  </w:r>
                </w:p>
              </w:tc>
              <w:tc>
                <w:tcPr>
                  <w:tcW w:w="7085"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其他</w:t>
                  </w:r>
                </w:p>
              </w:tc>
              <w:tc>
                <w:tcPr>
                  <w:tcW w:w="7085" w:type="dxa"/>
                </w:tcPr>
                <w:p>
                  <w:pPr>
                    <w:rPr>
                      <w:rFonts w:hint="defaul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结论</w:t>
                  </w:r>
                </w:p>
              </w:tc>
              <w:tc>
                <w:tcPr>
                  <w:tcW w:w="7085" w:type="dxa"/>
                </w:tcPr>
                <w:p>
                  <w:pPr>
                    <w:rPr>
                      <w:rFonts w:hint="default" w:eastAsia="宋体"/>
                      <w:lang w:val="en-US" w:eastAsia="zh-CN"/>
                    </w:rPr>
                  </w:pPr>
                  <w:r>
                    <w:rPr>
                      <w:rFonts w:hint="eastAsia"/>
                    </w:rPr>
                    <w:sym w:font="Wingdings" w:char="00A8"/>
                  </w:r>
                  <w:r>
                    <w:rPr>
                      <w:rFonts w:hint="eastAsia"/>
                    </w:rPr>
                    <w:t xml:space="preserve">满足合格供方要求   </w:t>
                  </w:r>
                  <w:r>
                    <w:rPr>
                      <w:rFonts w:hint="eastAsia"/>
                    </w:rPr>
                    <w:sym w:font="Wingdings" w:char="00A8"/>
                  </w:r>
                  <w:r>
                    <w:rPr>
                      <w:rFonts w:hint="eastAsia"/>
                    </w:rPr>
                    <w:t>不符合合格供方要求</w:t>
                  </w:r>
                  <w:r>
                    <w:rPr>
                      <w:rFonts w:hint="eastAsia"/>
                      <w:lang w:val="en-US" w:eastAsia="zh-CN"/>
                    </w:rPr>
                    <w:t xml:space="preserve"> </w:t>
                  </w:r>
                  <w:r>
                    <w:rPr>
                      <w:rFonts w:hint="eastAsia"/>
                      <w:color w:val="FF0000"/>
                    </w:rPr>
                    <w:sym w:font="Wingdings" w:char="00FE"/>
                  </w:r>
                  <w:r>
                    <w:rPr>
                      <w:rFonts w:hint="eastAsia"/>
                      <w:color w:val="FF0000"/>
                      <w:lang w:val="en-US" w:eastAsia="zh-CN"/>
                    </w:rPr>
                    <w:t>无评价证据</w:t>
                  </w:r>
                </w:p>
              </w:tc>
            </w:tr>
          </w:tbl>
          <w:p>
            <w:pPr>
              <w:pStyle w:val="10"/>
              <w:ind w:left="0" w:firstLine="0" w:firstLineChars="0"/>
            </w:pPr>
          </w:p>
          <w:p>
            <w:pPr>
              <w:rPr>
                <w:u w:val="single"/>
              </w:rPr>
            </w:pP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7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958" w:type="dxa"/>
                </w:tcPr>
                <w:p>
                  <w:r>
                    <w:rPr>
                      <w:rFonts w:hint="eastAsia"/>
                    </w:rPr>
                    <w:t>供方名称</w:t>
                  </w:r>
                </w:p>
              </w:tc>
              <w:tc>
                <w:tcPr>
                  <w:tcW w:w="7085" w:type="dxa"/>
                </w:tcPr>
                <w:p>
                  <w:pPr>
                    <w:rPr>
                      <w:rFonts w:hint="default" w:eastAsia="宋体"/>
                      <w:highlight w:val="cyan"/>
                      <w:lang w:val="en-US" w:eastAsia="zh-CN"/>
                    </w:rPr>
                  </w:pPr>
                  <w:r>
                    <w:rPr>
                      <w:rFonts w:hint="default" w:eastAsia="宋体"/>
                      <w:highlight w:val="none"/>
                      <w:lang w:val="en-US" w:eastAsia="zh-CN"/>
                    </w:rPr>
                    <w:t>上海惠敏果蔬专业合作社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提供的产品/过程/服务种类</w:t>
                  </w:r>
                </w:p>
              </w:tc>
              <w:tc>
                <w:tcPr>
                  <w:tcW w:w="7085" w:type="dxa"/>
                </w:tcPr>
                <w:p>
                  <w:pPr>
                    <w:rPr>
                      <w:rFonts w:hint="default" w:eastAsia="宋体"/>
                      <w:highlight w:val="cyan"/>
                      <w:lang w:val="en-US" w:eastAsia="zh-CN"/>
                    </w:rPr>
                  </w:pPr>
                  <w:r>
                    <w:rPr>
                      <w:rFonts w:hint="eastAsia" w:ascii="宋体" w:hAnsi="宋体" w:eastAsia="宋体" w:cs="宋体"/>
                      <w:sz w:val="21"/>
                      <w:szCs w:val="21"/>
                      <w:lang w:eastAsia="zh-CN"/>
                    </w:rPr>
                    <w:t>农副产品</w:t>
                  </w:r>
                  <w:r>
                    <w:rPr>
                      <w:rFonts w:hint="eastAsia" w:ascii="宋体" w:hAnsi="宋体" w:cs="宋体"/>
                      <w:sz w:val="21"/>
                      <w:szCs w:val="21"/>
                      <w:lang w:eastAsia="zh-CN"/>
                    </w:rPr>
                    <w:t>（</w:t>
                  </w:r>
                  <w:r>
                    <w:rPr>
                      <w:rFonts w:hint="eastAsia" w:ascii="宋体" w:hAnsi="宋体" w:cs="宋体"/>
                      <w:sz w:val="21"/>
                      <w:szCs w:val="21"/>
                      <w:lang w:val="en-US" w:eastAsia="zh-CN"/>
                    </w:rPr>
                    <w:t>蔬菜</w:t>
                  </w:r>
                  <w:r>
                    <w:rPr>
                      <w:rFonts w:hint="eastAsia" w:ascii="宋体" w:hAnsi="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收集评价资质材料</w:t>
                  </w:r>
                </w:p>
              </w:tc>
              <w:tc>
                <w:tcPr>
                  <w:tcW w:w="7085" w:type="dxa"/>
                </w:tcPr>
                <w:p>
                  <w:pPr>
                    <w:rPr>
                      <w:highlight w:val="none"/>
                    </w:rPr>
                  </w:pPr>
                  <w:r>
                    <w:rPr>
                      <w:rFonts w:hint="eastAsia"/>
                      <w:highlight w:val="none"/>
                    </w:rPr>
                    <w:sym w:font="Wingdings" w:char="00FE"/>
                  </w:r>
                  <w:r>
                    <w:rPr>
                      <w:rFonts w:hint="eastAsia"/>
                      <w:highlight w:val="none"/>
                    </w:rPr>
                    <w:t>《营业执照》编号：</w:t>
                  </w:r>
                  <w:r>
                    <w:rPr>
                      <w:rFonts w:hint="eastAsia"/>
                      <w:highlight w:val="none"/>
                      <w:u w:val="single"/>
                    </w:rPr>
                    <w:t xml:space="preserve"> 93310230057637416P </w:t>
                  </w:r>
                  <w:r>
                    <w:rPr>
                      <w:rFonts w:hint="eastAsia"/>
                      <w:highlight w:val="none"/>
                    </w:rPr>
                    <w:t xml:space="preserve"> </w:t>
                  </w:r>
                  <w:r>
                    <w:rPr>
                      <w:rFonts w:hint="eastAsia"/>
                      <w:highlight w:val="none"/>
                    </w:rPr>
                    <w:sym w:font="Wingdings" w:char="00FE"/>
                  </w:r>
                  <w:r>
                    <w:rPr>
                      <w:rFonts w:hint="eastAsia"/>
                      <w:highlight w:val="none"/>
                    </w:rPr>
                    <w:t xml:space="preserve">有效  </w:t>
                  </w:r>
                  <w:r>
                    <w:rPr>
                      <w:rFonts w:hint="eastAsia"/>
                      <w:highlight w:val="none"/>
                    </w:rPr>
                    <w:sym w:font="Wingdings" w:char="00A8"/>
                  </w:r>
                  <w:r>
                    <w:rPr>
                      <w:rFonts w:hint="eastAsia"/>
                      <w:highlight w:val="none"/>
                    </w:rPr>
                    <w:t>失效</w:t>
                  </w:r>
                </w:p>
                <w:p>
                  <w:pPr>
                    <w:rPr>
                      <w:highlight w:val="none"/>
                    </w:rPr>
                  </w:pPr>
                  <w:r>
                    <w:rPr>
                      <w:rFonts w:hint="eastAsia"/>
                      <w:highlight w:val="none"/>
                    </w:rPr>
                    <w:sym w:font="Wingdings" w:char="00A8"/>
                  </w:r>
                  <w:r>
                    <w:rPr>
                      <w:rFonts w:hint="eastAsia"/>
                      <w:highlight w:val="none"/>
                    </w:rPr>
                    <w:t>《生产许可证》编号</w:t>
                  </w:r>
                  <w:r>
                    <w:rPr>
                      <w:rFonts w:hint="eastAsia"/>
                      <w:highlight w:val="none"/>
                      <w:u w:val="single"/>
                    </w:rPr>
                    <w:t>：</w:t>
                  </w:r>
                  <w:r>
                    <w:rPr>
                      <w:rFonts w:hint="eastAsia"/>
                      <w:highlight w:val="none"/>
                      <w:u w:val="single"/>
                      <w:lang w:val="en-US" w:eastAsia="zh-CN"/>
                    </w:rPr>
                    <w:t xml:space="preserve">                    </w:t>
                  </w:r>
                  <w:r>
                    <w:rPr>
                      <w:rFonts w:hint="eastAsia"/>
                      <w:highlight w:val="none"/>
                    </w:rPr>
                    <w:sym w:font="Wingdings" w:char="00A8"/>
                  </w:r>
                  <w:r>
                    <w:rPr>
                      <w:rFonts w:hint="eastAsia"/>
                      <w:highlight w:val="none"/>
                    </w:rPr>
                    <w:t xml:space="preserve">有效  </w:t>
                  </w:r>
                  <w:r>
                    <w:rPr>
                      <w:rFonts w:hint="eastAsia"/>
                      <w:highlight w:val="none"/>
                    </w:rPr>
                    <w:sym w:font="Wingdings" w:char="00A8"/>
                  </w:r>
                  <w:r>
                    <w:rPr>
                      <w:rFonts w:hint="eastAsia"/>
                      <w:highlight w:val="none"/>
                    </w:rPr>
                    <w:t>失效</w:t>
                  </w:r>
                </w:p>
                <w:p>
                  <w:pPr>
                    <w:rPr>
                      <w:highlight w:val="none"/>
                    </w:rPr>
                  </w:pPr>
                  <w:r>
                    <w:rPr>
                      <w:rFonts w:hint="eastAsia"/>
                      <w:highlight w:val="none"/>
                    </w:rPr>
                    <w:sym w:font="Wingdings" w:char="00FE"/>
                  </w:r>
                  <w:r>
                    <w:rPr>
                      <w:rFonts w:hint="eastAsia"/>
                      <w:highlight w:val="none"/>
                    </w:rPr>
                    <w:t xml:space="preserve"> 型式检测报告编号：</w:t>
                  </w:r>
                  <w:r>
                    <w:rPr>
                      <w:rFonts w:hint="eastAsia"/>
                      <w:highlight w:val="none"/>
                      <w:u w:val="single"/>
                    </w:rPr>
                    <w:t xml:space="preserve"> </w:t>
                  </w:r>
                  <w:r>
                    <w:rPr>
                      <w:rFonts w:hint="eastAsia"/>
                      <w:u w:val="single"/>
                      <w:lang w:val="en-US" w:eastAsia="zh-CN"/>
                    </w:rPr>
                    <w:t>2021-WL-1069</w:t>
                  </w:r>
                  <w:r>
                    <w:rPr>
                      <w:rFonts w:hint="eastAsia"/>
                      <w:highlight w:val="none"/>
                      <w:u w:val="single"/>
                    </w:rPr>
                    <w:t>（适用时）</w:t>
                  </w:r>
                  <w:r>
                    <w:rPr>
                      <w:rFonts w:hint="eastAsia"/>
                      <w:highlight w:val="none"/>
                    </w:rPr>
                    <w:sym w:font="Wingdings" w:char="00FE"/>
                  </w:r>
                  <w:r>
                    <w:rPr>
                      <w:rFonts w:hint="eastAsia"/>
                      <w:highlight w:val="none"/>
                    </w:rPr>
                    <w:t xml:space="preserve">有效  </w:t>
                  </w:r>
                  <w:r>
                    <w:rPr>
                      <w:rFonts w:hint="eastAsia"/>
                      <w:highlight w:val="none"/>
                    </w:rPr>
                    <w:sym w:font="Wingdings" w:char="00A8"/>
                  </w:r>
                  <w:r>
                    <w:rPr>
                      <w:rFonts w:hint="eastAsia"/>
                      <w:highlight w:val="none"/>
                    </w:rPr>
                    <w:t>失效</w:t>
                  </w:r>
                </w:p>
                <w:p>
                  <w:pPr>
                    <w:rPr>
                      <w:rFonts w:hint="default" w:eastAsia="宋体"/>
                      <w:highlight w:val="none"/>
                      <w:lang w:val="en-US" w:eastAsia="zh-CN"/>
                    </w:rPr>
                  </w:pPr>
                  <w:r>
                    <w:rPr>
                      <w:rFonts w:hint="eastAsia"/>
                      <w:highlight w:val="none"/>
                    </w:rPr>
                    <w:sym w:font="Wingdings" w:char="00A8"/>
                  </w:r>
                  <w:r>
                    <w:rPr>
                      <w:rFonts w:hint="eastAsia"/>
                      <w:highlight w:val="none"/>
                    </w:rPr>
                    <w:t xml:space="preserve"> 其他：</w:t>
                  </w:r>
                </w:p>
                <w:p>
                  <w:pPr>
                    <w:pStyle w:val="10"/>
                    <w:ind w:left="0" w:leftChars="0" w:firstLine="0" w:firstLineChars="0"/>
                    <w:rPr>
                      <w:rFonts w:hint="default"/>
                      <w:highlight w:val="none"/>
                      <w:u w:val="single"/>
                      <w:lang w:val="en-US" w:eastAsia="zh-CN"/>
                    </w:rPr>
                  </w:pPr>
                  <w:r>
                    <w:rPr>
                      <w:rFonts w:hint="eastAsia"/>
                      <w:highlight w:val="none"/>
                      <w:u w:val="single"/>
                      <w:lang w:val="en-US" w:eastAsia="zh-CN"/>
                    </w:rPr>
                    <w:t>农药残留18种 结论：符合；报告日期：2022-11-17；</w:t>
                  </w:r>
                </w:p>
                <w:p>
                  <w:pPr>
                    <w:pStyle w:val="10"/>
                    <w:ind w:left="0" w:leftChars="0" w:firstLine="0" w:firstLineChars="0"/>
                    <w:rPr>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提供产品、过程和服务的绩效情况</w:t>
                  </w:r>
                </w:p>
              </w:tc>
              <w:tc>
                <w:tcPr>
                  <w:tcW w:w="7085" w:type="dxa"/>
                </w:tcPr>
                <w:p>
                  <w:r>
                    <w:rPr>
                      <w:rFonts w:hint="eastAsia"/>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供方现场评价情况</w:t>
                  </w:r>
                </w:p>
              </w:tc>
              <w:tc>
                <w:tcPr>
                  <w:tcW w:w="7085"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第二方审核情况</w:t>
                  </w:r>
                </w:p>
              </w:tc>
              <w:tc>
                <w:tcPr>
                  <w:tcW w:w="7085"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其他</w:t>
                  </w:r>
                </w:p>
              </w:tc>
              <w:tc>
                <w:tcPr>
                  <w:tcW w:w="7085"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结论</w:t>
                  </w:r>
                </w:p>
              </w:tc>
              <w:tc>
                <w:tcPr>
                  <w:tcW w:w="7085" w:type="dxa"/>
                </w:tcPr>
                <w:p>
                  <w:pPr>
                    <w:rPr>
                      <w:rFonts w:hint="eastAsia" w:eastAsia="宋体"/>
                      <w:lang w:val="en-US" w:eastAsia="zh-CN"/>
                    </w:rPr>
                  </w:pPr>
                  <w:r>
                    <w:rPr>
                      <w:rFonts w:hint="eastAsia"/>
                    </w:rPr>
                    <w:sym w:font="Wingdings" w:char="00A8"/>
                  </w:r>
                  <w:r>
                    <w:rPr>
                      <w:rFonts w:hint="eastAsia"/>
                    </w:rPr>
                    <w:t xml:space="preserve">满足合格供方要求   </w:t>
                  </w:r>
                  <w:r>
                    <w:rPr>
                      <w:rFonts w:hint="eastAsia"/>
                    </w:rPr>
                    <w:sym w:font="Wingdings" w:char="00A8"/>
                  </w:r>
                  <w:r>
                    <w:rPr>
                      <w:rFonts w:hint="eastAsia"/>
                    </w:rPr>
                    <w:t>不符合合格供方要求</w:t>
                  </w:r>
                  <w:r>
                    <w:rPr>
                      <w:rFonts w:hint="eastAsia"/>
                      <w:lang w:val="en-US" w:eastAsia="zh-CN"/>
                    </w:rPr>
                    <w:t xml:space="preserve"> </w:t>
                  </w:r>
                  <w:r>
                    <w:rPr>
                      <w:rFonts w:hint="eastAsia"/>
                      <w:color w:val="FF0000"/>
                    </w:rPr>
                    <w:sym w:font="Wingdings" w:char="00FE"/>
                  </w:r>
                  <w:r>
                    <w:rPr>
                      <w:rFonts w:hint="eastAsia"/>
                      <w:color w:val="FF0000"/>
                      <w:lang w:val="en-US" w:eastAsia="zh-CN"/>
                    </w:rPr>
                    <w:t>无评价证据</w:t>
                  </w:r>
                </w:p>
              </w:tc>
            </w:tr>
          </w:tbl>
          <w:p>
            <w:pPr>
              <w:rPr>
                <w:u w:val="single"/>
              </w:rPr>
            </w:pPr>
          </w:p>
          <w:p>
            <w:pPr>
              <w:pStyle w:val="10"/>
              <w:ind w:left="0" w:leftChars="0" w:firstLine="0" w:firstLineChars="0"/>
              <w:rPr>
                <w:rFonts w:hint="default" w:eastAsia="宋体"/>
                <w:u w:val="single"/>
                <w:lang w:val="en-US" w:eastAsia="zh-CN"/>
              </w:rPr>
            </w:pPr>
          </w:p>
          <w:p>
            <w:pPr>
              <w:rPr>
                <w:highlight w:val="none"/>
                <w:u w:val="single"/>
              </w:rPr>
            </w:pPr>
            <w:r>
              <w:rPr>
                <w:rFonts w:hint="eastAsia"/>
                <w:highlight w:val="none"/>
                <w:u w:val="single"/>
                <w:lang w:val="en-US" w:eastAsia="zh-CN"/>
              </w:rPr>
              <w:t xml:space="preserve">同时抽取：84消毒液 </w:t>
            </w:r>
            <w:r>
              <w:rPr>
                <w:rFonts w:hint="eastAsia"/>
                <w:highlight w:val="none"/>
              </w:rPr>
              <w:t>的供方</w:t>
            </w:r>
            <w:r>
              <w:rPr>
                <w:rFonts w:hint="eastAsia"/>
                <w:highlight w:val="none"/>
                <w:u w:val="single"/>
                <w:lang w:val="en-US" w:eastAsia="zh-CN"/>
              </w:rPr>
              <w:t>网上采购</w:t>
            </w:r>
            <w:r>
              <w:rPr>
                <w:rFonts w:hint="eastAsia"/>
                <w:highlight w:val="none"/>
              </w:rPr>
              <w:t xml:space="preserve"> ；与上述供方评价和选择控制情况。</w:t>
            </w:r>
            <w:r>
              <w:rPr>
                <w:rFonts w:hint="eastAsia"/>
                <w:highlight w:val="none"/>
              </w:rPr>
              <w:sym w:font="Wingdings" w:char="00FE"/>
            </w:r>
            <w:r>
              <w:rPr>
                <w:rFonts w:hint="eastAsia"/>
                <w:highlight w:val="none"/>
              </w:rPr>
              <w:t xml:space="preserve">一致   </w:t>
            </w:r>
            <w:r>
              <w:rPr>
                <w:rFonts w:hint="eastAsia"/>
                <w:highlight w:val="none"/>
              </w:rPr>
              <w:sym w:font="Wingdings" w:char="00A8"/>
            </w:r>
            <w:r>
              <w:rPr>
                <w:rFonts w:hint="eastAsia"/>
                <w:highlight w:val="none"/>
              </w:rPr>
              <w:t xml:space="preserve">不充分，说明： </w:t>
            </w:r>
            <w:r>
              <w:rPr>
                <w:rFonts w:hint="eastAsia"/>
                <w:highlight w:val="none"/>
                <w:u w:val="single"/>
              </w:rPr>
              <w:t xml:space="preserve">    </w:t>
            </w:r>
            <w:r>
              <w:rPr>
                <w:rFonts w:hint="eastAsia"/>
                <w:highlight w:val="none"/>
                <w:u w:val="single"/>
                <w:lang w:val="en-US" w:eastAsia="zh-CN"/>
              </w:rPr>
              <w:t xml:space="preserve">  </w:t>
            </w:r>
            <w:r>
              <w:rPr>
                <w:rFonts w:hint="eastAsia"/>
                <w:color w:val="FF0000"/>
                <w:highlight w:val="none"/>
                <w:u w:val="single"/>
              </w:rPr>
              <w:t xml:space="preserve"> </w:t>
            </w:r>
            <w:r>
              <w:rPr>
                <w:rFonts w:hint="eastAsia"/>
                <w:highlight w:val="none"/>
                <w:u w:val="single"/>
              </w:rPr>
              <w:t xml:space="preserve">            </w:t>
            </w:r>
          </w:p>
          <w:p>
            <w:pPr>
              <w:rPr>
                <w:rFonts w:hint="eastAsia"/>
                <w:b/>
                <w:bCs/>
                <w:color w:val="FF0000"/>
                <w:lang w:val="en-US" w:eastAsia="zh-CN"/>
              </w:rPr>
            </w:pPr>
          </w:p>
          <w:p>
            <w:pPr>
              <w:rPr>
                <w:rFonts w:hint="default"/>
                <w:b/>
                <w:bCs/>
                <w:color w:val="FF0000"/>
                <w:lang w:val="en-US" w:eastAsia="zh-CN"/>
              </w:rPr>
            </w:pPr>
            <w:r>
              <w:rPr>
                <w:rFonts w:hint="eastAsia"/>
                <w:b/>
                <w:bCs/>
                <w:color w:val="FF0000"/>
                <w:lang w:val="en-US" w:eastAsia="zh-CN"/>
              </w:rPr>
              <w:t>不符合项：没有证据表明对新合作的水产的供方“上海瑞茵开心农场有限公司”、蔬菜供方“</w:t>
            </w:r>
            <w:r>
              <w:rPr>
                <w:rFonts w:hint="default"/>
                <w:b/>
                <w:bCs/>
                <w:color w:val="FF0000"/>
                <w:lang w:val="en-US" w:eastAsia="zh-CN"/>
              </w:rPr>
              <w:t>上海惠敏果蔬专业合作社</w:t>
            </w:r>
            <w:r>
              <w:rPr>
                <w:rFonts w:hint="eastAsia"/>
                <w:b/>
                <w:bCs/>
                <w:color w:val="FF0000"/>
                <w:lang w:val="en-US" w:eastAsia="zh-CN"/>
              </w:rPr>
              <w:t>”和鲜肉的供方“上海明珠湖肉食品有限公司”进行了供方评价。</w:t>
            </w:r>
          </w:p>
          <w:p>
            <w:pPr>
              <w:rPr>
                <w:rFonts w:hint="default"/>
                <w:b/>
                <w:bCs/>
                <w:color w:val="FF0000"/>
                <w:lang w:val="en-US" w:eastAsia="zh-CN"/>
              </w:rPr>
            </w:pPr>
          </w:p>
          <w:p>
            <w:pPr>
              <w:rPr>
                <w:u w:val="single"/>
              </w:rPr>
            </w:pPr>
            <w:r>
              <w:rPr>
                <w:rFonts w:hint="eastAsia"/>
              </w:rPr>
              <w:t xml:space="preserve">老外部供方的初始评价和选择要求—— </w:t>
            </w:r>
            <w:r>
              <w:rPr>
                <w:rFonts w:hint="eastAsia"/>
              </w:rPr>
              <w:sym w:font="Wingdings" w:char="00A8"/>
            </w:r>
            <w:r>
              <w:rPr>
                <w:rFonts w:hint="eastAsia"/>
              </w:rPr>
              <w:t xml:space="preserve">充分   </w:t>
            </w:r>
            <w:r>
              <w:rPr>
                <w:rFonts w:hint="eastAsia"/>
              </w:rPr>
              <w:sym w:font="Wingdings" w:char="00A8"/>
            </w:r>
            <w:r>
              <w:rPr>
                <w:rFonts w:hint="eastAsia"/>
              </w:rPr>
              <w:t xml:space="preserve">不充分，说明： </w:t>
            </w:r>
            <w:r>
              <w:rPr>
                <w:rFonts w:hint="eastAsia"/>
                <w:u w:val="single"/>
              </w:rPr>
              <w:t xml:space="preserve">   本次为初审，暂不涉及    </w:t>
            </w:r>
          </w:p>
          <w:p>
            <w:r>
              <w:rPr>
                <w:rFonts w:hint="eastAsia"/>
              </w:rPr>
              <w:t>抽查老外部供方的评价记录名称：</w:t>
            </w:r>
            <w:r>
              <w:rPr>
                <w:rFonts w:hint="eastAsia"/>
                <w:u w:val="single"/>
              </w:rPr>
              <w:t>《   本次为初审，暂不涉及        》</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7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958" w:type="dxa"/>
                </w:tcPr>
                <w:p>
                  <w:r>
                    <w:rPr>
                      <w:rFonts w:hint="eastAsia"/>
                    </w:rPr>
                    <w:t>供方名称</w:t>
                  </w:r>
                </w:p>
              </w:tc>
              <w:tc>
                <w:tcPr>
                  <w:tcW w:w="70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提供的产品/过程/服务种类</w:t>
                  </w:r>
                </w:p>
              </w:tc>
              <w:tc>
                <w:tcPr>
                  <w:tcW w:w="70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收集评价资质材料</w:t>
                  </w:r>
                </w:p>
              </w:tc>
              <w:tc>
                <w:tcPr>
                  <w:tcW w:w="7085" w:type="dxa"/>
                </w:tcPr>
                <w:p>
                  <w:pPr>
                    <w:rPr>
                      <w:color w:val="auto"/>
                    </w:rPr>
                  </w:pPr>
                  <w:r>
                    <w:rPr>
                      <w:rFonts w:hint="eastAsia"/>
                      <w:color w:val="auto"/>
                    </w:rPr>
                    <w:sym w:font="Wingdings" w:char="00A8"/>
                  </w:r>
                  <w:r>
                    <w:rPr>
                      <w:rFonts w:hint="eastAsia"/>
                      <w:color w:val="auto"/>
                    </w:rPr>
                    <w:t>《营业执照》编号：</w:t>
                  </w:r>
                  <w:r>
                    <w:rPr>
                      <w:rFonts w:hint="eastAsia"/>
                      <w:color w:val="auto"/>
                      <w:u w:val="single"/>
                    </w:rPr>
                    <w:t xml:space="preserve">  </w:t>
                  </w:r>
                  <w:r>
                    <w:rPr>
                      <w:color w:val="auto"/>
                      <w:u w:val="single"/>
                    </w:rPr>
                    <w:t xml:space="preserve">                 </w:t>
                  </w:r>
                  <w:r>
                    <w:rPr>
                      <w:rFonts w:hint="eastAsia"/>
                      <w:color w:val="auto"/>
                      <w:u w:val="single"/>
                    </w:rPr>
                    <w:t xml:space="preserve"> </w:t>
                  </w:r>
                  <w:r>
                    <w:rPr>
                      <w:rFonts w:hint="eastAsia"/>
                      <w:color w:val="auto"/>
                    </w:rPr>
                    <w:t xml:space="preserve">  </w:t>
                  </w:r>
                  <w:r>
                    <w:rPr>
                      <w:rFonts w:hint="eastAsia"/>
                      <w:color w:val="auto"/>
                    </w:rPr>
                    <w:sym w:font="Wingdings" w:char="00A8"/>
                  </w:r>
                  <w:r>
                    <w:rPr>
                      <w:rFonts w:hint="eastAsia"/>
                      <w:color w:val="auto"/>
                    </w:rPr>
                    <w:t xml:space="preserve">有效  </w:t>
                  </w:r>
                  <w:r>
                    <w:rPr>
                      <w:rFonts w:hint="eastAsia"/>
                      <w:color w:val="auto"/>
                    </w:rPr>
                    <w:sym w:font="Wingdings" w:char="00A8"/>
                  </w:r>
                  <w:r>
                    <w:rPr>
                      <w:rFonts w:hint="eastAsia"/>
                      <w:color w:val="auto"/>
                    </w:rPr>
                    <w:t>失效</w:t>
                  </w:r>
                </w:p>
                <w:p>
                  <w:pPr>
                    <w:rPr>
                      <w:color w:val="auto"/>
                    </w:rPr>
                  </w:pPr>
                  <w:r>
                    <w:rPr>
                      <w:rFonts w:hint="eastAsia"/>
                      <w:color w:val="auto"/>
                    </w:rPr>
                    <w:sym w:font="Wingdings" w:char="00A8"/>
                  </w:r>
                  <w:r>
                    <w:rPr>
                      <w:rFonts w:hint="eastAsia"/>
                      <w:color w:val="auto"/>
                    </w:rPr>
                    <w:t>《资质证书》编号：</w:t>
                  </w:r>
                  <w:r>
                    <w:rPr>
                      <w:rFonts w:hint="eastAsia"/>
                      <w:color w:val="auto"/>
                      <w:u w:val="single"/>
                    </w:rPr>
                    <w:t xml:space="preserve">           （适用时） </w:t>
                  </w:r>
                  <w:r>
                    <w:rPr>
                      <w:rFonts w:hint="eastAsia"/>
                      <w:color w:val="auto"/>
                    </w:rPr>
                    <w:sym w:font="Wingdings" w:char="00A8"/>
                  </w:r>
                  <w:r>
                    <w:rPr>
                      <w:rFonts w:hint="eastAsia"/>
                      <w:color w:val="auto"/>
                    </w:rPr>
                    <w:t xml:space="preserve">有效  </w:t>
                  </w:r>
                  <w:r>
                    <w:rPr>
                      <w:rFonts w:hint="eastAsia"/>
                      <w:color w:val="auto"/>
                    </w:rPr>
                    <w:sym w:font="Wingdings" w:char="00A8"/>
                  </w:r>
                  <w:r>
                    <w:rPr>
                      <w:rFonts w:hint="eastAsia"/>
                      <w:color w:val="auto"/>
                    </w:rPr>
                    <w:t>失效</w:t>
                  </w:r>
                </w:p>
                <w:p>
                  <w:r>
                    <w:rPr>
                      <w:rFonts w:hint="eastAsia"/>
                    </w:rPr>
                    <w:sym w:font="Wingdings" w:char="00A8"/>
                  </w:r>
                  <w:r>
                    <w:rPr>
                      <w:rFonts w:hint="eastAsia"/>
                    </w:rPr>
                    <w:t xml:space="preserve"> 型式检测报告编号：</w:t>
                  </w:r>
                  <w:r>
                    <w:rPr>
                      <w:rFonts w:hint="eastAsia"/>
                      <w:u w:val="single"/>
                    </w:rPr>
                    <w:t xml:space="preserve">           （适用时）</w:t>
                  </w:r>
                  <w:r>
                    <w:rPr>
                      <w:rFonts w:hint="eastAsia"/>
                    </w:rPr>
                    <w:sym w:font="Wingdings" w:char="00A8"/>
                  </w:r>
                  <w:r>
                    <w:rPr>
                      <w:rFonts w:hint="eastAsia"/>
                    </w:rPr>
                    <w:t xml:space="preserve">有效  </w:t>
                  </w:r>
                  <w:r>
                    <w:rPr>
                      <w:rFonts w:hint="eastAsia"/>
                    </w:rPr>
                    <w:sym w:font="Wingdings" w:char="00A8"/>
                  </w:r>
                  <w:r>
                    <w:rPr>
                      <w:rFonts w:hint="eastAsia"/>
                    </w:rPr>
                    <w:t>失效</w:t>
                  </w:r>
                </w:p>
                <w:p>
                  <w:r>
                    <w:rPr>
                      <w:rFonts w:hint="eastAsia"/>
                    </w:rPr>
                    <w:sym w:font="Wingdings" w:char="00A8"/>
                  </w:r>
                  <w:r>
                    <w:rPr>
                      <w:rFonts w:hint="eastAsia"/>
                    </w:rPr>
                    <w:t xml:space="preserve">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提供产品、过程和服务的绩效情况</w:t>
                  </w:r>
                </w:p>
              </w:tc>
              <w:tc>
                <w:tcPr>
                  <w:tcW w:w="7085" w:type="dxa"/>
                </w:tcPr>
                <w:p>
                  <w:r>
                    <w:rPr>
                      <w:rFonts w:hint="eastAsia"/>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供方现场评价情况</w:t>
                  </w:r>
                </w:p>
              </w:tc>
              <w:tc>
                <w:tcPr>
                  <w:tcW w:w="7085"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第二方审核情况</w:t>
                  </w:r>
                </w:p>
              </w:tc>
              <w:tc>
                <w:tcPr>
                  <w:tcW w:w="7085"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其他</w:t>
                  </w:r>
                </w:p>
              </w:tc>
              <w:tc>
                <w:tcPr>
                  <w:tcW w:w="7085"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结论</w:t>
                  </w:r>
                </w:p>
              </w:tc>
              <w:tc>
                <w:tcPr>
                  <w:tcW w:w="7085" w:type="dxa"/>
                </w:tcPr>
                <w:p>
                  <w:r>
                    <w:rPr>
                      <w:rFonts w:hint="eastAsia"/>
                    </w:rPr>
                    <w:sym w:font="Wingdings" w:char="00A8"/>
                  </w:r>
                  <w:r>
                    <w:rPr>
                      <w:rFonts w:hint="eastAsia"/>
                    </w:rPr>
                    <w:t xml:space="preserve">继续为合格供方   </w:t>
                  </w:r>
                  <w:r>
                    <w:rPr>
                      <w:rFonts w:hint="eastAsia"/>
                    </w:rPr>
                    <w:sym w:font="Wingdings" w:char="00A8"/>
                  </w:r>
                  <w:r>
                    <w:rPr>
                      <w:rFonts w:hint="eastAsia"/>
                    </w:rPr>
                    <w:t>不继续为合格供方</w:t>
                  </w:r>
                </w:p>
              </w:tc>
            </w:tr>
          </w:tbl>
          <w:p/>
          <w:p>
            <w:pPr>
              <w:rPr>
                <w:u w:val="single"/>
              </w:rPr>
            </w:pPr>
            <w:r>
              <w:rPr>
                <w:rFonts w:hint="eastAsia"/>
              </w:rPr>
              <w:t>同时还抽查了</w:t>
            </w:r>
            <w:r>
              <w:rPr>
                <w:rFonts w:hint="eastAsia"/>
                <w:u w:val="single"/>
              </w:rPr>
              <w:t xml:space="preserve"> XXX</w:t>
            </w:r>
            <w:r>
              <w:rPr>
                <w:rFonts w:hint="eastAsia"/>
              </w:rPr>
              <w:t>的供方</w:t>
            </w:r>
            <w:r>
              <w:rPr>
                <w:rFonts w:hint="eastAsia"/>
                <w:u w:val="single"/>
              </w:rPr>
              <w:t>DDD有限公司</w:t>
            </w:r>
            <w:r>
              <w:rPr>
                <w:rFonts w:hint="eastAsia"/>
              </w:rPr>
              <w:t>；</w:t>
            </w:r>
            <w:r>
              <w:rPr>
                <w:rFonts w:hint="eastAsia"/>
                <w:u w:val="single"/>
              </w:rPr>
              <w:t>XXX</w:t>
            </w:r>
            <w:r>
              <w:rPr>
                <w:rFonts w:hint="eastAsia"/>
              </w:rPr>
              <w:t>的供方</w:t>
            </w:r>
            <w:r>
              <w:rPr>
                <w:rFonts w:hint="eastAsia"/>
                <w:u w:val="single"/>
              </w:rPr>
              <w:t>EEE有限公司</w:t>
            </w:r>
            <w:r>
              <w:rPr>
                <w:rFonts w:hint="eastAsia"/>
              </w:rPr>
              <w:t xml:space="preserve"> 与上述供方评价和选择控制情况。</w:t>
            </w:r>
            <w:r>
              <w:rPr>
                <w:rFonts w:hint="eastAsia"/>
              </w:rPr>
              <w:sym w:font="Wingdings" w:char="00A8"/>
            </w:r>
            <w:r>
              <w:rPr>
                <w:rFonts w:hint="eastAsia"/>
              </w:rPr>
              <w:t xml:space="preserve">一致   </w:t>
            </w:r>
            <w:r>
              <w:rPr>
                <w:rFonts w:hint="eastAsia"/>
              </w:rPr>
              <w:sym w:font="Wingdings" w:char="00A8"/>
            </w:r>
            <w:r>
              <w:rPr>
                <w:rFonts w:hint="eastAsia"/>
              </w:rPr>
              <w:t xml:space="preserve">不充分，说明： </w:t>
            </w:r>
            <w:r>
              <w:rPr>
                <w:rFonts w:hint="eastAsia"/>
                <w:u w:val="single"/>
              </w:rPr>
              <w:t xml:space="preserve">                  </w:t>
            </w:r>
          </w:p>
          <w:p>
            <w:pPr>
              <w:rPr>
                <w:rFonts w:hint="eastAsia"/>
              </w:rPr>
            </w:pPr>
            <w:r>
              <w:rPr>
                <w:rFonts w:hint="eastAsia"/>
              </w:rPr>
              <w:t>c）制定原辅料、食品包装材料验收要求和程序，包括：</w:t>
            </w:r>
          </w:p>
          <w:p>
            <w:pPr>
              <w:rPr>
                <w:rFonts w:hint="eastAsia"/>
              </w:rPr>
            </w:pPr>
            <w:r>
              <w:rPr>
                <w:rFonts w:hint="eastAsia"/>
              </w:rPr>
              <w:t>查看《原辅料、食品包装材料验收程序》，方法包括：</w:t>
            </w:r>
          </w:p>
          <w:p>
            <w:pPr>
              <w:rPr>
                <w:rFonts w:hint="eastAsia"/>
              </w:rPr>
            </w:pPr>
            <w:r>
              <w:rPr>
                <w:rFonts w:hint="eastAsia"/>
              </w:rPr>
              <w:sym w:font="Wingdings" w:char="00FE"/>
            </w:r>
            <w:r>
              <w:rPr>
                <w:rFonts w:hint="eastAsia"/>
              </w:rPr>
              <w:t>核对原辅料、食品包装材料的检验检疫、卫生合格证明</w:t>
            </w:r>
          </w:p>
          <w:p>
            <w:pPr>
              <w:rPr>
                <w:rFonts w:hint="eastAsia"/>
              </w:rPr>
            </w:pPr>
            <w:r>
              <w:rPr>
                <w:rFonts w:hint="eastAsia"/>
              </w:rPr>
              <w:sym w:font="Wingdings" w:char="00FE"/>
            </w:r>
            <w:r>
              <w:rPr>
                <w:rFonts w:hint="eastAsia"/>
              </w:rPr>
              <w:t>核对原辅料、食品包装材料的追溯标识;</w:t>
            </w:r>
          </w:p>
          <w:p>
            <w:pPr>
              <w:rPr>
                <w:rFonts w:hint="eastAsia"/>
              </w:rPr>
            </w:pPr>
            <w:r>
              <w:rPr>
                <w:rFonts w:hint="eastAsia"/>
              </w:rPr>
              <w:sym w:font="Wingdings" w:char="00FE"/>
            </w:r>
            <w:r>
              <w:rPr>
                <w:rFonts w:hint="eastAsia"/>
              </w:rPr>
              <w:t>必要时，对原辅料、食品包装材料的安全卫生指标实施有针对性的检验、验证;</w:t>
            </w:r>
          </w:p>
          <w:p/>
          <w:p>
            <w:pPr>
              <w:rPr>
                <w:rFonts w:hint="default" w:eastAsia="宋体"/>
                <w:lang w:val="en-US" w:eastAsia="zh-CN"/>
              </w:rPr>
            </w:pPr>
            <w:r>
              <w:rPr>
                <w:rFonts w:hint="eastAsia"/>
              </w:rPr>
              <w:t>原辅料、食品包装材料验收要求：</w:t>
            </w:r>
            <w:r>
              <w:rPr>
                <w:rFonts w:hint="eastAsia"/>
                <w:lang w:val="en-US" w:eastAsia="zh-CN"/>
              </w:rPr>
              <w:t xml:space="preserve"> ——见8.6审核记录</w:t>
            </w:r>
          </w:p>
          <w:tbl>
            <w:tblPr>
              <w:tblStyle w:val="11"/>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2"/>
              <w:gridCol w:w="4263"/>
              <w:gridCol w:w="2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802" w:type="dxa"/>
                  <w:noWrap w:val="0"/>
                  <w:vAlign w:val="center"/>
                </w:tcPr>
                <w:p>
                  <w:pPr>
                    <w:jc w:val="center"/>
                    <w:rPr>
                      <w:bCs/>
                      <w:szCs w:val="21"/>
                    </w:rPr>
                  </w:pPr>
                  <w:r>
                    <w:rPr>
                      <w:bCs/>
                      <w:szCs w:val="21"/>
                    </w:rPr>
                    <w:t>控制点示例</w:t>
                  </w:r>
                </w:p>
              </w:tc>
              <w:tc>
                <w:tcPr>
                  <w:tcW w:w="4263" w:type="dxa"/>
                  <w:noWrap w:val="0"/>
                  <w:vAlign w:val="bottom"/>
                </w:tcPr>
                <w:p>
                  <w:pPr>
                    <w:jc w:val="center"/>
                    <w:rPr>
                      <w:bCs/>
                      <w:szCs w:val="21"/>
                    </w:rPr>
                  </w:pPr>
                  <w:r>
                    <w:rPr>
                      <w:bCs/>
                      <w:szCs w:val="21"/>
                    </w:rPr>
                    <w:t>接收准则名称/可接受限值</w:t>
                  </w:r>
                </w:p>
              </w:tc>
              <w:tc>
                <w:tcPr>
                  <w:tcW w:w="2266" w:type="dxa"/>
                  <w:noWrap w:val="0"/>
                  <w:vAlign w:val="top"/>
                </w:tcPr>
                <w:p>
                  <w:pPr>
                    <w:jc w:val="center"/>
                    <w:rPr>
                      <w:bCs/>
                      <w:szCs w:val="21"/>
                    </w:rPr>
                  </w:pPr>
                  <w:r>
                    <w:rPr>
                      <w:bCs/>
                      <w:szCs w:val="21"/>
                    </w:rPr>
                    <w:t>依据来源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802" w:type="dxa"/>
                  <w:noWrap w:val="0"/>
                  <w:vAlign w:val="center"/>
                </w:tcPr>
                <w:p>
                  <w:pPr>
                    <w:jc w:val="center"/>
                    <w:rPr>
                      <w:bCs/>
                      <w:szCs w:val="21"/>
                    </w:rPr>
                  </w:pPr>
                </w:p>
              </w:tc>
              <w:tc>
                <w:tcPr>
                  <w:tcW w:w="4263" w:type="dxa"/>
                  <w:noWrap w:val="0"/>
                  <w:vAlign w:val="center"/>
                </w:tcPr>
                <w:p>
                  <w:pPr>
                    <w:jc w:val="center"/>
                    <w:rPr>
                      <w:bCs/>
                      <w:szCs w:val="21"/>
                    </w:rPr>
                  </w:pPr>
                </w:p>
              </w:tc>
              <w:tc>
                <w:tcPr>
                  <w:tcW w:w="2266" w:type="dxa"/>
                  <w:noWrap w:val="0"/>
                  <w:vAlign w:val="bottom"/>
                </w:tcPr>
                <w:p>
                  <w:pPr>
                    <w:rPr>
                      <w:szCs w:val="21"/>
                    </w:rPr>
                  </w:pPr>
                  <w:r>
                    <w:rPr>
                      <w:bCs/>
                      <w:szCs w:val="21"/>
                    </w:rPr>
                    <w:sym w:font="Wingdings" w:char="00A8"/>
                  </w:r>
                  <w:r>
                    <w:rPr>
                      <w:szCs w:val="21"/>
                    </w:rPr>
                    <w:t>法律、法规</w:t>
                  </w:r>
                </w:p>
                <w:p>
                  <w:pPr>
                    <w:rPr>
                      <w:bCs/>
                      <w:szCs w:val="21"/>
                    </w:rPr>
                  </w:pPr>
                  <w:r>
                    <w:rPr>
                      <w:bCs/>
                      <w:szCs w:val="21"/>
                    </w:rPr>
                    <w:sym w:font="Wingdings" w:char="00A8"/>
                  </w:r>
                  <w:r>
                    <w:rPr>
                      <w:szCs w:val="21"/>
                    </w:rPr>
                    <w:t>客户要求</w:t>
                  </w:r>
                </w:p>
                <w:p>
                  <w:pPr>
                    <w:rPr>
                      <w:bCs/>
                      <w:szCs w:val="21"/>
                      <w:lang w:val="en-GB"/>
                    </w:rPr>
                  </w:pPr>
                  <w:r>
                    <w:rPr>
                      <w:bCs/>
                      <w:szCs w:val="21"/>
                    </w:rPr>
                    <w:sym w:font="Wingdings" w:char="00A8"/>
                  </w:r>
                  <w:r>
                    <w:rPr>
                      <w:szCs w:val="21"/>
                    </w:rPr>
                    <w:t>预期用途</w:t>
                  </w:r>
                </w:p>
              </w:tc>
            </w:tr>
          </w:tbl>
          <w:p/>
          <w:p>
            <w:pPr>
              <w:rPr>
                <w:rFonts w:hint="eastAsia"/>
              </w:rPr>
            </w:pPr>
            <w:r>
              <w:rPr>
                <w:rFonts w:hint="eastAsia"/>
              </w:rPr>
              <w:t>d)</w:t>
            </w:r>
            <w:r>
              <w:rPr>
                <w:rFonts w:hint="eastAsia"/>
                <w:lang w:val="en-US" w:eastAsia="zh-CN"/>
              </w:rPr>
              <w:t xml:space="preserve"> </w:t>
            </w:r>
            <w:r>
              <w:rPr>
                <w:rFonts w:hint="eastAsia"/>
              </w:rPr>
              <w:t>必要时制定食品添加剂控制措施：</w:t>
            </w:r>
            <w:r>
              <w:rPr>
                <w:rFonts w:hint="eastAsia"/>
              </w:rPr>
              <w:sym w:font="Wingdings" w:char="00A8"/>
            </w:r>
            <w:r>
              <w:rPr>
                <w:rFonts w:hint="eastAsia"/>
              </w:rPr>
              <w:t xml:space="preserve">是 </w:t>
            </w:r>
            <w:r>
              <w:t xml:space="preserve">    </w:t>
            </w:r>
            <w:r>
              <w:rPr>
                <w:rFonts w:hint="eastAsia"/>
              </w:rPr>
              <w:sym w:font="Wingdings" w:char="00A8"/>
            </w:r>
            <w:r>
              <w:rPr>
                <w:rFonts w:hint="eastAsia"/>
              </w:rPr>
              <w:t>否（不涉及）</w:t>
            </w:r>
          </w:p>
          <w:p>
            <w:pPr>
              <w:rPr>
                <w:rFonts w:hint="eastAsia"/>
              </w:rPr>
            </w:pPr>
            <w:r>
              <w:rPr>
                <w:rFonts w:hint="eastAsia"/>
              </w:rPr>
              <w:t>使用的食品添加剂种类：（</w:t>
            </w:r>
            <w:r>
              <w:t>不</w:t>
            </w:r>
            <w:r>
              <w:rPr>
                <w:rFonts w:hint="eastAsia"/>
              </w:rPr>
              <w:t>涉</w:t>
            </w:r>
            <w:r>
              <w:t>及）</w:t>
            </w:r>
          </w:p>
          <w:p>
            <w:r>
              <w:rPr>
                <w:rFonts w:hint="eastAsia"/>
              </w:rPr>
              <w:sym w:font="Wingdings" w:char="00A8"/>
            </w:r>
            <w:r>
              <w:rPr>
                <w:rFonts w:hint="eastAsia"/>
              </w:rPr>
              <w:t xml:space="preserve">增稠剂 </w:t>
            </w:r>
            <w:r>
              <w:t xml:space="preserve"> </w:t>
            </w:r>
            <w:r>
              <w:rPr>
                <w:rFonts w:hint="eastAsia"/>
              </w:rPr>
              <w:sym w:font="Wingdings" w:char="00A8"/>
            </w:r>
            <w:r>
              <w:rPr>
                <w:rFonts w:hint="eastAsia"/>
              </w:rPr>
              <w:t xml:space="preserve">抗氧化剂  </w:t>
            </w:r>
            <w:r>
              <w:rPr>
                <w:rFonts w:hint="eastAsia"/>
              </w:rPr>
              <w:sym w:font="Wingdings" w:char="00A8"/>
            </w:r>
            <w:r>
              <w:rPr>
                <w:rFonts w:hint="eastAsia"/>
              </w:rPr>
              <w:t xml:space="preserve">防腐剂 </w:t>
            </w:r>
            <w:r>
              <w:rPr>
                <w:rFonts w:hint="eastAsia"/>
              </w:rPr>
              <w:sym w:font="Wingdings" w:char="00A8"/>
            </w:r>
            <w:r>
              <w:rPr>
                <w:rFonts w:hint="eastAsia"/>
              </w:rPr>
              <w:t xml:space="preserve">色素  </w:t>
            </w:r>
            <w:r>
              <w:rPr>
                <w:rFonts w:hint="eastAsia"/>
              </w:rPr>
              <w:sym w:font="Wingdings" w:char="00A8"/>
            </w:r>
            <w:r>
              <w:rPr>
                <w:rFonts w:hint="eastAsia"/>
              </w:rPr>
              <w:t xml:space="preserve">香精 </w:t>
            </w:r>
            <w:r>
              <w:rPr>
                <w:rFonts w:hint="eastAsia"/>
              </w:rPr>
              <w:sym w:font="Wingdings" w:char="00A8"/>
            </w:r>
            <w:r>
              <w:rPr>
                <w:rFonts w:hint="eastAsia"/>
              </w:rPr>
              <w:t>护色剂</w:t>
            </w:r>
            <w:r>
              <w:rPr>
                <w:rFonts w:hint="eastAsia"/>
              </w:rPr>
              <w:sym w:font="Wingdings" w:char="00A8"/>
            </w:r>
            <w:r>
              <w:rPr>
                <w:rFonts w:hint="eastAsia"/>
              </w:rPr>
              <w:t>酸</w:t>
            </w:r>
            <w:r>
              <w:t>化</w:t>
            </w:r>
            <w:r>
              <w:rPr>
                <w:rFonts w:hint="eastAsia"/>
              </w:rPr>
              <w:t xml:space="preserve">剂  </w:t>
            </w:r>
            <w:r>
              <w:rPr>
                <w:rFonts w:hint="eastAsia"/>
              </w:rPr>
              <w:sym w:font="Wingdings" w:char="00A8"/>
            </w:r>
            <w:r>
              <w:rPr>
                <w:rFonts w:hint="eastAsia"/>
              </w:rPr>
              <w:t xml:space="preserve">加工助剂 </w:t>
            </w:r>
            <w:r>
              <w:rPr>
                <w:rFonts w:hint="eastAsia"/>
              </w:rPr>
              <w:sym w:font="Wingdings" w:char="00A8"/>
            </w:r>
            <w:r>
              <w:rPr>
                <w:rFonts w:hint="eastAsia"/>
              </w:rPr>
              <w:t xml:space="preserve">其他 </w:t>
            </w:r>
          </w:p>
          <w:p>
            <w:pPr>
              <w:rPr>
                <w:rFonts w:hint="eastAsia"/>
                <w:u w:val="single"/>
              </w:rPr>
            </w:pPr>
            <w:r>
              <w:rPr>
                <w:rFonts w:hint="eastAsia"/>
              </w:rPr>
              <w:t>无用量限制种类：</w:t>
            </w:r>
            <w:r>
              <w:rPr>
                <w:rFonts w:hint="eastAsia"/>
                <w:u w:val="single"/>
              </w:rPr>
              <w:t xml:space="preserve"> </w:t>
            </w:r>
            <w:r>
              <w:rPr>
                <w:rFonts w:hint="eastAsia" w:ascii="宋体" w:hAnsi="宋体"/>
                <w:u w:val="single"/>
              </w:rPr>
              <w:t xml:space="preserve">  </w:t>
            </w:r>
            <w:r>
              <w:rPr>
                <w:rFonts w:hint="eastAsia"/>
                <w:u w:val="single"/>
              </w:rPr>
              <w:t xml:space="preserve">              </w:t>
            </w:r>
          </w:p>
          <w:p>
            <w:pPr>
              <w:rPr>
                <w:rFonts w:hint="eastAsia"/>
                <w:u w:val="single"/>
              </w:rPr>
            </w:pPr>
            <w:r>
              <w:rPr>
                <w:rFonts w:hint="eastAsia"/>
              </w:rPr>
              <w:t>有用量限制种类：</w:t>
            </w:r>
            <w:r>
              <w:rPr>
                <w:rFonts w:hint="eastAsia"/>
                <w:u w:val="single"/>
              </w:rPr>
              <w:t xml:space="preserve">                       </w:t>
            </w:r>
          </w:p>
          <w:p>
            <w:pPr>
              <w:rPr>
                <w:rFonts w:hint="eastAsia"/>
              </w:rPr>
            </w:pPr>
          </w:p>
          <w:p>
            <w:pPr>
              <w:rPr>
                <w:rFonts w:hint="eastAsia"/>
              </w:rPr>
            </w:pPr>
            <w:r>
              <w:rPr>
                <w:rFonts w:hint="eastAsia"/>
              </w:rPr>
              <w:t>e）制定供方的评价制度，包括不合格供方的淘汰制度。</w:t>
            </w:r>
          </w:p>
          <w:p>
            <w:pPr>
              <w:ind w:firstLine="210" w:firstLineChars="100"/>
            </w:pPr>
            <w:r>
              <w:rPr>
                <w:rFonts w:hint="eastAsia"/>
              </w:rPr>
              <w:t>每年按照《供</w:t>
            </w:r>
            <w:r>
              <w:t>方</w:t>
            </w:r>
            <w:r>
              <w:rPr>
                <w:rFonts w:hint="eastAsia"/>
              </w:rPr>
              <w:t>评价制度》进行供方再评价，对不合格的供方实施淘汰。</w:t>
            </w:r>
          </w:p>
          <w:p>
            <w:pPr>
              <w:rPr>
                <w:rFonts w:hint="eastAsia"/>
                <w:u w:val="double"/>
                <w:lang w:val="en-US" w:eastAsia="zh-CN"/>
              </w:rPr>
            </w:pPr>
            <w:r>
              <w:rPr>
                <w:rFonts w:hint="eastAsia"/>
                <w:u w:val="double"/>
              </w:rPr>
              <w:t xml:space="preserve"> </w:t>
            </w:r>
            <w:r>
              <w:rPr>
                <w:rFonts w:hint="eastAsia"/>
                <w:u w:val="double"/>
                <w:lang w:val="en-US" w:eastAsia="zh-CN"/>
              </w:rPr>
              <w:t>体系建立以来未发生</w:t>
            </w:r>
          </w:p>
          <w:p>
            <w:pPr>
              <w:pStyle w:val="10"/>
              <w:rPr>
                <w:rFonts w:hint="default"/>
                <w:lang w:val="en-US" w:eastAsia="zh-CN"/>
              </w:rPr>
            </w:pPr>
          </w:p>
          <w:p>
            <w:r>
              <w:rPr>
                <w:rFonts w:hint="eastAsia"/>
              </w:rPr>
              <w:t>《食</w:t>
            </w:r>
            <w:r>
              <w:t>品进货</w:t>
            </w:r>
            <w:r>
              <w:rPr>
                <w:rFonts w:hint="eastAsia"/>
              </w:rPr>
              <w:t>查</w:t>
            </w:r>
            <w:r>
              <w:t>验记录制度</w:t>
            </w:r>
            <w:r>
              <w:rPr>
                <w:rFonts w:hint="eastAsia"/>
              </w:rPr>
              <w:t>》</w:t>
            </w:r>
            <w:r>
              <w:rPr>
                <w:rFonts w:hint="eastAsia"/>
                <w:lang w:eastAsia="zh-CN"/>
              </w:rPr>
              <w:t>——</w:t>
            </w:r>
            <w:r>
              <w:rPr>
                <w:rFonts w:hint="eastAsia"/>
                <w:lang w:val="en-US" w:eastAsia="zh-CN"/>
              </w:rPr>
              <w:t>见8.6审核记录</w:t>
            </w:r>
          </w:p>
        </w:tc>
        <w:tc>
          <w:tcPr>
            <w:tcW w:w="1303" w:type="dxa"/>
            <w:gridSpan w:val="2"/>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4"/>
          <w:wBefore w:w="5" w:type="dxa"/>
          <w:wAfter w:w="95" w:type="dxa"/>
          <w:trHeight w:val="1268" w:hRule="atLeast"/>
        </w:trPr>
        <w:tc>
          <w:tcPr>
            <w:tcW w:w="1912" w:type="dxa"/>
            <w:gridSpan w:val="5"/>
            <w:vMerge w:val="continue"/>
          </w:tcPr>
          <w:p/>
        </w:tc>
        <w:tc>
          <w:tcPr>
            <w:tcW w:w="1006" w:type="dxa"/>
            <w:gridSpan w:val="6"/>
            <w:vMerge w:val="continue"/>
          </w:tcPr>
          <w:p/>
        </w:tc>
        <w:tc>
          <w:tcPr>
            <w:tcW w:w="1040" w:type="dxa"/>
            <w:gridSpan w:val="7"/>
          </w:tcPr>
          <w:p>
            <w:r>
              <w:rPr>
                <w:rFonts w:hint="eastAsia"/>
              </w:rPr>
              <w:t>现场观察</w:t>
            </w:r>
          </w:p>
        </w:tc>
        <w:tc>
          <w:tcPr>
            <w:tcW w:w="9353" w:type="dxa"/>
            <w:gridSpan w:val="3"/>
          </w:tcPr>
          <w:p>
            <w:r>
              <w:rPr>
                <w:rFonts w:hint="eastAsia"/>
              </w:rPr>
              <w:t>在生产现场和库房确认有是否有是从非合格供方处采购的材料。</w:t>
            </w:r>
          </w:p>
          <w:p>
            <w:pPr>
              <w:rPr>
                <w:rFonts w:hint="eastAsia"/>
              </w:rPr>
            </w:pPr>
            <w:r>
              <w:fldChar w:fldCharType="begin"/>
            </w:r>
            <w:r>
              <w:instrText xml:space="preserve"> </w:instrText>
            </w:r>
            <w:r>
              <w:rPr>
                <w:rFonts w:hint="eastAsia"/>
              </w:rPr>
              <w:instrText xml:space="preserve">eq \o\ac(□,√)</w:instrText>
            </w:r>
            <w:r>
              <w:fldChar w:fldCharType="end"/>
            </w:r>
            <w:r>
              <w:rPr>
                <w:rFonts w:hint="eastAsia"/>
              </w:rPr>
              <w:t xml:space="preserve">没有   </w:t>
            </w:r>
            <w:r>
              <w:rPr>
                <w:rFonts w:hint="eastAsia"/>
              </w:rPr>
              <w:sym w:font="Wingdings" w:char="00A8"/>
            </w:r>
            <w:r>
              <w:rPr>
                <w:rFonts w:hint="eastAsia"/>
              </w:rPr>
              <w:t xml:space="preserve">有，说明：                   </w:t>
            </w:r>
          </w:p>
          <w:p>
            <w:pPr>
              <w:rPr>
                <w:rFonts w:hint="default" w:eastAsia="宋体"/>
                <w:highlight w:val="none"/>
                <w:lang w:val="en-US" w:eastAsia="zh-CN"/>
              </w:rPr>
            </w:pPr>
            <w:r>
              <w:rPr>
                <w:rFonts w:hint="eastAsia"/>
                <w:highlight w:val="none"/>
              </w:rPr>
              <w:t>对相关方施加影响，是否与相关方签订《E</w:t>
            </w:r>
            <w:r>
              <w:rPr>
                <w:rFonts w:hint="eastAsia"/>
                <w:highlight w:val="none"/>
                <w:lang w:val="en-US" w:eastAsia="zh-CN"/>
              </w:rPr>
              <w:t>H</w:t>
            </w:r>
            <w:r>
              <w:rPr>
                <w:rFonts w:hint="eastAsia"/>
                <w:highlight w:val="none"/>
              </w:rPr>
              <w:t>S协议》</w:t>
            </w:r>
            <w:r>
              <w:rPr>
                <w:rFonts w:hint="eastAsia"/>
                <w:highlight w:val="none"/>
                <w:lang w:val="en-US" w:eastAsia="zh-CN"/>
              </w:rPr>
              <w:t>/环境和职业健康安全告知书</w:t>
            </w:r>
          </w:p>
          <w:p>
            <w:pPr>
              <w:pStyle w:val="10"/>
              <w:ind w:left="0" w:leftChars="0" w:firstLine="0" w:firstLineChars="0"/>
            </w:pPr>
            <w:r>
              <w:rPr>
                <w:rFonts w:hint="eastAsia"/>
                <w:highlight w:val="none"/>
              </w:rPr>
              <w:sym w:font="Wingdings" w:char="00FE"/>
            </w:r>
            <w:r>
              <w:rPr>
                <w:rFonts w:hint="eastAsia"/>
                <w:highlight w:val="none"/>
              </w:rPr>
              <w:t xml:space="preserve">是 </w:t>
            </w:r>
            <w:r>
              <w:rPr>
                <w:rFonts w:hint="eastAsia"/>
                <w:highlight w:val="none"/>
              </w:rPr>
              <w:sym w:font="Wingdings" w:char="00A8"/>
            </w:r>
            <w:r>
              <w:rPr>
                <w:rFonts w:hint="eastAsia"/>
                <w:highlight w:val="none"/>
              </w:rPr>
              <w:t>否，说明</w:t>
            </w:r>
            <w:r>
              <w:rPr>
                <w:rFonts w:hint="eastAsia"/>
                <w:highlight w:val="none"/>
                <w:u w:val="single"/>
              </w:rPr>
              <w:t xml:space="preserve">   有模板             </w:t>
            </w:r>
          </w:p>
        </w:tc>
        <w:tc>
          <w:tcPr>
            <w:tcW w:w="1303" w:type="dxa"/>
            <w:gridSpan w:val="2"/>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4"/>
          <w:wBefore w:w="5" w:type="dxa"/>
          <w:wAfter w:w="95" w:type="dxa"/>
          <w:trHeight w:val="468" w:hRule="atLeast"/>
        </w:trPr>
        <w:tc>
          <w:tcPr>
            <w:tcW w:w="1912" w:type="dxa"/>
            <w:gridSpan w:val="5"/>
            <w:vMerge w:val="restart"/>
          </w:tcPr>
          <w:p>
            <w:r>
              <w:rPr>
                <w:rFonts w:hint="eastAsia"/>
              </w:rPr>
              <w:t>控制类型和程度</w:t>
            </w:r>
          </w:p>
          <w:p/>
          <w:p/>
        </w:tc>
        <w:tc>
          <w:tcPr>
            <w:tcW w:w="1006" w:type="dxa"/>
            <w:gridSpan w:val="6"/>
            <w:vMerge w:val="restart"/>
          </w:tcPr>
          <w:p>
            <w:r>
              <w:rPr>
                <w:rFonts w:hint="eastAsia"/>
              </w:rPr>
              <w:t>Q8.4.2</w:t>
            </w:r>
          </w:p>
          <w:p>
            <w:pPr>
              <w:pStyle w:val="10"/>
              <w:ind w:left="0" w:leftChars="0" w:firstLine="0" w:firstLineChars="0"/>
              <w:rPr>
                <w:rFonts w:hint="eastAsia"/>
              </w:rPr>
            </w:pPr>
            <w:r>
              <w:rPr>
                <w:rFonts w:hint="eastAsia"/>
                <w:lang w:val="en-US" w:eastAsia="zh-CN"/>
              </w:rPr>
              <w:t>F7.1.6 H(V1.0)3</w:t>
            </w:r>
            <w:r>
              <w:rPr>
                <w:rFonts w:hint="eastAsia"/>
              </w:rPr>
              <w:t>.5</w:t>
            </w:r>
          </w:p>
          <w:p>
            <w:pPr>
              <w:pStyle w:val="10"/>
              <w:ind w:left="0" w:firstLine="0" w:firstLineChars="0"/>
              <w:rPr>
                <w:rFonts w:hint="eastAsia"/>
                <w:lang w:val="en-US" w:eastAsia="zh-CN"/>
              </w:rPr>
            </w:pPr>
            <w:r>
              <w:rPr>
                <w:rFonts w:hint="eastAsia"/>
                <w:lang w:val="en-US" w:eastAsia="zh-CN"/>
              </w:rPr>
              <w:t>F7.4</w:t>
            </w:r>
          </w:p>
          <w:p>
            <w:pPr>
              <w:pStyle w:val="10"/>
              <w:ind w:left="0" w:firstLine="0" w:firstLineChars="0"/>
              <w:rPr>
                <w:rFonts w:hint="eastAsia"/>
                <w:lang w:val="en-US" w:eastAsia="zh-CN"/>
              </w:rPr>
            </w:pPr>
            <w:r>
              <w:rPr>
                <w:rFonts w:hint="eastAsia"/>
                <w:lang w:val="en-US" w:eastAsia="zh-CN"/>
              </w:rPr>
              <w:t>Q7.4</w:t>
            </w:r>
          </w:p>
          <w:p>
            <w:pPr>
              <w:pStyle w:val="10"/>
              <w:ind w:left="0" w:firstLine="0" w:firstLineChars="0"/>
            </w:pPr>
            <w:r>
              <w:rPr>
                <w:rFonts w:hint="eastAsia"/>
                <w:lang w:val="en-US" w:eastAsia="zh-CN"/>
              </w:rPr>
              <w:t>H2.5.2.3</w:t>
            </w:r>
          </w:p>
        </w:tc>
        <w:tc>
          <w:tcPr>
            <w:tcW w:w="1040" w:type="dxa"/>
            <w:gridSpan w:val="7"/>
          </w:tcPr>
          <w:p>
            <w:r>
              <w:rPr>
                <w:rFonts w:hint="eastAsia"/>
              </w:rPr>
              <w:t>文件名称</w:t>
            </w:r>
          </w:p>
        </w:tc>
        <w:tc>
          <w:tcPr>
            <w:tcW w:w="9353" w:type="dxa"/>
            <w:gridSpan w:val="3"/>
          </w:tcPr>
          <w:p>
            <w:r>
              <w:rPr>
                <w:rFonts w:hint="eastAsia"/>
              </w:rPr>
              <w:t>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手册8</w:t>
            </w:r>
            <w:r>
              <w:rPr>
                <w:rFonts w:ascii="宋体" w:hAnsi="宋体"/>
              </w:rPr>
              <w:t>.4</w:t>
            </w:r>
            <w:r>
              <w:rPr>
                <w:rFonts w:hint="eastAsia" w:ascii="宋体" w:hAnsi="宋体"/>
              </w:rPr>
              <w:t>条款、</w:t>
            </w:r>
            <w:r>
              <w:rPr>
                <w:rFonts w:hint="eastAsia"/>
              </w:rPr>
              <w:t>《采购控制程序》</w:t>
            </w:r>
          </w:p>
        </w:tc>
        <w:tc>
          <w:tcPr>
            <w:tcW w:w="1303" w:type="dxa"/>
            <w:gridSpan w:val="2"/>
            <w:vMerge w:val="restart"/>
          </w:tcPr>
          <w:p>
            <w:pPr>
              <w:rPr>
                <w:rFonts w:ascii="宋体" w:hAnsi="宋体"/>
              </w:rPr>
            </w:pPr>
            <w:r>
              <w:rPr>
                <w:rFonts w:hint="eastAsia"/>
              </w:rPr>
              <w:sym w:font="Wingdings" w:char="00FE"/>
            </w:r>
            <w:r>
              <w:rPr>
                <w:rFonts w:hint="eastAsia" w:ascii="宋体" w:hAnsi="宋体"/>
              </w:rPr>
              <w:t>符合</w:t>
            </w:r>
          </w:p>
          <w:p>
            <w:pPr>
              <w:rPr>
                <w:rFonts w:hint="eastAsia"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不符合</w:t>
            </w: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rPr>
                <w:rFonts w:ascii="宋体" w:hAnsi="宋体"/>
                <w:color w:val="FF0000"/>
                <w:highlight w:val="none"/>
              </w:rPr>
            </w:pPr>
            <w:r>
              <w:rPr>
                <w:rFonts w:hint="eastAsia"/>
                <w:color w:val="FF0000"/>
                <w:highlight w:val="none"/>
              </w:rPr>
              <w:sym w:font="Wingdings" w:char="00A8"/>
            </w:r>
            <w:r>
              <w:rPr>
                <w:rFonts w:hint="eastAsia" w:ascii="宋体" w:hAnsi="宋体"/>
                <w:color w:val="FF0000"/>
                <w:highlight w:val="none"/>
              </w:rPr>
              <w:t>符合</w:t>
            </w:r>
          </w:p>
          <w:p>
            <w:pPr>
              <w:rPr>
                <w:color w:val="FF0000"/>
                <w:highlight w:val="none"/>
              </w:rPr>
            </w:pPr>
            <w:r>
              <w:rPr>
                <w:rFonts w:ascii="宋体" w:hAnsi="宋体"/>
                <w:color w:val="FF0000"/>
                <w:highlight w:val="none"/>
              </w:rPr>
              <w:fldChar w:fldCharType="begin"/>
            </w:r>
            <w:r>
              <w:rPr>
                <w:rFonts w:ascii="宋体" w:hAnsi="宋体"/>
                <w:color w:val="FF0000"/>
                <w:highlight w:val="none"/>
              </w:rPr>
              <w:instrText xml:space="preserve"> </w:instrText>
            </w:r>
            <w:r>
              <w:rPr>
                <w:rFonts w:hint="eastAsia" w:ascii="宋体" w:hAnsi="宋体"/>
                <w:color w:val="FF0000"/>
                <w:highlight w:val="none"/>
              </w:rPr>
              <w:instrText xml:space="preserve">eq \o\ac(□</w:instrText>
            </w:r>
            <w:r>
              <w:rPr>
                <w:rFonts w:hint="eastAsia" w:ascii="宋体" w:hAnsi="宋体"/>
                <w:color w:val="FF0000"/>
                <w:highlight w:val="none"/>
                <w:lang w:eastAsia="zh-CN"/>
              </w:rPr>
              <w:instrText xml:space="preserve">,</w:instrText>
            </w:r>
            <w:r>
              <w:rPr>
                <w:rFonts w:hint="eastAsia" w:ascii="宋体" w:hAnsi="宋体"/>
                <w:color w:val="FF0000"/>
                <w:position w:val="2"/>
                <w:sz w:val="13"/>
                <w:highlight w:val="none"/>
                <w:lang w:eastAsia="zh-CN"/>
              </w:rPr>
              <w:instrText xml:space="preserve">√</w:instrText>
            </w:r>
            <w:r>
              <w:rPr>
                <w:rFonts w:hint="eastAsia" w:ascii="宋体" w:hAnsi="宋体"/>
                <w:color w:val="FF0000"/>
                <w:highlight w:val="none"/>
              </w:rPr>
              <w:instrText xml:space="preserve">)</w:instrText>
            </w:r>
            <w:r>
              <w:rPr>
                <w:rFonts w:ascii="宋体" w:hAnsi="宋体"/>
                <w:color w:val="FF0000"/>
                <w:highlight w:val="none"/>
              </w:rPr>
              <w:fldChar w:fldCharType="end"/>
            </w:r>
            <w:r>
              <w:rPr>
                <w:rFonts w:hint="eastAsia" w:ascii="宋体" w:hAnsi="宋体"/>
                <w:color w:val="FF0000"/>
                <w:highlight w:val="none"/>
              </w:rPr>
              <w:t>不符合</w:t>
            </w:r>
          </w:p>
          <w:p>
            <w:pPr>
              <w:pStyle w:val="2"/>
              <w:rPr>
                <w:rFonts w:hint="eastAsia" w:ascii="宋体" w:hAnsi="宋体"/>
              </w:rPr>
            </w:pPr>
          </w:p>
          <w:p>
            <w:pPr>
              <w:pStyle w:val="2"/>
              <w:rPr>
                <w:rFonts w:hint="eastAsia" w:ascii="宋体" w:hAnsi="宋体"/>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4"/>
          <w:wBefore w:w="5" w:type="dxa"/>
          <w:wAfter w:w="95" w:type="dxa"/>
          <w:trHeight w:val="1510" w:hRule="atLeast"/>
        </w:trPr>
        <w:tc>
          <w:tcPr>
            <w:tcW w:w="1912" w:type="dxa"/>
            <w:gridSpan w:val="5"/>
            <w:vMerge w:val="continue"/>
          </w:tcPr>
          <w:p/>
        </w:tc>
        <w:tc>
          <w:tcPr>
            <w:tcW w:w="1006" w:type="dxa"/>
            <w:gridSpan w:val="6"/>
            <w:vMerge w:val="continue"/>
          </w:tcPr>
          <w:p/>
        </w:tc>
        <w:tc>
          <w:tcPr>
            <w:tcW w:w="1040" w:type="dxa"/>
            <w:gridSpan w:val="7"/>
          </w:tcPr>
          <w:p>
            <w:r>
              <w:rPr>
                <w:rFonts w:hint="eastAsia"/>
              </w:rPr>
              <w:t>运行证据</w:t>
            </w:r>
          </w:p>
        </w:tc>
        <w:tc>
          <w:tcPr>
            <w:tcW w:w="9353" w:type="dxa"/>
            <w:gridSpan w:val="3"/>
          </w:tcPr>
          <w:p>
            <w:r>
              <w:rPr>
                <w:rFonts w:hint="eastAsia"/>
              </w:rPr>
              <w:t xml:space="preserve">对供方控制的类型和程度要求： </w:t>
            </w:r>
            <w:r>
              <w:rPr>
                <w:rFonts w:hint="eastAsia"/>
              </w:rPr>
              <w:sym w:font="Wingdings" w:char="00FE"/>
            </w:r>
            <w:r>
              <w:rPr>
                <w:rFonts w:hint="eastAsia"/>
              </w:rPr>
              <w:t xml:space="preserve">充分   </w:t>
            </w:r>
            <w:r>
              <w:rPr>
                <w:rFonts w:hint="eastAsia"/>
              </w:rPr>
              <w:sym w:font="Wingdings" w:char="00A8"/>
            </w:r>
            <w:r>
              <w:rPr>
                <w:rFonts w:hint="eastAsia"/>
              </w:rPr>
              <w:t xml:space="preserve">不充分，说明：                      </w:t>
            </w:r>
          </w:p>
          <w:p/>
          <w:p>
            <w:pPr>
              <w:jc w:val="left"/>
            </w:pPr>
            <w:r>
              <w:rPr>
                <w:rFonts w:hint="eastAsia"/>
              </w:rPr>
              <w:t>抽查重要供方的评价记录名称：《  供方调查评价表    》</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7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958" w:type="dxa"/>
                </w:tcPr>
                <w:p>
                  <w:r>
                    <w:rPr>
                      <w:rFonts w:hint="eastAsia"/>
                    </w:rPr>
                    <w:t>供方名称</w:t>
                  </w:r>
                </w:p>
              </w:tc>
              <w:tc>
                <w:tcPr>
                  <w:tcW w:w="7085" w:type="dxa"/>
                  <w:vAlign w:val="top"/>
                </w:tcPr>
                <w:p>
                  <w:pPr>
                    <w:rPr>
                      <w:rFonts w:hint="default" w:ascii="宋体" w:hAnsi="宋体" w:eastAsia="宋体" w:cs="宋体"/>
                      <w:bCs/>
                      <w:color w:val="000000"/>
                      <w:kern w:val="0"/>
                      <w:sz w:val="20"/>
                      <w:lang w:val="en-US" w:eastAsia="zh-CN" w:bidi="ar-SA"/>
                    </w:rPr>
                  </w:pPr>
                  <w:r>
                    <w:rPr>
                      <w:rFonts w:hint="eastAsia" w:ascii="宋体" w:hAnsi="宋体" w:cs="宋体"/>
                      <w:bCs/>
                      <w:color w:val="000000"/>
                      <w:kern w:val="0"/>
                      <w:sz w:val="20"/>
                      <w:highlight w:val="none"/>
                      <w:lang w:val="en-US" w:eastAsia="zh-CN"/>
                    </w:rPr>
                    <w:t>上海小羔羊食品有限公司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提供的产品/过程/服务种类</w:t>
                  </w:r>
                </w:p>
              </w:tc>
              <w:tc>
                <w:tcPr>
                  <w:tcW w:w="7085" w:type="dxa"/>
                  <w:vAlign w:val="top"/>
                </w:tcPr>
                <w:p>
                  <w:pPr>
                    <w:rPr>
                      <w:rFonts w:hint="default" w:ascii="Times New Roman" w:hAnsi="Times New Roman" w:eastAsia="宋体" w:cs="Times New Roman"/>
                      <w:kern w:val="2"/>
                      <w:sz w:val="21"/>
                      <w:highlight w:val="cyan"/>
                      <w:lang w:val="en-US" w:eastAsia="zh-CN" w:bidi="ar-SA"/>
                    </w:rPr>
                  </w:pPr>
                  <w:r>
                    <w:rPr>
                      <w:rFonts w:hint="eastAsia" w:ascii="宋体" w:hAnsi="宋体" w:cs="宋体"/>
                      <w:bCs/>
                      <w:color w:val="000000"/>
                      <w:kern w:val="0"/>
                      <w:sz w:val="20"/>
                      <w:highlight w:val="none"/>
                      <w:lang w:val="en-US" w:eastAsia="zh-CN"/>
                    </w:rPr>
                    <w:t>预包装食品销售（含冷藏冷冻食品）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评价方法</w:t>
                  </w:r>
                </w:p>
              </w:tc>
              <w:tc>
                <w:tcPr>
                  <w:tcW w:w="7085" w:type="dxa"/>
                </w:tcPr>
                <w:p>
                  <w:r>
                    <w:rPr>
                      <w:rFonts w:hint="eastAsia"/>
                    </w:rPr>
                    <w:sym w:font="Wingdings" w:char="00FE"/>
                  </w:r>
                  <w:r>
                    <w:rPr>
                      <w:rFonts w:hint="eastAsia"/>
                    </w:rPr>
                    <w:t>验证数量、外观</w:t>
                  </w:r>
                </w:p>
                <w:p>
                  <w:r>
                    <w:rPr>
                      <w:rFonts w:hint="eastAsia"/>
                    </w:rPr>
                    <w:sym w:font="Wingdings" w:char="00FE"/>
                  </w:r>
                  <w:r>
                    <w:rPr>
                      <w:rFonts w:hint="eastAsia"/>
                    </w:rPr>
                    <w:t>查验供方的产品合格证、检验报告</w:t>
                  </w:r>
                </w:p>
                <w:p>
                  <w:r>
                    <w:rPr>
                      <w:rFonts w:hint="eastAsia"/>
                    </w:rPr>
                    <w:sym w:font="Wingdings" w:char="00FE"/>
                  </w:r>
                  <w:r>
                    <w:rPr>
                      <w:rFonts w:hint="eastAsia"/>
                    </w:rPr>
                    <w:t>采购（外包过程）产品的进货检验或验证要求</w:t>
                  </w:r>
                </w:p>
                <w:p>
                  <w:r>
                    <w:rPr>
                      <w:rFonts w:hint="eastAsia"/>
                    </w:rPr>
                    <w:sym w:font="Wingdings" w:char="00A8"/>
                  </w:r>
                  <w:r>
                    <w:rPr>
                      <w:rFonts w:hint="eastAsia"/>
                    </w:rPr>
                    <w:t>查验国家、行业、第三方产品检验报告</w:t>
                  </w:r>
                </w:p>
                <w:p>
                  <w:r>
                    <w:rPr>
                      <w:rFonts w:hint="eastAsia"/>
                    </w:rPr>
                    <w:sym w:font="Wingdings" w:char="00A8"/>
                  </w:r>
                  <w:r>
                    <w:rPr>
                      <w:rFonts w:hint="eastAsia"/>
                    </w:rPr>
                    <w:t>第三方管理体系、产品认证的要求</w:t>
                  </w:r>
                </w:p>
                <w:p>
                  <w:r>
                    <w:rPr>
                      <w:rFonts w:hint="eastAsia"/>
                    </w:rPr>
                    <w:sym w:font="Wingdings" w:char="00A8"/>
                  </w:r>
                  <w:r>
                    <w:rPr>
                      <w:rFonts w:hint="eastAsia"/>
                    </w:rPr>
                    <w:t>第二方体系、过程产品的审核、验证的要求</w:t>
                  </w:r>
                </w:p>
                <w:p>
                  <w:r>
                    <w:rPr>
                      <w:rFonts w:hint="eastAsia"/>
                    </w:rPr>
                    <w:sym w:font="Wingdings" w:char="00A8"/>
                  </w:r>
                  <w:r>
                    <w:rPr>
                      <w:rFonts w:hint="eastAsia"/>
                    </w:rPr>
                    <w:t>生产件批准程序的要求（或部分要求——产品、过程和设备的批准要求）</w:t>
                  </w:r>
                </w:p>
                <w:p>
                  <w:r>
                    <w:rPr>
                      <w:rFonts w:hint="eastAsia"/>
                    </w:rPr>
                    <w:sym w:font="Wingdings" w:char="00A8"/>
                  </w:r>
                  <w:r>
                    <w:rPr>
                      <w:rFonts w:hint="eastAsia"/>
                    </w:rPr>
                    <w:t>人员资格的要求</w:t>
                  </w:r>
                </w:p>
                <w:p>
                  <w:r>
                    <w:rPr>
                      <w:rFonts w:hint="eastAsia"/>
                    </w:rPr>
                    <w:sym w:font="Wingdings" w:char="00A8"/>
                  </w:r>
                  <w:r>
                    <w:rPr>
                      <w:rFonts w:hint="eastAsia"/>
                    </w:rPr>
                    <w:t>对供方的供方的管理体系要求</w:t>
                  </w:r>
                </w:p>
                <w:p>
                  <w:r>
                    <w:rPr>
                      <w:rFonts w:hint="eastAsia"/>
                    </w:rPr>
                    <w:sym w:font="Wingdings" w:char="00FE"/>
                  </w:r>
                  <w:r>
                    <w:rPr>
                      <w:rFonts w:hint="eastAsia"/>
                    </w:rPr>
                    <w:t>评价、选择和再评价供方的内容、</w:t>
                  </w:r>
                  <w:r>
                    <w:rPr>
                      <w:rFonts w:hint="eastAsia"/>
                    </w:rPr>
                    <w:sym w:font="Wingdings" w:char="00FE"/>
                  </w:r>
                  <w:r>
                    <w:rPr>
                      <w:rFonts w:hint="eastAsia"/>
                    </w:rPr>
                    <w:t>资质、价格、</w:t>
                  </w:r>
                  <w:r>
                    <w:rPr>
                      <w:rFonts w:hint="eastAsia"/>
                    </w:rPr>
                    <w:sym w:font="Wingdings" w:char="00FE"/>
                  </w:r>
                  <w:r>
                    <w:rPr>
                      <w:rFonts w:hint="eastAsia"/>
                    </w:rPr>
                    <w:t>产品质量、设备水平和状况、测量系统、技术水平、人员素质和能力、信誉、交付、守法意识、本行业中的地位、以往业绩、其他顾客满意程度、财务、售后服务、潜在按期高效供货的潜在能力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结论</w:t>
                  </w:r>
                </w:p>
              </w:tc>
              <w:tc>
                <w:tcPr>
                  <w:tcW w:w="7085" w:type="dxa"/>
                </w:tcPr>
                <w:p>
                  <w:r>
                    <w:rPr>
                      <w:rFonts w:hint="eastAsia"/>
                    </w:rPr>
                    <w:sym w:font="Wingdings" w:char="00FE"/>
                  </w:r>
                  <w:r>
                    <w:rPr>
                      <w:rFonts w:hint="eastAsia"/>
                    </w:rPr>
                    <w:t xml:space="preserve">对供方控制有效   </w:t>
                  </w:r>
                  <w:r>
                    <w:rPr>
                      <w:rFonts w:hint="eastAsia"/>
                    </w:rPr>
                    <w:sym w:font="Wingdings" w:char="00A8"/>
                  </w:r>
                  <w:r>
                    <w:rPr>
                      <w:rFonts w:hint="eastAsia"/>
                    </w:rPr>
                    <w:t xml:space="preserve">对供方控制失效 </w:t>
                  </w:r>
                </w:p>
              </w:tc>
            </w:tr>
          </w:tbl>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7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958" w:type="dxa"/>
                </w:tcPr>
                <w:p>
                  <w:r>
                    <w:rPr>
                      <w:rFonts w:hint="eastAsia"/>
                    </w:rPr>
                    <w:t>供方名称</w:t>
                  </w:r>
                </w:p>
              </w:tc>
              <w:tc>
                <w:tcPr>
                  <w:tcW w:w="7085" w:type="dxa"/>
                  <w:vAlign w:val="center"/>
                </w:tcPr>
                <w:p>
                  <w:pPr>
                    <w:keepNext w:val="0"/>
                    <w:keepLines w:val="0"/>
                    <w:widowControl/>
                    <w:suppressLineNumbers w:val="0"/>
                    <w:jc w:val="left"/>
                    <w:rPr>
                      <w:rFonts w:hint="default" w:eastAsia="宋体"/>
                      <w:lang w:val="en-US" w:eastAsia="zh-CN"/>
                    </w:rPr>
                  </w:pPr>
                  <w:r>
                    <w:rPr>
                      <w:rFonts w:hint="eastAsia"/>
                      <w:lang w:val="en-US" w:eastAsia="zh-CN"/>
                    </w:rPr>
                    <w:t>上海明珠湖肉食品有限公司</w:t>
                  </w:r>
                </w:p>
                <w:p>
                  <w:pPr>
                    <w:rPr>
                      <w:rFonts w:ascii="Times New Roman" w:hAnsi="Times New Roman" w:eastAsia="宋体" w:cs="Times New Roman"/>
                      <w:kern w:val="2"/>
                      <w:sz w:val="21"/>
                      <w:highlight w:val="cyan"/>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提供的产品/过程/服务种类</w:t>
                  </w:r>
                </w:p>
              </w:tc>
              <w:tc>
                <w:tcPr>
                  <w:tcW w:w="7085" w:type="dxa"/>
                  <w:vAlign w:val="top"/>
                </w:tcPr>
                <w:p>
                  <w:pPr>
                    <w:rPr>
                      <w:rFonts w:hint="default" w:ascii="Times New Roman" w:hAnsi="Times New Roman" w:eastAsia="宋体" w:cs="Times New Roman"/>
                      <w:kern w:val="2"/>
                      <w:sz w:val="21"/>
                      <w:highlight w:val="cyan"/>
                      <w:lang w:val="en-US" w:eastAsia="zh-CN" w:bidi="ar-SA"/>
                    </w:rPr>
                  </w:pPr>
                  <w:r>
                    <w:rPr>
                      <w:rFonts w:hint="eastAsia"/>
                      <w:highlight w:val="none"/>
                      <w:lang w:val="en-US" w:eastAsia="zh-CN"/>
                    </w:rPr>
                    <w:t>猪胴体/白条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top"/>
                </w:tcPr>
                <w:p>
                  <w:pPr>
                    <w:rPr>
                      <w:lang w:val="en-US" w:eastAsia="zh-CN"/>
                    </w:rPr>
                  </w:pPr>
                  <w:r>
                    <w:rPr>
                      <w:rFonts w:hint="eastAsia"/>
                    </w:rPr>
                    <w:t>评价方法</w:t>
                  </w:r>
                </w:p>
              </w:tc>
              <w:tc>
                <w:tcPr>
                  <w:tcW w:w="7085" w:type="dxa"/>
                  <w:vAlign w:val="top"/>
                </w:tcPr>
                <w:p>
                  <w:r>
                    <w:rPr>
                      <w:rFonts w:hint="eastAsia"/>
                    </w:rPr>
                    <w:sym w:font="Wingdings" w:char="00FE"/>
                  </w:r>
                  <w:r>
                    <w:rPr>
                      <w:rFonts w:hint="eastAsia"/>
                    </w:rPr>
                    <w:t>验证数量、外观</w:t>
                  </w:r>
                </w:p>
                <w:p>
                  <w:r>
                    <w:rPr>
                      <w:rFonts w:hint="eastAsia"/>
                    </w:rPr>
                    <w:sym w:font="Wingdings" w:char="00FE"/>
                  </w:r>
                  <w:r>
                    <w:rPr>
                      <w:rFonts w:hint="eastAsia"/>
                    </w:rPr>
                    <w:t>查验供方的产品合格证、检验报告</w:t>
                  </w:r>
                </w:p>
                <w:p>
                  <w:r>
                    <w:rPr>
                      <w:rFonts w:hint="eastAsia"/>
                    </w:rPr>
                    <w:sym w:font="Wingdings" w:char="00FE"/>
                  </w:r>
                  <w:r>
                    <w:rPr>
                      <w:rFonts w:hint="eastAsia"/>
                    </w:rPr>
                    <w:t>采购（外包过程）产品的进货检验或验证要求</w:t>
                  </w:r>
                </w:p>
                <w:p>
                  <w:r>
                    <w:rPr>
                      <w:rFonts w:hint="eastAsia"/>
                    </w:rPr>
                    <w:sym w:font="Wingdings" w:char="00A8"/>
                  </w:r>
                  <w:r>
                    <w:rPr>
                      <w:rFonts w:hint="eastAsia"/>
                    </w:rPr>
                    <w:t>查验国家、行业、第三方产品检验报告</w:t>
                  </w:r>
                </w:p>
                <w:p>
                  <w:r>
                    <w:rPr>
                      <w:rFonts w:hint="eastAsia"/>
                    </w:rPr>
                    <w:sym w:font="Wingdings" w:char="00A8"/>
                  </w:r>
                  <w:r>
                    <w:rPr>
                      <w:rFonts w:hint="eastAsia"/>
                    </w:rPr>
                    <w:t>第三方管理体系、产品认证的要求</w:t>
                  </w:r>
                </w:p>
                <w:p>
                  <w:r>
                    <w:rPr>
                      <w:rFonts w:hint="eastAsia"/>
                    </w:rPr>
                    <w:sym w:font="Wingdings" w:char="00A8"/>
                  </w:r>
                  <w:r>
                    <w:rPr>
                      <w:rFonts w:hint="eastAsia"/>
                    </w:rPr>
                    <w:t>第二方体系、过程产品的审核、验证的要求</w:t>
                  </w:r>
                </w:p>
                <w:p>
                  <w:r>
                    <w:rPr>
                      <w:rFonts w:hint="eastAsia"/>
                    </w:rPr>
                    <w:sym w:font="Wingdings" w:char="00A8"/>
                  </w:r>
                  <w:r>
                    <w:rPr>
                      <w:rFonts w:hint="eastAsia"/>
                    </w:rPr>
                    <w:t>生产件批准程序的要求（或部分要求——产品、过程和设备的批准要求）</w:t>
                  </w:r>
                </w:p>
                <w:p>
                  <w:r>
                    <w:rPr>
                      <w:rFonts w:hint="eastAsia"/>
                    </w:rPr>
                    <w:sym w:font="Wingdings" w:char="00A8"/>
                  </w:r>
                  <w:r>
                    <w:rPr>
                      <w:rFonts w:hint="eastAsia"/>
                    </w:rPr>
                    <w:t>人员资格的要求</w:t>
                  </w:r>
                </w:p>
                <w:p>
                  <w:r>
                    <w:rPr>
                      <w:rFonts w:hint="eastAsia"/>
                    </w:rPr>
                    <w:sym w:font="Wingdings" w:char="00A8"/>
                  </w:r>
                  <w:r>
                    <w:rPr>
                      <w:rFonts w:hint="eastAsia"/>
                    </w:rPr>
                    <w:t>对供方的供方的管理体系要求</w:t>
                  </w:r>
                </w:p>
                <w:p>
                  <w:pPr>
                    <w:rPr>
                      <w:lang w:val="en-US" w:eastAsia="zh-CN"/>
                    </w:rPr>
                  </w:pPr>
                  <w:r>
                    <w:rPr>
                      <w:rFonts w:hint="eastAsia"/>
                    </w:rPr>
                    <w:sym w:font="Wingdings" w:char="00FE"/>
                  </w:r>
                  <w:r>
                    <w:rPr>
                      <w:rFonts w:hint="eastAsia"/>
                    </w:rPr>
                    <w:t>评价、选择和再评价供方的内容、</w:t>
                  </w:r>
                  <w:r>
                    <w:rPr>
                      <w:rFonts w:hint="eastAsia"/>
                    </w:rPr>
                    <w:sym w:font="Wingdings" w:char="00FE"/>
                  </w:r>
                  <w:r>
                    <w:rPr>
                      <w:rFonts w:hint="eastAsia"/>
                    </w:rPr>
                    <w:t>资质、价格、</w:t>
                  </w:r>
                  <w:r>
                    <w:rPr>
                      <w:rFonts w:hint="eastAsia"/>
                    </w:rPr>
                    <w:sym w:font="Wingdings" w:char="00FE"/>
                  </w:r>
                  <w:r>
                    <w:rPr>
                      <w:rFonts w:hint="eastAsia"/>
                    </w:rPr>
                    <w:t>产品质量、设备水平和状况、测量系统、技术水平、人员素质和能力、信誉、交付、守法意识、本行业中的地位、以往业绩、其他顾客满意程度、财务、售后服务、潜在按期高效供货的潜在能力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结论</w:t>
                  </w:r>
                </w:p>
              </w:tc>
              <w:tc>
                <w:tcPr>
                  <w:tcW w:w="7085" w:type="dxa"/>
                </w:tcPr>
                <w:p>
                  <w:r>
                    <w:rPr>
                      <w:rFonts w:hint="eastAsia"/>
                    </w:rPr>
                    <w:sym w:font="Wingdings" w:char="00FE"/>
                  </w:r>
                  <w:r>
                    <w:rPr>
                      <w:rFonts w:hint="eastAsia"/>
                    </w:rPr>
                    <w:t xml:space="preserve">对供方控制有效   </w:t>
                  </w:r>
                  <w:r>
                    <w:rPr>
                      <w:rFonts w:hint="eastAsia"/>
                    </w:rPr>
                    <w:sym w:font="Wingdings" w:char="00A8"/>
                  </w:r>
                  <w:r>
                    <w:rPr>
                      <w:rFonts w:hint="eastAsia"/>
                    </w:rPr>
                    <w:t xml:space="preserve">对供方控制失效 </w:t>
                  </w:r>
                </w:p>
              </w:tc>
            </w:tr>
          </w:tbl>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7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958" w:type="dxa"/>
                </w:tcPr>
                <w:p>
                  <w:r>
                    <w:rPr>
                      <w:rFonts w:hint="eastAsia"/>
                    </w:rPr>
                    <w:t>供方名称</w:t>
                  </w:r>
                </w:p>
              </w:tc>
              <w:tc>
                <w:tcPr>
                  <w:tcW w:w="7085" w:type="dxa"/>
                  <w:vAlign w:val="center"/>
                </w:tcPr>
                <w:p>
                  <w:pPr>
                    <w:rPr>
                      <w:rFonts w:hint="default" w:ascii="Times New Roman" w:hAnsi="Times New Roman" w:eastAsia="宋体" w:cs="Times New Roman"/>
                      <w:kern w:val="2"/>
                      <w:sz w:val="21"/>
                      <w:highlight w:val="none"/>
                      <w:lang w:val="en-US" w:eastAsia="zh-CN" w:bidi="ar-SA"/>
                    </w:rPr>
                  </w:pPr>
                  <w:r>
                    <w:rPr>
                      <w:rFonts w:hint="eastAsia"/>
                      <w:lang w:val="en-US" w:eastAsia="zh-CN"/>
                    </w:rPr>
                    <w:t>鲜尝厚买（山东）食品有限公司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提供的产品/过程/服务种类</w:t>
                  </w:r>
                </w:p>
              </w:tc>
              <w:tc>
                <w:tcPr>
                  <w:tcW w:w="7085" w:type="dxa"/>
                  <w:vAlign w:val="top"/>
                </w:tcPr>
                <w:p>
                  <w:pPr>
                    <w:rPr>
                      <w:rFonts w:hint="default" w:ascii="Times New Roman" w:hAnsi="Times New Roman" w:eastAsia="宋体" w:cs="Times New Roman"/>
                      <w:kern w:val="2"/>
                      <w:sz w:val="21"/>
                      <w:highlight w:val="none"/>
                      <w:lang w:val="en-US" w:eastAsia="zh-CN" w:bidi="ar-SA"/>
                    </w:rPr>
                  </w:pPr>
                  <w:r>
                    <w:rPr>
                      <w:rFonts w:hint="eastAsia"/>
                      <w:highlight w:val="none"/>
                      <w:lang w:val="en-US" w:eastAsia="zh-CN"/>
                    </w:rPr>
                    <w:t>预包装食品的销售（面包、糕点类）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评价方法</w:t>
                  </w:r>
                </w:p>
              </w:tc>
              <w:tc>
                <w:tcPr>
                  <w:tcW w:w="7085" w:type="dxa"/>
                </w:tcPr>
                <w:p>
                  <w:r>
                    <w:rPr>
                      <w:rFonts w:hint="eastAsia"/>
                    </w:rPr>
                    <w:sym w:font="Wingdings" w:char="00FE"/>
                  </w:r>
                  <w:r>
                    <w:rPr>
                      <w:rFonts w:hint="eastAsia"/>
                    </w:rPr>
                    <w:t>验证数量、外观</w:t>
                  </w:r>
                </w:p>
                <w:p>
                  <w:r>
                    <w:rPr>
                      <w:rFonts w:hint="eastAsia"/>
                    </w:rPr>
                    <w:sym w:font="Wingdings" w:char="00FE"/>
                  </w:r>
                  <w:r>
                    <w:rPr>
                      <w:rFonts w:hint="eastAsia"/>
                    </w:rPr>
                    <w:t>查验供方的产品合格证、检验报告</w:t>
                  </w:r>
                </w:p>
                <w:p>
                  <w:r>
                    <w:rPr>
                      <w:rFonts w:hint="eastAsia"/>
                    </w:rPr>
                    <w:sym w:font="Wingdings" w:char="00FE"/>
                  </w:r>
                  <w:r>
                    <w:rPr>
                      <w:rFonts w:hint="eastAsia"/>
                    </w:rPr>
                    <w:t>采购（外包过程）产品的进货检验或验证要求</w:t>
                  </w:r>
                </w:p>
                <w:p>
                  <w:r>
                    <w:rPr>
                      <w:rFonts w:hint="eastAsia"/>
                    </w:rPr>
                    <w:sym w:font="Wingdings" w:char="00A8"/>
                  </w:r>
                  <w:r>
                    <w:rPr>
                      <w:rFonts w:hint="eastAsia"/>
                    </w:rPr>
                    <w:t>查验国家、行业、第三方产品检验报告</w:t>
                  </w:r>
                </w:p>
                <w:p>
                  <w:r>
                    <w:rPr>
                      <w:rFonts w:hint="eastAsia"/>
                    </w:rPr>
                    <w:sym w:font="Wingdings" w:char="00A8"/>
                  </w:r>
                  <w:r>
                    <w:rPr>
                      <w:rFonts w:hint="eastAsia"/>
                    </w:rPr>
                    <w:t>第三方管理体系、产品认证的要求</w:t>
                  </w:r>
                </w:p>
                <w:p>
                  <w:r>
                    <w:rPr>
                      <w:rFonts w:hint="eastAsia"/>
                    </w:rPr>
                    <w:sym w:font="Wingdings" w:char="00A8"/>
                  </w:r>
                  <w:r>
                    <w:rPr>
                      <w:rFonts w:hint="eastAsia"/>
                    </w:rPr>
                    <w:t>第二方体系、过程产品的审核、验证的要求</w:t>
                  </w:r>
                </w:p>
                <w:p>
                  <w:r>
                    <w:rPr>
                      <w:rFonts w:hint="eastAsia"/>
                    </w:rPr>
                    <w:sym w:font="Wingdings" w:char="00A8"/>
                  </w:r>
                  <w:r>
                    <w:rPr>
                      <w:rFonts w:hint="eastAsia"/>
                    </w:rPr>
                    <w:t>生产件批准程序的要求（或部分要求——产品、过程和设备的批准要求）</w:t>
                  </w:r>
                </w:p>
                <w:p>
                  <w:r>
                    <w:rPr>
                      <w:rFonts w:hint="eastAsia"/>
                    </w:rPr>
                    <w:sym w:font="Wingdings" w:char="00A8"/>
                  </w:r>
                  <w:r>
                    <w:rPr>
                      <w:rFonts w:hint="eastAsia"/>
                    </w:rPr>
                    <w:t>人员资格的要求</w:t>
                  </w:r>
                </w:p>
                <w:p>
                  <w:r>
                    <w:rPr>
                      <w:rFonts w:hint="eastAsia"/>
                    </w:rPr>
                    <w:sym w:font="Wingdings" w:char="00A8"/>
                  </w:r>
                  <w:r>
                    <w:rPr>
                      <w:rFonts w:hint="eastAsia"/>
                    </w:rPr>
                    <w:t>对供方的供方的管理体系要求</w:t>
                  </w:r>
                </w:p>
                <w:p>
                  <w:r>
                    <w:rPr>
                      <w:rFonts w:hint="eastAsia"/>
                    </w:rPr>
                    <w:sym w:font="Wingdings" w:char="00FE"/>
                  </w:r>
                  <w:r>
                    <w:rPr>
                      <w:rFonts w:hint="eastAsia"/>
                    </w:rPr>
                    <w:t>评价、选择和再评价供方的内容、</w:t>
                  </w:r>
                  <w:r>
                    <w:rPr>
                      <w:rFonts w:hint="eastAsia"/>
                    </w:rPr>
                    <w:sym w:font="Wingdings" w:char="00FE"/>
                  </w:r>
                  <w:r>
                    <w:rPr>
                      <w:rFonts w:hint="eastAsia"/>
                    </w:rPr>
                    <w:t>资质、价格、</w:t>
                  </w:r>
                  <w:r>
                    <w:rPr>
                      <w:rFonts w:hint="eastAsia"/>
                    </w:rPr>
                    <w:sym w:font="Wingdings" w:char="00FE"/>
                  </w:r>
                  <w:r>
                    <w:rPr>
                      <w:rFonts w:hint="eastAsia"/>
                    </w:rPr>
                    <w:t>产品质量、设备水平和状况、测量系统、技术水平、人员素质和能力、信誉、交付、守法意识、本行业中的地位、以往业绩、其他顾客满意程度、财务、售后服务、潜在按期高效供货的潜在能力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结论</w:t>
                  </w:r>
                </w:p>
              </w:tc>
              <w:tc>
                <w:tcPr>
                  <w:tcW w:w="7085" w:type="dxa"/>
                </w:tcPr>
                <w:p>
                  <w:r>
                    <w:rPr>
                      <w:rFonts w:hint="eastAsia"/>
                    </w:rPr>
                    <w:sym w:font="Wingdings" w:char="00FE"/>
                  </w:r>
                  <w:r>
                    <w:rPr>
                      <w:rFonts w:hint="eastAsia"/>
                    </w:rPr>
                    <w:t xml:space="preserve">对供方控制有效   </w:t>
                  </w:r>
                  <w:r>
                    <w:rPr>
                      <w:rFonts w:hint="eastAsia"/>
                    </w:rPr>
                    <w:sym w:font="Wingdings" w:char="00A8"/>
                  </w:r>
                  <w:r>
                    <w:rPr>
                      <w:rFonts w:hint="eastAsia"/>
                    </w:rPr>
                    <w:t xml:space="preserve">对供方控制失效 </w:t>
                  </w:r>
                </w:p>
              </w:tc>
            </w:tr>
          </w:tbl>
          <w:p>
            <w:pPr>
              <w:pStyle w:val="2"/>
            </w:pP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7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958" w:type="dxa"/>
                </w:tcPr>
                <w:p>
                  <w:r>
                    <w:rPr>
                      <w:rFonts w:hint="eastAsia"/>
                    </w:rPr>
                    <w:t>供方名称</w:t>
                  </w:r>
                </w:p>
              </w:tc>
              <w:tc>
                <w:tcPr>
                  <w:tcW w:w="7085" w:type="dxa"/>
                  <w:vAlign w:val="center"/>
                </w:tcPr>
                <w:p>
                  <w:pPr>
                    <w:rPr>
                      <w:rFonts w:hint="default" w:ascii="Times New Roman" w:hAnsi="Times New Roman" w:eastAsia="宋体" w:cs="Times New Roman"/>
                      <w:kern w:val="2"/>
                      <w:sz w:val="21"/>
                      <w:highlight w:val="none"/>
                      <w:lang w:val="en-US" w:eastAsia="zh-CN" w:bidi="ar-SA"/>
                    </w:rPr>
                  </w:pPr>
                  <w:r>
                    <w:rPr>
                      <w:rFonts w:hint="eastAsia"/>
                      <w:highlight w:val="none"/>
                      <w:lang w:val="en-US" w:eastAsia="zh-CN"/>
                    </w:rPr>
                    <w:t>苏州潮森水产有限公司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提供的产品/过程/服务种类</w:t>
                  </w:r>
                </w:p>
              </w:tc>
              <w:tc>
                <w:tcPr>
                  <w:tcW w:w="7085" w:type="dxa"/>
                  <w:vAlign w:val="top"/>
                </w:tcPr>
                <w:p>
                  <w:pPr>
                    <w:rPr>
                      <w:rFonts w:hint="default" w:ascii="Times New Roman" w:hAnsi="Times New Roman" w:eastAsia="宋体" w:cs="Times New Roman"/>
                      <w:kern w:val="2"/>
                      <w:sz w:val="21"/>
                      <w:highlight w:val="none"/>
                      <w:lang w:val="en-US" w:eastAsia="zh-CN" w:bidi="ar-SA"/>
                    </w:rPr>
                  </w:pPr>
                  <w:r>
                    <w:rPr>
                      <w:rFonts w:hint="eastAsia"/>
                      <w:highlight w:val="none"/>
                      <w:lang w:val="en-US" w:eastAsia="zh-CN"/>
                    </w:rPr>
                    <w:t>水产品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评价方法</w:t>
                  </w:r>
                </w:p>
              </w:tc>
              <w:tc>
                <w:tcPr>
                  <w:tcW w:w="7085" w:type="dxa"/>
                </w:tcPr>
                <w:p>
                  <w:r>
                    <w:rPr>
                      <w:rFonts w:hint="eastAsia"/>
                    </w:rPr>
                    <w:sym w:font="Wingdings" w:char="00FE"/>
                  </w:r>
                  <w:r>
                    <w:rPr>
                      <w:rFonts w:hint="eastAsia"/>
                    </w:rPr>
                    <w:t>验证数量、外观</w:t>
                  </w:r>
                </w:p>
                <w:p>
                  <w:r>
                    <w:rPr>
                      <w:rFonts w:hint="eastAsia"/>
                    </w:rPr>
                    <w:sym w:font="Wingdings" w:char="00A8"/>
                  </w:r>
                  <w:r>
                    <w:rPr>
                      <w:rFonts w:hint="eastAsia"/>
                    </w:rPr>
                    <w:t>查验供方的产品合格证、检验报告</w:t>
                  </w:r>
                </w:p>
                <w:p>
                  <w:r>
                    <w:rPr>
                      <w:rFonts w:hint="eastAsia"/>
                    </w:rPr>
                    <w:sym w:font="Wingdings" w:char="00FE"/>
                  </w:r>
                  <w:r>
                    <w:rPr>
                      <w:rFonts w:hint="eastAsia"/>
                    </w:rPr>
                    <w:t>采购（外包过程）产品的进货检验或验证要求</w:t>
                  </w:r>
                </w:p>
                <w:p>
                  <w:r>
                    <w:rPr>
                      <w:rFonts w:hint="eastAsia"/>
                    </w:rPr>
                    <w:sym w:font="Wingdings" w:char="00A8"/>
                  </w:r>
                  <w:r>
                    <w:rPr>
                      <w:rFonts w:hint="eastAsia"/>
                    </w:rPr>
                    <w:t>查验国家、行业、第三方产品检验报告</w:t>
                  </w:r>
                </w:p>
                <w:p>
                  <w:r>
                    <w:rPr>
                      <w:rFonts w:hint="eastAsia"/>
                    </w:rPr>
                    <w:sym w:font="Wingdings" w:char="00A8"/>
                  </w:r>
                  <w:r>
                    <w:rPr>
                      <w:rFonts w:hint="eastAsia"/>
                    </w:rPr>
                    <w:t>第三方管理体系、产品认证的要求</w:t>
                  </w:r>
                </w:p>
                <w:p>
                  <w:r>
                    <w:rPr>
                      <w:rFonts w:hint="eastAsia"/>
                    </w:rPr>
                    <w:sym w:font="Wingdings" w:char="00A8"/>
                  </w:r>
                  <w:r>
                    <w:rPr>
                      <w:rFonts w:hint="eastAsia"/>
                    </w:rPr>
                    <w:t>第二方体系、过程产品的审核、验证的要求</w:t>
                  </w:r>
                </w:p>
                <w:p>
                  <w:r>
                    <w:rPr>
                      <w:rFonts w:hint="eastAsia"/>
                    </w:rPr>
                    <w:sym w:font="Wingdings" w:char="00A8"/>
                  </w:r>
                  <w:r>
                    <w:rPr>
                      <w:rFonts w:hint="eastAsia"/>
                    </w:rPr>
                    <w:t>生产件批准程序的要求（或部分要求——产品、过程和设备的批准要求）</w:t>
                  </w:r>
                </w:p>
                <w:p>
                  <w:r>
                    <w:rPr>
                      <w:rFonts w:hint="eastAsia"/>
                    </w:rPr>
                    <w:sym w:font="Wingdings" w:char="00A8"/>
                  </w:r>
                  <w:r>
                    <w:rPr>
                      <w:rFonts w:hint="eastAsia"/>
                    </w:rPr>
                    <w:t>人员资格的要求</w:t>
                  </w:r>
                </w:p>
                <w:p>
                  <w:r>
                    <w:rPr>
                      <w:rFonts w:hint="eastAsia"/>
                    </w:rPr>
                    <w:sym w:font="Wingdings" w:char="00A8"/>
                  </w:r>
                  <w:r>
                    <w:rPr>
                      <w:rFonts w:hint="eastAsia"/>
                    </w:rPr>
                    <w:t>对供方的供方的管理体系要求</w:t>
                  </w:r>
                </w:p>
                <w:p>
                  <w:r>
                    <w:rPr>
                      <w:rFonts w:hint="eastAsia"/>
                    </w:rPr>
                    <w:sym w:font="Wingdings" w:char="00FE"/>
                  </w:r>
                  <w:r>
                    <w:rPr>
                      <w:rFonts w:hint="eastAsia"/>
                    </w:rPr>
                    <w:t>评价、选择和再评价供方的内容、</w:t>
                  </w:r>
                  <w:r>
                    <w:rPr>
                      <w:rFonts w:hint="eastAsia"/>
                    </w:rPr>
                    <w:sym w:font="Wingdings" w:char="00FE"/>
                  </w:r>
                  <w:r>
                    <w:rPr>
                      <w:rFonts w:hint="eastAsia"/>
                    </w:rPr>
                    <w:t>资质、价格、</w:t>
                  </w:r>
                  <w:r>
                    <w:rPr>
                      <w:rFonts w:hint="eastAsia"/>
                    </w:rPr>
                    <w:sym w:font="Wingdings" w:char="00FE"/>
                  </w:r>
                  <w:r>
                    <w:rPr>
                      <w:rFonts w:hint="eastAsia"/>
                    </w:rPr>
                    <w:t>产品质量、设备水平和状况、测量系统、技术水平、人员素质和能力、信誉、交付、守法意识、本行业中的地位、以往业绩、其他顾客满意程度、财务、售后服务、潜在按期高效供货的潜在能力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结论</w:t>
                  </w:r>
                </w:p>
              </w:tc>
              <w:tc>
                <w:tcPr>
                  <w:tcW w:w="7085" w:type="dxa"/>
                </w:tcPr>
                <w:p>
                  <w:r>
                    <w:rPr>
                      <w:rFonts w:hint="eastAsia"/>
                    </w:rPr>
                    <w:sym w:font="Wingdings" w:char="00FE"/>
                  </w:r>
                  <w:r>
                    <w:rPr>
                      <w:rFonts w:hint="eastAsia"/>
                    </w:rPr>
                    <w:t xml:space="preserve">对供方控制有效   </w:t>
                  </w:r>
                  <w:r>
                    <w:rPr>
                      <w:rFonts w:hint="eastAsia"/>
                    </w:rPr>
                    <w:sym w:font="Wingdings" w:char="00A8"/>
                  </w:r>
                  <w:r>
                    <w:rPr>
                      <w:rFonts w:hint="eastAsia"/>
                    </w:rPr>
                    <w:t xml:space="preserve">对供方控制失效 </w:t>
                  </w:r>
                </w:p>
              </w:tc>
            </w:tr>
          </w:tbl>
          <w:p>
            <w:pPr>
              <w:pStyle w:val="2"/>
            </w:pP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7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958" w:type="dxa"/>
                </w:tcPr>
                <w:p>
                  <w:r>
                    <w:rPr>
                      <w:rFonts w:hint="eastAsia"/>
                    </w:rPr>
                    <w:t>供方名称</w:t>
                  </w:r>
                </w:p>
              </w:tc>
              <w:tc>
                <w:tcPr>
                  <w:tcW w:w="7085" w:type="dxa"/>
                  <w:vAlign w:val="top"/>
                </w:tcPr>
                <w:p>
                  <w:pPr>
                    <w:rPr>
                      <w:rFonts w:hint="default" w:ascii="Times New Roman" w:hAnsi="Times New Roman" w:eastAsia="宋体" w:cs="Times New Roman"/>
                      <w:kern w:val="2"/>
                      <w:sz w:val="21"/>
                      <w:highlight w:val="cyan"/>
                      <w:lang w:val="en-US" w:eastAsia="zh-CN" w:bidi="ar-SA"/>
                    </w:rPr>
                  </w:pPr>
                  <w:r>
                    <w:rPr>
                      <w:rFonts w:hint="default" w:eastAsia="宋体"/>
                      <w:highlight w:val="none"/>
                      <w:lang w:val="en-US" w:eastAsia="zh-CN"/>
                    </w:rPr>
                    <w:t>上海惠敏果蔬专业合作社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提供的产品/过程/服务种类</w:t>
                  </w:r>
                </w:p>
              </w:tc>
              <w:tc>
                <w:tcPr>
                  <w:tcW w:w="7085" w:type="dxa"/>
                  <w:vAlign w:val="top"/>
                </w:tcPr>
                <w:p>
                  <w:pPr>
                    <w:rPr>
                      <w:rFonts w:hint="default" w:ascii="Times New Roman" w:hAnsi="Times New Roman" w:eastAsia="宋体" w:cs="Times New Roman"/>
                      <w:kern w:val="2"/>
                      <w:sz w:val="21"/>
                      <w:highlight w:val="cyan"/>
                      <w:lang w:val="en-US" w:eastAsia="zh-CN" w:bidi="ar-SA"/>
                    </w:rPr>
                  </w:pPr>
                  <w:r>
                    <w:rPr>
                      <w:rFonts w:hint="eastAsia" w:ascii="宋体" w:hAnsi="宋体" w:eastAsia="宋体" w:cs="宋体"/>
                      <w:sz w:val="21"/>
                      <w:szCs w:val="21"/>
                      <w:lang w:eastAsia="zh-CN"/>
                    </w:rPr>
                    <w:t>农副产品</w:t>
                  </w:r>
                  <w:r>
                    <w:rPr>
                      <w:rFonts w:hint="eastAsia" w:ascii="宋体" w:hAnsi="宋体" w:cs="宋体"/>
                      <w:sz w:val="21"/>
                      <w:szCs w:val="21"/>
                      <w:lang w:eastAsia="zh-CN"/>
                    </w:rPr>
                    <w:t>（</w:t>
                  </w:r>
                  <w:r>
                    <w:rPr>
                      <w:rFonts w:hint="eastAsia" w:ascii="宋体" w:hAnsi="宋体" w:cs="宋体"/>
                      <w:sz w:val="21"/>
                      <w:szCs w:val="21"/>
                      <w:lang w:val="en-US" w:eastAsia="zh-CN"/>
                    </w:rPr>
                    <w:t>蔬菜</w:t>
                  </w:r>
                  <w:r>
                    <w:rPr>
                      <w:rFonts w:hint="eastAsia" w:ascii="宋体" w:hAnsi="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评价方法</w:t>
                  </w:r>
                </w:p>
              </w:tc>
              <w:tc>
                <w:tcPr>
                  <w:tcW w:w="7085" w:type="dxa"/>
                </w:tcPr>
                <w:p>
                  <w:r>
                    <w:rPr>
                      <w:rFonts w:hint="eastAsia"/>
                    </w:rPr>
                    <w:sym w:font="Wingdings" w:char="00FE"/>
                  </w:r>
                  <w:r>
                    <w:rPr>
                      <w:rFonts w:hint="eastAsia"/>
                    </w:rPr>
                    <w:t>验证数量、外观</w:t>
                  </w:r>
                </w:p>
                <w:p>
                  <w:r>
                    <w:rPr>
                      <w:rFonts w:hint="eastAsia"/>
                    </w:rPr>
                    <w:sym w:font="Wingdings" w:char="00FE"/>
                  </w:r>
                  <w:r>
                    <w:rPr>
                      <w:rFonts w:hint="eastAsia"/>
                    </w:rPr>
                    <w:t>查验供方的产品合格证、检验报告</w:t>
                  </w:r>
                </w:p>
                <w:p>
                  <w:r>
                    <w:rPr>
                      <w:rFonts w:hint="eastAsia"/>
                    </w:rPr>
                    <w:sym w:font="Wingdings" w:char="00FE"/>
                  </w:r>
                  <w:r>
                    <w:rPr>
                      <w:rFonts w:hint="eastAsia"/>
                    </w:rPr>
                    <w:t>采购（外包过程）产品的进货检验或验证要求</w:t>
                  </w:r>
                </w:p>
                <w:p>
                  <w:r>
                    <w:rPr>
                      <w:rFonts w:hint="eastAsia"/>
                    </w:rPr>
                    <w:sym w:font="Wingdings" w:char="00A8"/>
                  </w:r>
                  <w:r>
                    <w:rPr>
                      <w:rFonts w:hint="eastAsia"/>
                    </w:rPr>
                    <w:t>查验国家、行业、第三方产品检验报告</w:t>
                  </w:r>
                </w:p>
                <w:p>
                  <w:r>
                    <w:rPr>
                      <w:rFonts w:hint="eastAsia"/>
                    </w:rPr>
                    <w:sym w:font="Wingdings" w:char="00A8"/>
                  </w:r>
                  <w:r>
                    <w:rPr>
                      <w:rFonts w:hint="eastAsia"/>
                    </w:rPr>
                    <w:t>第三方管理体系、产品认证的要求</w:t>
                  </w:r>
                </w:p>
                <w:p>
                  <w:r>
                    <w:rPr>
                      <w:rFonts w:hint="eastAsia"/>
                    </w:rPr>
                    <w:sym w:font="Wingdings" w:char="00A8"/>
                  </w:r>
                  <w:r>
                    <w:rPr>
                      <w:rFonts w:hint="eastAsia"/>
                    </w:rPr>
                    <w:t>第二方体系、过程产品的审核、验证的要求</w:t>
                  </w:r>
                </w:p>
                <w:p>
                  <w:r>
                    <w:rPr>
                      <w:rFonts w:hint="eastAsia"/>
                    </w:rPr>
                    <w:sym w:font="Wingdings" w:char="00A8"/>
                  </w:r>
                  <w:r>
                    <w:rPr>
                      <w:rFonts w:hint="eastAsia"/>
                    </w:rPr>
                    <w:t>生产件批准程序的要求（或部分要求——产品、过程和设备的批准要求）</w:t>
                  </w:r>
                </w:p>
                <w:p>
                  <w:r>
                    <w:rPr>
                      <w:rFonts w:hint="eastAsia"/>
                    </w:rPr>
                    <w:sym w:font="Wingdings" w:char="00A8"/>
                  </w:r>
                  <w:r>
                    <w:rPr>
                      <w:rFonts w:hint="eastAsia"/>
                    </w:rPr>
                    <w:t>人员资格的要求</w:t>
                  </w:r>
                </w:p>
                <w:p>
                  <w:r>
                    <w:rPr>
                      <w:rFonts w:hint="eastAsia"/>
                    </w:rPr>
                    <w:sym w:font="Wingdings" w:char="00A8"/>
                  </w:r>
                  <w:r>
                    <w:rPr>
                      <w:rFonts w:hint="eastAsia"/>
                    </w:rPr>
                    <w:t>对供方的供方的管理体系要求</w:t>
                  </w:r>
                </w:p>
                <w:p>
                  <w:r>
                    <w:rPr>
                      <w:rFonts w:hint="eastAsia"/>
                    </w:rPr>
                    <w:sym w:font="Wingdings" w:char="00FE"/>
                  </w:r>
                  <w:r>
                    <w:rPr>
                      <w:rFonts w:hint="eastAsia"/>
                    </w:rPr>
                    <w:t>评价、选择和再评价供方的内容、</w:t>
                  </w:r>
                  <w:r>
                    <w:rPr>
                      <w:rFonts w:hint="eastAsia"/>
                    </w:rPr>
                    <w:sym w:font="Wingdings" w:char="00FE"/>
                  </w:r>
                  <w:r>
                    <w:rPr>
                      <w:rFonts w:hint="eastAsia"/>
                    </w:rPr>
                    <w:t>资质、价格、</w:t>
                  </w:r>
                  <w:r>
                    <w:rPr>
                      <w:rFonts w:hint="eastAsia"/>
                    </w:rPr>
                    <w:sym w:font="Wingdings" w:char="00FE"/>
                  </w:r>
                  <w:r>
                    <w:rPr>
                      <w:rFonts w:hint="eastAsia"/>
                    </w:rPr>
                    <w:t>产品质量、设备水平和状况、测量系统、技术水平、人员素质和能力、信誉、交付、守法意识、本行业中的地位、以往业绩、其他顾客满意程度、财务、售后服务、潜在按期高效供货的潜在能力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结论</w:t>
                  </w:r>
                </w:p>
              </w:tc>
              <w:tc>
                <w:tcPr>
                  <w:tcW w:w="7085" w:type="dxa"/>
                </w:tcPr>
                <w:p>
                  <w:r>
                    <w:rPr>
                      <w:rFonts w:hint="eastAsia"/>
                    </w:rPr>
                    <w:sym w:font="Wingdings" w:char="00FE"/>
                  </w:r>
                  <w:r>
                    <w:rPr>
                      <w:rFonts w:hint="eastAsia"/>
                    </w:rPr>
                    <w:t xml:space="preserve">对供方控制有效   </w:t>
                  </w:r>
                  <w:r>
                    <w:rPr>
                      <w:rFonts w:hint="eastAsia"/>
                    </w:rPr>
                    <w:sym w:font="Wingdings" w:char="00A8"/>
                  </w:r>
                  <w:r>
                    <w:rPr>
                      <w:rFonts w:hint="eastAsia"/>
                    </w:rPr>
                    <w:t xml:space="preserve">对供方控制失效 </w:t>
                  </w:r>
                </w:p>
              </w:tc>
            </w:tr>
          </w:tbl>
          <w:p>
            <w:pPr>
              <w:pStyle w:val="2"/>
            </w:pPr>
          </w:p>
          <w:p>
            <w:pPr>
              <w:pStyle w:val="10"/>
              <w:ind w:left="0" w:leftChars="0" w:firstLine="0" w:firstLineChars="0"/>
              <w:rPr>
                <w:rFonts w:hint="default"/>
                <w:color w:val="auto"/>
                <w:highlight w:val="cyan"/>
                <w:lang w:val="en-US"/>
              </w:rPr>
            </w:pPr>
            <w:r>
              <w:rPr>
                <w:rFonts w:hint="eastAsia"/>
                <w:highlight w:val="none"/>
                <w:u w:val="single"/>
                <w:lang w:val="en-US" w:eastAsia="zh-CN"/>
              </w:rPr>
              <w:t>同时抽取：</w:t>
            </w:r>
            <w:r>
              <w:rPr>
                <w:rFonts w:hint="eastAsia"/>
                <w:color w:val="000000" w:themeColor="text1"/>
                <w:highlight w:val="none"/>
                <w:u w:val="single"/>
                <w:lang w:val="en-US" w:eastAsia="zh-CN"/>
                <w14:textFill>
                  <w14:solidFill>
                    <w14:schemeClr w14:val="tx1"/>
                  </w14:solidFill>
                </w14:textFill>
              </w:rPr>
              <w:t xml:space="preserve">XXX </w:t>
            </w:r>
            <w:r>
              <w:rPr>
                <w:rFonts w:hint="eastAsia"/>
                <w:color w:val="000000" w:themeColor="text1"/>
                <w:highlight w:val="none"/>
                <w14:textFill>
                  <w14:solidFill>
                    <w14:schemeClr w14:val="tx1"/>
                  </w14:solidFill>
                </w14:textFill>
              </w:rPr>
              <w:t>的供方</w:t>
            </w:r>
            <w:r>
              <w:rPr>
                <w:rFonts w:hint="eastAsia"/>
                <w:color w:val="000000" w:themeColor="text1"/>
                <w:highlight w:val="none"/>
                <w:u w:val="single"/>
                <w:lang w:val="en-US" w:eastAsia="zh-CN"/>
                <w14:textFill>
                  <w14:solidFill>
                    <w14:schemeClr w14:val="tx1"/>
                  </w14:solidFill>
                </w14:textFill>
              </w:rPr>
              <w:t>XXX有限公司</w:t>
            </w:r>
            <w:r>
              <w:rPr>
                <w:rFonts w:hint="eastAsia"/>
                <w:color w:val="000000" w:themeColor="text1"/>
                <w:highlight w:val="none"/>
                <w14:textFill>
                  <w14:solidFill>
                    <w14:schemeClr w14:val="tx1"/>
                  </w14:solidFill>
                </w14:textFill>
              </w:rPr>
              <w:t xml:space="preserve"> ；等与上述供方评价和选择控制情况。</w:t>
            </w:r>
            <w:r>
              <w:rPr>
                <w:rFonts w:hint="eastAsia"/>
                <w:color w:val="auto"/>
                <w:highlight w:val="none"/>
              </w:rPr>
              <w:sym w:font="Wingdings" w:char="00A8"/>
            </w:r>
            <w:r>
              <w:rPr>
                <w:rFonts w:hint="eastAsia"/>
                <w:color w:val="auto"/>
                <w:highlight w:val="none"/>
              </w:rPr>
              <w:t xml:space="preserve">一致   </w:t>
            </w:r>
            <w:r>
              <w:rPr>
                <w:rFonts w:hint="eastAsia"/>
                <w:color w:val="auto"/>
                <w:highlight w:val="none"/>
              </w:rPr>
              <w:sym w:font="Wingdings" w:char="00FE"/>
            </w:r>
            <w:r>
              <w:rPr>
                <w:rFonts w:hint="eastAsia"/>
                <w:color w:val="auto"/>
                <w:highlight w:val="none"/>
              </w:rPr>
              <w:t xml:space="preserve">不充分，说明： </w:t>
            </w:r>
          </w:p>
          <w:p>
            <w:pPr>
              <w:pStyle w:val="10"/>
              <w:ind w:left="0" w:leftChars="0" w:firstLine="0" w:firstLineChars="0"/>
            </w:pPr>
          </w:p>
        </w:tc>
        <w:tc>
          <w:tcPr>
            <w:tcW w:w="1303" w:type="dxa"/>
            <w:gridSpan w:val="2"/>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4"/>
          <w:wBefore w:w="5" w:type="dxa"/>
          <w:wAfter w:w="95" w:type="dxa"/>
          <w:trHeight w:val="468" w:hRule="atLeast"/>
        </w:trPr>
        <w:tc>
          <w:tcPr>
            <w:tcW w:w="1912" w:type="dxa"/>
            <w:gridSpan w:val="5"/>
            <w:vMerge w:val="restart"/>
          </w:tcPr>
          <w:p>
            <w:r>
              <w:rPr>
                <w:rFonts w:hint="eastAsia"/>
              </w:rPr>
              <w:t>提供给外部供方的信息</w:t>
            </w:r>
          </w:p>
        </w:tc>
        <w:tc>
          <w:tcPr>
            <w:tcW w:w="1006" w:type="dxa"/>
            <w:gridSpan w:val="6"/>
            <w:vMerge w:val="restart"/>
          </w:tcPr>
          <w:p>
            <w:pPr>
              <w:rPr>
                <w:rFonts w:hint="eastAsia"/>
              </w:rPr>
            </w:pPr>
            <w:r>
              <w:rPr>
                <w:rFonts w:hint="eastAsia"/>
              </w:rPr>
              <w:t>Q8.4.3</w:t>
            </w:r>
          </w:p>
          <w:p>
            <w:pPr>
              <w:pStyle w:val="10"/>
              <w:ind w:left="0" w:firstLine="0" w:firstLineChars="0"/>
              <w:rPr>
                <w:rFonts w:hint="eastAsia"/>
              </w:rPr>
            </w:pPr>
            <w:r>
              <w:rPr>
                <w:rFonts w:hint="eastAsia"/>
                <w:lang w:val="en-US" w:eastAsia="zh-CN"/>
              </w:rPr>
              <w:t>F7.1.6 H(V1.0)3</w:t>
            </w:r>
            <w:r>
              <w:rPr>
                <w:rFonts w:hint="eastAsia"/>
              </w:rPr>
              <w:t>.5</w:t>
            </w:r>
          </w:p>
          <w:p>
            <w:pPr>
              <w:pStyle w:val="10"/>
              <w:ind w:left="0" w:firstLine="0" w:firstLineChars="0"/>
              <w:rPr>
                <w:rFonts w:hint="eastAsia"/>
                <w:lang w:val="en-US" w:eastAsia="zh-CN"/>
              </w:rPr>
            </w:pPr>
            <w:r>
              <w:rPr>
                <w:rFonts w:hint="eastAsia"/>
                <w:lang w:val="en-US" w:eastAsia="zh-CN"/>
              </w:rPr>
              <w:t>F7.4</w:t>
            </w:r>
          </w:p>
          <w:p>
            <w:pPr>
              <w:pStyle w:val="10"/>
              <w:ind w:left="0" w:firstLine="0" w:firstLineChars="0"/>
              <w:rPr>
                <w:rFonts w:hint="eastAsia"/>
                <w:lang w:val="en-US" w:eastAsia="zh-CN"/>
              </w:rPr>
            </w:pPr>
            <w:r>
              <w:rPr>
                <w:rFonts w:hint="eastAsia"/>
                <w:lang w:val="en-US" w:eastAsia="zh-CN"/>
              </w:rPr>
              <w:t>Q7.4</w:t>
            </w:r>
          </w:p>
          <w:p>
            <w:pPr>
              <w:pStyle w:val="10"/>
              <w:ind w:left="0" w:leftChars="0" w:firstLine="0" w:firstLineChars="0"/>
              <w:rPr>
                <w:rFonts w:hint="eastAsia"/>
              </w:rPr>
            </w:pPr>
            <w:r>
              <w:rPr>
                <w:rFonts w:hint="eastAsia"/>
                <w:lang w:val="en-US" w:eastAsia="zh-CN"/>
              </w:rPr>
              <w:t>H2.5.2.3</w:t>
            </w:r>
          </w:p>
          <w:p>
            <w:pPr>
              <w:pStyle w:val="10"/>
            </w:pPr>
          </w:p>
        </w:tc>
        <w:tc>
          <w:tcPr>
            <w:tcW w:w="1040" w:type="dxa"/>
            <w:gridSpan w:val="7"/>
          </w:tcPr>
          <w:p>
            <w:r>
              <w:rPr>
                <w:rFonts w:hint="eastAsia"/>
              </w:rPr>
              <w:t>文件名称</w:t>
            </w:r>
          </w:p>
        </w:tc>
        <w:tc>
          <w:tcPr>
            <w:tcW w:w="9353" w:type="dxa"/>
            <w:gridSpan w:val="3"/>
          </w:tcPr>
          <w:p>
            <w:r>
              <w:rPr>
                <w:rFonts w:hint="eastAsia"/>
              </w:rPr>
              <w:t>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手册8</w:t>
            </w:r>
            <w:r>
              <w:rPr>
                <w:rFonts w:ascii="宋体" w:hAnsi="宋体"/>
              </w:rPr>
              <w:t>.4</w:t>
            </w:r>
            <w:r>
              <w:rPr>
                <w:rFonts w:hint="eastAsia" w:ascii="宋体" w:hAnsi="宋体"/>
              </w:rPr>
              <w:t>条款、</w:t>
            </w:r>
            <w:r>
              <w:rPr>
                <w:rFonts w:hint="eastAsia"/>
              </w:rPr>
              <w:t>《外部提供的过程、产品和服务的控制程序》或《采购控制程序》</w:t>
            </w:r>
          </w:p>
        </w:tc>
        <w:tc>
          <w:tcPr>
            <w:tcW w:w="1303" w:type="dxa"/>
            <w:gridSpan w:val="2"/>
            <w:vMerge w:val="restart"/>
          </w:tcPr>
          <w:p>
            <w:pPr>
              <w:rPr>
                <w:rFonts w:ascii="宋体" w:hAnsi="宋体"/>
              </w:rPr>
            </w:pPr>
            <w:r>
              <w:rPr>
                <w:rFonts w:hint="eastAsia"/>
              </w:rPr>
              <w:sym w:font="Wingdings" w:char="00FE"/>
            </w:r>
            <w:r>
              <w:rPr>
                <w:rFonts w:hint="eastAsia" w:ascii="宋体" w:hAnsi="宋体"/>
              </w:rPr>
              <w:t>符合</w:t>
            </w:r>
          </w:p>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不符合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4"/>
          <w:wBefore w:w="5" w:type="dxa"/>
          <w:wAfter w:w="95" w:type="dxa"/>
          <w:trHeight w:val="2517" w:hRule="atLeast"/>
        </w:trPr>
        <w:tc>
          <w:tcPr>
            <w:tcW w:w="1912" w:type="dxa"/>
            <w:gridSpan w:val="5"/>
            <w:vMerge w:val="continue"/>
          </w:tcPr>
          <w:p/>
        </w:tc>
        <w:tc>
          <w:tcPr>
            <w:tcW w:w="1006" w:type="dxa"/>
            <w:gridSpan w:val="6"/>
            <w:vMerge w:val="continue"/>
          </w:tcPr>
          <w:p/>
        </w:tc>
        <w:tc>
          <w:tcPr>
            <w:tcW w:w="1040" w:type="dxa"/>
            <w:gridSpan w:val="7"/>
          </w:tcPr>
          <w:p>
            <w:r>
              <w:rPr>
                <w:rFonts w:hint="eastAsia"/>
              </w:rPr>
              <w:t>运行证据</w:t>
            </w:r>
          </w:p>
        </w:tc>
        <w:tc>
          <w:tcPr>
            <w:tcW w:w="9353" w:type="dxa"/>
            <w:gridSpan w:val="3"/>
          </w:tcPr>
          <w:p>
            <w:r>
              <w:rPr>
                <w:rFonts w:hint="eastAsia"/>
              </w:rPr>
              <w:t>在与外部供方沟通之前，所确定的要求是：</w:t>
            </w:r>
          </w:p>
          <w:p>
            <w:r>
              <w:rPr>
                <w:rFonts w:hint="eastAsia"/>
              </w:rPr>
              <w:sym w:font="Wingdings" w:char="00FE"/>
            </w:r>
            <w:r>
              <w:rPr>
                <w:rFonts w:hint="eastAsia"/>
              </w:rPr>
              <w:t xml:space="preserve">充分适宜   </w:t>
            </w:r>
            <w:r>
              <w:rPr>
                <w:rFonts w:hint="eastAsia"/>
              </w:rPr>
              <w:sym w:font="Wingdings" w:char="00A8"/>
            </w:r>
            <w:r>
              <w:rPr>
                <w:rFonts w:hint="eastAsia"/>
              </w:rPr>
              <w:t xml:space="preserve">不充分适宜，说明： </w:t>
            </w:r>
            <w:r>
              <w:rPr>
                <w:rFonts w:hint="eastAsia"/>
                <w:u w:val="single"/>
              </w:rPr>
              <w:t xml:space="preserve">                     </w:t>
            </w:r>
            <w:r>
              <w:rPr>
                <w:rFonts w:hint="eastAsia"/>
              </w:rPr>
              <w:t>充分和的。</w:t>
            </w:r>
          </w:p>
          <w:p>
            <w:pPr>
              <w:rPr>
                <w:b/>
                <w:bCs/>
                <w:color w:val="0070C0"/>
                <w:u w:val="single"/>
                <w14:textFill>
                  <w14:gradFill>
                    <w14:gsLst>
                      <w14:gs w14:pos="0">
                        <w14:srgbClr w14:val="007BD3"/>
                      </w14:gs>
                      <w14:gs w14:pos="100000">
                        <w14:srgbClr w14:val="034373"/>
                      </w14:gs>
                    </w14:gsLst>
                    <w14:lin w14:ang="0" w14:scaled="0"/>
                  </w14:gradFill>
                </w14:textFill>
              </w:rPr>
            </w:pPr>
          </w:p>
          <w:p>
            <w:pPr>
              <w:pStyle w:val="2"/>
              <w:rPr>
                <w:rFonts w:hint="eastAsia"/>
                <w:b w:val="0"/>
                <w:bCs w:val="0"/>
                <w:color w:val="auto"/>
                <w:highlight w:val="none"/>
                <w:u w:val="single"/>
                <w:lang w:val="en-US" w:eastAsia="zh-CN"/>
              </w:rPr>
            </w:pPr>
            <w:r>
              <w:rPr>
                <w:rFonts w:hint="eastAsia"/>
                <w:b w:val="0"/>
                <w:bCs w:val="0"/>
                <w:color w:val="auto"/>
                <w:highlight w:val="none"/>
                <w:u w:val="single"/>
                <w:lang w:val="en-US" w:eastAsia="zh-CN"/>
              </w:rPr>
              <w:t>经沟通了解主要通过微信、电话、QQ、表单传递等方式进行沟通；</w:t>
            </w:r>
          </w:p>
          <w:p>
            <w:pPr>
              <w:pStyle w:val="2"/>
              <w:rPr>
                <w:rFonts w:hint="default"/>
                <w:b/>
                <w:bCs/>
                <w:color w:val="0070C0"/>
                <w:u w:val="single"/>
                <w:lang w:val="en-US" w:eastAsia="zh-CN"/>
                <w14:textFill>
                  <w14:gradFill>
                    <w14:gsLst>
                      <w14:gs w14:pos="0">
                        <w14:srgbClr w14:val="007BD3"/>
                      </w14:gs>
                      <w14:gs w14:pos="100000">
                        <w14:srgbClr w14:val="034373"/>
                      </w14:gs>
                    </w14:gsLst>
                    <w14:lin w14:ang="0" w14:scaled="0"/>
                  </w14:gradFill>
                </w14:textFill>
              </w:rPr>
            </w:pPr>
          </w:p>
          <w:p>
            <w:pPr>
              <w:rPr>
                <w:highlight w:val="none"/>
              </w:rPr>
            </w:pPr>
            <w:r>
              <w:rPr>
                <w:rFonts w:hint="eastAsia"/>
                <w:highlight w:val="none"/>
              </w:rPr>
              <w:t>抽查</w:t>
            </w:r>
            <w:bookmarkStart w:id="0" w:name="_Hlk55997104"/>
            <w:r>
              <w:rPr>
                <w:rFonts w:hint="eastAsia"/>
                <w:highlight w:val="none"/>
              </w:rPr>
              <w:sym w:font="Wingdings" w:char="00A8"/>
            </w:r>
            <w:r>
              <w:rPr>
                <w:rFonts w:hint="eastAsia"/>
                <w:highlight w:val="none"/>
              </w:rPr>
              <w:t>《采购合同》</w:t>
            </w:r>
            <w:r>
              <w:rPr>
                <w:rFonts w:hint="eastAsia"/>
                <w:highlight w:val="none"/>
                <w:lang w:eastAsia="zh-CN"/>
              </w:rPr>
              <w:t>、</w:t>
            </w:r>
            <w:r>
              <w:rPr>
                <w:rFonts w:hint="eastAsia"/>
                <w:highlight w:val="none"/>
              </w:rPr>
              <w:sym w:font="Wingdings" w:char="00A8"/>
            </w:r>
            <w:r>
              <w:rPr>
                <w:rFonts w:hint="eastAsia"/>
                <w:highlight w:val="none"/>
              </w:rPr>
              <w:t>《采购计划》</w:t>
            </w:r>
            <w:bookmarkEnd w:id="0"/>
            <w:r>
              <w:rPr>
                <w:rFonts w:hint="eastAsia"/>
                <w:highlight w:val="none"/>
                <w:lang w:eastAsia="zh-CN"/>
              </w:rPr>
              <w:t>、</w:t>
            </w:r>
            <w:r>
              <w:rPr>
                <w:rFonts w:hint="eastAsia"/>
                <w:highlight w:val="none"/>
              </w:rPr>
              <w:sym w:font="Wingdings" w:char="00FE"/>
            </w:r>
            <w:r>
              <w:rPr>
                <w:rFonts w:hint="eastAsia"/>
                <w:highlight w:val="none"/>
                <w:lang w:val="en-US" w:eastAsia="zh-CN"/>
              </w:rPr>
              <w:t>配送单</w:t>
            </w:r>
            <w:r>
              <w:rPr>
                <w:rFonts w:hint="eastAsia"/>
                <w:highlight w:val="none"/>
              </w:rPr>
              <w:t>。组织与外部供方沟通以下要求：</w:t>
            </w:r>
          </w:p>
          <w:tbl>
            <w:tblPr>
              <w:tblStyle w:val="12"/>
              <w:tblW w:w="88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0"/>
              <w:gridCol w:w="1670"/>
              <w:gridCol w:w="1540"/>
              <w:gridCol w:w="1610"/>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0" w:type="dxa"/>
                </w:tcPr>
                <w:p>
                  <w:pPr>
                    <w:rPr>
                      <w:highlight w:val="none"/>
                    </w:rPr>
                  </w:pPr>
                  <w:r>
                    <w:rPr>
                      <w:rFonts w:hint="eastAsia"/>
                      <w:highlight w:val="none"/>
                    </w:rPr>
                    <w:t>采购订单号/日期</w:t>
                  </w:r>
                </w:p>
              </w:tc>
              <w:tc>
                <w:tcPr>
                  <w:tcW w:w="1670" w:type="dxa"/>
                </w:tcPr>
                <w:p>
                  <w:pPr>
                    <w:rPr>
                      <w:highlight w:val="none"/>
                    </w:rPr>
                  </w:pPr>
                  <w:r>
                    <w:rPr>
                      <w:rFonts w:hint="eastAsia"/>
                      <w:highlight w:val="none"/>
                    </w:rPr>
                    <w:t>202</w:t>
                  </w:r>
                  <w:r>
                    <w:rPr>
                      <w:rFonts w:hint="eastAsia"/>
                      <w:highlight w:val="none"/>
                      <w:lang w:val="en-US" w:eastAsia="zh-CN"/>
                    </w:rPr>
                    <w:t>2</w:t>
                  </w:r>
                  <w:r>
                    <w:rPr>
                      <w:rFonts w:hint="eastAsia"/>
                      <w:highlight w:val="none"/>
                    </w:rPr>
                    <w:t>年</w:t>
                  </w:r>
                  <w:r>
                    <w:rPr>
                      <w:rFonts w:hint="eastAsia"/>
                      <w:highlight w:val="none"/>
                      <w:lang w:val="en-US" w:eastAsia="zh-CN"/>
                    </w:rPr>
                    <w:t>11</w:t>
                  </w:r>
                  <w:r>
                    <w:rPr>
                      <w:rFonts w:hint="eastAsia"/>
                      <w:highlight w:val="none"/>
                    </w:rPr>
                    <w:t>月</w:t>
                  </w:r>
                  <w:r>
                    <w:rPr>
                      <w:rFonts w:hint="eastAsia"/>
                      <w:highlight w:val="none"/>
                      <w:lang w:val="en-US" w:eastAsia="zh-CN"/>
                    </w:rPr>
                    <w:t>22</w:t>
                  </w:r>
                  <w:r>
                    <w:rPr>
                      <w:rFonts w:hint="eastAsia"/>
                      <w:highlight w:val="none"/>
                    </w:rPr>
                    <w:t>日</w:t>
                  </w:r>
                </w:p>
              </w:tc>
              <w:tc>
                <w:tcPr>
                  <w:tcW w:w="1540" w:type="dxa"/>
                </w:tcPr>
                <w:p>
                  <w:pPr>
                    <w:rPr>
                      <w:highlight w:val="none"/>
                    </w:rPr>
                  </w:pPr>
                  <w:r>
                    <w:rPr>
                      <w:rFonts w:hint="eastAsia"/>
                      <w:highlight w:val="none"/>
                    </w:rPr>
                    <w:t>2</w:t>
                  </w:r>
                  <w:r>
                    <w:rPr>
                      <w:highlight w:val="none"/>
                    </w:rPr>
                    <w:t>02</w:t>
                  </w:r>
                  <w:r>
                    <w:rPr>
                      <w:rFonts w:hint="eastAsia"/>
                      <w:highlight w:val="none"/>
                      <w:lang w:val="en-US" w:eastAsia="zh-CN"/>
                    </w:rPr>
                    <w:t>2</w:t>
                  </w:r>
                  <w:r>
                    <w:rPr>
                      <w:rFonts w:hint="eastAsia"/>
                      <w:highlight w:val="none"/>
                    </w:rPr>
                    <w:t>年</w:t>
                  </w:r>
                  <w:r>
                    <w:rPr>
                      <w:rFonts w:hint="eastAsia"/>
                      <w:highlight w:val="none"/>
                      <w:lang w:val="en-US" w:eastAsia="zh-CN"/>
                    </w:rPr>
                    <w:t>11</w:t>
                  </w:r>
                  <w:r>
                    <w:rPr>
                      <w:rFonts w:hint="eastAsia"/>
                      <w:highlight w:val="none"/>
                    </w:rPr>
                    <w:t>月</w:t>
                  </w:r>
                  <w:r>
                    <w:rPr>
                      <w:rFonts w:hint="eastAsia"/>
                      <w:highlight w:val="none"/>
                      <w:lang w:val="en-US" w:eastAsia="zh-CN"/>
                    </w:rPr>
                    <w:t>22</w:t>
                  </w:r>
                  <w:r>
                    <w:rPr>
                      <w:rFonts w:hint="eastAsia"/>
                      <w:highlight w:val="none"/>
                    </w:rPr>
                    <w:t>日</w:t>
                  </w:r>
                </w:p>
              </w:tc>
              <w:tc>
                <w:tcPr>
                  <w:tcW w:w="1610" w:type="dxa"/>
                </w:tcPr>
                <w:p>
                  <w:pPr>
                    <w:rPr>
                      <w:highlight w:val="none"/>
                    </w:rPr>
                  </w:pPr>
                  <w:r>
                    <w:rPr>
                      <w:rFonts w:hint="eastAsia"/>
                      <w:highlight w:val="none"/>
                      <w:lang w:val="en-US" w:eastAsia="zh-CN"/>
                    </w:rPr>
                    <w:t>2022</w:t>
                  </w:r>
                  <w:r>
                    <w:rPr>
                      <w:rFonts w:hint="eastAsia"/>
                      <w:highlight w:val="none"/>
                    </w:rPr>
                    <w:t>年</w:t>
                  </w:r>
                  <w:r>
                    <w:rPr>
                      <w:rFonts w:hint="eastAsia"/>
                      <w:highlight w:val="none"/>
                      <w:lang w:val="en-US" w:eastAsia="zh-CN"/>
                    </w:rPr>
                    <w:t>11</w:t>
                  </w:r>
                  <w:r>
                    <w:rPr>
                      <w:rFonts w:hint="eastAsia"/>
                      <w:highlight w:val="none"/>
                    </w:rPr>
                    <w:t xml:space="preserve">月 </w:t>
                  </w:r>
                  <w:r>
                    <w:rPr>
                      <w:rFonts w:hint="eastAsia"/>
                      <w:highlight w:val="none"/>
                      <w:lang w:val="en-US" w:eastAsia="zh-CN"/>
                    </w:rPr>
                    <w:t>22</w:t>
                  </w:r>
                  <w:r>
                    <w:rPr>
                      <w:rFonts w:hint="eastAsia"/>
                      <w:highlight w:val="none"/>
                    </w:rPr>
                    <w:t>日</w:t>
                  </w:r>
                </w:p>
              </w:tc>
              <w:tc>
                <w:tcPr>
                  <w:tcW w:w="1490" w:type="dxa"/>
                </w:tcPr>
                <w:p>
                  <w:pPr>
                    <w:rPr>
                      <w:rFonts w:hint="eastAsia"/>
                      <w:highlight w:val="cyan"/>
                      <w:lang w:val="en-US" w:eastAsia="zh-CN"/>
                    </w:rPr>
                  </w:pPr>
                  <w:r>
                    <w:rPr>
                      <w:rFonts w:hint="eastAsia"/>
                      <w:highlight w:val="none"/>
                      <w:lang w:val="en-US" w:eastAsia="zh-CN"/>
                    </w:rPr>
                    <w:t>2021年12</w:t>
                  </w:r>
                  <w:r>
                    <w:rPr>
                      <w:rFonts w:hint="eastAsia"/>
                      <w:highlight w:val="none"/>
                    </w:rPr>
                    <w:t xml:space="preserve">月 </w:t>
                  </w:r>
                  <w:r>
                    <w:rPr>
                      <w:rFonts w:hint="eastAsia"/>
                      <w:highlight w:val="none"/>
                      <w:lang w:val="en-US" w:eastAsia="zh-CN"/>
                    </w:rPr>
                    <w:t xml:space="preserve"> </w:t>
                  </w:r>
                  <w:r>
                    <w:rPr>
                      <w:rFonts w:hint="eastAsia"/>
                      <w:highlight w:val="none"/>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0" w:type="dxa"/>
                </w:tcPr>
                <w:p>
                  <w:pPr>
                    <w:rPr>
                      <w:highlight w:val="none"/>
                    </w:rPr>
                  </w:pPr>
                  <w:r>
                    <w:rPr>
                      <w:rFonts w:hint="eastAsia"/>
                      <w:highlight w:val="none"/>
                    </w:rPr>
                    <w:t>过程、产品和服务名称</w:t>
                  </w:r>
                </w:p>
              </w:tc>
              <w:tc>
                <w:tcPr>
                  <w:tcW w:w="1670" w:type="dxa"/>
                </w:tcPr>
                <w:p>
                  <w:pPr>
                    <w:rPr>
                      <w:rFonts w:hint="eastAsia" w:eastAsia="宋体"/>
                      <w:highlight w:val="none"/>
                      <w:lang w:eastAsia="zh-CN"/>
                    </w:rPr>
                  </w:pPr>
                  <w:r>
                    <w:rPr>
                      <w:rFonts w:hint="eastAsia"/>
                      <w:highlight w:val="none"/>
                      <w:lang w:val="en-US" w:eastAsia="zh-CN"/>
                    </w:rPr>
                    <w:t>鲜肉</w:t>
                  </w:r>
                </w:p>
              </w:tc>
              <w:tc>
                <w:tcPr>
                  <w:tcW w:w="1540" w:type="dxa"/>
                </w:tcPr>
                <w:p>
                  <w:pPr>
                    <w:rPr>
                      <w:rFonts w:hint="default" w:eastAsia="宋体"/>
                      <w:highlight w:val="none"/>
                      <w:lang w:val="en-US" w:eastAsia="zh-CN"/>
                    </w:rPr>
                  </w:pPr>
                  <w:r>
                    <w:rPr>
                      <w:rFonts w:hint="eastAsia"/>
                      <w:highlight w:val="none"/>
                      <w:lang w:val="en-US" w:eastAsia="zh-CN"/>
                    </w:rPr>
                    <w:t>糕点</w:t>
                  </w:r>
                </w:p>
              </w:tc>
              <w:tc>
                <w:tcPr>
                  <w:tcW w:w="1610" w:type="dxa"/>
                </w:tcPr>
                <w:p>
                  <w:pPr>
                    <w:rPr>
                      <w:rFonts w:hint="eastAsia" w:eastAsia="宋体"/>
                      <w:highlight w:val="none"/>
                      <w:lang w:eastAsia="zh-CN"/>
                    </w:rPr>
                  </w:pPr>
                  <w:r>
                    <w:rPr>
                      <w:rFonts w:hint="eastAsia"/>
                      <w:highlight w:val="none"/>
                      <w:lang w:val="en-US" w:eastAsia="zh-CN"/>
                    </w:rPr>
                    <w:t>蔬菜</w:t>
                  </w:r>
                </w:p>
              </w:tc>
              <w:tc>
                <w:tcPr>
                  <w:tcW w:w="1490" w:type="dxa"/>
                </w:tcPr>
                <w:p>
                  <w:pPr>
                    <w:rPr>
                      <w:rFonts w:hint="default"/>
                      <w:highlight w:val="none"/>
                      <w:lang w:val="en-US" w:eastAsia="zh-CN"/>
                    </w:rPr>
                  </w:pPr>
                  <w:r>
                    <w:rPr>
                      <w:rFonts w:hint="eastAsia"/>
                      <w:highlight w:val="none"/>
                      <w:lang w:val="en-US" w:eastAsia="zh-CN"/>
                    </w:rPr>
                    <w:t>周转筐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0" w:type="dxa"/>
                </w:tcPr>
                <w:p>
                  <w:pPr>
                    <w:rPr>
                      <w:highlight w:val="none"/>
                    </w:rPr>
                  </w:pPr>
                  <w:r>
                    <w:rPr>
                      <w:rFonts w:hint="eastAsia"/>
                      <w:highlight w:val="none"/>
                    </w:rPr>
                    <w:t>过程、产品和服务要求</w:t>
                  </w:r>
                </w:p>
              </w:tc>
              <w:tc>
                <w:tcPr>
                  <w:tcW w:w="1670" w:type="dxa"/>
                </w:tcPr>
                <w:p>
                  <w:pPr>
                    <w:rPr>
                      <w:highlight w:val="none"/>
                    </w:rPr>
                  </w:pPr>
                  <w:r>
                    <w:rPr>
                      <w:rFonts w:hint="eastAsia"/>
                      <w:highlight w:val="none"/>
                    </w:rPr>
                    <w:t>新鲜，索证齐全</w:t>
                  </w:r>
                </w:p>
              </w:tc>
              <w:tc>
                <w:tcPr>
                  <w:tcW w:w="1540" w:type="dxa"/>
                </w:tcPr>
                <w:p>
                  <w:pPr>
                    <w:rPr>
                      <w:rFonts w:hint="default" w:eastAsia="宋体"/>
                      <w:highlight w:val="none"/>
                      <w:lang w:val="en-US" w:eastAsia="zh-CN"/>
                    </w:rPr>
                  </w:pPr>
                  <w:r>
                    <w:rPr>
                      <w:rFonts w:hint="eastAsia"/>
                      <w:highlight w:val="none"/>
                      <w:lang w:val="en-US" w:eastAsia="zh-CN"/>
                    </w:rPr>
                    <w:t>预包装完好、产品处于冷冻状态、日期新鲜；</w:t>
                  </w:r>
                </w:p>
              </w:tc>
              <w:tc>
                <w:tcPr>
                  <w:tcW w:w="1610" w:type="dxa"/>
                </w:tcPr>
                <w:p>
                  <w:pPr>
                    <w:rPr>
                      <w:rFonts w:hint="default" w:eastAsia="宋体"/>
                      <w:highlight w:val="none"/>
                      <w:lang w:val="en-US" w:eastAsia="zh-CN"/>
                    </w:rPr>
                  </w:pPr>
                  <w:r>
                    <w:rPr>
                      <w:rFonts w:hint="eastAsia"/>
                      <w:highlight w:val="none"/>
                      <w:lang w:val="en-US" w:eastAsia="zh-CN"/>
                    </w:rPr>
                    <w:t>新鲜、新鲜农残验收合格</w:t>
                  </w:r>
                </w:p>
              </w:tc>
              <w:tc>
                <w:tcPr>
                  <w:tcW w:w="1490" w:type="dxa"/>
                </w:tcPr>
                <w:p>
                  <w:pPr>
                    <w:rPr>
                      <w:rFonts w:hint="default"/>
                      <w:highlight w:val="none"/>
                      <w:lang w:val="en-US" w:eastAsia="zh-CN"/>
                    </w:rPr>
                  </w:pPr>
                  <w:r>
                    <w:rPr>
                      <w:rFonts w:hint="eastAsia"/>
                      <w:highlight w:val="none"/>
                      <w:lang w:val="en-US" w:eastAsia="zh-CN"/>
                    </w:rPr>
                    <w:t>从合格供方采购、外观完好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0" w:type="dxa"/>
                </w:tcPr>
                <w:p>
                  <w:pPr>
                    <w:rPr>
                      <w:highlight w:val="none"/>
                    </w:rPr>
                  </w:pPr>
                  <w:r>
                    <w:rPr>
                      <w:rFonts w:hint="eastAsia"/>
                      <w:highlight w:val="none"/>
                    </w:rPr>
                    <w:t xml:space="preserve">产品和服务批准； </w:t>
                  </w:r>
                </w:p>
              </w:tc>
              <w:tc>
                <w:tcPr>
                  <w:tcW w:w="1670" w:type="dxa"/>
                </w:tcPr>
                <w:p>
                  <w:pPr>
                    <w:rPr>
                      <w:rFonts w:hint="eastAsia" w:eastAsia="宋体"/>
                      <w:highlight w:val="none"/>
                      <w:lang w:eastAsia="zh-CN"/>
                    </w:rPr>
                  </w:pPr>
                  <w:r>
                    <w:rPr>
                      <w:rFonts w:hint="eastAsia"/>
                      <w:highlight w:val="none"/>
                      <w:lang w:val="en-US" w:eastAsia="zh-CN"/>
                    </w:rPr>
                    <w:t>销售部</w:t>
                  </w:r>
                </w:p>
              </w:tc>
              <w:tc>
                <w:tcPr>
                  <w:tcW w:w="1540" w:type="dxa"/>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销售部</w:t>
                  </w:r>
                </w:p>
              </w:tc>
              <w:tc>
                <w:tcPr>
                  <w:tcW w:w="1610" w:type="dxa"/>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销售部</w:t>
                  </w:r>
                </w:p>
              </w:tc>
              <w:tc>
                <w:tcPr>
                  <w:tcW w:w="1490" w:type="dxa"/>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销售部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0" w:type="dxa"/>
                </w:tcPr>
                <w:p>
                  <w:pPr>
                    <w:rPr>
                      <w:highlight w:val="none"/>
                    </w:rPr>
                  </w:pPr>
                  <w:r>
                    <w:rPr>
                      <w:rFonts w:hint="eastAsia"/>
                      <w:highlight w:val="none"/>
                    </w:rPr>
                    <w:t>方法、过程和设备的批准；</w:t>
                  </w:r>
                </w:p>
              </w:tc>
              <w:tc>
                <w:tcPr>
                  <w:tcW w:w="1670" w:type="dxa"/>
                </w:tcPr>
                <w:p>
                  <w:pPr>
                    <w:rPr>
                      <w:rFonts w:hint="eastAsia" w:eastAsia="宋体"/>
                      <w:highlight w:val="none"/>
                      <w:lang w:eastAsia="zh-CN"/>
                    </w:rPr>
                  </w:pPr>
                  <w:r>
                    <w:rPr>
                      <w:rFonts w:hint="eastAsia"/>
                      <w:highlight w:val="none"/>
                      <w:lang w:val="en-US" w:eastAsia="zh-CN"/>
                    </w:rPr>
                    <w:t>销售部</w:t>
                  </w:r>
                </w:p>
              </w:tc>
              <w:tc>
                <w:tcPr>
                  <w:tcW w:w="1540" w:type="dxa"/>
                </w:tcPr>
                <w:p>
                  <w:pPr>
                    <w:rPr>
                      <w:rFonts w:hint="eastAsia" w:eastAsia="宋体"/>
                      <w:highlight w:val="none"/>
                      <w:lang w:eastAsia="zh-CN"/>
                    </w:rPr>
                  </w:pPr>
                  <w:r>
                    <w:rPr>
                      <w:rFonts w:hint="eastAsia"/>
                      <w:highlight w:val="none"/>
                      <w:lang w:val="en-US" w:eastAsia="zh-CN"/>
                    </w:rPr>
                    <w:t>销售部</w:t>
                  </w:r>
                </w:p>
              </w:tc>
              <w:tc>
                <w:tcPr>
                  <w:tcW w:w="1610" w:type="dxa"/>
                </w:tcPr>
                <w:p>
                  <w:pPr>
                    <w:rPr>
                      <w:highlight w:val="none"/>
                    </w:rPr>
                  </w:pPr>
                  <w:r>
                    <w:rPr>
                      <w:rFonts w:hint="eastAsia"/>
                      <w:highlight w:val="none"/>
                      <w:lang w:val="en-US" w:eastAsia="zh-CN"/>
                    </w:rPr>
                    <w:t>销售部</w:t>
                  </w:r>
                </w:p>
              </w:tc>
              <w:tc>
                <w:tcPr>
                  <w:tcW w:w="1490" w:type="dxa"/>
                  <w:vAlign w:val="top"/>
                </w:tcPr>
                <w:p>
                  <w:pPr>
                    <w:rPr>
                      <w:rFonts w:ascii="Times New Roman" w:hAnsi="Times New Roman" w:eastAsia="宋体" w:cs="Times New Roman"/>
                      <w:kern w:val="2"/>
                      <w:sz w:val="21"/>
                      <w:highlight w:val="none"/>
                      <w:lang w:val="en-US" w:eastAsia="zh-CN" w:bidi="ar-SA"/>
                    </w:rPr>
                  </w:pPr>
                  <w:r>
                    <w:rPr>
                      <w:rFonts w:hint="eastAsia"/>
                      <w:highlight w:val="none"/>
                      <w:lang w:val="en-US" w:eastAsia="zh-CN"/>
                    </w:rPr>
                    <w:t>销售部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0" w:type="dxa"/>
                </w:tcPr>
                <w:p>
                  <w:pPr>
                    <w:rPr>
                      <w:highlight w:val="none"/>
                    </w:rPr>
                  </w:pPr>
                  <w:r>
                    <w:rPr>
                      <w:rFonts w:hint="eastAsia"/>
                      <w:highlight w:val="none"/>
                    </w:rPr>
                    <w:t>产品和服务的放行的批准</w:t>
                  </w:r>
                </w:p>
              </w:tc>
              <w:tc>
                <w:tcPr>
                  <w:tcW w:w="1670" w:type="dxa"/>
                </w:tcPr>
                <w:p>
                  <w:pPr>
                    <w:rPr>
                      <w:rFonts w:hint="eastAsia" w:eastAsia="宋体"/>
                      <w:highlight w:val="none"/>
                      <w:lang w:eastAsia="zh-CN"/>
                    </w:rPr>
                  </w:pPr>
                  <w:r>
                    <w:rPr>
                      <w:rFonts w:hint="eastAsia"/>
                      <w:highlight w:val="none"/>
                      <w:lang w:val="en-US" w:eastAsia="zh-CN"/>
                    </w:rPr>
                    <w:t>销售部</w:t>
                  </w:r>
                </w:p>
              </w:tc>
              <w:tc>
                <w:tcPr>
                  <w:tcW w:w="1540" w:type="dxa"/>
                </w:tcPr>
                <w:p>
                  <w:pPr>
                    <w:rPr>
                      <w:rFonts w:hint="eastAsia" w:eastAsia="宋体"/>
                      <w:highlight w:val="none"/>
                      <w:lang w:eastAsia="zh-CN"/>
                    </w:rPr>
                  </w:pPr>
                  <w:r>
                    <w:rPr>
                      <w:rFonts w:hint="eastAsia"/>
                      <w:highlight w:val="none"/>
                      <w:lang w:val="en-US" w:eastAsia="zh-CN"/>
                    </w:rPr>
                    <w:t>销售部</w:t>
                  </w:r>
                </w:p>
              </w:tc>
              <w:tc>
                <w:tcPr>
                  <w:tcW w:w="1610" w:type="dxa"/>
                </w:tcPr>
                <w:p>
                  <w:pPr>
                    <w:rPr>
                      <w:rFonts w:hint="eastAsia" w:eastAsia="宋体"/>
                      <w:highlight w:val="none"/>
                      <w:lang w:val="en-US" w:eastAsia="zh-CN"/>
                    </w:rPr>
                  </w:pPr>
                  <w:r>
                    <w:rPr>
                      <w:rFonts w:hint="eastAsia"/>
                      <w:highlight w:val="none"/>
                      <w:lang w:val="en-US" w:eastAsia="zh-CN"/>
                    </w:rPr>
                    <w:t>销售部</w:t>
                  </w:r>
                </w:p>
              </w:tc>
              <w:tc>
                <w:tcPr>
                  <w:tcW w:w="1490" w:type="dxa"/>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销售部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0" w:type="dxa"/>
                </w:tcPr>
                <w:p>
                  <w:pPr>
                    <w:rPr>
                      <w:highlight w:val="none"/>
                    </w:rPr>
                  </w:pPr>
                  <w:r>
                    <w:rPr>
                      <w:rFonts w:hint="eastAsia"/>
                      <w:highlight w:val="none"/>
                    </w:rPr>
                    <w:t>能力，包括所要求的人员资格</w:t>
                  </w:r>
                </w:p>
              </w:tc>
              <w:tc>
                <w:tcPr>
                  <w:tcW w:w="1670" w:type="dxa"/>
                </w:tcPr>
                <w:p>
                  <w:pPr>
                    <w:rPr>
                      <w:highlight w:val="none"/>
                    </w:rPr>
                  </w:pPr>
                  <w:r>
                    <w:rPr>
                      <w:rFonts w:hint="eastAsia"/>
                      <w:highlight w:val="none"/>
                    </w:rPr>
                    <w:t>——</w:t>
                  </w:r>
                </w:p>
              </w:tc>
              <w:tc>
                <w:tcPr>
                  <w:tcW w:w="1540" w:type="dxa"/>
                </w:tcPr>
                <w:p>
                  <w:pPr>
                    <w:rPr>
                      <w:highlight w:val="none"/>
                    </w:rPr>
                  </w:pPr>
                  <w:r>
                    <w:rPr>
                      <w:rFonts w:hint="eastAsia"/>
                      <w:highlight w:val="none"/>
                    </w:rPr>
                    <w:t>——</w:t>
                  </w:r>
                </w:p>
              </w:tc>
              <w:tc>
                <w:tcPr>
                  <w:tcW w:w="1610" w:type="dxa"/>
                  <w:vAlign w:val="top"/>
                </w:tcPr>
                <w:p>
                  <w:pPr>
                    <w:rPr>
                      <w:rFonts w:ascii="Times New Roman" w:hAnsi="Times New Roman" w:eastAsia="宋体" w:cs="Times New Roman"/>
                      <w:kern w:val="2"/>
                      <w:sz w:val="21"/>
                      <w:highlight w:val="none"/>
                      <w:lang w:val="en-US" w:eastAsia="zh-CN" w:bidi="ar-SA"/>
                    </w:rPr>
                  </w:pPr>
                  <w:r>
                    <w:rPr>
                      <w:rFonts w:hint="eastAsia"/>
                      <w:highlight w:val="none"/>
                    </w:rPr>
                    <w:t>——</w:t>
                  </w:r>
                </w:p>
              </w:tc>
              <w:tc>
                <w:tcPr>
                  <w:tcW w:w="1490" w:type="dxa"/>
                  <w:vAlign w:val="top"/>
                </w:tcPr>
                <w:p>
                  <w:pPr>
                    <w:rPr>
                      <w:rFonts w:ascii="Times New Roman" w:hAnsi="Times New Roman" w:eastAsia="宋体" w:cs="Times New Roman"/>
                      <w:kern w:val="2"/>
                      <w:sz w:val="21"/>
                      <w:highlight w:val="none"/>
                      <w:lang w:val="en-US" w:eastAsia="zh-CN" w:bidi="ar-SA"/>
                    </w:rPr>
                  </w:pPr>
                  <w:r>
                    <w:rPr>
                      <w:rFonts w:hint="eastAsia"/>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0" w:type="dxa"/>
                </w:tcPr>
                <w:p>
                  <w:pPr>
                    <w:rPr>
                      <w:highlight w:val="none"/>
                    </w:rPr>
                  </w:pPr>
                  <w:r>
                    <w:rPr>
                      <w:rFonts w:hint="eastAsia"/>
                      <w:highlight w:val="none"/>
                    </w:rPr>
                    <w:t>外部供方与组织的互动；</w:t>
                  </w:r>
                </w:p>
              </w:tc>
              <w:tc>
                <w:tcPr>
                  <w:tcW w:w="1670" w:type="dxa"/>
                </w:tcPr>
                <w:p>
                  <w:pPr>
                    <w:rPr>
                      <w:highlight w:val="none"/>
                    </w:rPr>
                  </w:pPr>
                  <w:r>
                    <w:rPr>
                      <w:rFonts w:hint="eastAsia"/>
                      <w:highlight w:val="none"/>
                    </w:rPr>
                    <w:t>供方送货</w:t>
                  </w:r>
                </w:p>
              </w:tc>
              <w:tc>
                <w:tcPr>
                  <w:tcW w:w="1540" w:type="dxa"/>
                </w:tcPr>
                <w:p>
                  <w:pPr>
                    <w:rPr>
                      <w:highlight w:val="none"/>
                    </w:rPr>
                  </w:pPr>
                  <w:r>
                    <w:rPr>
                      <w:rFonts w:hint="eastAsia"/>
                      <w:highlight w:val="none"/>
                    </w:rPr>
                    <w:t>供方送货</w:t>
                  </w:r>
                </w:p>
              </w:tc>
              <w:tc>
                <w:tcPr>
                  <w:tcW w:w="1610" w:type="dxa"/>
                </w:tcPr>
                <w:p>
                  <w:pPr>
                    <w:rPr>
                      <w:highlight w:val="none"/>
                    </w:rPr>
                  </w:pPr>
                  <w:r>
                    <w:rPr>
                      <w:rFonts w:hint="eastAsia"/>
                      <w:highlight w:val="none"/>
                    </w:rPr>
                    <w:t>供方送货</w:t>
                  </w:r>
                </w:p>
              </w:tc>
              <w:tc>
                <w:tcPr>
                  <w:tcW w:w="1490" w:type="dxa"/>
                </w:tcPr>
                <w:p>
                  <w:pPr>
                    <w:rPr>
                      <w:highlight w:val="none"/>
                    </w:rPr>
                  </w:pPr>
                  <w:r>
                    <w:rPr>
                      <w:rFonts w:hint="eastAsia"/>
                      <w:highlight w:val="none"/>
                    </w:rPr>
                    <w:t>供方送货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0" w:type="dxa"/>
                </w:tcPr>
                <w:p>
                  <w:pPr>
                    <w:rPr>
                      <w:highlight w:val="none"/>
                    </w:rPr>
                  </w:pPr>
                  <w:r>
                    <w:rPr>
                      <w:rFonts w:hint="eastAsia"/>
                      <w:highlight w:val="none"/>
                    </w:rPr>
                    <w:t>组织使用的外部供方绩效的控制和监视；</w:t>
                  </w:r>
                </w:p>
              </w:tc>
              <w:tc>
                <w:tcPr>
                  <w:tcW w:w="1670" w:type="dxa"/>
                </w:tcPr>
                <w:p>
                  <w:pPr>
                    <w:rPr>
                      <w:rFonts w:hint="default" w:eastAsia="宋体"/>
                      <w:highlight w:val="none"/>
                      <w:lang w:val="en-US" w:eastAsia="zh-CN"/>
                    </w:rPr>
                  </w:pPr>
                  <w:r>
                    <w:rPr>
                      <w:rFonts w:hint="eastAsia"/>
                      <w:highlight w:val="none"/>
                    </w:rPr>
                    <w:t>为合格供方</w:t>
                  </w:r>
                </w:p>
              </w:tc>
              <w:tc>
                <w:tcPr>
                  <w:tcW w:w="1540" w:type="dxa"/>
                </w:tcPr>
                <w:p>
                  <w:pPr>
                    <w:rPr>
                      <w:highlight w:val="none"/>
                    </w:rPr>
                  </w:pPr>
                  <w:r>
                    <w:rPr>
                      <w:rFonts w:hint="eastAsia"/>
                      <w:highlight w:val="none"/>
                    </w:rPr>
                    <w:t>为合格供方</w:t>
                  </w:r>
                </w:p>
              </w:tc>
              <w:tc>
                <w:tcPr>
                  <w:tcW w:w="1610" w:type="dxa"/>
                  <w:vAlign w:val="top"/>
                </w:tcPr>
                <w:p>
                  <w:pPr>
                    <w:rPr>
                      <w:rFonts w:ascii="Times New Roman" w:hAnsi="Times New Roman" w:eastAsia="宋体" w:cs="Times New Roman"/>
                      <w:kern w:val="2"/>
                      <w:sz w:val="21"/>
                      <w:highlight w:val="none"/>
                      <w:lang w:val="en-US" w:eastAsia="zh-CN" w:bidi="ar-SA"/>
                    </w:rPr>
                  </w:pPr>
                  <w:r>
                    <w:rPr>
                      <w:rFonts w:hint="eastAsia"/>
                      <w:highlight w:val="none"/>
                    </w:rPr>
                    <w:t>为合格供方</w:t>
                  </w:r>
                </w:p>
              </w:tc>
              <w:tc>
                <w:tcPr>
                  <w:tcW w:w="1490" w:type="dxa"/>
                  <w:vAlign w:val="top"/>
                </w:tcPr>
                <w:p>
                  <w:pPr>
                    <w:rPr>
                      <w:rFonts w:ascii="Times New Roman" w:hAnsi="Times New Roman" w:eastAsia="宋体" w:cs="Times New Roman"/>
                      <w:kern w:val="2"/>
                      <w:sz w:val="21"/>
                      <w:highlight w:val="none"/>
                      <w:lang w:val="en-US" w:eastAsia="zh-CN" w:bidi="ar-SA"/>
                    </w:rPr>
                  </w:pPr>
                  <w:r>
                    <w:rPr>
                      <w:rFonts w:hint="eastAsia"/>
                      <w:highlight w:val="none"/>
                    </w:rPr>
                    <w:t>为合格供方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0" w:type="dxa"/>
                </w:tcPr>
                <w:p>
                  <w:pPr>
                    <w:rPr>
                      <w:highlight w:val="none"/>
                    </w:rPr>
                  </w:pPr>
                  <w:r>
                    <w:rPr>
                      <w:rFonts w:hint="eastAsia"/>
                      <w:highlight w:val="none"/>
                    </w:rPr>
                    <w:t>组织或其顾客拟在外部供方现场实施的验证或确认活动。</w:t>
                  </w:r>
                </w:p>
              </w:tc>
              <w:tc>
                <w:tcPr>
                  <w:tcW w:w="1670" w:type="dxa"/>
                </w:tcPr>
                <w:p>
                  <w:pPr>
                    <w:rPr>
                      <w:highlight w:val="none"/>
                    </w:rPr>
                  </w:pPr>
                  <w:r>
                    <w:rPr>
                      <w:rFonts w:hint="eastAsia"/>
                      <w:highlight w:val="none"/>
                    </w:rPr>
                    <w:t>不涉及</w:t>
                  </w:r>
                </w:p>
              </w:tc>
              <w:tc>
                <w:tcPr>
                  <w:tcW w:w="1540" w:type="dxa"/>
                </w:tcPr>
                <w:p>
                  <w:pPr>
                    <w:rPr>
                      <w:highlight w:val="none"/>
                    </w:rPr>
                  </w:pPr>
                  <w:r>
                    <w:rPr>
                      <w:rFonts w:hint="eastAsia"/>
                      <w:highlight w:val="none"/>
                    </w:rPr>
                    <w:t>不涉及</w:t>
                  </w:r>
                </w:p>
              </w:tc>
              <w:tc>
                <w:tcPr>
                  <w:tcW w:w="1610" w:type="dxa"/>
                  <w:vAlign w:val="top"/>
                </w:tcPr>
                <w:p>
                  <w:pPr>
                    <w:rPr>
                      <w:rFonts w:ascii="Times New Roman" w:hAnsi="Times New Roman" w:eastAsia="宋体" w:cs="Times New Roman"/>
                      <w:kern w:val="2"/>
                      <w:sz w:val="21"/>
                      <w:highlight w:val="none"/>
                      <w:lang w:val="en-US" w:eastAsia="zh-CN" w:bidi="ar-SA"/>
                    </w:rPr>
                  </w:pPr>
                  <w:r>
                    <w:rPr>
                      <w:rFonts w:hint="eastAsia"/>
                      <w:highlight w:val="none"/>
                    </w:rPr>
                    <w:t>不涉及</w:t>
                  </w:r>
                </w:p>
              </w:tc>
              <w:tc>
                <w:tcPr>
                  <w:tcW w:w="1490" w:type="dxa"/>
                  <w:vAlign w:val="top"/>
                </w:tcPr>
                <w:p>
                  <w:pPr>
                    <w:rPr>
                      <w:rFonts w:ascii="Times New Roman" w:hAnsi="Times New Roman" w:eastAsia="宋体" w:cs="Times New Roman"/>
                      <w:kern w:val="2"/>
                      <w:sz w:val="21"/>
                      <w:highlight w:val="none"/>
                      <w:lang w:val="en-US" w:eastAsia="zh-CN" w:bidi="ar-SA"/>
                    </w:rPr>
                  </w:pPr>
                  <w:r>
                    <w:rPr>
                      <w:rFonts w:hint="eastAsia"/>
                      <w:highlight w:val="none"/>
                    </w:rPr>
                    <w:t>不涉及</w:t>
                  </w:r>
                </w:p>
              </w:tc>
            </w:tr>
          </w:tbl>
          <w:p/>
        </w:tc>
        <w:tc>
          <w:tcPr>
            <w:tcW w:w="1303" w:type="dxa"/>
            <w:gridSpan w:val="2"/>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4"/>
          <w:wBefore w:w="5" w:type="dxa"/>
          <w:wAfter w:w="95" w:type="dxa"/>
          <w:trHeight w:val="486" w:hRule="atLeast"/>
        </w:trPr>
        <w:tc>
          <w:tcPr>
            <w:tcW w:w="1912" w:type="dxa"/>
            <w:gridSpan w:val="5"/>
            <w:vMerge w:val="restart"/>
            <w:shd w:val="clear" w:color="auto" w:fill="FFFFFF"/>
            <w:noWrap w:val="0"/>
            <w:vAlign w:val="top"/>
          </w:tcPr>
          <w:p>
            <w:pPr>
              <w:rPr>
                <w:rFonts w:hint="default" w:eastAsia="宋体"/>
                <w:lang w:val="en-US" w:eastAsia="zh-CN"/>
              </w:rPr>
            </w:pPr>
            <w:r>
              <w:rPr>
                <w:rFonts w:hint="eastAsia"/>
                <w:lang w:val="en-US" w:eastAsia="zh-CN"/>
              </w:rPr>
              <w:t>食品欺诈预防</w:t>
            </w:r>
          </w:p>
        </w:tc>
        <w:tc>
          <w:tcPr>
            <w:tcW w:w="1006" w:type="dxa"/>
            <w:gridSpan w:val="6"/>
            <w:vMerge w:val="restart"/>
            <w:shd w:val="clear" w:color="auto" w:fill="FFFFFF"/>
            <w:noWrap w:val="0"/>
            <w:vAlign w:val="top"/>
          </w:tcPr>
          <w:p>
            <w:pPr>
              <w:rPr>
                <w:rFonts w:hint="eastAsia"/>
                <w:lang w:val="en-US" w:eastAsia="zh-CN"/>
              </w:rPr>
            </w:pPr>
            <w:r>
              <w:rPr>
                <w:rFonts w:hint="eastAsia"/>
              </w:rPr>
              <w:t>H</w:t>
            </w:r>
            <w:r>
              <w:rPr>
                <w:rFonts w:hint="eastAsia"/>
                <w:lang w:val="en-US" w:eastAsia="zh-CN"/>
              </w:rPr>
              <w:t>(V1.0)</w:t>
            </w:r>
          </w:p>
          <w:p>
            <w:pPr>
              <w:rPr>
                <w:rFonts w:hint="eastAsia"/>
                <w:lang w:val="en-US" w:eastAsia="zh-CN"/>
              </w:rPr>
            </w:pPr>
            <w:r>
              <w:rPr>
                <w:rFonts w:hint="eastAsia"/>
                <w:lang w:val="en-US" w:eastAsia="zh-CN"/>
              </w:rPr>
              <w:t>3.12</w:t>
            </w:r>
          </w:p>
          <w:p>
            <w:pPr>
              <w:pStyle w:val="10"/>
              <w:rPr>
                <w:rFonts w:hint="default"/>
                <w:lang w:val="en-US" w:eastAsia="zh-CN"/>
              </w:rPr>
            </w:pPr>
            <w:r>
              <w:rPr>
                <w:rFonts w:hint="eastAsia"/>
                <w:color w:val="000000"/>
                <w:szCs w:val="21"/>
                <w:lang w:val="en-US" w:eastAsia="zh-CN"/>
              </w:rPr>
              <w:t>H</w:t>
            </w:r>
          </w:p>
        </w:tc>
        <w:tc>
          <w:tcPr>
            <w:tcW w:w="1040" w:type="dxa"/>
            <w:gridSpan w:val="7"/>
            <w:shd w:val="clear" w:color="auto" w:fill="FFFFFF"/>
            <w:noWrap w:val="0"/>
            <w:vAlign w:val="top"/>
          </w:tcPr>
          <w:p>
            <w:pPr>
              <w:rPr>
                <w:rFonts w:hint="default" w:eastAsia="宋体"/>
                <w:lang w:val="en-US" w:eastAsia="zh-CN"/>
              </w:rPr>
            </w:pPr>
            <w:r>
              <w:rPr>
                <w:rFonts w:hint="eastAsia"/>
                <w:lang w:val="en-US" w:eastAsia="zh-CN"/>
              </w:rPr>
              <w:t>文件名称</w:t>
            </w:r>
          </w:p>
        </w:tc>
        <w:tc>
          <w:tcPr>
            <w:tcW w:w="9353" w:type="dxa"/>
            <w:gridSpan w:val="3"/>
            <w:shd w:val="clear" w:color="auto" w:fill="FFFFFF"/>
            <w:noWrap w:val="0"/>
            <w:vAlign w:val="top"/>
          </w:tcPr>
          <w:p>
            <w:r>
              <w:rPr/>
              <w:sym w:font="Wingdings" w:char="F0FE"/>
            </w:r>
            <w:r>
              <w:rPr>
                <w:rFonts w:hint="eastAsia"/>
                <w:lang w:val="en-US" w:eastAsia="zh-CN"/>
              </w:rPr>
              <w:t xml:space="preserve"> </w:t>
            </w:r>
            <w:r>
              <w:rPr>
                <w:rFonts w:hint="eastAsia"/>
              </w:rPr>
              <w:t>管</w:t>
            </w:r>
            <w:r>
              <w:t>理手册</w:t>
            </w:r>
            <w:r>
              <w:rPr>
                <w:rFonts w:hint="eastAsia"/>
                <w:lang w:val="en-US" w:eastAsia="zh-CN"/>
              </w:rPr>
              <w:t>第3.12条款，</w:t>
            </w:r>
            <w:r>
              <w:rPr/>
              <w:sym w:font="Wingdings" w:char="F0FE"/>
            </w:r>
            <w:r>
              <w:rPr>
                <w:rFonts w:hint="eastAsia"/>
                <w:color w:val="000000"/>
                <w:szCs w:val="21"/>
              </w:rPr>
              <w:t>《预防和消除食品欺诈控制程序》</w:t>
            </w:r>
          </w:p>
        </w:tc>
        <w:tc>
          <w:tcPr>
            <w:tcW w:w="1303" w:type="dxa"/>
            <w:gridSpan w:val="2"/>
            <w:vMerge w:val="restart"/>
            <w:shd w:val="clear" w:color="auto" w:fill="FFFFFF"/>
            <w:noWrap w:val="0"/>
            <w:vAlign w:val="top"/>
          </w:tcPr>
          <w:p>
            <w:pPr>
              <w:rPr>
                <w:rFonts w:hint="eastAsia"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符合</w:t>
            </w:r>
          </w:p>
          <w:p>
            <w:pPr>
              <w:rPr>
                <w:rFonts w:hint="eastAsia"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不符合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4"/>
          <w:wBefore w:w="5" w:type="dxa"/>
          <w:wAfter w:w="95" w:type="dxa"/>
          <w:trHeight w:val="2123" w:hRule="atLeast"/>
        </w:trPr>
        <w:tc>
          <w:tcPr>
            <w:tcW w:w="1912" w:type="dxa"/>
            <w:gridSpan w:val="5"/>
            <w:vMerge w:val="continue"/>
            <w:shd w:val="clear" w:color="auto" w:fill="FFFFFF"/>
            <w:noWrap w:val="0"/>
            <w:vAlign w:val="top"/>
          </w:tcPr>
          <w:p>
            <w:pPr>
              <w:rPr>
                <w:rFonts w:hint="default" w:eastAsia="宋体"/>
                <w:lang w:val="en-US" w:eastAsia="zh-CN"/>
              </w:rPr>
            </w:pPr>
          </w:p>
        </w:tc>
        <w:tc>
          <w:tcPr>
            <w:tcW w:w="1006" w:type="dxa"/>
            <w:gridSpan w:val="6"/>
            <w:vMerge w:val="continue"/>
            <w:shd w:val="clear" w:color="auto" w:fill="FFFFFF"/>
            <w:noWrap w:val="0"/>
            <w:vAlign w:val="top"/>
          </w:tcPr>
          <w:p>
            <w:pPr>
              <w:rPr>
                <w:rFonts w:hint="eastAsia" w:ascii="宋体" w:hAnsi="宋体"/>
                <w:kern w:val="2"/>
                <w:sz w:val="21"/>
                <w:szCs w:val="21"/>
                <w:lang w:val="en-US" w:eastAsia="zh-CN" w:bidi="ar-SA"/>
              </w:rPr>
            </w:pPr>
          </w:p>
        </w:tc>
        <w:tc>
          <w:tcPr>
            <w:tcW w:w="1040" w:type="dxa"/>
            <w:gridSpan w:val="7"/>
            <w:shd w:val="clear" w:color="auto" w:fill="FFFFFF"/>
            <w:noWrap w:val="0"/>
            <w:vAlign w:val="top"/>
          </w:tcPr>
          <w:p>
            <w:pPr>
              <w:rPr>
                <w:rFonts w:hint="default"/>
                <w:kern w:val="2"/>
                <w:sz w:val="21"/>
                <w:szCs w:val="22"/>
                <w:lang w:val="en-US" w:eastAsia="zh-CN" w:bidi="ar-SA"/>
              </w:rPr>
            </w:pPr>
            <w:r>
              <w:rPr>
                <w:rFonts w:hint="eastAsia"/>
                <w:kern w:val="2"/>
                <w:sz w:val="21"/>
                <w:szCs w:val="22"/>
                <w:lang w:val="en-US" w:eastAsia="zh-CN" w:bidi="ar-SA"/>
              </w:rPr>
              <w:t>运行证据</w:t>
            </w:r>
          </w:p>
        </w:tc>
        <w:tc>
          <w:tcPr>
            <w:tcW w:w="9353" w:type="dxa"/>
            <w:gridSpan w:val="3"/>
            <w:shd w:val="clear" w:color="auto" w:fill="FFFFFF"/>
            <w:noWrap w:val="0"/>
            <w:vAlign w:val="top"/>
          </w:tcPr>
          <w:p>
            <w:pPr>
              <w:spacing w:line="360" w:lineRule="auto"/>
              <w:rPr>
                <w:rFonts w:hint="eastAsia"/>
                <w:color w:val="000000"/>
                <w:szCs w:val="21"/>
                <w:lang w:val="en-US" w:eastAsia="zh-CN"/>
              </w:rPr>
            </w:pPr>
            <w:r>
              <w:rPr>
                <w:rFonts w:hint="eastAsia"/>
                <w:color w:val="000000"/>
                <w:szCs w:val="21"/>
              </w:rPr>
              <w:t>建立了《预防和消除食品欺诈控制程序》。</w:t>
            </w:r>
            <w:r>
              <w:rPr>
                <w:rFonts w:hint="eastAsia"/>
                <w:color w:val="000000"/>
                <w:szCs w:val="21"/>
                <w:lang w:val="en-US" w:eastAsia="zh-CN"/>
              </w:rPr>
              <w:t>要求每年对原辅料欺诈预防进行一次评估。</w:t>
            </w:r>
          </w:p>
          <w:p>
            <w:pPr>
              <w:pStyle w:val="10"/>
              <w:ind w:left="0" w:leftChars="0" w:firstLine="0" w:firstLineChars="0"/>
              <w:rPr>
                <w:rFonts w:hint="default"/>
                <w:lang w:val="en-US" w:eastAsia="zh-CN"/>
              </w:rPr>
            </w:pPr>
            <w:r>
              <w:rPr>
                <w:rFonts w:hint="eastAsia"/>
                <w:color w:val="000000"/>
                <w:szCs w:val="21"/>
                <w:lang w:val="en-US" w:eastAsia="zh-CN"/>
              </w:rPr>
              <w:t>由食品安全小组组织进行《</w:t>
            </w:r>
            <w:r>
              <w:rPr>
                <w:rFonts w:hint="eastAsia"/>
                <w:u w:val="single"/>
              </w:rPr>
              <w:t>预防和消除食品欺诈薄弱性评估表</w:t>
            </w:r>
            <w:r>
              <w:rPr>
                <w:rFonts w:hint="eastAsia"/>
                <w:color w:val="000000"/>
                <w:szCs w:val="21"/>
                <w:lang w:val="en-US" w:eastAsia="zh-CN"/>
              </w:rPr>
              <w:t>》，并制定相应的控制措施，具体见“食品安全小组审核记录”</w:t>
            </w:r>
          </w:p>
          <w:p>
            <w:pPr>
              <w:spacing w:line="360" w:lineRule="auto"/>
              <w:rPr>
                <w:rFonts w:hint="default" w:eastAsia="宋体"/>
                <w:color w:val="000000"/>
                <w:kern w:val="2"/>
                <w:sz w:val="21"/>
                <w:szCs w:val="21"/>
                <w:lang w:val="en-US" w:eastAsia="zh-CN" w:bidi="ar-SA"/>
              </w:rPr>
            </w:pPr>
            <w:r>
              <w:rPr>
                <w:rFonts w:hint="eastAsia"/>
                <w:color w:val="000000"/>
                <w:kern w:val="2"/>
                <w:sz w:val="21"/>
                <w:szCs w:val="21"/>
                <w:lang w:val="en-US" w:eastAsia="zh-CN" w:bidi="ar-SA"/>
              </w:rPr>
              <w:t>经沟通了解，采购过程中基本按策划的措施进行食材源头的控制，防止采购地沟油、干货类禁止经过浸泡等非法制作的产品，基本符合要求。</w:t>
            </w:r>
          </w:p>
        </w:tc>
        <w:tc>
          <w:tcPr>
            <w:tcW w:w="1303" w:type="dxa"/>
            <w:gridSpan w:val="2"/>
            <w:vMerge w:val="continue"/>
            <w:shd w:val="clear" w:color="auto" w:fill="FFFFFF"/>
            <w:noWrap w:val="0"/>
            <w:vAlign w:val="top"/>
          </w:tcPr>
          <w:p>
            <w:pPr>
              <w:rPr>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68" w:hRule="atLeast"/>
        </w:trPr>
        <w:tc>
          <w:tcPr>
            <w:tcW w:w="1913" w:type="dxa"/>
            <w:gridSpan w:val="6"/>
            <w:vMerge w:val="restart"/>
          </w:tcPr>
          <w:p>
            <w:r>
              <w:rPr>
                <w:rFonts w:hint="eastAsia"/>
              </w:rPr>
              <w:t>应急准备和响应</w:t>
            </w:r>
          </w:p>
        </w:tc>
        <w:tc>
          <w:tcPr>
            <w:tcW w:w="1006" w:type="dxa"/>
            <w:gridSpan w:val="6"/>
            <w:vMerge w:val="restart"/>
          </w:tcPr>
          <w:p>
            <w:r>
              <w:rPr>
                <w:rFonts w:hint="eastAsia"/>
              </w:rPr>
              <w:t>E8.2</w:t>
            </w:r>
          </w:p>
          <w:p>
            <w:pPr>
              <w:pStyle w:val="2"/>
            </w:pPr>
            <w:r>
              <w:rPr>
                <w:rFonts w:hint="eastAsia"/>
              </w:rPr>
              <w:t>O8.2</w:t>
            </w:r>
          </w:p>
          <w:p>
            <w:pPr>
              <w:pStyle w:val="2"/>
            </w:pPr>
            <w:r>
              <w:rPr>
                <w:rFonts w:hint="eastAsia"/>
              </w:rPr>
              <w:t>F</w:t>
            </w:r>
            <w:r>
              <w:t>8.4</w:t>
            </w:r>
          </w:p>
          <w:p>
            <w:pPr>
              <w:pStyle w:val="2"/>
              <w:rPr>
                <w:rFonts w:hint="default" w:eastAsia="宋体"/>
                <w:lang w:val="en-US" w:eastAsia="zh-CN"/>
              </w:rPr>
            </w:pPr>
            <w:r>
              <w:rPr>
                <w:rFonts w:hint="eastAsia"/>
                <w:lang w:val="en-US" w:eastAsia="zh-CN"/>
              </w:rPr>
              <w:t>H3.13</w:t>
            </w:r>
          </w:p>
        </w:tc>
        <w:tc>
          <w:tcPr>
            <w:tcW w:w="1040" w:type="dxa"/>
            <w:gridSpan w:val="7"/>
          </w:tcPr>
          <w:p>
            <w:r>
              <w:rPr>
                <w:rFonts w:hint="eastAsia"/>
              </w:rPr>
              <w:t>文件名称</w:t>
            </w:r>
          </w:p>
        </w:tc>
        <w:tc>
          <w:tcPr>
            <w:tcW w:w="9353" w:type="dxa"/>
            <w:gridSpan w:val="3"/>
          </w:tcPr>
          <w:p>
            <w:r>
              <w:rPr>
                <w:rFonts w:hint="eastAsia"/>
              </w:rPr>
              <w:t>如：</w:t>
            </w:r>
            <w:r>
              <w:rPr/>
              <w:sym w:font="Wingdings" w:char="00FE"/>
            </w:r>
            <w:r>
              <w:rPr>
                <w:rFonts w:hint="eastAsia"/>
              </w:rPr>
              <w:t>《应急准备和响应控制程序》、</w:t>
            </w:r>
            <w:r>
              <w:rPr/>
              <w:sym w:font="Wingdings" w:char="00FE"/>
            </w:r>
            <w:r>
              <w:rPr>
                <w:rFonts w:hint="eastAsia"/>
              </w:rPr>
              <w:t>各类应急预案、《安全事故应急救援预案》</w:t>
            </w:r>
          </w:p>
        </w:tc>
        <w:tc>
          <w:tcPr>
            <w:tcW w:w="1337" w:type="dxa"/>
            <w:gridSpan w:val="3"/>
            <w:vMerge w:val="restart"/>
          </w:tcPr>
          <w:p>
            <w:r>
              <w:rPr/>
              <w:sym w:font="Wingdings" w:char="00FE"/>
            </w:r>
            <w:r>
              <w:rPr>
                <w:rFonts w:hint="eastAsia"/>
              </w:rPr>
              <w:t>符合</w:t>
            </w:r>
          </w:p>
          <w:p>
            <w:r>
              <w:rPr/>
              <w:sym w:font="Wingdings" w:char="00A8"/>
            </w:r>
            <w:r>
              <w:rPr>
                <w:rFonts w:hint="eastAsia"/>
              </w:rPr>
              <w:t>不符合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180" w:hRule="atLeast"/>
        </w:trPr>
        <w:tc>
          <w:tcPr>
            <w:tcW w:w="1913" w:type="dxa"/>
            <w:gridSpan w:val="6"/>
            <w:vMerge w:val="continue"/>
          </w:tcPr>
          <w:p/>
        </w:tc>
        <w:tc>
          <w:tcPr>
            <w:tcW w:w="1006" w:type="dxa"/>
            <w:gridSpan w:val="6"/>
            <w:vMerge w:val="continue"/>
          </w:tcPr>
          <w:p/>
        </w:tc>
        <w:tc>
          <w:tcPr>
            <w:tcW w:w="1040" w:type="dxa"/>
            <w:gridSpan w:val="7"/>
          </w:tcPr>
          <w:p>
            <w:r>
              <w:rPr>
                <w:rFonts w:hint="eastAsia"/>
              </w:rPr>
              <w:t>运行证据</w:t>
            </w:r>
          </w:p>
        </w:tc>
        <w:tc>
          <w:tcPr>
            <w:tcW w:w="9353" w:type="dxa"/>
            <w:gridSpan w:val="3"/>
          </w:tcPr>
          <w:p>
            <w:r>
              <w:rPr>
                <w:rFonts w:hint="eastAsia"/>
              </w:rPr>
              <w:t>可能影响食品安全事故和/或紧急情况的示例包括：</w:t>
            </w:r>
          </w:p>
          <w:p>
            <w:r>
              <w:rPr>
                <w:rFonts w:hint="eastAsia"/>
              </w:rPr>
              <w:sym w:font="Wingdings" w:char="00FE"/>
            </w:r>
            <w:r>
              <w:rPr>
                <w:rFonts w:hint="eastAsia"/>
              </w:rPr>
              <w:t xml:space="preserve">自然灾害 </w:t>
            </w:r>
            <w:r>
              <w:t xml:space="preserve">      </w:t>
            </w:r>
            <w:r>
              <w:rPr>
                <w:rFonts w:hint="eastAsia"/>
              </w:rPr>
              <w:sym w:font="Wingdings" w:char="00FE"/>
            </w:r>
            <w:r>
              <w:rPr>
                <w:rFonts w:hint="eastAsia"/>
              </w:rPr>
              <w:t xml:space="preserve">环境事故 </w:t>
            </w:r>
            <w:r>
              <w:t xml:space="preserve">     </w:t>
            </w:r>
            <w:r>
              <w:rPr>
                <w:rFonts w:hint="eastAsia"/>
              </w:rPr>
              <w:sym w:font="Wingdings" w:char="00FE"/>
            </w:r>
            <w:r>
              <w:rPr>
                <w:rFonts w:hint="eastAsia"/>
              </w:rPr>
              <w:t xml:space="preserve">生物恐怖主义 </w:t>
            </w:r>
            <w:r>
              <w:t xml:space="preserve">    </w:t>
            </w:r>
            <w:r>
              <w:rPr>
                <w:rFonts w:hint="eastAsia"/>
              </w:rPr>
              <w:sym w:font="Wingdings" w:char="00FE"/>
            </w:r>
            <w:r>
              <w:rPr>
                <w:rFonts w:hint="eastAsia"/>
              </w:rPr>
              <w:t xml:space="preserve">工作场所事故 </w:t>
            </w:r>
            <w:r>
              <w:t xml:space="preserve">      </w:t>
            </w:r>
            <w:r>
              <w:rPr>
                <w:rFonts w:hint="eastAsia"/>
              </w:rPr>
              <w:sym w:font="Wingdings" w:char="00A8"/>
            </w:r>
            <w:r>
              <w:rPr>
                <w:rFonts w:hint="eastAsia"/>
              </w:rPr>
              <w:t xml:space="preserve">食品中毒 </w:t>
            </w:r>
            <w:r>
              <w:t xml:space="preserve"> </w:t>
            </w:r>
            <w:r>
              <w:rPr>
                <w:rFonts w:hint="eastAsia"/>
              </w:rPr>
              <w:sym w:font="Wingdings" w:char="00FE"/>
            </w:r>
            <w:r>
              <w:rPr>
                <w:rFonts w:hint="eastAsia"/>
              </w:rPr>
              <w:t xml:space="preserve">突发公共卫生事件 </w:t>
            </w:r>
            <w:r>
              <w:t xml:space="preserve">  </w:t>
            </w:r>
            <w:r>
              <w:rPr>
                <w:rFonts w:hint="eastAsia"/>
              </w:rPr>
              <w:sym w:font="Wingdings" w:char="00A8"/>
            </w:r>
            <w:r>
              <w:rPr>
                <w:rFonts w:hint="eastAsia"/>
              </w:rPr>
              <w:t xml:space="preserve">水的中断 </w:t>
            </w:r>
            <w:r>
              <w:t xml:space="preserve">    </w:t>
            </w:r>
            <w:r>
              <w:rPr>
                <w:rFonts w:hint="eastAsia"/>
              </w:rPr>
              <w:sym w:font="Wingdings" w:char="00FE"/>
            </w:r>
            <w:r>
              <w:rPr>
                <w:rFonts w:hint="eastAsia"/>
              </w:rPr>
              <w:t xml:space="preserve">电的中断 </w:t>
            </w:r>
            <w:r>
              <w:t xml:space="preserve">        </w:t>
            </w:r>
            <w:r>
              <w:rPr>
                <w:rFonts w:hint="eastAsia"/>
              </w:rPr>
              <w:sym w:font="Wingdings" w:char="00FE"/>
            </w:r>
            <w:r>
              <w:rPr>
                <w:rFonts w:hint="eastAsia"/>
              </w:rPr>
              <w:t>制冷供应服务中断</w:t>
            </w:r>
            <w:r>
              <w:t xml:space="preserve">   </w:t>
            </w:r>
            <w:r>
              <w:rPr>
                <w:rFonts w:hint="eastAsia"/>
              </w:rPr>
              <w:sym w:font="Wingdings" w:char="00A8"/>
            </w:r>
            <w:r>
              <w:rPr>
                <w:rFonts w:hint="eastAsia"/>
              </w:rPr>
              <w:t>其他</w:t>
            </w:r>
          </w:p>
          <w:p>
            <w:r>
              <w:rPr>
                <w:rFonts w:hint="eastAsia"/>
              </w:rPr>
              <w:t>本部门是否发生食品安全方面的应急的情况：</w:t>
            </w:r>
          </w:p>
          <w:p>
            <w:pPr>
              <w:rPr>
                <w:u w:val="single"/>
              </w:rPr>
            </w:pPr>
            <w:r>
              <w:rPr>
                <w:rFonts w:hint="eastAsia"/>
              </w:rPr>
              <w:sym w:font="Wingdings" w:char="00FE"/>
            </w:r>
            <w:r>
              <w:rPr>
                <w:rFonts w:hint="eastAsia"/>
              </w:rPr>
              <w:t>未发生</w:t>
            </w:r>
            <w:r>
              <w:t xml:space="preserve"> </w:t>
            </w:r>
            <w:r>
              <w:rPr>
                <w:rFonts w:hint="eastAsia"/>
              </w:rPr>
              <w:sym w:font="Wingdings" w:char="00A8"/>
            </w:r>
            <w:r>
              <w:rPr>
                <w:rFonts w:hint="eastAsia"/>
              </w:rPr>
              <w:t>已发生，说明</w:t>
            </w:r>
            <w:r>
              <w:rPr>
                <w:u w:val="single"/>
              </w:rPr>
              <w:t xml:space="preserve">                      </w:t>
            </w:r>
          </w:p>
          <w:p/>
          <w:p>
            <w:r>
              <w:rPr>
                <w:rFonts w:hint="eastAsia"/>
              </w:rPr>
              <w:t>本部门是否发生食品安全方面的应急演练：</w:t>
            </w:r>
          </w:p>
          <w:p>
            <w:r>
              <w:rPr>
                <w:rFonts w:hint="eastAsia"/>
              </w:rPr>
              <w:sym w:font="Wingdings" w:char="00FE"/>
            </w:r>
            <w:r>
              <w:rPr>
                <w:rFonts w:hint="eastAsia"/>
              </w:rPr>
              <w:t>参加公司组织的应急演练</w:t>
            </w:r>
            <w:r>
              <w:rPr>
                <w:u w:val="single"/>
              </w:rPr>
              <w:t xml:space="preserve"> </w:t>
            </w:r>
            <w:r>
              <w:rPr>
                <w:rFonts w:hint="eastAsia"/>
                <w:u w:val="single"/>
              </w:rPr>
              <w:t xml:space="preserve"> </w:t>
            </w:r>
            <w:r>
              <w:rPr>
                <w:u w:val="single"/>
              </w:rPr>
              <w:t xml:space="preserve">                       </w:t>
            </w:r>
          </w:p>
          <w:p>
            <w:pPr>
              <w:rPr>
                <w:u w:val="single"/>
              </w:rPr>
            </w:pPr>
            <w:r>
              <w:rPr>
                <w:rFonts w:hint="eastAsia"/>
              </w:rPr>
              <w:sym w:font="Wingdings" w:char="00A8"/>
            </w:r>
            <w:r>
              <w:rPr>
                <w:rFonts w:hint="eastAsia"/>
              </w:rPr>
              <w:t>本部门组织的专项应急演练 ，说明</w:t>
            </w:r>
            <w:r>
              <w:rPr>
                <w:rFonts w:hint="eastAsia"/>
                <w:u w:val="single"/>
              </w:rPr>
              <w:t xml:space="preserve"> </w:t>
            </w:r>
            <w:r>
              <w:rPr>
                <w:u w:val="single"/>
              </w:rPr>
              <w:t xml:space="preserve">               </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2"/>
              <w:gridCol w:w="2410"/>
              <w:gridCol w:w="1984"/>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2" w:type="dxa"/>
                </w:tcPr>
                <w:p>
                  <w:r>
                    <w:rPr>
                      <w:rFonts w:hint="eastAsia"/>
                    </w:rPr>
                    <w:t>紧急情况简述</w:t>
                  </w:r>
                </w:p>
              </w:tc>
              <w:tc>
                <w:tcPr>
                  <w:tcW w:w="2410" w:type="dxa"/>
                </w:tcPr>
                <w:p>
                  <w:r>
                    <w:rPr>
                      <w:rFonts w:hint="eastAsia"/>
                    </w:rPr>
                    <w:t>性质</w:t>
                  </w:r>
                </w:p>
              </w:tc>
              <w:tc>
                <w:tcPr>
                  <w:tcW w:w="1984" w:type="dxa"/>
                </w:tcPr>
                <w:p>
                  <w:r>
                    <w:rPr>
                      <w:rFonts w:hint="eastAsia"/>
                    </w:rPr>
                    <w:t>相应预案名称</w:t>
                  </w:r>
                </w:p>
              </w:tc>
              <w:tc>
                <w:tcPr>
                  <w:tcW w:w="1557" w:type="dxa"/>
                </w:tcPr>
                <w:p>
                  <w:r>
                    <w:rPr>
                      <w:rFonts w:hint="eastAsia"/>
                    </w:rPr>
                    <w:t>效果评价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2" w:type="dxa"/>
                </w:tcPr>
                <w:p>
                  <w:pPr>
                    <w:pStyle w:val="2"/>
                    <w:rPr>
                      <w:rFonts w:hint="default" w:eastAsia="宋体"/>
                      <w:lang w:val="en-US" w:eastAsia="zh-CN"/>
                    </w:rPr>
                  </w:pPr>
                  <w:r>
                    <w:rPr>
                      <w:rFonts w:hint="eastAsia"/>
                      <w:lang w:val="en-US" w:eastAsia="zh-CN"/>
                    </w:rPr>
                    <w:t>火灾</w:t>
                  </w:r>
                  <w:r>
                    <w:rPr>
                      <w:rFonts w:hint="eastAsia"/>
                    </w:rPr>
                    <w:t>应急预案演练2</w:t>
                  </w:r>
                  <w:r>
                    <w:t>02</w:t>
                  </w:r>
                  <w:r>
                    <w:rPr>
                      <w:rFonts w:hint="eastAsia"/>
                      <w:lang w:val="en-US" w:eastAsia="zh-CN"/>
                    </w:rPr>
                    <w:t>2</w:t>
                  </w:r>
                  <w:r>
                    <w:t>.</w:t>
                  </w:r>
                  <w:r>
                    <w:rPr>
                      <w:rFonts w:hint="eastAsia"/>
                      <w:lang w:val="en-US" w:eastAsia="zh-CN"/>
                    </w:rPr>
                    <w:t>8.22</w:t>
                  </w:r>
                </w:p>
              </w:tc>
              <w:tc>
                <w:tcPr>
                  <w:tcW w:w="2410" w:type="dxa"/>
                </w:tcPr>
                <w:p>
                  <w:r>
                    <w:rPr>
                      <w:rFonts w:hint="eastAsia"/>
                    </w:rPr>
                    <w:sym w:font="Wingdings" w:char="00A8"/>
                  </w:r>
                  <w:r>
                    <w:rPr>
                      <w:rFonts w:hint="eastAsia"/>
                    </w:rPr>
                    <w:t xml:space="preserve">实际发生 </w:t>
                  </w:r>
                  <w:r>
                    <w:rPr>
                      <w:rFonts w:hint="eastAsia"/>
                    </w:rPr>
                    <w:sym w:font="Wingdings" w:char="00FE"/>
                  </w:r>
                  <w:r>
                    <w:rPr>
                      <w:rFonts w:hint="eastAsia"/>
                    </w:rPr>
                    <w:t>演练</w:t>
                  </w:r>
                </w:p>
              </w:tc>
              <w:tc>
                <w:tcPr>
                  <w:tcW w:w="1984" w:type="dxa"/>
                </w:tcPr>
                <w:p>
                  <w:r>
                    <w:rPr>
                      <w:rFonts w:hint="eastAsia"/>
                      <w:lang w:val="en-US" w:eastAsia="zh-CN"/>
                    </w:rPr>
                    <w:t>消防</w:t>
                  </w:r>
                  <w:r>
                    <w:rPr>
                      <w:rFonts w:hint="eastAsia"/>
                    </w:rPr>
                    <w:t>演练</w:t>
                  </w:r>
                </w:p>
              </w:tc>
              <w:tc>
                <w:tcPr>
                  <w:tcW w:w="1557" w:type="dxa"/>
                </w:tcPr>
                <w:p>
                  <w:r>
                    <w:rPr>
                      <w:rFonts w:hint="eastAsia"/>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2" w:type="dxa"/>
                </w:tcPr>
                <w:p>
                  <w:pPr>
                    <w:pStyle w:val="2"/>
                    <w:jc w:val="left"/>
                    <w:rPr>
                      <w:rFonts w:hint="default" w:eastAsia="宋体"/>
                      <w:lang w:val="en-US" w:eastAsia="zh-CN"/>
                    </w:rPr>
                  </w:pPr>
                  <w:r>
                    <w:rPr>
                      <w:rFonts w:hint="eastAsia"/>
                      <w:lang w:val="en-US" w:eastAsia="zh-CN"/>
                    </w:rPr>
                    <w:t>交通事故</w:t>
                  </w:r>
                  <w:r>
                    <w:rPr>
                      <w:rFonts w:hint="eastAsia"/>
                    </w:rPr>
                    <w:t>应急预案演练2</w:t>
                  </w:r>
                  <w:r>
                    <w:t>02</w:t>
                  </w:r>
                  <w:r>
                    <w:rPr>
                      <w:rFonts w:hint="eastAsia"/>
                      <w:lang w:val="en-US" w:eastAsia="zh-CN"/>
                    </w:rPr>
                    <w:t>2</w:t>
                  </w:r>
                  <w:r>
                    <w:t>.</w:t>
                  </w:r>
                  <w:r>
                    <w:rPr>
                      <w:rFonts w:hint="eastAsia"/>
                      <w:lang w:val="en-US" w:eastAsia="zh-CN"/>
                    </w:rPr>
                    <w:t>8.27</w:t>
                  </w:r>
                </w:p>
              </w:tc>
              <w:tc>
                <w:tcPr>
                  <w:tcW w:w="2410" w:type="dxa"/>
                </w:tcPr>
                <w:p>
                  <w:r>
                    <w:rPr>
                      <w:rFonts w:hint="eastAsia"/>
                    </w:rPr>
                    <w:sym w:font="Wingdings" w:char="00A8"/>
                  </w:r>
                  <w:r>
                    <w:rPr>
                      <w:rFonts w:hint="eastAsia"/>
                    </w:rPr>
                    <w:t xml:space="preserve">实际发生 </w:t>
                  </w:r>
                  <w:r>
                    <w:rPr>
                      <w:rFonts w:hint="eastAsia"/>
                    </w:rPr>
                    <w:sym w:font="Wingdings" w:char="00FE"/>
                  </w:r>
                  <w:r>
                    <w:rPr>
                      <w:rFonts w:hint="eastAsia"/>
                    </w:rPr>
                    <w:t>演练</w:t>
                  </w:r>
                </w:p>
              </w:tc>
              <w:tc>
                <w:tcPr>
                  <w:tcW w:w="1984" w:type="dxa"/>
                </w:tcPr>
                <w:p>
                  <w:r>
                    <w:rPr>
                      <w:rFonts w:hint="eastAsia"/>
                      <w:lang w:val="en-US" w:eastAsia="zh-CN"/>
                    </w:rPr>
                    <w:t>交通事故</w:t>
                  </w:r>
                  <w:r>
                    <w:rPr>
                      <w:rFonts w:hint="eastAsia"/>
                    </w:rPr>
                    <w:t>事故演练</w:t>
                  </w:r>
                </w:p>
              </w:tc>
              <w:tc>
                <w:tcPr>
                  <w:tcW w:w="1557" w:type="dxa"/>
                </w:tcPr>
                <w:p>
                  <w:r>
                    <w:rPr>
                      <w:rFonts w:hint="eastAsia"/>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2" w:type="dxa"/>
                </w:tcPr>
                <w:p/>
              </w:tc>
              <w:tc>
                <w:tcPr>
                  <w:tcW w:w="2410" w:type="dxa"/>
                </w:tcPr>
                <w:p>
                  <w:r>
                    <w:rPr>
                      <w:rFonts w:hint="eastAsia"/>
                    </w:rPr>
                    <w:sym w:font="Wingdings" w:char="00A8"/>
                  </w:r>
                  <w:r>
                    <w:rPr>
                      <w:rFonts w:hint="eastAsia"/>
                    </w:rPr>
                    <w:t xml:space="preserve">实际发生 </w:t>
                  </w:r>
                  <w:r>
                    <w:rPr>
                      <w:rFonts w:hint="eastAsia"/>
                    </w:rPr>
                    <w:sym w:font="Wingdings" w:char="00A8"/>
                  </w:r>
                  <w:r>
                    <w:rPr>
                      <w:rFonts w:hint="eastAsia"/>
                    </w:rPr>
                    <w:t>演练</w:t>
                  </w:r>
                </w:p>
              </w:tc>
              <w:tc>
                <w:tcPr>
                  <w:tcW w:w="1984" w:type="dxa"/>
                </w:tcPr>
                <w:p/>
              </w:tc>
              <w:tc>
                <w:tcPr>
                  <w:tcW w:w="1557" w:type="dxa"/>
                </w:tcPr>
                <w:p/>
              </w:tc>
            </w:tr>
          </w:tbl>
          <w:p/>
          <w:p>
            <w:r>
              <w:rPr>
                <w:rFonts w:hint="eastAsia"/>
              </w:rPr>
              <w:t>本部门是否发生环境方面的应急的情况：</w:t>
            </w:r>
          </w:p>
          <w:p>
            <w:pPr>
              <w:rPr>
                <w:u w:val="single"/>
              </w:rPr>
            </w:pPr>
            <w:r>
              <w:rPr>
                <w:rFonts w:hint="eastAsia"/>
              </w:rPr>
              <w:sym w:font="Wingdings" w:char="00FE"/>
            </w:r>
            <w:r>
              <w:rPr>
                <w:rFonts w:hint="eastAsia"/>
              </w:rPr>
              <w:t xml:space="preserve">未发生 </w:t>
            </w:r>
            <w:r>
              <w:rPr>
                <w:rFonts w:hint="eastAsia"/>
              </w:rPr>
              <w:sym w:font="Wingdings" w:char="00A8"/>
            </w:r>
            <w:r>
              <w:rPr>
                <w:rFonts w:hint="eastAsia"/>
              </w:rPr>
              <w:t>已发生，说明</w:t>
            </w:r>
            <w:r>
              <w:rPr>
                <w:rFonts w:hint="eastAsia"/>
                <w:u w:val="single"/>
              </w:rPr>
              <w:t xml:space="preserve">                      </w:t>
            </w:r>
          </w:p>
          <w:p/>
          <w:p>
            <w:r>
              <w:rPr>
                <w:rFonts w:hint="eastAsia"/>
              </w:rPr>
              <w:t>本部门是否发生环境方面的应急演练：</w:t>
            </w:r>
            <w:r>
              <w:rPr>
                <w:rFonts w:hint="eastAsia"/>
              </w:rPr>
              <w:sym w:font="Wingdings" w:char="00FE"/>
            </w:r>
            <w:r>
              <w:rPr>
                <w:rFonts w:hint="eastAsia"/>
              </w:rPr>
              <w:t xml:space="preserve">未发生 </w:t>
            </w:r>
            <w:r>
              <w:rPr>
                <w:rFonts w:hint="eastAsia"/>
              </w:rPr>
              <w:sym w:font="Wingdings" w:char="00A8"/>
            </w:r>
            <w:r>
              <w:rPr>
                <w:rFonts w:hint="eastAsia"/>
              </w:rPr>
              <w:t>已发生</w:t>
            </w:r>
          </w:p>
          <w:p>
            <w:r>
              <w:rPr>
                <w:rFonts w:hint="eastAsia"/>
              </w:rPr>
              <w:sym w:font="Wingdings" w:char="00A8"/>
            </w:r>
            <w:r>
              <w:rPr>
                <w:rFonts w:hint="eastAsia"/>
              </w:rPr>
              <w:t>参加公司组织的应急演练</w:t>
            </w:r>
          </w:p>
          <w:p>
            <w:r>
              <w:rPr>
                <w:rFonts w:hint="eastAsia"/>
              </w:rPr>
              <w:sym w:font="Wingdings" w:char="00FE"/>
            </w:r>
            <w:r>
              <w:rPr>
                <w:rFonts w:hint="eastAsia"/>
              </w:rPr>
              <w:t>本部门组织的专项应急演练 ，说明</w:t>
            </w:r>
            <w:r>
              <w:rPr>
                <w:rFonts w:hint="eastAsia"/>
                <w:u w:val="single"/>
              </w:rPr>
              <w:t xml:space="preserve">                </w:t>
            </w:r>
            <w:r>
              <w:rPr>
                <w:rFonts w:hint="eastAsia"/>
                <w:u w:val="single"/>
                <w:lang w:val="en-US" w:eastAsia="zh-CN"/>
              </w:rPr>
              <w:t xml:space="preserve">  </w:t>
            </w:r>
            <w:r>
              <w:rPr>
                <w:rFonts w:hint="eastAsia"/>
                <w:u w:val="single"/>
              </w:rPr>
              <w:t xml:space="preserve"> </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2"/>
              <w:gridCol w:w="2865"/>
              <w:gridCol w:w="1529"/>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2" w:type="dxa"/>
                </w:tcPr>
                <w:p>
                  <w:r>
                    <w:rPr>
                      <w:rFonts w:hint="eastAsia"/>
                    </w:rPr>
                    <w:t>紧急情况简述</w:t>
                  </w:r>
                </w:p>
              </w:tc>
              <w:tc>
                <w:tcPr>
                  <w:tcW w:w="2865" w:type="dxa"/>
                </w:tcPr>
                <w:p>
                  <w:r>
                    <w:rPr>
                      <w:rFonts w:hint="eastAsia"/>
                    </w:rPr>
                    <w:t>性质</w:t>
                  </w:r>
                </w:p>
              </w:tc>
              <w:tc>
                <w:tcPr>
                  <w:tcW w:w="1529" w:type="dxa"/>
                </w:tcPr>
                <w:p>
                  <w:r>
                    <w:rPr>
                      <w:rFonts w:hint="eastAsia"/>
                    </w:rPr>
                    <w:t>相应预案名称</w:t>
                  </w:r>
                </w:p>
              </w:tc>
              <w:tc>
                <w:tcPr>
                  <w:tcW w:w="1557" w:type="dxa"/>
                </w:tcPr>
                <w:p>
                  <w:r>
                    <w:rPr>
                      <w:rFonts w:hint="eastAsia"/>
                    </w:rPr>
                    <w:t>效果评价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2" w:type="dxa"/>
                  <w:vAlign w:val="top"/>
                </w:tcPr>
                <w:p>
                  <w:pPr>
                    <w:pStyle w:val="2"/>
                    <w:rPr>
                      <w:rFonts w:hint="default" w:ascii="Times New Roman" w:hAnsi="Times New Roman" w:eastAsia="宋体" w:cs="Times New Roman"/>
                      <w:bCs/>
                      <w:spacing w:val="10"/>
                      <w:kern w:val="2"/>
                      <w:sz w:val="21"/>
                      <w:lang w:val="en-US" w:eastAsia="zh-CN" w:bidi="ar-SA"/>
                    </w:rPr>
                  </w:pPr>
                  <w:r>
                    <w:rPr>
                      <w:rFonts w:hint="eastAsia"/>
                      <w:lang w:val="en-US" w:eastAsia="zh-CN"/>
                    </w:rPr>
                    <w:t>火灾</w:t>
                  </w:r>
                  <w:r>
                    <w:rPr>
                      <w:rFonts w:hint="eastAsia"/>
                    </w:rPr>
                    <w:t>应急预案演练2</w:t>
                  </w:r>
                  <w:r>
                    <w:t>02</w:t>
                  </w:r>
                  <w:r>
                    <w:rPr>
                      <w:rFonts w:hint="eastAsia"/>
                      <w:lang w:val="en-US" w:eastAsia="zh-CN"/>
                    </w:rPr>
                    <w:t>2</w:t>
                  </w:r>
                  <w:r>
                    <w:t>.</w:t>
                  </w:r>
                  <w:r>
                    <w:rPr>
                      <w:rFonts w:hint="eastAsia"/>
                      <w:lang w:val="en-US" w:eastAsia="zh-CN"/>
                    </w:rPr>
                    <w:t>8.22</w:t>
                  </w:r>
                </w:p>
              </w:tc>
              <w:tc>
                <w:tcPr>
                  <w:tcW w:w="2865" w:type="dxa"/>
                </w:tcPr>
                <w:p>
                  <w:r>
                    <w:rPr>
                      <w:rFonts w:hint="eastAsia"/>
                    </w:rPr>
                    <w:sym w:font="Wingdings" w:char="00A8"/>
                  </w:r>
                  <w:r>
                    <w:rPr>
                      <w:rFonts w:hint="eastAsia"/>
                    </w:rPr>
                    <w:t xml:space="preserve">实际发生 </w:t>
                  </w:r>
                  <w:r>
                    <w:rPr>
                      <w:rFonts w:hint="eastAsia"/>
                    </w:rPr>
                    <w:sym w:font="Wingdings" w:char="00FE"/>
                  </w:r>
                  <w:r>
                    <w:rPr>
                      <w:rFonts w:hint="eastAsia"/>
                    </w:rPr>
                    <w:t>演练</w:t>
                  </w:r>
                </w:p>
              </w:tc>
              <w:tc>
                <w:tcPr>
                  <w:tcW w:w="1529" w:type="dxa"/>
                </w:tcPr>
                <w:p>
                  <w:r>
                    <w:rPr>
                      <w:rFonts w:hint="eastAsia"/>
                    </w:rPr>
                    <w:t>消防演练</w:t>
                  </w:r>
                </w:p>
              </w:tc>
              <w:tc>
                <w:tcPr>
                  <w:tcW w:w="1557" w:type="dxa"/>
                </w:tcPr>
                <w:p>
                  <w:r>
                    <w:rPr>
                      <w:rFonts w:hint="eastAsia"/>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2" w:type="dxa"/>
                  <w:vAlign w:val="top"/>
                </w:tcPr>
                <w:p>
                  <w:pPr>
                    <w:pStyle w:val="2"/>
                    <w:jc w:val="left"/>
                    <w:rPr>
                      <w:rFonts w:hint="default" w:ascii="Times New Roman" w:hAnsi="Times New Roman" w:eastAsia="宋体" w:cs="Times New Roman"/>
                      <w:bCs/>
                      <w:spacing w:val="10"/>
                      <w:kern w:val="2"/>
                      <w:sz w:val="21"/>
                      <w:lang w:val="en-US" w:eastAsia="zh-CN" w:bidi="ar-SA"/>
                    </w:rPr>
                  </w:pPr>
                  <w:r>
                    <w:rPr>
                      <w:rFonts w:hint="eastAsia"/>
                      <w:lang w:val="en-US" w:eastAsia="zh-CN"/>
                    </w:rPr>
                    <w:t>交通事故</w:t>
                  </w:r>
                  <w:r>
                    <w:rPr>
                      <w:rFonts w:hint="eastAsia"/>
                    </w:rPr>
                    <w:t>应急预案演练2</w:t>
                  </w:r>
                  <w:r>
                    <w:t>02</w:t>
                  </w:r>
                  <w:r>
                    <w:rPr>
                      <w:rFonts w:hint="eastAsia"/>
                      <w:lang w:val="en-US" w:eastAsia="zh-CN"/>
                    </w:rPr>
                    <w:t>2</w:t>
                  </w:r>
                  <w:r>
                    <w:t>.</w:t>
                  </w:r>
                  <w:r>
                    <w:rPr>
                      <w:rFonts w:hint="eastAsia"/>
                      <w:lang w:val="en-US" w:eastAsia="zh-CN"/>
                    </w:rPr>
                    <w:t>8.27</w:t>
                  </w:r>
                </w:p>
              </w:tc>
              <w:tc>
                <w:tcPr>
                  <w:tcW w:w="2865" w:type="dxa"/>
                </w:tcPr>
                <w:p>
                  <w:r>
                    <w:rPr>
                      <w:rFonts w:hint="eastAsia"/>
                    </w:rPr>
                    <w:sym w:font="Wingdings" w:char="00A8"/>
                  </w:r>
                  <w:r>
                    <w:rPr>
                      <w:rFonts w:hint="eastAsia"/>
                    </w:rPr>
                    <w:t xml:space="preserve">实际发生 </w:t>
                  </w:r>
                  <w:r>
                    <w:rPr>
                      <w:rFonts w:hint="eastAsia"/>
                    </w:rPr>
                    <w:sym w:font="Wingdings" w:char="00FE"/>
                  </w:r>
                  <w:r>
                    <w:rPr>
                      <w:rFonts w:hint="eastAsia"/>
                    </w:rPr>
                    <w:t>演练</w:t>
                  </w:r>
                </w:p>
              </w:tc>
              <w:tc>
                <w:tcPr>
                  <w:tcW w:w="1529" w:type="dxa"/>
                </w:tcPr>
                <w:p>
                  <w:pPr>
                    <w:rPr>
                      <w:rFonts w:hint="default" w:eastAsia="宋体"/>
                      <w:lang w:val="en-US" w:eastAsia="zh-CN"/>
                    </w:rPr>
                  </w:pPr>
                  <w:r>
                    <w:rPr>
                      <w:rFonts w:hint="eastAsia"/>
                      <w:lang w:val="en-US" w:eastAsia="zh-CN"/>
                    </w:rPr>
                    <w:t>交通事故演练</w:t>
                  </w:r>
                </w:p>
              </w:tc>
              <w:tc>
                <w:tcPr>
                  <w:tcW w:w="1557" w:type="dxa"/>
                </w:tcPr>
                <w:p>
                  <w:r>
                    <w:rPr>
                      <w:rFonts w:hint="eastAsia"/>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2" w:type="dxa"/>
                </w:tcPr>
                <w:p/>
              </w:tc>
              <w:tc>
                <w:tcPr>
                  <w:tcW w:w="2865" w:type="dxa"/>
                </w:tcPr>
                <w:p>
                  <w:r>
                    <w:rPr>
                      <w:rFonts w:hint="eastAsia"/>
                    </w:rPr>
                    <w:sym w:font="Wingdings" w:char="00A8"/>
                  </w:r>
                  <w:r>
                    <w:rPr>
                      <w:rFonts w:hint="eastAsia"/>
                    </w:rPr>
                    <w:t xml:space="preserve">实际发生 </w:t>
                  </w:r>
                  <w:r>
                    <w:rPr>
                      <w:rFonts w:hint="eastAsia"/>
                    </w:rPr>
                    <w:sym w:font="Wingdings" w:char="00A8"/>
                  </w:r>
                  <w:r>
                    <w:rPr>
                      <w:rFonts w:hint="eastAsia"/>
                    </w:rPr>
                    <w:t>演练</w:t>
                  </w:r>
                </w:p>
              </w:tc>
              <w:tc>
                <w:tcPr>
                  <w:tcW w:w="1529" w:type="dxa"/>
                </w:tcPr>
                <w:p/>
              </w:tc>
              <w:tc>
                <w:tcPr>
                  <w:tcW w:w="155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2" w:type="dxa"/>
                </w:tcPr>
                <w:p/>
              </w:tc>
              <w:tc>
                <w:tcPr>
                  <w:tcW w:w="2865" w:type="dxa"/>
                </w:tcPr>
                <w:p>
                  <w:r>
                    <w:rPr>
                      <w:rFonts w:hint="eastAsia"/>
                    </w:rPr>
                    <w:sym w:font="Wingdings" w:char="00A8"/>
                  </w:r>
                  <w:r>
                    <w:rPr>
                      <w:rFonts w:hint="eastAsia"/>
                    </w:rPr>
                    <w:t xml:space="preserve">实际发生 </w:t>
                  </w:r>
                  <w:r>
                    <w:rPr>
                      <w:rFonts w:hint="eastAsia"/>
                    </w:rPr>
                    <w:sym w:font="Wingdings" w:char="00A8"/>
                  </w:r>
                  <w:r>
                    <w:rPr>
                      <w:rFonts w:hint="eastAsia"/>
                    </w:rPr>
                    <w:t>演练</w:t>
                  </w:r>
                </w:p>
              </w:tc>
              <w:tc>
                <w:tcPr>
                  <w:tcW w:w="1529" w:type="dxa"/>
                </w:tcPr>
                <w:p/>
              </w:tc>
              <w:tc>
                <w:tcPr>
                  <w:tcW w:w="1557" w:type="dxa"/>
                </w:tcPr>
                <w:p/>
              </w:tc>
            </w:tr>
          </w:tbl>
          <w:p/>
          <w:p>
            <w:r>
              <w:rPr>
                <w:rFonts w:hint="eastAsia"/>
              </w:rPr>
              <w:t>对预案定期评审的日期：</w:t>
            </w:r>
            <w:r>
              <w:rPr>
                <w:rFonts w:hint="eastAsia"/>
                <w:u w:val="single"/>
              </w:rPr>
              <w:t xml:space="preserve">   每次演练后                  </w:t>
            </w:r>
          </w:p>
          <w:p>
            <w:r>
              <w:rPr>
                <w:rFonts w:hint="eastAsia"/>
              </w:rPr>
              <w:t>修订响应措施的内容：</w:t>
            </w:r>
            <w:r>
              <w:rPr>
                <w:rFonts w:hint="eastAsia"/>
                <w:u w:val="single"/>
              </w:rPr>
              <w:t xml:space="preserve">           无                     </w:t>
            </w:r>
            <w:r>
              <w:rPr>
                <w:rFonts w:hint="eastAsia"/>
              </w:rPr>
              <w:t>。</w:t>
            </w:r>
          </w:p>
          <w:p/>
          <w:p>
            <w:pPr>
              <w:rPr>
                <w:rFonts w:hint="eastAsia" w:eastAsia="宋体"/>
                <w:lang w:eastAsia="zh-CN"/>
              </w:rPr>
            </w:pPr>
            <w:r>
              <w:rPr>
                <w:rFonts w:hint="eastAsia"/>
              </w:rPr>
              <w:t xml:space="preserve">《应急预案》在当地环保部门的备案 </w:t>
            </w:r>
            <w:r>
              <w:rPr>
                <w:rFonts w:hint="eastAsia"/>
              </w:rPr>
              <w:sym w:font="Wingdings" w:char="00A8"/>
            </w:r>
            <w:r>
              <w:rPr>
                <w:rFonts w:hint="eastAsia"/>
              </w:rPr>
              <w:t xml:space="preserve">已实施 </w:t>
            </w:r>
            <w:r>
              <w:rPr>
                <w:rFonts w:hint="eastAsia"/>
              </w:rPr>
              <w:sym w:font="Wingdings" w:char="00FE"/>
            </w:r>
            <w:r>
              <w:rPr>
                <w:rFonts w:hint="eastAsia"/>
              </w:rPr>
              <w:t>未实施</w:t>
            </w:r>
            <w:r>
              <w:rPr>
                <w:rFonts w:hint="eastAsia"/>
                <w:lang w:eastAsia="zh-CN"/>
              </w:rPr>
              <w:t>（</w:t>
            </w:r>
            <w:r>
              <w:rPr>
                <w:rFonts w:hint="eastAsia"/>
                <w:lang w:val="en-US" w:eastAsia="zh-CN"/>
              </w:rPr>
              <w:t>已现场沟通</w:t>
            </w:r>
            <w:r>
              <w:rPr>
                <w:rFonts w:hint="eastAsia"/>
                <w:lang w:eastAsia="zh-CN"/>
              </w:rPr>
              <w:t>）</w:t>
            </w:r>
          </w:p>
          <w:p/>
          <w:p>
            <w:r>
              <w:rPr>
                <w:rFonts w:hint="eastAsia"/>
              </w:rPr>
              <w:t>适当时，向有关的相关方，包括组织控制下工作的人员提供相关的培训。</w:t>
            </w:r>
            <w:r>
              <w:rPr>
                <w:rFonts w:hint="eastAsia"/>
              </w:rPr>
              <w:sym w:font="Wingdings" w:char="00FE"/>
            </w:r>
            <w:r>
              <w:rPr>
                <w:rFonts w:hint="eastAsia"/>
              </w:rPr>
              <w:t xml:space="preserve">已实施 </w:t>
            </w:r>
            <w:r>
              <w:rPr>
                <w:rFonts w:hint="eastAsia"/>
              </w:rPr>
              <w:sym w:font="Wingdings" w:char="00A8"/>
            </w:r>
            <w:r>
              <w:rPr>
                <w:rFonts w:hint="eastAsia"/>
              </w:rPr>
              <w:t>未实施</w:t>
            </w:r>
          </w:p>
          <w:p>
            <w:pPr>
              <w:pStyle w:val="2"/>
            </w:pPr>
          </w:p>
          <w:p>
            <w:r>
              <w:rPr>
                <w:rFonts w:hint="eastAsia"/>
              </w:rPr>
              <w:t>本部门是否发生职业健康安全方面的应急的情况：</w:t>
            </w:r>
          </w:p>
          <w:p>
            <w:pPr>
              <w:rPr>
                <w:u w:val="single"/>
              </w:rPr>
            </w:pPr>
            <w:r>
              <w:rPr>
                <w:rFonts w:hint="eastAsia"/>
              </w:rPr>
              <w:sym w:font="Wingdings" w:char="00FE"/>
            </w:r>
            <w:r>
              <w:rPr>
                <w:rFonts w:hint="eastAsia"/>
              </w:rPr>
              <w:t xml:space="preserve">未发生 </w:t>
            </w:r>
            <w:r>
              <w:rPr>
                <w:rFonts w:hint="eastAsia"/>
              </w:rPr>
              <w:sym w:font="Wingdings" w:char="00A8"/>
            </w:r>
            <w:r>
              <w:rPr>
                <w:rFonts w:hint="eastAsia"/>
              </w:rPr>
              <w:t>已发生，说明</w:t>
            </w:r>
            <w:r>
              <w:rPr>
                <w:rFonts w:hint="eastAsia"/>
                <w:u w:val="single"/>
              </w:rPr>
              <w:t xml:space="preserve">                      </w:t>
            </w:r>
          </w:p>
          <w:p/>
          <w:p>
            <w:r>
              <w:rPr>
                <w:rFonts w:hint="eastAsia"/>
              </w:rPr>
              <w:t>本部门是否发生职业健康安全方面的应急演练：</w:t>
            </w:r>
          </w:p>
          <w:p>
            <w:r>
              <w:rPr>
                <w:rFonts w:hint="eastAsia"/>
              </w:rPr>
              <w:sym w:font="Wingdings" w:char="00A8"/>
            </w:r>
            <w:r>
              <w:rPr>
                <w:rFonts w:hint="eastAsia"/>
              </w:rPr>
              <w:t>参加公司组织的应急演练</w:t>
            </w:r>
          </w:p>
          <w:p>
            <w:r>
              <w:rPr>
                <w:rFonts w:hint="eastAsia"/>
              </w:rPr>
              <w:sym w:font="Wingdings" w:char="00FE"/>
            </w:r>
            <w:r>
              <w:rPr>
                <w:rFonts w:hint="eastAsia"/>
              </w:rPr>
              <w:t>本部门组织的专项应急演练 ，说明</w:t>
            </w:r>
            <w:r>
              <w:rPr>
                <w:rFonts w:hint="eastAsia"/>
                <w:u w:val="single"/>
              </w:rPr>
              <w:t xml:space="preserve">                      </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6"/>
              <w:gridCol w:w="2084"/>
              <w:gridCol w:w="2913"/>
              <w:gridCol w:w="2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36" w:type="dxa"/>
                </w:tcPr>
                <w:p>
                  <w:r>
                    <w:rPr>
                      <w:rFonts w:hint="eastAsia"/>
                    </w:rPr>
                    <w:t>紧急情况简述</w:t>
                  </w:r>
                </w:p>
              </w:tc>
              <w:tc>
                <w:tcPr>
                  <w:tcW w:w="2084" w:type="dxa"/>
                </w:tcPr>
                <w:p>
                  <w:r>
                    <w:rPr>
                      <w:rFonts w:hint="eastAsia"/>
                    </w:rPr>
                    <w:t>性质</w:t>
                  </w:r>
                </w:p>
              </w:tc>
              <w:tc>
                <w:tcPr>
                  <w:tcW w:w="2913" w:type="dxa"/>
                </w:tcPr>
                <w:p>
                  <w:r>
                    <w:rPr>
                      <w:rFonts w:hint="eastAsia"/>
                    </w:rPr>
                    <w:t>相应预案名称</w:t>
                  </w:r>
                </w:p>
              </w:tc>
              <w:tc>
                <w:tcPr>
                  <w:tcW w:w="2110" w:type="dxa"/>
                </w:tcPr>
                <w:p>
                  <w:r>
                    <w:rPr>
                      <w:rFonts w:hint="eastAsia"/>
                    </w:rPr>
                    <w:t>效果评价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vAlign w:val="top"/>
                </w:tcPr>
                <w:p>
                  <w:pPr>
                    <w:pStyle w:val="2"/>
                    <w:rPr>
                      <w:rFonts w:hint="default" w:ascii="Times New Roman" w:hAnsi="Times New Roman" w:eastAsia="宋体" w:cs="Times New Roman"/>
                      <w:bCs/>
                      <w:spacing w:val="10"/>
                      <w:kern w:val="2"/>
                      <w:sz w:val="21"/>
                      <w:lang w:val="en-US" w:eastAsia="zh-CN" w:bidi="ar-SA"/>
                    </w:rPr>
                  </w:pPr>
                  <w:r>
                    <w:rPr>
                      <w:rFonts w:hint="eastAsia"/>
                      <w:lang w:val="en-US" w:eastAsia="zh-CN"/>
                    </w:rPr>
                    <w:t>火灾</w:t>
                  </w:r>
                  <w:r>
                    <w:rPr>
                      <w:rFonts w:hint="eastAsia"/>
                    </w:rPr>
                    <w:t>应急预案演练2</w:t>
                  </w:r>
                  <w:r>
                    <w:t>02</w:t>
                  </w:r>
                  <w:r>
                    <w:rPr>
                      <w:rFonts w:hint="eastAsia"/>
                      <w:lang w:val="en-US" w:eastAsia="zh-CN"/>
                    </w:rPr>
                    <w:t>2</w:t>
                  </w:r>
                  <w:r>
                    <w:t>.</w:t>
                  </w:r>
                  <w:r>
                    <w:rPr>
                      <w:rFonts w:hint="eastAsia"/>
                      <w:lang w:val="en-US" w:eastAsia="zh-CN"/>
                    </w:rPr>
                    <w:t>8.22</w:t>
                  </w:r>
                </w:p>
              </w:tc>
              <w:tc>
                <w:tcPr>
                  <w:tcW w:w="2084" w:type="dxa"/>
                  <w:vAlign w:val="top"/>
                </w:tcPr>
                <w:p>
                  <w:pPr>
                    <w:rPr>
                      <w:rFonts w:ascii="Times New Roman" w:hAnsi="Times New Roman" w:eastAsia="宋体" w:cs="Times New Roman"/>
                      <w:kern w:val="2"/>
                      <w:sz w:val="21"/>
                      <w:lang w:val="en-US" w:eastAsia="zh-CN" w:bidi="ar-SA"/>
                    </w:rPr>
                  </w:pPr>
                  <w:r>
                    <w:rPr>
                      <w:rFonts w:hint="eastAsia"/>
                    </w:rPr>
                    <w:sym w:font="Wingdings" w:char="00A8"/>
                  </w:r>
                  <w:r>
                    <w:rPr>
                      <w:rFonts w:hint="eastAsia"/>
                    </w:rPr>
                    <w:t xml:space="preserve">实际发生 </w:t>
                  </w:r>
                  <w:r>
                    <w:rPr>
                      <w:rFonts w:hint="eastAsia"/>
                    </w:rPr>
                    <w:sym w:font="Wingdings" w:char="00FE"/>
                  </w:r>
                  <w:r>
                    <w:rPr>
                      <w:rFonts w:hint="eastAsia"/>
                    </w:rPr>
                    <w:t>演练</w:t>
                  </w:r>
                </w:p>
              </w:tc>
              <w:tc>
                <w:tcPr>
                  <w:tcW w:w="2913" w:type="dxa"/>
                  <w:vAlign w:val="top"/>
                </w:tcPr>
                <w:p>
                  <w:pPr>
                    <w:rPr>
                      <w:rFonts w:ascii="Times New Roman" w:hAnsi="Times New Roman" w:eastAsia="宋体" w:cs="Times New Roman"/>
                      <w:kern w:val="2"/>
                      <w:sz w:val="21"/>
                      <w:lang w:val="en-US" w:eastAsia="zh-CN" w:bidi="ar-SA"/>
                    </w:rPr>
                  </w:pPr>
                  <w:r>
                    <w:rPr>
                      <w:rFonts w:hint="eastAsia"/>
                    </w:rPr>
                    <w:t>消防演练</w:t>
                  </w:r>
                </w:p>
              </w:tc>
              <w:tc>
                <w:tcPr>
                  <w:tcW w:w="2110" w:type="dxa"/>
                  <w:vAlign w:val="top"/>
                </w:tcPr>
                <w:p>
                  <w:pPr>
                    <w:rPr>
                      <w:rFonts w:ascii="Times New Roman" w:hAnsi="Times New Roman" w:eastAsia="宋体" w:cs="Times New Roman"/>
                      <w:kern w:val="2"/>
                      <w:sz w:val="21"/>
                      <w:lang w:val="en-US" w:eastAsia="zh-CN" w:bidi="ar-SA"/>
                    </w:rPr>
                  </w:pPr>
                  <w:r>
                    <w:rPr>
                      <w:rFonts w:hint="eastAsia"/>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vAlign w:val="top"/>
                </w:tcPr>
                <w:p>
                  <w:pPr>
                    <w:pStyle w:val="2"/>
                    <w:rPr>
                      <w:rFonts w:hint="default" w:ascii="Times New Roman" w:hAnsi="Times New Roman" w:eastAsia="宋体" w:cs="Times New Roman"/>
                      <w:bCs/>
                      <w:spacing w:val="10"/>
                      <w:kern w:val="2"/>
                      <w:sz w:val="21"/>
                      <w:lang w:val="en-US" w:eastAsia="zh-CN" w:bidi="ar-SA"/>
                    </w:rPr>
                  </w:pPr>
                  <w:r>
                    <w:rPr>
                      <w:rFonts w:hint="eastAsia"/>
                      <w:lang w:val="en-US" w:eastAsia="zh-CN"/>
                    </w:rPr>
                    <w:t>交通事故</w:t>
                  </w:r>
                  <w:r>
                    <w:rPr>
                      <w:rFonts w:hint="eastAsia"/>
                    </w:rPr>
                    <w:t>应急预案演练2</w:t>
                  </w:r>
                  <w:r>
                    <w:t>02</w:t>
                  </w:r>
                  <w:r>
                    <w:rPr>
                      <w:rFonts w:hint="eastAsia"/>
                      <w:lang w:val="en-US" w:eastAsia="zh-CN"/>
                    </w:rPr>
                    <w:t>2</w:t>
                  </w:r>
                  <w:r>
                    <w:t>.</w:t>
                  </w:r>
                  <w:r>
                    <w:rPr>
                      <w:rFonts w:hint="eastAsia"/>
                      <w:lang w:val="en-US" w:eastAsia="zh-CN"/>
                    </w:rPr>
                    <w:t>8.27</w:t>
                  </w:r>
                </w:p>
              </w:tc>
              <w:tc>
                <w:tcPr>
                  <w:tcW w:w="2084" w:type="dxa"/>
                  <w:vAlign w:val="top"/>
                </w:tcPr>
                <w:p>
                  <w:pPr>
                    <w:rPr>
                      <w:rFonts w:ascii="Times New Roman" w:hAnsi="Times New Roman" w:eastAsia="宋体" w:cs="Times New Roman"/>
                      <w:kern w:val="2"/>
                      <w:sz w:val="21"/>
                      <w:lang w:val="en-US" w:eastAsia="zh-CN" w:bidi="ar-SA"/>
                    </w:rPr>
                  </w:pPr>
                  <w:r>
                    <w:rPr>
                      <w:rFonts w:hint="eastAsia"/>
                    </w:rPr>
                    <w:sym w:font="Wingdings" w:char="00A8"/>
                  </w:r>
                  <w:r>
                    <w:rPr>
                      <w:rFonts w:hint="eastAsia"/>
                    </w:rPr>
                    <w:t xml:space="preserve">实际发生 </w:t>
                  </w:r>
                  <w:r>
                    <w:rPr>
                      <w:rFonts w:hint="eastAsia"/>
                    </w:rPr>
                    <w:sym w:font="Wingdings" w:char="00FE"/>
                  </w:r>
                  <w:r>
                    <w:rPr>
                      <w:rFonts w:hint="eastAsia"/>
                    </w:rPr>
                    <w:t>演练</w:t>
                  </w:r>
                </w:p>
              </w:tc>
              <w:tc>
                <w:tcPr>
                  <w:tcW w:w="2913"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触电演练</w:t>
                  </w:r>
                </w:p>
              </w:tc>
              <w:tc>
                <w:tcPr>
                  <w:tcW w:w="2110" w:type="dxa"/>
                  <w:vAlign w:val="top"/>
                </w:tcPr>
                <w:p>
                  <w:pPr>
                    <w:rPr>
                      <w:rFonts w:ascii="Times New Roman" w:hAnsi="Times New Roman" w:eastAsia="宋体" w:cs="Times New Roman"/>
                      <w:kern w:val="2"/>
                      <w:sz w:val="21"/>
                      <w:lang w:val="en-US" w:eastAsia="zh-CN" w:bidi="ar-SA"/>
                    </w:rPr>
                  </w:pPr>
                  <w:r>
                    <w:rPr>
                      <w:rFonts w:hint="eastAsia"/>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vAlign w:val="top"/>
                </w:tcPr>
                <w:p>
                  <w:pPr>
                    <w:pStyle w:val="2"/>
                    <w:rPr>
                      <w:rFonts w:hint="default" w:ascii="Times New Roman" w:hAnsi="Times New Roman" w:eastAsia="宋体" w:cs="Times New Roman"/>
                      <w:bCs/>
                      <w:spacing w:val="10"/>
                      <w:kern w:val="2"/>
                      <w:sz w:val="21"/>
                      <w:lang w:val="en-US" w:eastAsia="zh-CN" w:bidi="ar-SA"/>
                    </w:rPr>
                  </w:pPr>
                </w:p>
              </w:tc>
              <w:tc>
                <w:tcPr>
                  <w:tcW w:w="2084" w:type="dxa"/>
                  <w:vAlign w:val="top"/>
                </w:tcPr>
                <w:p>
                  <w:pPr>
                    <w:rPr>
                      <w:rFonts w:ascii="Times New Roman" w:hAnsi="Times New Roman" w:eastAsia="宋体" w:cs="Times New Roman"/>
                      <w:kern w:val="2"/>
                      <w:sz w:val="21"/>
                      <w:lang w:val="en-US" w:eastAsia="zh-CN" w:bidi="ar-SA"/>
                    </w:rPr>
                  </w:pPr>
                  <w:r>
                    <w:rPr>
                      <w:rFonts w:hint="eastAsia"/>
                    </w:rPr>
                    <w:sym w:font="Wingdings" w:char="00A8"/>
                  </w:r>
                  <w:r>
                    <w:rPr>
                      <w:rFonts w:hint="eastAsia"/>
                    </w:rPr>
                    <w:t xml:space="preserve">实际发生 </w:t>
                  </w:r>
                  <w:r>
                    <w:rPr>
                      <w:rFonts w:hint="eastAsia"/>
                    </w:rPr>
                    <w:sym w:font="Wingdings" w:char="00A8"/>
                  </w:r>
                  <w:r>
                    <w:rPr>
                      <w:rFonts w:hint="eastAsia"/>
                    </w:rPr>
                    <w:t>演练</w:t>
                  </w:r>
                </w:p>
              </w:tc>
              <w:tc>
                <w:tcPr>
                  <w:tcW w:w="2913" w:type="dxa"/>
                  <w:vAlign w:val="top"/>
                </w:tcPr>
                <w:p>
                  <w:pPr>
                    <w:rPr>
                      <w:rFonts w:ascii="Times New Roman" w:hAnsi="Times New Roman" w:eastAsia="宋体" w:cs="Times New Roman"/>
                      <w:kern w:val="2"/>
                      <w:sz w:val="21"/>
                      <w:lang w:val="en-US" w:eastAsia="zh-CN" w:bidi="ar-SA"/>
                    </w:rPr>
                  </w:pPr>
                </w:p>
              </w:tc>
              <w:tc>
                <w:tcPr>
                  <w:tcW w:w="211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tcPr>
                <w:p/>
              </w:tc>
              <w:tc>
                <w:tcPr>
                  <w:tcW w:w="2084" w:type="dxa"/>
                </w:tcPr>
                <w:p>
                  <w:r>
                    <w:rPr>
                      <w:rFonts w:hint="eastAsia"/>
                    </w:rPr>
                    <w:sym w:font="Wingdings" w:char="00A8"/>
                  </w:r>
                  <w:r>
                    <w:rPr>
                      <w:rFonts w:hint="eastAsia"/>
                    </w:rPr>
                    <w:t xml:space="preserve">实际发生 </w:t>
                  </w:r>
                  <w:r>
                    <w:rPr>
                      <w:rFonts w:hint="eastAsia"/>
                    </w:rPr>
                    <w:sym w:font="Wingdings" w:char="00A8"/>
                  </w:r>
                  <w:r>
                    <w:rPr>
                      <w:rFonts w:hint="eastAsia"/>
                    </w:rPr>
                    <w:t>演练</w:t>
                  </w:r>
                </w:p>
              </w:tc>
              <w:tc>
                <w:tcPr>
                  <w:tcW w:w="2913" w:type="dxa"/>
                </w:tcPr>
                <w:p/>
              </w:tc>
              <w:tc>
                <w:tcPr>
                  <w:tcW w:w="2110" w:type="dxa"/>
                </w:tcPr>
                <w:p/>
              </w:tc>
            </w:tr>
          </w:tbl>
          <w:p/>
        </w:tc>
        <w:tc>
          <w:tcPr>
            <w:tcW w:w="1337"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90" w:hRule="atLeast"/>
        </w:trPr>
        <w:tc>
          <w:tcPr>
            <w:tcW w:w="1913" w:type="dxa"/>
            <w:gridSpan w:val="6"/>
            <w:vMerge w:val="restart"/>
            <w:shd w:val="clear" w:color="auto" w:fill="auto"/>
          </w:tcPr>
          <w:p>
            <w:pPr>
              <w:rPr>
                <w:rFonts w:hint="default" w:eastAsia="宋体"/>
                <w:lang w:val="en-US" w:eastAsia="zh-CN"/>
              </w:rPr>
            </w:pPr>
            <w:r>
              <w:rPr>
                <w:rFonts w:hint="eastAsia"/>
              </w:rPr>
              <w:t>前提方案（PRP）</w:t>
            </w:r>
          </w:p>
        </w:tc>
        <w:tc>
          <w:tcPr>
            <w:tcW w:w="1006" w:type="dxa"/>
            <w:gridSpan w:val="6"/>
            <w:vMerge w:val="restart"/>
            <w:shd w:val="clear" w:color="auto" w:fill="auto"/>
          </w:tcPr>
          <w:p>
            <w:pPr>
              <w:rPr>
                <w:rFonts w:hint="eastAsia"/>
              </w:rPr>
            </w:pPr>
            <w:r>
              <w:rPr>
                <w:rFonts w:hint="eastAsia"/>
              </w:rPr>
              <w:t>F8.2</w:t>
            </w:r>
          </w:p>
          <w:p>
            <w:pPr>
              <w:pStyle w:val="2"/>
              <w:rPr>
                <w:rFonts w:hint="default" w:eastAsia="宋体"/>
                <w:lang w:val="en-US" w:eastAsia="zh-CN"/>
              </w:rPr>
            </w:pPr>
          </w:p>
        </w:tc>
        <w:tc>
          <w:tcPr>
            <w:tcW w:w="1040" w:type="dxa"/>
            <w:gridSpan w:val="7"/>
            <w:shd w:val="clear" w:color="auto" w:fill="auto"/>
          </w:tcPr>
          <w:p>
            <w:r>
              <w:rPr>
                <w:rFonts w:hint="eastAsia"/>
              </w:rPr>
              <w:t>文件名称</w:t>
            </w:r>
          </w:p>
        </w:tc>
        <w:tc>
          <w:tcPr>
            <w:tcW w:w="9353" w:type="dxa"/>
            <w:gridSpan w:val="3"/>
            <w:shd w:val="clear" w:color="auto" w:fill="auto"/>
          </w:tcPr>
          <w:p>
            <w:r>
              <w:rPr>
                <w:rFonts w:hint="eastAsia"/>
              </w:rPr>
              <w:t>如：</w:t>
            </w:r>
            <w:r>
              <w:rPr>
                <w:rFonts w:hint="eastAsia"/>
              </w:rPr>
              <w:sym w:font="Wingdings" w:char="00FE"/>
            </w:r>
            <w:r>
              <w:rPr>
                <w:rFonts w:hint="eastAsia"/>
              </w:rPr>
              <w:t>《前提方案》、</w:t>
            </w:r>
            <w:r>
              <w:rPr>
                <w:rFonts w:hint="eastAsia"/>
              </w:rPr>
              <w:sym w:font="Wingdings" w:char="00FE"/>
            </w:r>
            <w:r>
              <w:rPr>
                <w:rFonts w:hint="eastAsia"/>
              </w:rPr>
              <w:t>《生产过程控制管理制度》</w:t>
            </w:r>
          </w:p>
        </w:tc>
        <w:tc>
          <w:tcPr>
            <w:tcW w:w="1337" w:type="dxa"/>
            <w:gridSpan w:val="3"/>
            <w:vMerge w:val="restart"/>
            <w:shd w:val="clear" w:color="auto" w:fill="auto"/>
          </w:tcPr>
          <w:p>
            <w:r>
              <w:rPr>
                <w:rFonts w:hint="eastAsia"/>
              </w:rPr>
              <w:sym w:font="Wingdings" w:char="00FE"/>
            </w:r>
            <w:r>
              <w:rPr>
                <w:rFonts w:hint="eastAsia"/>
              </w:rPr>
              <w:t xml:space="preserve">符合 </w:t>
            </w:r>
          </w:p>
          <w:p>
            <w:r>
              <w:rPr>
                <w:rFonts w:hint="eastAsia"/>
              </w:rPr>
              <w:sym w:font="Wingdings" w:char="00A8"/>
            </w:r>
            <w:r>
              <w:rPr>
                <w:rFonts w:hint="eastAsia"/>
              </w:rPr>
              <w:t>不符合</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r>
              <w:rPr>
                <w:rFonts w:hint="eastAsia"/>
              </w:rPr>
              <w:sym w:font="Wingdings" w:char="00FE"/>
            </w:r>
            <w:r>
              <w:rPr>
                <w:rFonts w:hint="eastAsia"/>
              </w:rPr>
              <w:t xml:space="preserve">符合 </w:t>
            </w:r>
          </w:p>
          <w:p>
            <w:r>
              <w:rPr>
                <w:rFonts w:hint="eastAsia"/>
              </w:rPr>
              <w:sym w:font="Wingdings" w:char="00A8"/>
            </w:r>
            <w:r>
              <w:rPr>
                <w:rFonts w:hint="eastAsia"/>
              </w:rPr>
              <w:t>不符合</w:t>
            </w:r>
          </w:p>
          <w:p>
            <w:pPr>
              <w:pStyle w:val="2"/>
            </w:pPr>
          </w:p>
          <w:p>
            <w:pPr>
              <w:pStyle w:val="2"/>
            </w:pPr>
          </w:p>
          <w:p>
            <w:pPr>
              <w:pStyle w:val="2"/>
            </w:pPr>
          </w:p>
          <w:p>
            <w:pPr>
              <w:pStyle w:val="2"/>
            </w:pP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90" w:hRule="atLeast"/>
        </w:trPr>
        <w:tc>
          <w:tcPr>
            <w:tcW w:w="1913" w:type="dxa"/>
            <w:gridSpan w:val="6"/>
            <w:vMerge w:val="continue"/>
            <w:shd w:val="clear" w:color="auto" w:fill="auto"/>
          </w:tcPr>
          <w:p/>
        </w:tc>
        <w:tc>
          <w:tcPr>
            <w:tcW w:w="1006" w:type="dxa"/>
            <w:gridSpan w:val="6"/>
            <w:vMerge w:val="continue"/>
            <w:shd w:val="clear" w:color="auto" w:fill="auto"/>
          </w:tcPr>
          <w:p/>
        </w:tc>
        <w:tc>
          <w:tcPr>
            <w:tcW w:w="1040" w:type="dxa"/>
            <w:gridSpan w:val="7"/>
            <w:shd w:val="clear" w:color="auto" w:fill="auto"/>
          </w:tcPr>
          <w:p>
            <w:r>
              <w:rPr>
                <w:rFonts w:hint="eastAsia"/>
              </w:rPr>
              <w:t>运行证据</w:t>
            </w:r>
          </w:p>
        </w:tc>
        <w:tc>
          <w:tcPr>
            <w:tcW w:w="9353" w:type="dxa"/>
            <w:gridSpan w:val="3"/>
            <w:shd w:val="clear" w:color="auto" w:fill="auto"/>
          </w:tcPr>
          <w:p>
            <w:r>
              <w:rPr>
                <w:rFonts w:hint="eastAsia"/>
              </w:rPr>
              <w:t>前提方案的实施情况包括：</w:t>
            </w:r>
          </w:p>
          <w:p>
            <w:pPr>
              <w:numPr>
                <w:ilvl w:val="0"/>
                <w:numId w:val="3"/>
              </w:numPr>
            </w:pPr>
            <w:r>
              <w:rPr>
                <w:b/>
                <w:bCs/>
              </w:rPr>
              <w:t>建筑物和相关设施的构造与布局；</w:t>
            </w:r>
            <w:r>
              <w:rPr>
                <w:rFonts w:hint="eastAsia"/>
                <w:b/>
                <w:bCs/>
              </w:rPr>
              <w:t xml:space="preserve">   </w:t>
            </w:r>
            <w:r>
              <w:rPr>
                <w:rFonts w:hint="eastAsia"/>
              </w:rPr>
              <w:t xml:space="preserve">                      </w:t>
            </w:r>
            <w:r>
              <w:rPr>
                <w:rFonts w:hint="eastAsia"/>
              </w:rPr>
              <w:sym w:font="Wingdings" w:char="00FE"/>
            </w:r>
            <w:r>
              <w:rPr>
                <w:rFonts w:hint="eastAsia"/>
              </w:rPr>
              <w:t xml:space="preserve">与文件一致   </w:t>
            </w:r>
            <w:r>
              <w:rPr>
                <w:rFonts w:hint="eastAsia"/>
              </w:rPr>
              <w:sym w:font="Wingdings" w:char="00A8"/>
            </w:r>
            <w:r>
              <w:rPr>
                <w:rFonts w:hint="eastAsia"/>
              </w:rPr>
              <w:t>与文件不一致</w:t>
            </w:r>
          </w:p>
          <w:p>
            <w:pPr>
              <w:ind w:firstLine="210" w:firstLineChars="100"/>
              <w:rPr>
                <w:szCs w:val="21"/>
                <w:u w:val="single"/>
              </w:rPr>
            </w:pPr>
            <w:r>
              <w:rPr>
                <w:rFonts w:hint="eastAsia"/>
                <w:szCs w:val="21"/>
              </w:rPr>
              <w:t>公司位于</w:t>
            </w:r>
            <w:bookmarkStart w:id="1" w:name="注册地址"/>
            <w:r>
              <w:rPr>
                <w:u w:val="single"/>
              </w:rPr>
              <w:t>上海市崇明区建设镇浜西村152号</w:t>
            </w:r>
            <w:bookmarkEnd w:id="1"/>
          </w:p>
          <w:p>
            <w:pPr>
              <w:ind w:firstLine="210" w:firstLineChars="100"/>
              <w:rPr>
                <w:rFonts w:ascii="宋体" w:hAnsi="宋体"/>
                <w:szCs w:val="21"/>
              </w:rPr>
            </w:pPr>
            <w:r>
              <w:rPr>
                <w:rFonts w:hint="eastAsia" w:ascii="宋体" w:hAnsi="宋体"/>
                <w:szCs w:val="21"/>
              </w:rPr>
              <w:t>与公司地理位置图、平面图、设备台账一致。</w:t>
            </w:r>
          </w:p>
          <w:p>
            <w:pPr>
              <w:ind w:firstLine="211" w:firstLineChars="100"/>
            </w:pPr>
            <w:r>
              <w:rPr>
                <w:b/>
                <w:bCs/>
              </w:rPr>
              <w:t>包括工作空间和员工设施在内的厂房布局；</w:t>
            </w:r>
            <w:r>
              <w:rPr>
                <w:rFonts w:hint="eastAsia"/>
                <w:b/>
                <w:bCs/>
              </w:rPr>
              <w:t xml:space="preserve">  </w:t>
            </w:r>
            <w:r>
              <w:rPr>
                <w:rFonts w:hint="eastAsia"/>
              </w:rPr>
              <w:t xml:space="preserve">                 </w:t>
            </w:r>
            <w:r>
              <w:rPr>
                <w:rFonts w:hint="eastAsia"/>
              </w:rPr>
              <w:sym w:font="Wingdings" w:char="00FE"/>
            </w:r>
            <w:r>
              <w:rPr>
                <w:rFonts w:hint="eastAsia"/>
              </w:rPr>
              <w:t xml:space="preserve">与文件一致   </w:t>
            </w:r>
            <w:r>
              <w:rPr>
                <w:rFonts w:hint="eastAsia"/>
              </w:rPr>
              <w:sym w:font="Wingdings" w:char="00A8"/>
            </w:r>
            <w:r>
              <w:rPr>
                <w:rFonts w:hint="eastAsia"/>
              </w:rPr>
              <w:t>与文件不一</w:t>
            </w:r>
          </w:p>
          <w:p>
            <w:pPr>
              <w:ind w:firstLine="210" w:firstLineChars="100"/>
            </w:pPr>
            <w:r>
              <w:rPr>
                <w:rFonts w:hint="eastAsia" w:ascii="宋体" w:hAnsi="宋体"/>
                <w:szCs w:val="21"/>
                <w:u w:val="none"/>
              </w:rPr>
              <w:t>经营面积约</w:t>
            </w:r>
            <w:r>
              <w:rPr>
                <w:rFonts w:hint="eastAsia" w:ascii="宋体" w:hAnsi="宋体"/>
                <w:szCs w:val="21"/>
                <w:u w:val="single"/>
              </w:rPr>
              <w:t>有</w:t>
            </w:r>
            <w:r>
              <w:rPr>
                <w:rFonts w:hint="eastAsia"/>
                <w:highlight w:val="none"/>
                <w:u w:val="single"/>
                <w:lang w:val="en-US" w:eastAsia="zh-CN"/>
              </w:rPr>
              <w:t xml:space="preserve">2000 </w:t>
            </w:r>
            <w:r>
              <w:rPr>
                <w:rFonts w:hint="eastAsia"/>
                <w:highlight w:val="none"/>
                <w:u w:val="single"/>
              </w:rPr>
              <w:t>平方米</w:t>
            </w:r>
            <w:r>
              <w:rPr>
                <w:rFonts w:hint="eastAsia" w:ascii="宋体" w:hAnsi="宋体"/>
                <w:szCs w:val="21"/>
                <w:highlight w:val="none"/>
                <w:u w:val="none"/>
              </w:rPr>
              <w:t>，</w:t>
            </w:r>
            <w:r>
              <w:rPr>
                <w:rFonts w:hint="eastAsia"/>
                <w:highlight w:val="none"/>
                <w:lang w:val="en-US" w:eastAsia="zh-CN"/>
              </w:rPr>
              <w:t>常温库</w:t>
            </w:r>
            <w:r>
              <w:rPr>
                <w:rFonts w:hint="eastAsia"/>
                <w:highlight w:val="none"/>
                <w:u w:val="single"/>
              </w:rPr>
              <w:t xml:space="preserve"> </w:t>
            </w:r>
            <w:r>
              <w:rPr>
                <w:rFonts w:hint="eastAsia"/>
                <w:highlight w:val="none"/>
                <w:u w:val="single"/>
                <w:lang w:val="en-US" w:eastAsia="zh-CN"/>
              </w:rPr>
              <w:t>1</w:t>
            </w:r>
            <w:r>
              <w:rPr>
                <w:rFonts w:hint="eastAsia"/>
                <w:highlight w:val="none"/>
                <w:u w:val="single"/>
              </w:rPr>
              <w:t xml:space="preserve"> </w:t>
            </w:r>
            <w:r>
              <w:rPr>
                <w:rFonts w:hint="eastAsia"/>
                <w:highlight w:val="none"/>
              </w:rPr>
              <w:t>个；冷</w:t>
            </w:r>
            <w:r>
              <w:rPr>
                <w:highlight w:val="none"/>
              </w:rPr>
              <w:t>冻</w:t>
            </w:r>
            <w:r>
              <w:rPr>
                <w:rFonts w:hint="eastAsia"/>
                <w:highlight w:val="none"/>
              </w:rPr>
              <w:t>库房</w:t>
            </w:r>
            <w:r>
              <w:rPr>
                <w:rFonts w:hint="eastAsia"/>
                <w:highlight w:val="none"/>
                <w:u w:val="single"/>
              </w:rPr>
              <w:t xml:space="preserve"> </w:t>
            </w:r>
            <w:r>
              <w:rPr>
                <w:rFonts w:hint="eastAsia"/>
                <w:highlight w:val="none"/>
                <w:u w:val="single"/>
                <w:lang w:val="en-US" w:eastAsia="zh-CN"/>
              </w:rPr>
              <w:t>1</w:t>
            </w:r>
            <w:r>
              <w:rPr>
                <w:rFonts w:hint="eastAsia"/>
                <w:highlight w:val="none"/>
                <w:u w:val="single"/>
              </w:rPr>
              <w:t xml:space="preserve"> </w:t>
            </w:r>
            <w:r>
              <w:rPr>
                <w:rFonts w:hint="eastAsia"/>
                <w:highlight w:val="none"/>
              </w:rPr>
              <w:t>个</w:t>
            </w:r>
            <w:r>
              <w:rPr>
                <w:rFonts w:hint="eastAsia"/>
                <w:highlight w:val="none"/>
                <w:lang w:eastAsia="zh-CN"/>
              </w:rPr>
              <w:t>；</w:t>
            </w:r>
            <w:r>
              <w:rPr>
                <w:rFonts w:hint="eastAsia"/>
                <w:highlight w:val="none"/>
              </w:rPr>
              <w:t>冷</w:t>
            </w:r>
            <w:r>
              <w:rPr>
                <w:rFonts w:hint="eastAsia"/>
                <w:highlight w:val="none"/>
                <w:lang w:val="en-US" w:eastAsia="zh-CN"/>
              </w:rPr>
              <w:t>藏</w:t>
            </w:r>
            <w:r>
              <w:rPr>
                <w:rFonts w:hint="eastAsia"/>
                <w:highlight w:val="none"/>
              </w:rPr>
              <w:t>库房</w:t>
            </w:r>
            <w:r>
              <w:rPr>
                <w:rFonts w:hint="eastAsia"/>
                <w:highlight w:val="none"/>
                <w:u w:val="single"/>
              </w:rPr>
              <w:t xml:space="preserve"> </w:t>
            </w:r>
            <w:r>
              <w:rPr>
                <w:rFonts w:hint="eastAsia"/>
                <w:highlight w:val="none"/>
                <w:u w:val="single"/>
                <w:lang w:val="en-US" w:eastAsia="zh-CN"/>
              </w:rPr>
              <w:t>1</w:t>
            </w:r>
            <w:r>
              <w:rPr>
                <w:rFonts w:hint="eastAsia"/>
                <w:highlight w:val="none"/>
                <w:u w:val="single"/>
              </w:rPr>
              <w:t xml:space="preserve"> </w:t>
            </w:r>
            <w:r>
              <w:rPr>
                <w:rFonts w:hint="eastAsia"/>
                <w:highlight w:val="none"/>
              </w:rPr>
              <w:t>个</w:t>
            </w:r>
            <w:r>
              <w:rPr>
                <w:rFonts w:hint="eastAsia"/>
                <w:highlight w:val="none"/>
                <w:lang w:eastAsia="zh-CN"/>
              </w:rPr>
              <w:t>；</w:t>
            </w:r>
            <w:r>
              <w:rPr>
                <w:rFonts w:hint="eastAsia" w:ascii="宋体" w:hAnsi="宋体"/>
                <w:szCs w:val="21"/>
                <w:u w:val="single"/>
                <w:lang w:val="en-US" w:eastAsia="zh-CN"/>
              </w:rPr>
              <w:t>常温送货车1辆</w:t>
            </w:r>
            <w:r>
              <w:rPr>
                <w:rFonts w:hint="eastAsia" w:ascii="宋体" w:hAnsi="宋体"/>
                <w:szCs w:val="21"/>
                <w:u w:val="single"/>
              </w:rPr>
              <w:t>；</w:t>
            </w:r>
            <w:r>
              <w:rPr>
                <w:rFonts w:hint="eastAsia" w:ascii="宋体" w:hAnsi="宋体"/>
                <w:szCs w:val="21"/>
                <w:u w:val="single"/>
                <w:lang w:val="en-US" w:eastAsia="zh-CN"/>
              </w:rPr>
              <w:t>冷冻送货车1辆；</w:t>
            </w:r>
            <w:r>
              <w:rPr>
                <w:rFonts w:hint="eastAsia" w:ascii="宋体" w:hAnsi="宋体"/>
                <w:szCs w:val="21"/>
                <w:u w:val="single"/>
              </w:rPr>
              <w:t>设有卫生间在</w:t>
            </w:r>
            <w:r>
              <w:rPr>
                <w:rFonts w:hint="eastAsia" w:ascii="宋体" w:hAnsi="宋体"/>
                <w:szCs w:val="21"/>
                <w:u w:val="single"/>
                <w:lang w:val="en-US" w:eastAsia="zh-CN"/>
              </w:rPr>
              <w:t>库房外</w:t>
            </w:r>
            <w:r>
              <w:rPr>
                <w:rFonts w:hint="eastAsia" w:ascii="宋体" w:hAnsi="宋体"/>
                <w:szCs w:val="21"/>
                <w:u w:val="single"/>
              </w:rPr>
              <w:t>，与加工区有分</w:t>
            </w:r>
            <w:r>
              <w:rPr>
                <w:rFonts w:hint="eastAsia" w:ascii="宋体" w:hAnsi="宋体"/>
                <w:szCs w:val="21"/>
                <w:u w:val="single"/>
                <w:lang w:val="en-US" w:eastAsia="zh-CN"/>
              </w:rPr>
              <w:t>离</w:t>
            </w:r>
            <w:r>
              <w:rPr>
                <w:rFonts w:hint="eastAsia" w:ascii="宋体" w:hAnsi="宋体"/>
                <w:szCs w:val="21"/>
                <w:u w:val="single"/>
              </w:rPr>
              <w:t>；设有</w:t>
            </w:r>
            <w:r>
              <w:rPr>
                <w:rFonts w:hint="eastAsia" w:ascii="宋体" w:hAnsi="宋体"/>
                <w:szCs w:val="21"/>
                <w:u w:val="single"/>
                <w:lang w:val="en-US" w:eastAsia="zh-CN"/>
              </w:rPr>
              <w:t>一次</w:t>
            </w:r>
            <w:r>
              <w:rPr>
                <w:rFonts w:hint="eastAsia" w:ascii="宋体" w:hAnsi="宋体"/>
                <w:szCs w:val="21"/>
                <w:u w:val="single"/>
              </w:rPr>
              <w:t>更衣室</w:t>
            </w:r>
            <w:r>
              <w:rPr>
                <w:rFonts w:hint="eastAsia" w:ascii="宋体" w:hAnsi="宋体"/>
                <w:szCs w:val="21"/>
                <w:u w:val="single"/>
                <w:lang w:eastAsia="zh-CN"/>
              </w:rPr>
              <w:t>、</w:t>
            </w:r>
            <w:r>
              <w:rPr>
                <w:rFonts w:hint="eastAsia" w:ascii="宋体" w:hAnsi="宋体"/>
                <w:szCs w:val="21"/>
                <w:u w:val="single"/>
                <w:lang w:val="en-US" w:eastAsia="zh-CN"/>
              </w:rPr>
              <w:t>二次更衣室</w:t>
            </w:r>
            <w:r>
              <w:rPr>
                <w:rFonts w:hint="eastAsia" w:ascii="宋体" w:hAnsi="宋体"/>
                <w:szCs w:val="21"/>
                <w:u w:val="single"/>
              </w:rPr>
              <w:t>；</w:t>
            </w:r>
          </w:p>
          <w:p>
            <w:pPr>
              <w:ind w:firstLine="420" w:firstLineChars="200"/>
              <w:rPr>
                <w:rFonts w:ascii="宋体" w:hAnsi="宋体"/>
                <w:szCs w:val="21"/>
                <w:u w:val="single"/>
              </w:rPr>
            </w:pPr>
            <w:r>
              <w:rPr>
                <w:rFonts w:hint="eastAsia" w:ascii="宋体" w:hAnsi="宋体"/>
                <w:szCs w:val="21"/>
                <w:u w:val="single"/>
              </w:rPr>
              <w:t>与平面图一致。</w:t>
            </w:r>
          </w:p>
          <w:p>
            <w:pPr>
              <w:ind w:firstLine="420" w:firstLineChars="200"/>
              <w:rPr>
                <w:rFonts w:ascii="宋体" w:hAnsi="宋体"/>
                <w:szCs w:val="21"/>
                <w:u w:val="single"/>
              </w:rPr>
            </w:pPr>
            <w:r>
              <w:rPr>
                <w:rFonts w:hint="eastAsia" w:ascii="宋体" w:hAnsi="宋体"/>
                <w:szCs w:val="21"/>
                <w:u w:val="single"/>
              </w:rPr>
              <w:t>查看</w:t>
            </w:r>
            <w:r>
              <w:rPr>
                <w:rFonts w:hint="eastAsia" w:ascii="宋体" w:hAnsi="宋体"/>
                <w:szCs w:val="21"/>
                <w:u w:val="single"/>
                <w:lang w:val="en-US" w:eastAsia="zh-CN"/>
              </w:rPr>
              <w:t>食品储存、配送过程</w:t>
            </w:r>
            <w:r>
              <w:rPr>
                <w:rFonts w:hint="eastAsia" w:ascii="宋体" w:hAnsi="宋体"/>
                <w:szCs w:val="21"/>
                <w:u w:val="single"/>
              </w:rPr>
              <w:t>管理，与流程图基本一致。</w:t>
            </w:r>
          </w:p>
          <w:p>
            <w:pPr>
              <w:numPr>
                <w:ilvl w:val="0"/>
                <w:numId w:val="3"/>
              </w:numPr>
            </w:pPr>
            <w:r>
              <w:rPr>
                <w:b/>
                <w:bCs/>
              </w:rPr>
              <w:t>空气、水、能源和其他基础条件的供给；</w:t>
            </w:r>
            <w:r>
              <w:rPr>
                <w:rFonts w:hint="eastAsia"/>
              </w:rPr>
              <w:t xml:space="preserve">            </w:t>
            </w:r>
            <w:r>
              <w:rPr>
                <w:rFonts w:hint="eastAsia"/>
              </w:rPr>
              <w:sym w:font="Wingdings" w:char="00FE"/>
            </w:r>
            <w:r>
              <w:rPr>
                <w:rFonts w:hint="eastAsia"/>
              </w:rPr>
              <w:t xml:space="preserve">满足要求   </w:t>
            </w:r>
            <w:r>
              <w:rPr>
                <w:rFonts w:hint="eastAsia"/>
              </w:rPr>
              <w:sym w:font="Wingdings" w:char="00A8"/>
            </w:r>
            <w:r>
              <w:rPr>
                <w:rFonts w:hint="eastAsia"/>
              </w:rPr>
              <w:t>不满足要求</w:t>
            </w:r>
          </w:p>
          <w:p>
            <w:pPr>
              <w:rPr>
                <w:u w:val="single"/>
              </w:rPr>
            </w:pPr>
            <w:r>
              <w:rPr>
                <w:rFonts w:hint="eastAsia"/>
              </w:rPr>
              <w:t xml:space="preserve">   </w:t>
            </w:r>
            <w:r>
              <w:rPr>
                <w:rFonts w:hint="eastAsia"/>
                <w:u w:val="single"/>
              </w:rPr>
              <w:t>对水流、物流和人流有区域划分，基本满足不交叉；</w:t>
            </w:r>
          </w:p>
          <w:p>
            <w:pPr>
              <w:numPr>
                <w:ilvl w:val="0"/>
                <w:numId w:val="3"/>
              </w:numPr>
            </w:pPr>
            <w:r>
              <w:rPr>
                <w:b/>
                <w:bCs/>
              </w:rPr>
              <w:t>包括虫害控制、 废弃物和污水处理在内的支持性服务；</w:t>
            </w:r>
            <w:r>
              <w:rPr>
                <w:rFonts w:hint="eastAsia"/>
              </w:rPr>
              <w:t xml:space="preserve"> </w:t>
            </w:r>
            <w:r>
              <w:rPr>
                <w:rFonts w:hint="eastAsia"/>
              </w:rPr>
              <w:sym w:font="Wingdings" w:char="00FE"/>
            </w:r>
            <w:r>
              <w:rPr>
                <w:rFonts w:hint="eastAsia"/>
              </w:rPr>
              <w:t xml:space="preserve">与文件一致   </w:t>
            </w:r>
            <w:r>
              <w:rPr>
                <w:rFonts w:hint="eastAsia"/>
              </w:rPr>
              <w:sym w:font="Wingdings" w:char="00A8"/>
            </w:r>
            <w:r>
              <w:rPr>
                <w:rFonts w:hint="eastAsia"/>
              </w:rPr>
              <w:t>与文件不一致</w:t>
            </w:r>
          </w:p>
          <w:p>
            <w:pPr>
              <w:rPr>
                <w:u w:val="single"/>
              </w:rPr>
            </w:pPr>
            <w:r>
              <w:rPr>
                <w:rFonts w:hint="eastAsia"/>
              </w:rPr>
              <w:t xml:space="preserve">  在</w:t>
            </w:r>
            <w:r>
              <w:rPr>
                <w:rFonts w:hint="eastAsia"/>
                <w:u w:val="single"/>
              </w:rPr>
              <w:t>仓库门口、车间入口处有挡鼠板，与《虫鼠害控制图》一致；仓库</w:t>
            </w:r>
            <w:r>
              <w:rPr>
                <w:rFonts w:hint="eastAsia"/>
                <w:u w:val="single"/>
                <w:lang w:val="en-US" w:eastAsia="zh-CN"/>
              </w:rPr>
              <w:t>设有挡鼠板、车间外围有鼠笼、粘鼠板</w:t>
            </w:r>
            <w:r>
              <w:rPr>
                <w:rFonts w:hint="eastAsia"/>
                <w:u w:val="single"/>
              </w:rPr>
              <w:t>。</w:t>
            </w:r>
          </w:p>
          <w:p>
            <w:pPr>
              <w:ind w:firstLine="210" w:firstLineChars="100"/>
              <w:rPr>
                <w:u w:val="single"/>
              </w:rPr>
            </w:pPr>
            <w:r>
              <w:rPr>
                <w:rFonts w:hint="eastAsia"/>
                <w:u w:val="single"/>
                <w:lang w:val="en-US" w:eastAsia="zh-CN"/>
              </w:rPr>
              <w:t>生产车间</w:t>
            </w:r>
            <w:r>
              <w:rPr>
                <w:rFonts w:hint="eastAsia"/>
                <w:u w:val="single"/>
              </w:rPr>
              <w:t>内垃圾桶带盖，每天加工结束进行清理；</w:t>
            </w:r>
          </w:p>
          <w:p>
            <w:pPr>
              <w:ind w:firstLine="210" w:firstLineChars="100"/>
              <w:rPr>
                <w:rFonts w:hint="eastAsia"/>
                <w:u w:val="single"/>
                <w:lang w:eastAsia="zh-CN"/>
              </w:rPr>
            </w:pPr>
            <w:r>
              <w:rPr>
                <w:rFonts w:hint="eastAsia"/>
                <w:u w:val="single"/>
                <w:lang w:val="en-US" w:eastAsia="zh-CN"/>
              </w:rPr>
              <w:t>生产车间</w:t>
            </w:r>
            <w:r>
              <w:rPr>
                <w:rFonts w:hint="eastAsia"/>
                <w:u w:val="single"/>
              </w:rPr>
              <w:t>安装有虫鼠害防治措施，在</w:t>
            </w:r>
            <w:r>
              <w:rPr>
                <w:rFonts w:hint="eastAsia"/>
                <w:u w:val="single"/>
                <w:lang w:val="en-US" w:eastAsia="zh-CN"/>
              </w:rPr>
              <w:t>库房</w:t>
            </w:r>
            <w:r>
              <w:rPr>
                <w:rFonts w:hint="eastAsia"/>
                <w:u w:val="single"/>
              </w:rPr>
              <w:t>等处安装有诱捕式灭蝇灯</w:t>
            </w:r>
            <w:r>
              <w:rPr>
                <w:rFonts w:hint="eastAsia"/>
                <w:u w:val="single"/>
                <w:lang w:eastAsia="zh-CN"/>
              </w:rPr>
              <w:t>；</w:t>
            </w:r>
          </w:p>
          <w:p>
            <w:pPr>
              <w:ind w:firstLine="210" w:firstLineChars="100"/>
              <w:rPr>
                <w:color w:val="00B050"/>
              </w:rPr>
            </w:pPr>
            <w:r>
              <w:rPr>
                <w:rFonts w:hint="eastAsia"/>
                <w:u w:val="single"/>
              </w:rPr>
              <w:t>每</w:t>
            </w:r>
            <w:r>
              <w:rPr>
                <w:rFonts w:hint="eastAsia"/>
                <w:u w:val="single"/>
                <w:lang w:val="en-US" w:eastAsia="zh-CN"/>
              </w:rPr>
              <w:t>月</w:t>
            </w:r>
            <w:r>
              <w:rPr>
                <w:rFonts w:hint="eastAsia"/>
                <w:u w:val="single"/>
              </w:rPr>
              <w:t>对加工现场进行虫害检查，提供有</w:t>
            </w:r>
            <w:r>
              <w:rPr>
                <w:rFonts w:hint="eastAsia"/>
                <w:color w:val="auto"/>
                <w:u w:val="single"/>
              </w:rPr>
              <w:t>《</w:t>
            </w:r>
            <w:r>
              <w:rPr>
                <w:rFonts w:hint="eastAsia"/>
                <w:color w:val="auto"/>
              </w:rPr>
              <w:t>虫鼠害检查记录》，时间</w:t>
            </w:r>
            <w:r>
              <w:rPr>
                <w:color w:val="auto"/>
              </w:rPr>
              <w:t>：</w:t>
            </w:r>
            <w:r>
              <w:rPr>
                <w:rFonts w:hint="eastAsia"/>
                <w:color w:val="auto"/>
              </w:rPr>
              <w:t>2022.11.1</w:t>
            </w:r>
            <w:r>
              <w:rPr>
                <w:color w:val="auto"/>
              </w:rPr>
              <w:t>-23</w:t>
            </w:r>
            <w:r>
              <w:rPr>
                <w:rFonts w:hint="eastAsia"/>
                <w:color w:val="auto"/>
              </w:rPr>
              <w:t>日每天检查一次</w:t>
            </w:r>
            <w:r>
              <w:rPr>
                <w:rFonts w:hint="eastAsia"/>
                <w:color w:val="00B050"/>
              </w:rPr>
              <w:t>。</w:t>
            </w:r>
          </w:p>
          <w:p>
            <w:pPr>
              <w:ind w:firstLine="210" w:firstLineChars="100"/>
              <w:rPr>
                <w:highlight w:val="none"/>
                <w:u w:val="single"/>
              </w:rPr>
            </w:pPr>
            <w:r>
              <w:rPr>
                <w:rFonts w:hint="eastAsia"/>
                <w:highlight w:val="none"/>
                <w:u w:val="single"/>
                <w:lang w:val="en-US" w:eastAsia="zh-CN"/>
              </w:rPr>
              <w:t>，</w:t>
            </w:r>
            <w:r>
              <w:rPr>
                <w:rFonts w:hint="eastAsia"/>
                <w:u w:val="single"/>
                <w:lang w:val="en-US" w:eastAsia="zh-CN"/>
              </w:rPr>
              <w:t>无异常，检查人：许浩</w:t>
            </w:r>
            <w:r>
              <w:rPr>
                <w:rFonts w:hint="eastAsia"/>
                <w:highlight w:val="none"/>
                <w:u w:val="single"/>
              </w:rPr>
              <w:t>。</w:t>
            </w:r>
          </w:p>
          <w:p>
            <w:pPr>
              <w:pStyle w:val="10"/>
              <w:ind w:left="0" w:firstLine="0" w:firstLineChars="0"/>
            </w:pPr>
            <w:r>
              <w:rPr>
                <w:rFonts w:hint="eastAsia"/>
              </w:rPr>
              <w:t xml:space="preserve"> </w:t>
            </w:r>
          </w:p>
          <w:p>
            <w:pPr>
              <w:numPr>
                <w:ilvl w:val="0"/>
                <w:numId w:val="3"/>
              </w:numPr>
              <w:rPr>
                <w:highlight w:val="none"/>
              </w:rPr>
            </w:pPr>
            <w:r>
              <w:rPr>
                <w:b/>
                <w:bCs/>
                <w:highlight w:val="none"/>
              </w:rPr>
              <w:t>设备的适宜性，及其清洁、保养和预防性维护的可实现性；</w:t>
            </w:r>
            <w:r>
              <w:rPr>
                <w:rFonts w:hint="eastAsia"/>
                <w:highlight w:val="none"/>
              </w:rPr>
              <w:t xml:space="preserve">   </w:t>
            </w:r>
            <w:r>
              <w:rPr>
                <w:rFonts w:hint="eastAsia"/>
                <w:highlight w:val="none"/>
              </w:rPr>
              <w:sym w:font="Wingdings" w:char="00FE"/>
            </w:r>
            <w:r>
              <w:rPr>
                <w:rFonts w:hint="eastAsia"/>
                <w:highlight w:val="none"/>
              </w:rPr>
              <w:t xml:space="preserve">与文件一致   </w:t>
            </w:r>
            <w:r>
              <w:rPr>
                <w:rFonts w:hint="eastAsia"/>
                <w:highlight w:val="none"/>
              </w:rPr>
              <w:sym w:font="Wingdings" w:char="00A8"/>
            </w:r>
            <w:r>
              <w:rPr>
                <w:rFonts w:hint="eastAsia"/>
                <w:highlight w:val="none"/>
              </w:rPr>
              <w:t>与文件不一致</w:t>
            </w:r>
          </w:p>
          <w:p>
            <w:pPr>
              <w:rPr>
                <w:highlight w:val="none"/>
                <w:u w:val="single"/>
              </w:rPr>
            </w:pPr>
            <w:r>
              <w:rPr>
                <w:rFonts w:hint="eastAsia"/>
                <w:highlight w:val="none"/>
              </w:rPr>
              <w:t xml:space="preserve">  </w:t>
            </w:r>
            <w:r>
              <w:rPr>
                <w:rFonts w:hint="eastAsia"/>
                <w:highlight w:val="none"/>
                <w:u w:val="single"/>
                <w:lang w:val="en-US" w:eastAsia="zh-CN"/>
              </w:rPr>
              <w:t>环境</w:t>
            </w:r>
            <w:r>
              <w:rPr>
                <w:rFonts w:hint="eastAsia"/>
                <w:highlight w:val="none"/>
                <w:u w:val="single"/>
              </w:rPr>
              <w:t>主要以清洁为主，基本符合。</w:t>
            </w:r>
          </w:p>
          <w:p>
            <w:pPr>
              <w:pStyle w:val="2"/>
              <w:rPr>
                <w:rFonts w:hint="default" w:eastAsia="宋体"/>
                <w:highlight w:val="none"/>
                <w:u w:val="single"/>
                <w:lang w:val="en-US" w:eastAsia="zh-CN"/>
              </w:rPr>
            </w:pPr>
          </w:p>
          <w:p>
            <w:pPr>
              <w:numPr>
                <w:ilvl w:val="0"/>
                <w:numId w:val="3"/>
              </w:numPr>
            </w:pPr>
            <w:r>
              <w:rPr>
                <w:b/>
                <w:bCs/>
              </w:rPr>
              <w:t>供应商保证过程（如原料、 辅料、 化学品和包装材料） ；</w:t>
            </w:r>
            <w:r>
              <w:rPr>
                <w:rFonts w:hint="eastAsia"/>
                <w:b/>
                <w:bCs/>
              </w:rPr>
              <w:t xml:space="preserve"> </w:t>
            </w:r>
            <w:r>
              <w:rPr>
                <w:rFonts w:hint="eastAsia"/>
              </w:rPr>
              <w:t xml:space="preserve">   </w:t>
            </w:r>
            <w:r>
              <w:rPr>
                <w:rFonts w:hint="eastAsia"/>
              </w:rPr>
              <w:sym w:font="Wingdings" w:char="00FE"/>
            </w:r>
            <w:r>
              <w:rPr>
                <w:rFonts w:hint="eastAsia"/>
              </w:rPr>
              <w:t xml:space="preserve">满足要求   </w:t>
            </w:r>
            <w:r>
              <w:rPr>
                <w:rFonts w:hint="eastAsia"/>
              </w:rPr>
              <w:sym w:font="Wingdings" w:char="00A8"/>
            </w:r>
            <w:r>
              <w:rPr>
                <w:rFonts w:hint="eastAsia"/>
              </w:rPr>
              <w:t>不满足要求</w:t>
            </w:r>
          </w:p>
          <w:p>
            <w:r>
              <w:rPr>
                <w:rFonts w:hint="eastAsia"/>
              </w:rPr>
              <w:t xml:space="preserve">  </w:t>
            </w:r>
            <w:r>
              <w:rPr>
                <w:rFonts w:hint="eastAsia"/>
                <w:u w:val="single"/>
              </w:rPr>
              <w:t>见F7</w:t>
            </w:r>
            <w:r>
              <w:rPr>
                <w:u w:val="single"/>
              </w:rPr>
              <w:t>.1.6/Q8.4</w:t>
            </w:r>
            <w:r>
              <w:rPr>
                <w:rFonts w:hint="eastAsia"/>
                <w:u w:val="single"/>
              </w:rPr>
              <w:t>条款审核记录。</w:t>
            </w:r>
          </w:p>
          <w:p>
            <w:pPr>
              <w:numPr>
                <w:ilvl w:val="0"/>
                <w:numId w:val="3"/>
              </w:numPr>
            </w:pPr>
            <w:r>
              <w:rPr>
                <w:b/>
                <w:bCs/>
              </w:rPr>
              <w:t>来料的接收、储存、发运、运输和产品的搬运；</w:t>
            </w:r>
            <w:r>
              <w:rPr>
                <w:rFonts w:hint="eastAsia"/>
              </w:rPr>
              <w:t xml:space="preserve">               </w:t>
            </w:r>
            <w:r>
              <w:rPr>
                <w:rFonts w:hint="eastAsia"/>
              </w:rPr>
              <w:sym w:font="Wingdings" w:char="00FE"/>
            </w:r>
            <w:r>
              <w:rPr>
                <w:rFonts w:hint="eastAsia"/>
              </w:rPr>
              <w:t xml:space="preserve">满足要求   </w:t>
            </w:r>
            <w:r>
              <w:rPr>
                <w:rFonts w:hint="eastAsia"/>
              </w:rPr>
              <w:sym w:font="Wingdings" w:char="00A8"/>
            </w:r>
            <w:r>
              <w:rPr>
                <w:rFonts w:hint="eastAsia"/>
              </w:rPr>
              <w:t>不满足要求</w:t>
            </w:r>
          </w:p>
          <w:p>
            <w:pPr>
              <w:widowControl/>
              <w:ind w:firstLine="210" w:firstLineChars="100"/>
              <w:jc w:val="left"/>
              <w:rPr>
                <w:u w:val="single"/>
              </w:rPr>
            </w:pPr>
            <w:r>
              <w:rPr>
                <w:rFonts w:hint="eastAsia"/>
                <w:u w:val="single"/>
              </w:rPr>
              <w:t>有《化学品领用记录》</w:t>
            </w:r>
            <w:r>
              <w:rPr>
                <w:rFonts w:hint="eastAsia"/>
                <w:szCs w:val="22"/>
                <w:u w:val="single"/>
              </w:rPr>
              <w:t>。化学品（</w:t>
            </w:r>
            <w:r>
              <w:rPr>
                <w:rFonts w:hint="eastAsia"/>
                <w:szCs w:val="22"/>
                <w:u w:val="single"/>
                <w:lang w:val="en-US" w:eastAsia="zh-CN"/>
              </w:rPr>
              <w:t>84消毒</w:t>
            </w:r>
            <w:r>
              <w:rPr>
                <w:rFonts w:hint="eastAsia"/>
                <w:szCs w:val="22"/>
                <w:u w:val="single"/>
              </w:rPr>
              <w:t>）的出入库管理通过台账等方式进行控制；</w:t>
            </w:r>
          </w:p>
          <w:p>
            <w:pPr>
              <w:ind w:firstLine="210" w:firstLineChars="100"/>
              <w:rPr>
                <w:rFonts w:ascii="宋体" w:hAnsi="宋体"/>
                <w:szCs w:val="21"/>
                <w:u w:val="single"/>
              </w:rPr>
            </w:pPr>
            <w:r>
              <w:rPr>
                <w:rFonts w:hint="eastAsia" w:ascii="宋体" w:hAnsi="宋体"/>
                <w:szCs w:val="21"/>
                <w:u w:val="single"/>
              </w:rPr>
              <w:t>现场观察——</w:t>
            </w:r>
            <w:r>
              <w:rPr>
                <w:rFonts w:hint="eastAsia" w:ascii="宋体" w:hAnsi="宋体"/>
                <w:szCs w:val="21"/>
                <w:u w:val="single"/>
                <w:lang w:eastAsia="zh-CN"/>
              </w:rPr>
              <w:t>生产加工间</w:t>
            </w:r>
            <w:r>
              <w:rPr>
                <w:rFonts w:hint="eastAsia" w:ascii="宋体" w:hAnsi="宋体"/>
                <w:szCs w:val="21"/>
                <w:u w:val="single"/>
              </w:rPr>
              <w:t>地面硬化</w:t>
            </w:r>
            <w:r>
              <w:rPr>
                <w:rFonts w:hint="eastAsia" w:ascii="宋体" w:hAnsi="宋体"/>
                <w:szCs w:val="21"/>
                <w:u w:val="single"/>
                <w:lang w:eastAsia="zh-CN"/>
              </w:rPr>
              <w:t>，</w:t>
            </w:r>
            <w:r>
              <w:rPr>
                <w:rFonts w:hint="eastAsia" w:ascii="宋体" w:hAnsi="宋体"/>
                <w:szCs w:val="21"/>
                <w:u w:val="single"/>
                <w:lang w:val="en-US" w:eastAsia="zh-CN"/>
              </w:rPr>
              <w:t>但多处地砖破损，已现场沟通；地面</w:t>
            </w:r>
            <w:r>
              <w:rPr>
                <w:rFonts w:hint="eastAsia" w:ascii="宋体" w:hAnsi="宋体"/>
                <w:szCs w:val="21"/>
                <w:u w:val="single"/>
              </w:rPr>
              <w:t>基本平整，材质，结构，建筑物，门窗，基本符合；基本干净整洁、分区域存放、灭火器完好，原辅料标识基础清楚、隔地离墙；未见与有毒有害物品混放的情况。</w:t>
            </w:r>
          </w:p>
          <w:p>
            <w:pPr>
              <w:pStyle w:val="10"/>
              <w:ind w:left="0" w:firstLine="0" w:firstLineChars="0"/>
              <w:rPr>
                <w:u w:val="single"/>
              </w:rPr>
            </w:pPr>
            <w:r>
              <w:rPr>
                <w:rFonts w:hint="eastAsia"/>
                <w:u w:val="single"/>
              </w:rPr>
              <w:t xml:space="preserve"> </w:t>
            </w:r>
            <w:r>
              <w:rPr>
                <w:u w:val="single"/>
              </w:rPr>
              <w:t xml:space="preserve"> </w:t>
            </w:r>
            <w:r>
              <w:rPr>
                <w:rFonts w:hint="eastAsia"/>
                <w:u w:val="single"/>
              </w:rPr>
              <w:t>原料验收见Q</w:t>
            </w:r>
            <w:r>
              <w:rPr>
                <w:u w:val="single"/>
              </w:rPr>
              <w:t>8.6</w:t>
            </w:r>
            <w:r>
              <w:rPr>
                <w:rFonts w:hint="eastAsia"/>
                <w:u w:val="single"/>
              </w:rPr>
              <w:t>条款审核记录。</w:t>
            </w:r>
          </w:p>
          <w:p>
            <w:pPr>
              <w:pStyle w:val="2"/>
            </w:pPr>
          </w:p>
          <w:p>
            <w:pPr>
              <w:numPr>
                <w:ilvl w:val="0"/>
                <w:numId w:val="3"/>
              </w:numPr>
            </w:pPr>
            <w:r>
              <w:rPr>
                <w:b/>
                <w:bCs/>
              </w:rPr>
              <w:t>防止交叉污染的措施；</w:t>
            </w:r>
            <w:r>
              <w:rPr>
                <w:rFonts w:hint="eastAsia"/>
              </w:rPr>
              <w:t xml:space="preserve">                                     </w:t>
            </w:r>
            <w:r>
              <w:rPr>
                <w:rFonts w:hint="eastAsia"/>
              </w:rPr>
              <w:sym w:font="Wingdings" w:char="00FE"/>
            </w:r>
            <w:r>
              <w:rPr>
                <w:rFonts w:hint="eastAsia"/>
              </w:rPr>
              <w:t xml:space="preserve">满足要求   </w:t>
            </w:r>
            <w:r>
              <w:rPr>
                <w:rFonts w:hint="eastAsia"/>
              </w:rPr>
              <w:sym w:font="Wingdings" w:char="00A8"/>
            </w:r>
            <w:r>
              <w:rPr>
                <w:rFonts w:hint="eastAsia"/>
              </w:rPr>
              <w:t>不满足要求</w:t>
            </w:r>
          </w:p>
          <w:p>
            <w:pPr>
              <w:pStyle w:val="2"/>
              <w:ind w:left="229" w:leftChars="109" w:firstLine="230" w:firstLineChars="100"/>
              <w:rPr>
                <w:rFonts w:hint="eastAsia"/>
                <w:u w:val="single"/>
              </w:rPr>
            </w:pPr>
            <w:r>
              <w:rPr>
                <w:rFonts w:hint="eastAsia"/>
                <w:u w:val="single"/>
              </w:rPr>
              <w:t>存放时，针对生熟分开、荤素分开等，具有一定的防止交叉污染的措施。</w:t>
            </w:r>
          </w:p>
          <w:p>
            <w:pPr>
              <w:pStyle w:val="2"/>
              <w:ind w:left="229" w:leftChars="109" w:firstLine="230" w:firstLineChars="100"/>
              <w:rPr>
                <w:rFonts w:hint="eastAsia"/>
                <w:u w:val="single"/>
              </w:rPr>
            </w:pPr>
          </w:p>
          <w:p>
            <w:pPr>
              <w:numPr>
                <w:ilvl w:val="0"/>
                <w:numId w:val="3"/>
              </w:numPr>
            </w:pPr>
            <w:r>
              <w:rPr>
                <w:b/>
                <w:bCs/>
              </w:rPr>
              <w:t>清洁和消毒；</w:t>
            </w:r>
            <w:r>
              <w:rPr>
                <w:rFonts w:hint="eastAsia"/>
              </w:rPr>
              <w:t xml:space="preserve">                                             </w:t>
            </w:r>
            <w:r>
              <w:rPr>
                <w:rFonts w:hint="eastAsia"/>
              </w:rPr>
              <w:sym w:font="Wingdings" w:char="00FE"/>
            </w:r>
            <w:r>
              <w:rPr>
                <w:rFonts w:hint="eastAsia"/>
              </w:rPr>
              <w:t xml:space="preserve">满足要求   </w:t>
            </w:r>
            <w:r>
              <w:rPr>
                <w:rFonts w:hint="eastAsia"/>
              </w:rPr>
              <w:sym w:font="Wingdings" w:char="00A8"/>
            </w:r>
            <w:r>
              <w:rPr>
                <w:rFonts w:hint="eastAsia"/>
              </w:rPr>
              <w:t>不满足要求</w:t>
            </w:r>
          </w:p>
          <w:p>
            <w:pPr>
              <w:rPr>
                <w:highlight w:val="none"/>
                <w:u w:val="single"/>
              </w:rPr>
            </w:pPr>
            <w:r>
              <w:rPr>
                <w:rFonts w:hint="eastAsia"/>
              </w:rPr>
              <w:t xml:space="preserve">  </w:t>
            </w:r>
            <w:r>
              <w:rPr>
                <w:rFonts w:hint="eastAsia"/>
                <w:u w:val="single"/>
              </w:rPr>
              <w:t>每天工作结束进行清洁和消毒，环境基本干净整洁；</w:t>
            </w:r>
            <w:r>
              <w:rPr>
                <w:rFonts w:hint="eastAsia"/>
                <w:highlight w:val="none"/>
                <w:u w:val="single"/>
              </w:rPr>
              <w:t>提供有《卫生检查表》、</w:t>
            </w:r>
            <w:r>
              <w:rPr>
                <w:rFonts w:hint="eastAsia"/>
                <w:highlight w:val="none"/>
                <w:u w:val="single"/>
                <w:lang w:eastAsia="zh-CN"/>
              </w:rPr>
              <w:t>生产加工间</w:t>
            </w:r>
            <w:r>
              <w:rPr>
                <w:rFonts w:hint="eastAsia"/>
                <w:highlight w:val="none"/>
                <w:u w:val="single"/>
              </w:rPr>
              <w:t>内环境主要以清洁为主，提供有</w:t>
            </w:r>
            <w:r>
              <w:rPr>
                <w:rFonts w:hint="eastAsia"/>
                <w:highlight w:val="none"/>
                <w:u w:val="single"/>
                <w:lang w:val="en-US" w:eastAsia="zh-CN"/>
              </w:rPr>
              <w:t>关键场所</w:t>
            </w:r>
            <w:r>
              <w:rPr>
                <w:rFonts w:hint="eastAsia"/>
                <w:highlight w:val="none"/>
                <w:u w:val="single"/>
              </w:rPr>
              <w:t>《消毒记录表》；</w:t>
            </w:r>
          </w:p>
          <w:p>
            <w:pPr>
              <w:numPr>
                <w:ilvl w:val="0"/>
                <w:numId w:val="3"/>
              </w:numPr>
            </w:pPr>
            <w:r>
              <w:rPr>
                <w:b/>
                <w:bCs/>
              </w:rPr>
              <w:t>人员卫生；</w:t>
            </w:r>
            <w:r>
              <w:rPr>
                <w:rFonts w:hint="eastAsia"/>
              </w:rPr>
              <w:t xml:space="preserve">                                               </w:t>
            </w:r>
            <w:r>
              <w:rPr>
                <w:rFonts w:hint="eastAsia"/>
              </w:rPr>
              <w:sym w:font="Wingdings" w:char="00FE"/>
            </w:r>
            <w:r>
              <w:rPr>
                <w:rFonts w:hint="eastAsia"/>
              </w:rPr>
              <w:t xml:space="preserve">满足要求   </w:t>
            </w:r>
            <w:r>
              <w:rPr>
                <w:rFonts w:hint="eastAsia"/>
              </w:rPr>
              <w:sym w:font="Wingdings" w:char="00A8"/>
            </w:r>
            <w:r>
              <w:rPr>
                <w:rFonts w:hint="eastAsia"/>
              </w:rPr>
              <w:t>不满足要求</w:t>
            </w:r>
          </w:p>
          <w:p>
            <w:r>
              <w:rPr>
                <w:rFonts w:hint="eastAsia"/>
              </w:rPr>
              <w:t xml:space="preserve">  </w:t>
            </w:r>
            <w:r>
              <w:rPr>
                <w:rFonts w:hint="eastAsia"/>
                <w:u w:val="single"/>
              </w:rPr>
              <w:t>健康证见“</w:t>
            </w:r>
            <w:r>
              <w:rPr>
                <w:rFonts w:hint="eastAsia"/>
                <w:u w:val="single"/>
                <w:lang w:val="en-US" w:eastAsia="zh-CN"/>
              </w:rPr>
              <w:t>7.2</w:t>
            </w:r>
            <w:r>
              <w:rPr>
                <w:rFonts w:hint="eastAsia"/>
                <w:u w:val="single"/>
              </w:rPr>
              <w:t>”审核记录，员工工作服、工作帽</w:t>
            </w:r>
            <w:r>
              <w:rPr>
                <w:rFonts w:hint="eastAsia"/>
                <w:u w:val="single"/>
                <w:lang w:val="en-US" w:eastAsia="zh-CN"/>
              </w:rPr>
              <w:t>个人</w:t>
            </w:r>
            <w:r>
              <w:rPr>
                <w:rFonts w:hint="eastAsia"/>
                <w:u w:val="single"/>
              </w:rPr>
              <w:t>清洗</w:t>
            </w:r>
            <w:r>
              <w:rPr>
                <w:rFonts w:hint="eastAsia"/>
                <w:u w:val="single"/>
                <w:lang w:val="en-US" w:eastAsia="zh-CN"/>
              </w:rPr>
              <w:t>；</w:t>
            </w:r>
            <w:r>
              <w:rPr>
                <w:rFonts w:hint="eastAsia"/>
                <w:u w:val="single"/>
              </w:rPr>
              <w:t>基本干净整洁。</w:t>
            </w:r>
            <w:r>
              <w:rPr>
                <w:rFonts w:hint="eastAsia"/>
              </w:rPr>
              <w:t xml:space="preserve"> </w:t>
            </w:r>
          </w:p>
          <w:p>
            <w:pPr>
              <w:ind w:firstLine="210" w:firstLineChars="100"/>
              <w:rPr>
                <w:rFonts w:hint="eastAsia"/>
                <w:highlight w:val="none"/>
                <w:u w:val="single"/>
                <w:lang w:eastAsia="zh-CN"/>
              </w:rPr>
            </w:pPr>
            <w:r>
              <w:rPr>
                <w:rFonts w:hint="eastAsia"/>
                <w:highlight w:val="none"/>
                <w:u w:val="single"/>
              </w:rPr>
              <w:t>每日</w:t>
            </w:r>
            <w:r>
              <w:rPr>
                <w:rFonts w:hint="eastAsia"/>
                <w:highlight w:val="none"/>
                <w:u w:val="single"/>
                <w:lang w:val="en-US" w:eastAsia="zh-CN"/>
              </w:rPr>
              <w:t>进车间员工</w:t>
            </w:r>
            <w:r>
              <w:rPr>
                <w:rFonts w:hint="eastAsia"/>
                <w:highlight w:val="none"/>
                <w:u w:val="single"/>
              </w:rPr>
              <w:t>进行晨检，提供有《</w:t>
            </w:r>
            <w:r>
              <w:rPr>
                <w:rFonts w:hint="eastAsia"/>
                <w:highlight w:val="none"/>
                <w:u w:val="single"/>
                <w:lang w:val="en-US" w:eastAsia="zh-CN"/>
              </w:rPr>
              <w:t>员工晨检体温测试表</w:t>
            </w:r>
            <w:r>
              <w:rPr>
                <w:rFonts w:hint="eastAsia"/>
                <w:highlight w:val="none"/>
                <w:u w:val="single"/>
              </w:rPr>
              <w:t>》</w:t>
            </w:r>
            <w:r>
              <w:rPr>
                <w:rFonts w:hint="eastAsia"/>
                <w:highlight w:val="none"/>
                <w:u w:val="single"/>
                <w:lang w:eastAsia="zh-CN"/>
              </w:rPr>
              <w:t>，</w:t>
            </w:r>
          </w:p>
          <w:p>
            <w:pPr>
              <w:ind w:firstLine="210" w:firstLineChars="100"/>
              <w:rPr>
                <w:highlight w:val="none"/>
                <w:u w:val="single"/>
              </w:rPr>
            </w:pPr>
            <w:r>
              <w:rPr>
                <w:rFonts w:hint="eastAsia"/>
                <w:highlight w:val="none"/>
                <w:u w:val="single"/>
                <w:lang w:val="en-US" w:eastAsia="zh-CN"/>
              </w:rPr>
              <w:t>每天进厂按照</w:t>
            </w:r>
            <w:r>
              <w:rPr>
                <w:rFonts w:hint="eastAsia"/>
                <w:highlight w:val="none"/>
                <w:u w:val="single"/>
              </w:rPr>
              <w:t>疫情防控制度要求，监测体温以及健康状况</w:t>
            </w:r>
            <w:r>
              <w:rPr>
                <w:rFonts w:hint="eastAsia"/>
                <w:highlight w:val="none"/>
                <w:u w:val="single"/>
                <w:lang w:eastAsia="zh-CN"/>
              </w:rPr>
              <w:t>，</w:t>
            </w:r>
            <w:r>
              <w:rPr>
                <w:rFonts w:hint="eastAsia"/>
                <w:highlight w:val="none"/>
                <w:u w:val="single"/>
                <w:lang w:val="en-US" w:eastAsia="zh-CN"/>
              </w:rPr>
              <w:t>查健康码、行程卡等信息；</w:t>
            </w:r>
            <w:r>
              <w:rPr>
                <w:rFonts w:hint="eastAsia"/>
                <w:highlight w:val="none"/>
                <w:u w:val="single"/>
              </w:rPr>
              <w:t>管理较为规范。</w:t>
            </w:r>
          </w:p>
          <w:p>
            <w:pPr>
              <w:pStyle w:val="2"/>
              <w:ind w:firstLine="230" w:firstLineChars="100"/>
              <w:rPr>
                <w:rFonts w:hint="eastAsia"/>
                <w:highlight w:val="none"/>
                <w:u w:val="single"/>
              </w:rPr>
            </w:pPr>
            <w:r>
              <w:rPr>
                <w:rFonts w:hint="eastAsia"/>
                <w:highlight w:val="none"/>
                <w:u w:val="single"/>
              </w:rPr>
              <w:t>外来人员身体的健康告知：</w:t>
            </w:r>
            <w:r>
              <w:rPr>
                <w:rFonts w:hint="eastAsia"/>
                <w:highlight w:val="none"/>
                <w:u w:val="single"/>
              </w:rPr>
              <w:sym w:font="Wingdings" w:char="00FE"/>
            </w:r>
            <w:r>
              <w:rPr>
                <w:rFonts w:hint="eastAsia"/>
                <w:highlight w:val="none"/>
                <w:u w:val="single"/>
              </w:rPr>
              <w:t xml:space="preserve">健康证  </w:t>
            </w:r>
            <w:r>
              <w:rPr>
                <w:rFonts w:hint="eastAsia"/>
                <w:highlight w:val="none"/>
                <w:u w:val="single"/>
              </w:rPr>
              <w:sym w:font="Wingdings 2" w:char="0052"/>
            </w:r>
            <w:r>
              <w:rPr>
                <w:rFonts w:hint="eastAsia"/>
                <w:highlight w:val="none"/>
                <w:u w:val="single"/>
              </w:rPr>
              <w:t>良好身体健康告知（有告知，有管理，但未保留记录，已现场沟通，后期改进）</w:t>
            </w:r>
          </w:p>
          <w:p>
            <w:pPr>
              <w:pStyle w:val="2"/>
              <w:ind w:firstLine="230" w:firstLineChars="100"/>
              <w:rPr>
                <w:rFonts w:hint="eastAsia"/>
                <w:highlight w:val="none"/>
                <w:u w:val="single"/>
              </w:rPr>
            </w:pPr>
          </w:p>
          <w:p>
            <w:pPr>
              <w:numPr>
                <w:ilvl w:val="0"/>
                <w:numId w:val="3"/>
              </w:numPr>
            </w:pPr>
            <w:r>
              <w:rPr>
                <w:b/>
                <w:bCs/>
              </w:rPr>
              <w:t>产品信息/消费者意识；</w:t>
            </w:r>
            <w:r>
              <w:rPr>
                <w:rFonts w:hint="eastAsia"/>
                <w:b/>
                <w:bCs/>
              </w:rPr>
              <w:t xml:space="preserve">  </w:t>
            </w:r>
            <w:r>
              <w:rPr>
                <w:rFonts w:hint="eastAsia"/>
              </w:rPr>
              <w:t xml:space="preserve">                                  </w:t>
            </w:r>
            <w:r>
              <w:rPr>
                <w:rFonts w:hint="eastAsia"/>
              </w:rPr>
              <w:sym w:font="Wingdings" w:char="00FE"/>
            </w:r>
            <w:r>
              <w:rPr>
                <w:rFonts w:hint="eastAsia"/>
              </w:rPr>
              <w:t xml:space="preserve">满足要求   </w:t>
            </w:r>
            <w:r>
              <w:rPr>
                <w:rFonts w:hint="eastAsia"/>
              </w:rPr>
              <w:sym w:font="Wingdings" w:char="00A8"/>
            </w:r>
            <w:r>
              <w:rPr>
                <w:rFonts w:hint="eastAsia"/>
              </w:rPr>
              <w:t>不满足要求</w:t>
            </w:r>
          </w:p>
          <w:p>
            <w:pPr>
              <w:rPr>
                <w:rFonts w:hint="default" w:eastAsia="宋体"/>
                <w:u w:val="single"/>
                <w:lang w:val="en-US" w:eastAsia="zh-CN"/>
              </w:rPr>
            </w:pPr>
            <w:r>
              <w:rPr>
                <w:rFonts w:hint="eastAsia"/>
              </w:rPr>
              <w:t xml:space="preserve">  </w:t>
            </w:r>
            <w:r>
              <w:rPr>
                <w:rFonts w:hint="eastAsia"/>
                <w:u w:val="single"/>
              </w:rPr>
              <w:t>该企业的产品主要是</w:t>
            </w:r>
            <w:r>
              <w:rPr>
                <w:rFonts w:hint="eastAsia"/>
                <w:u w:val="single"/>
                <w:lang w:val="en-US" w:eastAsia="zh-CN"/>
              </w:rPr>
              <w:t>预包装食品、冷冻冷藏预包装食品、蔬菜、鲜肉、水产</w:t>
            </w:r>
          </w:p>
          <w:p>
            <w:pPr>
              <w:pStyle w:val="2"/>
              <w:ind w:firstLine="230" w:firstLineChars="100"/>
            </w:pPr>
            <w:r>
              <w:rPr>
                <w:rFonts w:hint="eastAsia"/>
                <w:u w:val="single"/>
              </w:rPr>
              <w:t>客户群体主要是</w:t>
            </w:r>
            <w:r>
              <w:rPr>
                <w:rFonts w:hint="eastAsia"/>
                <w:u w:val="single"/>
                <w:lang w:val="en-US" w:eastAsia="zh-CN"/>
              </w:rPr>
              <w:t>团体用餐单位和餐厅</w:t>
            </w:r>
            <w:r>
              <w:rPr>
                <w:rFonts w:hint="eastAsia"/>
                <w:u w:val="single"/>
              </w:rPr>
              <w:t>；</w:t>
            </w:r>
          </w:p>
          <w:p>
            <w:pPr>
              <w:numPr>
                <w:ilvl w:val="0"/>
                <w:numId w:val="3"/>
              </w:numPr>
            </w:pPr>
            <w:r>
              <w:rPr>
                <w:b/>
                <w:bCs/>
              </w:rPr>
              <w:t>l) 其他有关方面。</w:t>
            </w:r>
            <w:r>
              <w:rPr>
                <w:rFonts w:hint="eastAsia"/>
                <w:b/>
                <w:bCs/>
              </w:rPr>
              <w:t xml:space="preserve">  </w:t>
            </w:r>
            <w:r>
              <w:rPr>
                <w:rFonts w:hint="eastAsia"/>
              </w:rPr>
              <w:t xml:space="preserve">                                       </w:t>
            </w:r>
            <w:r>
              <w:rPr>
                <w:rFonts w:hint="eastAsia"/>
              </w:rPr>
              <w:sym w:font="Wingdings" w:char="00FE"/>
            </w:r>
            <w:r>
              <w:rPr>
                <w:rFonts w:hint="eastAsia"/>
              </w:rPr>
              <w:t xml:space="preserve">满足要求   </w:t>
            </w:r>
            <w:r>
              <w:rPr>
                <w:rFonts w:hint="eastAsia"/>
              </w:rPr>
              <w:sym w:font="Wingdings" w:char="00A8"/>
            </w:r>
            <w:r>
              <w:rPr>
                <w:rFonts w:hint="eastAsia"/>
              </w:rPr>
              <w:t>不满足要求</w:t>
            </w:r>
          </w:p>
          <w:p>
            <w:r>
              <w:rPr>
                <w:rFonts w:hint="eastAsia" w:ascii="宋体" w:hAnsi="宋体"/>
                <w:szCs w:val="21"/>
              </w:rPr>
              <w:t xml:space="preserve">  无</w:t>
            </w:r>
          </w:p>
        </w:tc>
        <w:tc>
          <w:tcPr>
            <w:tcW w:w="1337" w:type="dxa"/>
            <w:gridSpan w:val="3"/>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restart"/>
            <w:shd w:val="clear" w:color="auto" w:fill="auto"/>
          </w:tcPr>
          <w:p>
            <w:pPr>
              <w:rPr>
                <w:highlight w:val="none"/>
              </w:rPr>
            </w:pPr>
            <w:r>
              <w:rPr>
                <w:rFonts w:hint="eastAsia"/>
                <w:highlight w:val="none"/>
              </w:rPr>
              <w:t>场所及周边环境</w:t>
            </w:r>
          </w:p>
        </w:tc>
        <w:tc>
          <w:tcPr>
            <w:tcW w:w="1006" w:type="dxa"/>
            <w:gridSpan w:val="6"/>
            <w:vMerge w:val="restart"/>
            <w:shd w:val="clear" w:color="auto" w:fill="auto"/>
          </w:tcPr>
          <w:p>
            <w:pPr>
              <w:rPr>
                <w:highlight w:val="none"/>
              </w:rPr>
            </w:pPr>
            <w:r>
              <w:rPr>
                <w:rFonts w:hint="eastAsia"/>
                <w:highlight w:val="none"/>
              </w:rPr>
              <w:t>H(V1.0)3.3</w:t>
            </w:r>
          </w:p>
        </w:tc>
        <w:tc>
          <w:tcPr>
            <w:tcW w:w="1040" w:type="dxa"/>
            <w:gridSpan w:val="7"/>
            <w:shd w:val="clear" w:color="auto" w:fill="auto"/>
          </w:tcPr>
          <w:p>
            <w:pPr>
              <w:rPr>
                <w:highlight w:val="none"/>
              </w:rPr>
            </w:pPr>
            <w:r>
              <w:rPr>
                <w:rFonts w:hint="eastAsia"/>
                <w:highlight w:val="none"/>
              </w:rPr>
              <w:t>文件名称</w:t>
            </w:r>
          </w:p>
        </w:tc>
        <w:tc>
          <w:tcPr>
            <w:tcW w:w="9353" w:type="dxa"/>
            <w:gridSpan w:val="3"/>
            <w:shd w:val="clear" w:color="auto" w:fill="auto"/>
          </w:tcPr>
          <w:p>
            <w:pPr>
              <w:rPr>
                <w:rFonts w:hint="default" w:eastAsia="宋体"/>
                <w:highlight w:val="none"/>
                <w:lang w:val="en-US" w:eastAsia="zh-CN"/>
              </w:rPr>
            </w:pPr>
            <w:r>
              <w:rPr>
                <w:rFonts w:hint="eastAsia"/>
                <w:highlight w:val="none"/>
              </w:rPr>
              <w:sym w:font="Wingdings" w:char="00FE"/>
            </w:r>
            <w:r>
              <w:rPr>
                <w:rFonts w:hint="eastAsia"/>
                <w:highlight w:val="none"/>
                <w:lang w:eastAsia="zh-CN"/>
              </w:rPr>
              <w:t>《</w:t>
            </w:r>
            <w:r>
              <w:rPr>
                <w:rFonts w:hint="eastAsia"/>
                <w:highlight w:val="none"/>
                <w:lang w:val="en-US" w:eastAsia="zh-CN"/>
              </w:rPr>
              <w:t>前提方案/</w:t>
            </w:r>
            <w:r>
              <w:rPr>
                <w:rFonts w:hint="eastAsia"/>
                <w:highlight w:val="none"/>
              </w:rPr>
              <w:t>良好卫生规范</w:t>
            </w:r>
            <w:r>
              <w:rPr>
                <w:rFonts w:hint="eastAsia"/>
                <w:highlight w:val="none"/>
                <w:lang w:val="en-US" w:eastAsia="zh-CN"/>
              </w:rPr>
              <w:t>》、</w:t>
            </w:r>
            <w:r>
              <w:rPr>
                <w:rFonts w:hint="eastAsia"/>
                <w:highlight w:val="none"/>
              </w:rPr>
              <w:sym w:font="Wingdings" w:char="00FE"/>
            </w:r>
            <w:r>
              <w:rPr>
                <w:rFonts w:hint="eastAsia"/>
                <w:highlight w:val="none"/>
                <w:lang w:val="en-US" w:eastAsia="zh-CN"/>
              </w:rPr>
              <w:t>《卫生标准操作程序》</w:t>
            </w:r>
          </w:p>
        </w:tc>
        <w:tc>
          <w:tcPr>
            <w:tcW w:w="1337" w:type="dxa"/>
            <w:gridSpan w:val="3"/>
            <w:vMerge w:val="restart"/>
            <w:shd w:val="clear" w:color="auto" w:fill="auto"/>
          </w:tcPr>
          <w:p>
            <w:pPr>
              <w:rPr>
                <w:highlight w:val="none"/>
              </w:rPr>
            </w:pPr>
            <w:r>
              <w:rPr>
                <w:rFonts w:hint="eastAsia"/>
                <w:highlight w:val="none"/>
              </w:rPr>
              <w:sym w:font="Wingdings" w:char="00FE"/>
            </w:r>
            <w:r>
              <w:rPr>
                <w:rFonts w:hint="eastAsia"/>
                <w:highlight w:val="none"/>
              </w:rPr>
              <w:t>符合</w:t>
            </w:r>
          </w:p>
          <w:p>
            <w:pPr>
              <w:rPr>
                <w:highlight w:val="none"/>
              </w:rPr>
            </w:pPr>
            <w:r>
              <w:rPr>
                <w:rFonts w:hint="eastAsia"/>
                <w:highlight w:val="none"/>
              </w:rPr>
              <w:sym w:font="Wingdings" w:char="00A8"/>
            </w:r>
            <w:r>
              <w:rPr>
                <w:rFonts w:hint="eastAsia"/>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continue"/>
            <w:shd w:val="clear" w:color="auto" w:fill="auto"/>
          </w:tcPr>
          <w:p>
            <w:pPr>
              <w:rPr>
                <w:highlight w:val="none"/>
              </w:rPr>
            </w:pPr>
          </w:p>
        </w:tc>
        <w:tc>
          <w:tcPr>
            <w:tcW w:w="1006" w:type="dxa"/>
            <w:gridSpan w:val="6"/>
            <w:vMerge w:val="continue"/>
            <w:shd w:val="clear" w:color="auto" w:fill="auto"/>
          </w:tcPr>
          <w:p>
            <w:pPr>
              <w:rPr>
                <w:highlight w:val="none"/>
              </w:rPr>
            </w:pPr>
          </w:p>
        </w:tc>
        <w:tc>
          <w:tcPr>
            <w:tcW w:w="1040" w:type="dxa"/>
            <w:gridSpan w:val="7"/>
            <w:shd w:val="clear" w:color="auto" w:fill="auto"/>
          </w:tcPr>
          <w:p>
            <w:pPr>
              <w:rPr>
                <w:highlight w:val="none"/>
              </w:rPr>
            </w:pPr>
            <w:r>
              <w:rPr>
                <w:rFonts w:hint="eastAsia"/>
                <w:highlight w:val="none"/>
              </w:rPr>
              <w:t>运行证据</w:t>
            </w:r>
          </w:p>
        </w:tc>
        <w:tc>
          <w:tcPr>
            <w:tcW w:w="9353" w:type="dxa"/>
            <w:gridSpan w:val="3"/>
            <w:shd w:val="clear" w:color="auto" w:fill="auto"/>
          </w:tcPr>
          <w:p>
            <w:pPr>
              <w:rPr>
                <w:highlight w:val="none"/>
              </w:rPr>
            </w:pPr>
            <w:r>
              <w:rPr>
                <w:rFonts w:hint="eastAsia"/>
                <w:highlight w:val="none"/>
              </w:rPr>
              <w:t>应在对食品无显著污染区域内选择生产/经营场所。应采取措施以应对食品安全和宜食用性的不利影响。不利影响包括但不限于有害废弃物、粉尘、有害气体、放射性物质、其他扩散性污染源、易发洪涝灾害，以及大量虫害孳生。</w:t>
            </w:r>
          </w:p>
          <w:p>
            <w:pPr>
              <w:rPr>
                <w:highlight w:val="none"/>
              </w:rPr>
            </w:pPr>
            <w:r>
              <w:rPr>
                <w:rFonts w:hint="eastAsia"/>
                <w:highlight w:val="none"/>
              </w:rPr>
              <w:t>生产/经营场所应得到良好维护，便于清洁和消毒，防止产品受到污染，以便实现其预期功能和效果。适用时，包括生产/经营场所内所有地面、厂房、仓库、设施、设备、</w:t>
            </w:r>
            <w:r>
              <w:rPr>
                <w:rFonts w:hint="eastAsia"/>
                <w:strike/>
                <w:dstrike w:val="0"/>
                <w:highlight w:val="none"/>
              </w:rPr>
              <w:t>餐厅、卖场、</w:t>
            </w:r>
            <w:r>
              <w:rPr>
                <w:rFonts w:hint="eastAsia"/>
                <w:highlight w:val="none"/>
              </w:rPr>
              <w:t>车辆、工具和容器，以及场所内各建筑物，确保接收、储存、生产和配送产品的食品安全。</w:t>
            </w:r>
          </w:p>
        </w:tc>
        <w:tc>
          <w:tcPr>
            <w:tcW w:w="1337" w:type="dxa"/>
            <w:gridSpan w:val="3"/>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continue"/>
            <w:shd w:val="clear" w:color="auto" w:fill="auto"/>
          </w:tcPr>
          <w:p>
            <w:pPr>
              <w:rPr>
                <w:highlight w:val="none"/>
              </w:rPr>
            </w:pPr>
          </w:p>
        </w:tc>
        <w:tc>
          <w:tcPr>
            <w:tcW w:w="1006" w:type="dxa"/>
            <w:gridSpan w:val="6"/>
            <w:vMerge w:val="continue"/>
            <w:shd w:val="clear" w:color="auto" w:fill="auto"/>
          </w:tcPr>
          <w:p>
            <w:pPr>
              <w:rPr>
                <w:highlight w:val="none"/>
              </w:rPr>
            </w:pPr>
          </w:p>
        </w:tc>
        <w:tc>
          <w:tcPr>
            <w:tcW w:w="1040" w:type="dxa"/>
            <w:gridSpan w:val="7"/>
            <w:shd w:val="clear" w:color="auto" w:fill="auto"/>
          </w:tcPr>
          <w:p>
            <w:pPr>
              <w:rPr>
                <w:highlight w:val="none"/>
              </w:rPr>
            </w:pPr>
            <w:r>
              <w:rPr>
                <w:rFonts w:hint="eastAsia"/>
                <w:highlight w:val="none"/>
              </w:rPr>
              <w:t>现场观察</w:t>
            </w:r>
          </w:p>
        </w:tc>
        <w:tc>
          <w:tcPr>
            <w:tcW w:w="9353" w:type="dxa"/>
            <w:gridSpan w:val="3"/>
            <w:shd w:val="clear" w:color="auto" w:fill="auto"/>
          </w:tcPr>
          <w:p>
            <w:pPr>
              <w:rPr>
                <w:highlight w:val="none"/>
              </w:rPr>
            </w:pPr>
            <w:r>
              <w:rPr>
                <w:rFonts w:hint="eastAsia"/>
                <w:highlight w:val="none"/>
              </w:rPr>
              <w:t>厂区卫生良好、地面平整；厂区周围无对食品安全不利因素；无明显显著的污染区域</w:t>
            </w:r>
          </w:p>
        </w:tc>
        <w:tc>
          <w:tcPr>
            <w:tcW w:w="1337" w:type="dxa"/>
            <w:gridSpan w:val="3"/>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restart"/>
            <w:shd w:val="clear" w:color="auto" w:fill="auto"/>
          </w:tcPr>
          <w:p>
            <w:pPr>
              <w:rPr>
                <w:highlight w:val="none"/>
              </w:rPr>
            </w:pPr>
            <w:r>
              <w:rPr>
                <w:rFonts w:hint="eastAsia"/>
                <w:highlight w:val="none"/>
              </w:rPr>
              <w:t>场所设计、建造、布局和操作流程</w:t>
            </w:r>
          </w:p>
        </w:tc>
        <w:tc>
          <w:tcPr>
            <w:tcW w:w="1006" w:type="dxa"/>
            <w:gridSpan w:val="6"/>
            <w:vMerge w:val="restart"/>
            <w:shd w:val="clear" w:color="auto" w:fill="auto"/>
          </w:tcPr>
          <w:p>
            <w:pPr>
              <w:rPr>
                <w:highlight w:val="none"/>
              </w:rPr>
            </w:pPr>
            <w:r>
              <w:rPr>
                <w:rFonts w:hint="eastAsia"/>
                <w:highlight w:val="none"/>
              </w:rPr>
              <w:t>H(V1.0)3.3</w:t>
            </w:r>
          </w:p>
        </w:tc>
        <w:tc>
          <w:tcPr>
            <w:tcW w:w="1040" w:type="dxa"/>
            <w:gridSpan w:val="7"/>
            <w:shd w:val="clear" w:color="auto" w:fill="auto"/>
          </w:tcPr>
          <w:p>
            <w:pPr>
              <w:rPr>
                <w:highlight w:val="none"/>
              </w:rPr>
            </w:pPr>
            <w:r>
              <w:rPr>
                <w:rFonts w:hint="eastAsia"/>
                <w:highlight w:val="none"/>
              </w:rPr>
              <w:t>文件名称</w:t>
            </w:r>
          </w:p>
        </w:tc>
        <w:tc>
          <w:tcPr>
            <w:tcW w:w="9353" w:type="dxa"/>
            <w:gridSpan w:val="3"/>
            <w:shd w:val="clear" w:color="auto" w:fill="auto"/>
          </w:tcPr>
          <w:p>
            <w:pPr>
              <w:rPr>
                <w:highlight w:val="none"/>
              </w:rPr>
            </w:pPr>
            <w:r>
              <w:rPr>
                <w:rFonts w:hint="eastAsia"/>
                <w:highlight w:val="none"/>
              </w:rPr>
              <w:sym w:font="Wingdings" w:char="00FE"/>
            </w:r>
            <w:r>
              <w:rPr>
                <w:rFonts w:hint="eastAsia"/>
                <w:highlight w:val="none"/>
              </w:rPr>
              <w:t>良好卫生规范</w:t>
            </w:r>
          </w:p>
        </w:tc>
        <w:tc>
          <w:tcPr>
            <w:tcW w:w="1337" w:type="dxa"/>
            <w:gridSpan w:val="3"/>
            <w:vMerge w:val="restart"/>
            <w:shd w:val="clear" w:color="auto" w:fill="auto"/>
          </w:tcPr>
          <w:p>
            <w:pPr>
              <w:rPr>
                <w:highlight w:val="none"/>
              </w:rPr>
            </w:pPr>
            <w:r>
              <w:rPr>
                <w:rFonts w:hint="eastAsia"/>
                <w:highlight w:val="none"/>
              </w:rPr>
              <w:sym w:font="Wingdings" w:char="00FE"/>
            </w:r>
            <w:r>
              <w:rPr>
                <w:rFonts w:hint="eastAsia"/>
                <w:highlight w:val="none"/>
              </w:rPr>
              <w:t>符合</w:t>
            </w:r>
          </w:p>
          <w:p>
            <w:pPr>
              <w:rPr>
                <w:highlight w:val="none"/>
              </w:rPr>
            </w:pPr>
            <w:r>
              <w:rPr>
                <w:rFonts w:hint="eastAsia"/>
                <w:highlight w:val="none"/>
              </w:rPr>
              <w:sym w:font="Wingdings" w:char="00A8"/>
            </w:r>
            <w:r>
              <w:rPr>
                <w:rFonts w:hint="eastAsia"/>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continue"/>
            <w:shd w:val="clear" w:color="auto" w:fill="auto"/>
          </w:tcPr>
          <w:p>
            <w:pPr>
              <w:rPr>
                <w:highlight w:val="none"/>
              </w:rPr>
            </w:pPr>
          </w:p>
        </w:tc>
        <w:tc>
          <w:tcPr>
            <w:tcW w:w="1006" w:type="dxa"/>
            <w:gridSpan w:val="6"/>
            <w:vMerge w:val="continue"/>
            <w:shd w:val="clear" w:color="auto" w:fill="auto"/>
          </w:tcPr>
          <w:p>
            <w:pPr>
              <w:rPr>
                <w:highlight w:val="none"/>
              </w:rPr>
            </w:pPr>
          </w:p>
        </w:tc>
        <w:tc>
          <w:tcPr>
            <w:tcW w:w="1040" w:type="dxa"/>
            <w:gridSpan w:val="7"/>
            <w:shd w:val="clear" w:color="auto" w:fill="auto"/>
          </w:tcPr>
          <w:p>
            <w:pPr>
              <w:rPr>
                <w:highlight w:val="none"/>
              </w:rPr>
            </w:pPr>
            <w:r>
              <w:rPr>
                <w:rFonts w:hint="eastAsia"/>
                <w:highlight w:val="none"/>
              </w:rPr>
              <w:t>运行证据</w:t>
            </w:r>
          </w:p>
        </w:tc>
        <w:tc>
          <w:tcPr>
            <w:tcW w:w="9353" w:type="dxa"/>
            <w:gridSpan w:val="3"/>
            <w:shd w:val="clear" w:color="auto" w:fill="auto"/>
          </w:tcPr>
          <w:p>
            <w:pPr>
              <w:rPr>
                <w:highlight w:val="none"/>
              </w:rPr>
            </w:pPr>
            <w:r>
              <w:rPr>
                <w:rFonts w:hint="eastAsia"/>
                <w:highlight w:val="none"/>
              </w:rPr>
              <w:t>应合理划分各功能区域，并设计适当的分离或分隔措施，防止交叉污染。</w:t>
            </w:r>
          </w:p>
          <w:p>
            <w:pPr>
              <w:rPr>
                <w:highlight w:val="none"/>
              </w:rPr>
            </w:pPr>
            <w:r>
              <w:rPr>
                <w:rFonts w:hint="eastAsia"/>
                <w:highlight w:val="none"/>
              </w:rPr>
              <w:t>应根据生产工艺合理布局，预防和降低产品受污染的风险。</w:t>
            </w:r>
          </w:p>
          <w:p>
            <w:pPr>
              <w:rPr>
                <w:highlight w:val="none"/>
              </w:rPr>
            </w:pPr>
            <w:r>
              <w:rPr>
                <w:rFonts w:hint="eastAsia"/>
                <w:highlight w:val="none"/>
              </w:rPr>
              <w:t>内部设计和布局应满足食品卫生操作要求，避免在食品生产中发生交叉污染。</w:t>
            </w:r>
          </w:p>
          <w:p>
            <w:pPr>
              <w:rPr>
                <w:highlight w:val="none"/>
              </w:rPr>
            </w:pPr>
            <w:r>
              <w:rPr>
                <w:rFonts w:hint="eastAsia"/>
                <w:highlight w:val="none"/>
              </w:rPr>
              <w:t>应根据产品特点、生产工艺及生产过程对清洁程度的要求，合理划分作业区，并采取有效分离或分隔。</w:t>
            </w:r>
          </w:p>
          <w:p>
            <w:pPr>
              <w:rPr>
                <w:highlight w:val="none"/>
              </w:rPr>
            </w:pPr>
            <w:r>
              <w:rPr>
                <w:rFonts w:hint="eastAsia"/>
                <w:highlight w:val="none"/>
              </w:rPr>
              <w:t>应按设计要求进行施工和维护。如果需要根据实际情况变更，应按将食品安全风险降至最低原则进行。</w:t>
            </w:r>
          </w:p>
          <w:p>
            <w:pPr>
              <w:rPr>
                <w:highlight w:val="none"/>
              </w:rPr>
            </w:pPr>
            <w:r>
              <w:rPr>
                <w:rFonts w:hint="eastAsia"/>
                <w:highlight w:val="none"/>
              </w:rPr>
              <w:t>临时或可移动的食品生产经营场所、设施的位置、设计及建造，应尽量避免虫害孳生及食品受到污染。</w:t>
            </w:r>
          </w:p>
        </w:tc>
        <w:tc>
          <w:tcPr>
            <w:tcW w:w="1337" w:type="dxa"/>
            <w:gridSpan w:val="3"/>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continue"/>
            <w:shd w:val="clear" w:color="auto" w:fill="auto"/>
          </w:tcPr>
          <w:p>
            <w:pPr>
              <w:rPr>
                <w:highlight w:val="none"/>
              </w:rPr>
            </w:pPr>
          </w:p>
        </w:tc>
        <w:tc>
          <w:tcPr>
            <w:tcW w:w="1006" w:type="dxa"/>
            <w:gridSpan w:val="6"/>
            <w:vMerge w:val="continue"/>
            <w:shd w:val="clear" w:color="auto" w:fill="auto"/>
          </w:tcPr>
          <w:p>
            <w:pPr>
              <w:rPr>
                <w:highlight w:val="none"/>
              </w:rPr>
            </w:pPr>
          </w:p>
        </w:tc>
        <w:tc>
          <w:tcPr>
            <w:tcW w:w="1040" w:type="dxa"/>
            <w:gridSpan w:val="7"/>
            <w:shd w:val="clear" w:color="auto" w:fill="auto"/>
          </w:tcPr>
          <w:p>
            <w:pPr>
              <w:rPr>
                <w:highlight w:val="none"/>
              </w:rPr>
            </w:pPr>
            <w:r>
              <w:rPr>
                <w:rFonts w:hint="eastAsia"/>
                <w:highlight w:val="none"/>
              </w:rPr>
              <w:t>现场观察</w:t>
            </w:r>
          </w:p>
        </w:tc>
        <w:tc>
          <w:tcPr>
            <w:tcW w:w="9353" w:type="dxa"/>
            <w:gridSpan w:val="3"/>
            <w:shd w:val="clear" w:color="auto" w:fill="auto"/>
          </w:tcPr>
          <w:p>
            <w:pPr>
              <w:rPr>
                <w:highlight w:val="none"/>
              </w:rPr>
            </w:pPr>
            <w:r>
              <w:rPr>
                <w:rFonts w:hint="eastAsia"/>
                <w:highlight w:val="none"/>
              </w:rPr>
              <w:t>各功能区划分基本合理，有适当的分离或分隔措施，工艺布局合理；</w:t>
            </w:r>
          </w:p>
          <w:p>
            <w:pPr>
              <w:pStyle w:val="2"/>
              <w:rPr>
                <w:highlight w:val="none"/>
              </w:rPr>
            </w:pPr>
            <w:r>
              <w:rPr>
                <w:rFonts w:hint="eastAsia"/>
                <w:highlight w:val="none"/>
              </w:rPr>
              <w:t>无临时、可移动场所。</w:t>
            </w:r>
          </w:p>
        </w:tc>
        <w:tc>
          <w:tcPr>
            <w:tcW w:w="1337" w:type="dxa"/>
            <w:gridSpan w:val="3"/>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restart"/>
            <w:shd w:val="clear" w:color="auto" w:fill="auto"/>
          </w:tcPr>
          <w:p>
            <w:r>
              <w:rPr>
                <w:rFonts w:hint="eastAsia"/>
              </w:rPr>
              <w:t>空气和水质</w:t>
            </w:r>
          </w:p>
        </w:tc>
        <w:tc>
          <w:tcPr>
            <w:tcW w:w="1006" w:type="dxa"/>
            <w:gridSpan w:val="6"/>
            <w:vMerge w:val="restart"/>
            <w:shd w:val="clear" w:color="auto" w:fill="auto"/>
          </w:tcPr>
          <w:p>
            <w:r>
              <w:rPr>
                <w:rFonts w:hint="eastAsia"/>
              </w:rPr>
              <w:t>H(V1.0)3.3</w:t>
            </w:r>
          </w:p>
        </w:tc>
        <w:tc>
          <w:tcPr>
            <w:tcW w:w="1040" w:type="dxa"/>
            <w:gridSpan w:val="7"/>
            <w:shd w:val="clear" w:color="auto" w:fill="auto"/>
          </w:tcPr>
          <w:p>
            <w:r>
              <w:rPr>
                <w:rFonts w:hint="eastAsia"/>
              </w:rPr>
              <w:t>文件名称</w:t>
            </w:r>
          </w:p>
        </w:tc>
        <w:tc>
          <w:tcPr>
            <w:tcW w:w="9353" w:type="dxa"/>
            <w:gridSpan w:val="3"/>
            <w:shd w:val="clear" w:color="auto" w:fill="auto"/>
          </w:tcPr>
          <w:p>
            <w:r>
              <w:rPr>
                <w:rFonts w:hint="eastAsia"/>
                <w:highlight w:val="none"/>
              </w:rPr>
              <w:sym w:font="Wingdings" w:char="00FE"/>
            </w:r>
            <w:r>
              <w:rPr>
                <w:rFonts w:hint="eastAsia"/>
                <w:highlight w:val="none"/>
                <w:lang w:eastAsia="zh-CN"/>
              </w:rPr>
              <w:t>《</w:t>
            </w:r>
            <w:r>
              <w:rPr>
                <w:rFonts w:hint="eastAsia"/>
                <w:highlight w:val="none"/>
                <w:lang w:val="en-US" w:eastAsia="zh-CN"/>
              </w:rPr>
              <w:t>前提方案/</w:t>
            </w:r>
            <w:r>
              <w:rPr>
                <w:rFonts w:hint="eastAsia"/>
                <w:highlight w:val="none"/>
              </w:rPr>
              <w:t>良好卫生规范</w:t>
            </w:r>
            <w:r>
              <w:rPr>
                <w:rFonts w:hint="eastAsia"/>
                <w:highlight w:val="none"/>
                <w:lang w:val="en-US" w:eastAsia="zh-CN"/>
              </w:rPr>
              <w:t>》、</w:t>
            </w:r>
            <w:r>
              <w:rPr>
                <w:rFonts w:hint="eastAsia"/>
                <w:highlight w:val="none"/>
              </w:rPr>
              <w:sym w:font="Wingdings" w:char="00FE"/>
            </w:r>
            <w:r>
              <w:rPr>
                <w:rFonts w:hint="eastAsia"/>
                <w:highlight w:val="none"/>
                <w:lang w:val="en-US" w:eastAsia="zh-CN"/>
              </w:rPr>
              <w:t>《卫生标准操作程序》</w:t>
            </w:r>
          </w:p>
        </w:tc>
        <w:tc>
          <w:tcPr>
            <w:tcW w:w="1337" w:type="dxa"/>
            <w:gridSpan w:val="3"/>
            <w:vMerge w:val="restart"/>
            <w:shd w:val="clear" w:color="auto" w:fill="auto"/>
          </w:tcPr>
          <w:p>
            <w:r>
              <w:rPr>
                <w:rFonts w:hint="eastAsia"/>
              </w:rPr>
              <w:sym w:font="Wingdings" w:char="00FE"/>
            </w:r>
            <w:r>
              <w:rPr>
                <w:rFonts w:hint="eastAsia"/>
              </w:rPr>
              <w:t>符合</w:t>
            </w:r>
          </w:p>
          <w:p>
            <w:r>
              <w:rPr>
                <w:rFonts w:hint="eastAsia"/>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3874" w:hRule="atLeast"/>
        </w:trPr>
        <w:tc>
          <w:tcPr>
            <w:tcW w:w="1913" w:type="dxa"/>
            <w:gridSpan w:val="6"/>
            <w:vMerge w:val="continue"/>
            <w:shd w:val="clear" w:color="auto" w:fill="auto"/>
          </w:tcPr>
          <w:p/>
        </w:tc>
        <w:tc>
          <w:tcPr>
            <w:tcW w:w="1006" w:type="dxa"/>
            <w:gridSpan w:val="6"/>
            <w:vMerge w:val="continue"/>
            <w:shd w:val="clear" w:color="auto" w:fill="auto"/>
          </w:tcPr>
          <w:p/>
        </w:tc>
        <w:tc>
          <w:tcPr>
            <w:tcW w:w="1040" w:type="dxa"/>
            <w:gridSpan w:val="7"/>
            <w:shd w:val="clear" w:color="auto" w:fill="auto"/>
          </w:tcPr>
          <w:p>
            <w:r>
              <w:rPr>
                <w:rFonts w:hint="eastAsia"/>
              </w:rPr>
              <w:t>运行证据</w:t>
            </w:r>
          </w:p>
        </w:tc>
        <w:tc>
          <w:tcPr>
            <w:tcW w:w="9353" w:type="dxa"/>
            <w:gridSpan w:val="3"/>
            <w:shd w:val="clear" w:color="auto" w:fill="auto"/>
          </w:tcPr>
          <w:p>
            <w:r>
              <w:rPr>
                <w:rFonts w:hint="eastAsia"/>
              </w:rPr>
              <w:t xml:space="preserve">食品生产/经营涉及到的 </w:t>
            </w:r>
            <w:r>
              <w:rPr>
                <w:rFonts w:hint="eastAsia"/>
              </w:rPr>
              <w:sym w:font="Wingdings" w:char="00FE"/>
            </w:r>
            <w:r>
              <w:rPr>
                <w:rFonts w:hint="eastAsia"/>
              </w:rPr>
              <w:t xml:space="preserve">水（包括冰和蒸汽）和 </w:t>
            </w:r>
            <w:r>
              <w:rPr>
                <w:rFonts w:hint="eastAsia"/>
              </w:rPr>
              <w:sym w:font="Wingdings" w:char="00A8"/>
            </w:r>
            <w:r>
              <w:rPr>
                <w:rFonts w:hint="eastAsia"/>
              </w:rPr>
              <w:t>空气（包括压缩气体）应符合以下要求：</w:t>
            </w:r>
          </w:p>
          <w:p>
            <w:r>
              <w:rPr>
                <w:rFonts w:hint="eastAsia"/>
              </w:rPr>
              <w:t>水、冰、蒸汽储存和处理的方式、产生的与接触食物的蒸汽、蒸发和过滤的回收用水不应导致食品污染。</w:t>
            </w:r>
          </w:p>
          <w:p>
            <w:r>
              <w:rPr>
                <w:rFonts w:hint="eastAsia"/>
              </w:rPr>
              <w:t>食品加工用水的水质应符合生活饮用水卫生标准。食品对加工用水水质有特殊要求的，应符合相应规定。</w:t>
            </w:r>
          </w:p>
          <w:p>
            <w:pPr>
              <w:rPr>
                <w:u w:val="single"/>
              </w:rPr>
            </w:pPr>
            <w:r>
              <w:rPr>
                <w:rFonts w:hint="eastAsia"/>
              </w:rPr>
              <w:t>第三方水质检测报告：</w:t>
            </w:r>
            <w:r>
              <w:rPr>
                <w:rFonts w:hint="eastAsia"/>
                <w:u w:val="single"/>
              </w:rPr>
              <w:t xml:space="preserve"> 见“</w:t>
            </w:r>
            <w:r>
              <w:rPr>
                <w:rFonts w:hint="eastAsia"/>
                <w:u w:val="single"/>
                <w:lang w:val="en-US" w:eastAsia="zh-CN"/>
              </w:rPr>
              <w:t>食品安全</w:t>
            </w:r>
            <w:r>
              <w:rPr>
                <w:rFonts w:hint="eastAsia"/>
                <w:u w:val="single"/>
              </w:rPr>
              <w:t xml:space="preserve">小组审核记录”     </w:t>
            </w:r>
            <w:r>
              <w:rPr>
                <w:rFonts w:hint="eastAsia"/>
              </w:rPr>
              <w:t>结论：</w:t>
            </w:r>
            <w:r>
              <w:rPr>
                <w:rFonts w:hint="eastAsia"/>
                <w:u w:val="single"/>
              </w:rPr>
              <w:t xml:space="preserve">         </w:t>
            </w:r>
          </w:p>
          <w:p>
            <w:r>
              <w:rPr>
                <w:rFonts w:hint="eastAsia"/>
              </w:rPr>
              <w:t>间接冷却水、锅炉用水等食品加工用水的水质应符合生产需要。（不适用）</w:t>
            </w:r>
          </w:p>
          <w:p>
            <w:r>
              <w:rPr>
                <w:rFonts w:hint="eastAsia"/>
              </w:rPr>
              <w:t>食品加工用水与其他不与食品接触的用水（如间接冷却水、污水或废水等）应以完全分离的管路输送，避免交叉污染。各管路系统应明确标识以便区分。基本符合</w:t>
            </w:r>
          </w:p>
          <w:p>
            <w:r>
              <w:rPr>
                <w:rFonts w:hint="eastAsia"/>
              </w:rPr>
              <w:t>适宜时，应对非用于食品生产的水加以标识，以便将食品安全风险降至最低。（不适用）</w:t>
            </w:r>
          </w:p>
          <w:p>
            <w:r>
              <w:rPr>
                <w:rFonts w:hint="eastAsia"/>
              </w:rPr>
              <w:t>应确保作为成份或与产品直接接触的空气、压缩气体、二氧化碳、氮气和其他气体符合所需要求，适当储存和处理，并在使用过程中进行定期监视。（不涉及）</w:t>
            </w:r>
          </w:p>
        </w:tc>
        <w:tc>
          <w:tcPr>
            <w:tcW w:w="1337" w:type="dxa"/>
            <w:gridSpan w:val="3"/>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continue"/>
            <w:shd w:val="clear" w:color="auto" w:fill="auto"/>
          </w:tcPr>
          <w:p/>
        </w:tc>
        <w:tc>
          <w:tcPr>
            <w:tcW w:w="1006" w:type="dxa"/>
            <w:gridSpan w:val="6"/>
            <w:vMerge w:val="continue"/>
            <w:shd w:val="clear" w:color="auto" w:fill="auto"/>
          </w:tcPr>
          <w:p/>
        </w:tc>
        <w:tc>
          <w:tcPr>
            <w:tcW w:w="1040" w:type="dxa"/>
            <w:gridSpan w:val="7"/>
            <w:shd w:val="clear" w:color="auto" w:fill="auto"/>
          </w:tcPr>
          <w:p>
            <w:r>
              <w:rPr>
                <w:rFonts w:hint="eastAsia"/>
              </w:rPr>
              <w:t>现场观察</w:t>
            </w:r>
          </w:p>
        </w:tc>
        <w:tc>
          <w:tcPr>
            <w:tcW w:w="9353" w:type="dxa"/>
            <w:gridSpan w:val="3"/>
            <w:shd w:val="clear" w:color="auto" w:fill="auto"/>
          </w:tcPr>
          <w:p>
            <w:pPr>
              <w:rPr>
                <w:rFonts w:hint="default"/>
                <w:lang w:val="en-US"/>
              </w:rPr>
            </w:pPr>
            <w:r>
              <w:rPr>
                <w:rFonts w:hint="eastAsia"/>
                <w:lang w:val="en-US" w:eastAsia="zh-CN"/>
              </w:rPr>
              <w:t>清洁</w:t>
            </w:r>
            <w:r>
              <w:rPr>
                <w:rFonts w:hint="eastAsia"/>
              </w:rPr>
              <w:t>用水</w:t>
            </w:r>
            <w:r>
              <w:rPr>
                <w:rFonts w:hint="eastAsia"/>
                <w:lang w:val="en-US" w:eastAsia="zh-CN"/>
              </w:rPr>
              <w:t>为城市用水。无需进行水质检测</w:t>
            </w:r>
          </w:p>
        </w:tc>
        <w:tc>
          <w:tcPr>
            <w:tcW w:w="1337" w:type="dxa"/>
            <w:gridSpan w:val="3"/>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restart"/>
            <w:shd w:val="clear" w:color="auto" w:fill="auto"/>
          </w:tcPr>
          <w:p>
            <w:r>
              <w:rPr>
                <w:rFonts w:hint="eastAsia"/>
              </w:rPr>
              <w:t>包装</w:t>
            </w:r>
          </w:p>
          <w:p>
            <w:r>
              <w:rPr>
                <w:rFonts w:hint="eastAsia"/>
              </w:rPr>
              <w:t>材料</w:t>
            </w:r>
          </w:p>
        </w:tc>
        <w:tc>
          <w:tcPr>
            <w:tcW w:w="1006" w:type="dxa"/>
            <w:gridSpan w:val="6"/>
            <w:vMerge w:val="restart"/>
            <w:shd w:val="clear" w:color="auto" w:fill="auto"/>
          </w:tcPr>
          <w:p>
            <w:r>
              <w:rPr>
                <w:rFonts w:hint="eastAsia"/>
              </w:rPr>
              <w:t>H(V1.0)3.3</w:t>
            </w:r>
          </w:p>
        </w:tc>
        <w:tc>
          <w:tcPr>
            <w:tcW w:w="1040" w:type="dxa"/>
            <w:gridSpan w:val="7"/>
            <w:shd w:val="clear" w:color="auto" w:fill="auto"/>
          </w:tcPr>
          <w:p>
            <w:r>
              <w:rPr>
                <w:rFonts w:hint="eastAsia"/>
              </w:rPr>
              <w:t>文件名称</w:t>
            </w:r>
          </w:p>
        </w:tc>
        <w:tc>
          <w:tcPr>
            <w:tcW w:w="9353" w:type="dxa"/>
            <w:gridSpan w:val="3"/>
            <w:shd w:val="clear" w:color="auto" w:fill="auto"/>
          </w:tcPr>
          <w:p>
            <w:r>
              <w:rPr>
                <w:rFonts w:hint="eastAsia"/>
                <w:highlight w:val="none"/>
              </w:rPr>
              <w:sym w:font="Wingdings" w:char="00FE"/>
            </w:r>
            <w:r>
              <w:rPr>
                <w:rFonts w:hint="eastAsia"/>
                <w:highlight w:val="none"/>
                <w:lang w:eastAsia="zh-CN"/>
              </w:rPr>
              <w:t>《</w:t>
            </w:r>
            <w:r>
              <w:rPr>
                <w:rFonts w:hint="eastAsia"/>
                <w:highlight w:val="none"/>
                <w:lang w:val="en-US" w:eastAsia="zh-CN"/>
              </w:rPr>
              <w:t>前提方案/</w:t>
            </w:r>
            <w:r>
              <w:rPr>
                <w:rFonts w:hint="eastAsia"/>
                <w:highlight w:val="none"/>
              </w:rPr>
              <w:t>良好卫生规范</w:t>
            </w:r>
            <w:r>
              <w:rPr>
                <w:rFonts w:hint="eastAsia"/>
                <w:highlight w:val="none"/>
                <w:lang w:val="en-US" w:eastAsia="zh-CN"/>
              </w:rPr>
              <w:t>》、</w:t>
            </w:r>
            <w:r>
              <w:rPr>
                <w:rFonts w:hint="eastAsia"/>
                <w:highlight w:val="none"/>
              </w:rPr>
              <w:sym w:font="Wingdings" w:char="00FE"/>
            </w:r>
            <w:r>
              <w:rPr>
                <w:rFonts w:hint="eastAsia"/>
                <w:highlight w:val="none"/>
                <w:lang w:val="en-US" w:eastAsia="zh-CN"/>
              </w:rPr>
              <w:t>《卫生标准操作程序》</w:t>
            </w:r>
          </w:p>
        </w:tc>
        <w:tc>
          <w:tcPr>
            <w:tcW w:w="1337" w:type="dxa"/>
            <w:gridSpan w:val="3"/>
            <w:vMerge w:val="restart"/>
            <w:shd w:val="clear" w:color="auto" w:fill="auto"/>
          </w:tcPr>
          <w:p>
            <w:r>
              <w:rPr>
                <w:rFonts w:hint="eastAsia"/>
              </w:rPr>
              <w:sym w:font="Wingdings" w:char="00FE"/>
            </w:r>
            <w:r>
              <w:rPr>
                <w:rFonts w:hint="eastAsia"/>
              </w:rPr>
              <w:t>符合</w:t>
            </w:r>
          </w:p>
          <w:p>
            <w:r>
              <w:rPr>
                <w:rFonts w:hint="eastAsia"/>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continue"/>
            <w:shd w:val="clear" w:color="auto" w:fill="auto"/>
          </w:tcPr>
          <w:p/>
        </w:tc>
        <w:tc>
          <w:tcPr>
            <w:tcW w:w="1006" w:type="dxa"/>
            <w:gridSpan w:val="6"/>
            <w:vMerge w:val="continue"/>
            <w:shd w:val="clear" w:color="auto" w:fill="auto"/>
          </w:tcPr>
          <w:p/>
        </w:tc>
        <w:tc>
          <w:tcPr>
            <w:tcW w:w="1040" w:type="dxa"/>
            <w:gridSpan w:val="7"/>
            <w:shd w:val="clear" w:color="auto" w:fill="auto"/>
          </w:tcPr>
          <w:p>
            <w:r>
              <w:rPr>
                <w:rFonts w:hint="eastAsia"/>
              </w:rPr>
              <w:t>运行证据</w:t>
            </w:r>
          </w:p>
        </w:tc>
        <w:tc>
          <w:tcPr>
            <w:tcW w:w="9353" w:type="dxa"/>
            <w:gridSpan w:val="3"/>
            <w:shd w:val="clear" w:color="auto" w:fill="auto"/>
          </w:tcPr>
          <w:p>
            <w:r>
              <w:rPr>
                <w:rFonts w:hint="eastAsia"/>
              </w:rPr>
              <w:t>食品包装的设计和材料应能在正常的贮存、运输、销售条件下最大限度地保护食品的安全性和食品品质，并加贴适当的标签。</w:t>
            </w:r>
          </w:p>
          <w:p>
            <w:r>
              <w:rPr>
                <w:rFonts w:hint="eastAsia"/>
              </w:rPr>
              <w:t>使用的包装材料或气体不应含有有毒有害物质，在规定的储存和使用条件下，不应对食品安全和宜食用性构成威胁。</w:t>
            </w:r>
          </w:p>
          <w:p>
            <w:r>
              <w:rPr>
                <w:rFonts w:hint="eastAsia"/>
              </w:rPr>
              <w:t>任何可重复使用的包装都应适当耐用，易于清洁，必要时能够进行消毒。</w:t>
            </w:r>
          </w:p>
          <w:p>
            <w:r>
              <w:rPr>
                <w:rFonts w:hint="eastAsia"/>
              </w:rPr>
              <w:t>本组织使用的内部包装材料：</w:t>
            </w:r>
            <w:r>
              <w:rPr>
                <w:rFonts w:hint="eastAsia"/>
              </w:rPr>
              <w:sym w:font="Wingdings" w:char="00A8"/>
            </w:r>
            <w:r>
              <w:rPr>
                <w:rFonts w:hint="eastAsia"/>
              </w:rPr>
              <w:t xml:space="preserve">玻璃瓶    </w:t>
            </w:r>
            <w:r>
              <w:rPr>
                <w:rFonts w:hint="eastAsia"/>
              </w:rPr>
              <w:sym w:font="Wingdings" w:char="00A8"/>
            </w:r>
            <w:r>
              <w:rPr>
                <w:rFonts w:hint="eastAsia"/>
              </w:rPr>
              <w:t xml:space="preserve">纸盒     </w:t>
            </w:r>
            <w:r>
              <w:rPr>
                <w:rFonts w:hint="eastAsia"/>
              </w:rPr>
              <w:sym w:font="Wingdings" w:char="00FE"/>
            </w:r>
            <w:r>
              <w:rPr>
                <w:rFonts w:hint="eastAsia"/>
                <w:lang w:val="en-US" w:eastAsia="zh-CN"/>
              </w:rPr>
              <w:t>周转筐</w:t>
            </w:r>
            <w:r>
              <w:rPr>
                <w:rFonts w:hint="eastAsia"/>
              </w:rPr>
              <w:t xml:space="preserve"> </w:t>
            </w:r>
            <w:r>
              <w:t xml:space="preserve">  </w:t>
            </w:r>
            <w:r>
              <w:rPr>
                <w:rFonts w:hint="eastAsia"/>
              </w:rPr>
              <w:t xml:space="preserve">口塑料袋   </w:t>
            </w:r>
            <w:r>
              <w:rPr>
                <w:rFonts w:hint="eastAsia"/>
              </w:rPr>
              <w:sym w:font="Wingdings" w:char="00A8"/>
            </w:r>
            <w:r>
              <w:rPr>
                <w:rFonts w:hint="eastAsia"/>
              </w:rPr>
              <w:t xml:space="preserve"> 其他            </w:t>
            </w:r>
          </w:p>
        </w:tc>
        <w:tc>
          <w:tcPr>
            <w:tcW w:w="1337" w:type="dxa"/>
            <w:gridSpan w:val="3"/>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continue"/>
            <w:shd w:val="clear" w:color="auto" w:fill="auto"/>
          </w:tcPr>
          <w:p/>
        </w:tc>
        <w:tc>
          <w:tcPr>
            <w:tcW w:w="1006" w:type="dxa"/>
            <w:gridSpan w:val="6"/>
            <w:vMerge w:val="continue"/>
            <w:shd w:val="clear" w:color="auto" w:fill="auto"/>
          </w:tcPr>
          <w:p/>
        </w:tc>
        <w:tc>
          <w:tcPr>
            <w:tcW w:w="1040" w:type="dxa"/>
            <w:gridSpan w:val="7"/>
            <w:shd w:val="clear" w:color="auto" w:fill="auto"/>
          </w:tcPr>
          <w:p>
            <w:r>
              <w:rPr>
                <w:rFonts w:hint="eastAsia"/>
              </w:rPr>
              <w:t>现场观察</w:t>
            </w:r>
          </w:p>
        </w:tc>
        <w:tc>
          <w:tcPr>
            <w:tcW w:w="9353" w:type="dxa"/>
            <w:gridSpan w:val="3"/>
            <w:shd w:val="clear" w:color="auto" w:fill="auto"/>
          </w:tcPr>
          <w:p>
            <w:r>
              <w:rPr>
                <w:rFonts w:hint="eastAsia"/>
                <w:highlight w:val="none"/>
              </w:rPr>
              <w:t>产品包装材料主要以</w:t>
            </w:r>
            <w:r>
              <w:rPr>
                <w:rFonts w:hint="eastAsia"/>
                <w:highlight w:val="none"/>
                <w:lang w:val="en-US" w:eastAsia="zh-CN"/>
              </w:rPr>
              <w:t>周转筐</w:t>
            </w:r>
            <w:r>
              <w:rPr>
                <w:rFonts w:hint="eastAsia"/>
                <w:highlight w:val="none"/>
              </w:rPr>
              <w:t>，每天使用前，消毒后进入内包间使用。提供</w:t>
            </w:r>
            <w:r>
              <w:rPr>
                <w:rFonts w:hint="eastAsia"/>
                <w:highlight w:val="none"/>
                <w:lang w:eastAsia="zh-CN"/>
              </w:rPr>
              <w:t>《</w:t>
            </w:r>
            <w:r>
              <w:rPr>
                <w:rFonts w:hint="eastAsia"/>
                <w:highlight w:val="none"/>
                <w:lang w:val="en-US" w:eastAsia="zh-CN"/>
              </w:rPr>
              <w:t>车间环境消毒</w:t>
            </w:r>
            <w:r>
              <w:rPr>
                <w:rFonts w:hint="eastAsia"/>
                <w:highlight w:val="none"/>
              </w:rPr>
              <w:t>记录表</w:t>
            </w:r>
            <w:r>
              <w:rPr>
                <w:rFonts w:hint="eastAsia"/>
                <w:highlight w:val="none"/>
                <w:lang w:eastAsia="zh-CN"/>
              </w:rPr>
              <w:t>》</w:t>
            </w:r>
            <w:r>
              <w:rPr>
                <w:rFonts w:hint="eastAsia"/>
                <w:highlight w:val="none"/>
              </w:rPr>
              <w:t>，见</w:t>
            </w:r>
            <w:r>
              <w:rPr>
                <w:highlight w:val="none"/>
              </w:rPr>
              <w:t>4.3.4.3</w:t>
            </w:r>
            <w:r>
              <w:rPr>
                <w:rFonts w:hint="eastAsia"/>
                <w:highlight w:val="none"/>
              </w:rPr>
              <w:t>条审核记录。</w:t>
            </w:r>
          </w:p>
        </w:tc>
        <w:tc>
          <w:tcPr>
            <w:tcW w:w="1337" w:type="dxa"/>
            <w:gridSpan w:val="3"/>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restart"/>
            <w:shd w:val="clear" w:color="auto" w:fill="auto"/>
          </w:tcPr>
          <w:p>
            <w:r>
              <w:rPr>
                <w:rFonts w:hint="eastAsia"/>
              </w:rPr>
              <w:t>废弃物管理</w:t>
            </w:r>
          </w:p>
        </w:tc>
        <w:tc>
          <w:tcPr>
            <w:tcW w:w="1006" w:type="dxa"/>
            <w:gridSpan w:val="6"/>
            <w:vMerge w:val="restart"/>
            <w:shd w:val="clear" w:color="auto" w:fill="auto"/>
          </w:tcPr>
          <w:p>
            <w:pPr>
              <w:jc w:val="center"/>
            </w:pPr>
            <w:r>
              <w:rPr>
                <w:rFonts w:hint="eastAsia"/>
              </w:rPr>
              <w:t>H(V1.0)3.3</w:t>
            </w:r>
          </w:p>
        </w:tc>
        <w:tc>
          <w:tcPr>
            <w:tcW w:w="1040" w:type="dxa"/>
            <w:gridSpan w:val="7"/>
            <w:shd w:val="clear" w:color="auto" w:fill="auto"/>
          </w:tcPr>
          <w:p>
            <w:r>
              <w:rPr>
                <w:rFonts w:hint="eastAsia"/>
              </w:rPr>
              <w:t>文件名称</w:t>
            </w:r>
          </w:p>
        </w:tc>
        <w:tc>
          <w:tcPr>
            <w:tcW w:w="9353" w:type="dxa"/>
            <w:gridSpan w:val="3"/>
            <w:shd w:val="clear" w:color="auto" w:fill="auto"/>
          </w:tcPr>
          <w:p>
            <w:r>
              <w:rPr>
                <w:rFonts w:hint="eastAsia"/>
                <w:highlight w:val="none"/>
              </w:rPr>
              <w:sym w:font="Wingdings" w:char="00FE"/>
            </w:r>
            <w:r>
              <w:rPr>
                <w:rFonts w:hint="eastAsia"/>
                <w:highlight w:val="none"/>
                <w:lang w:eastAsia="zh-CN"/>
              </w:rPr>
              <w:t>《</w:t>
            </w:r>
            <w:r>
              <w:rPr>
                <w:rFonts w:hint="eastAsia"/>
                <w:highlight w:val="none"/>
                <w:lang w:val="en-US" w:eastAsia="zh-CN"/>
              </w:rPr>
              <w:t>前提方案/</w:t>
            </w:r>
            <w:r>
              <w:rPr>
                <w:rFonts w:hint="eastAsia"/>
                <w:highlight w:val="none"/>
              </w:rPr>
              <w:t>良好卫生规范</w:t>
            </w:r>
            <w:r>
              <w:rPr>
                <w:rFonts w:hint="eastAsia"/>
                <w:highlight w:val="none"/>
                <w:lang w:val="en-US" w:eastAsia="zh-CN"/>
              </w:rPr>
              <w:t>》、</w:t>
            </w:r>
            <w:r>
              <w:rPr>
                <w:rFonts w:hint="eastAsia"/>
                <w:highlight w:val="none"/>
              </w:rPr>
              <w:sym w:font="Wingdings" w:char="00FE"/>
            </w:r>
            <w:r>
              <w:rPr>
                <w:rFonts w:hint="eastAsia"/>
                <w:highlight w:val="none"/>
                <w:lang w:val="en-US" w:eastAsia="zh-CN"/>
              </w:rPr>
              <w:t>《卫生标准操作程序》</w:t>
            </w:r>
          </w:p>
        </w:tc>
        <w:tc>
          <w:tcPr>
            <w:tcW w:w="1337" w:type="dxa"/>
            <w:gridSpan w:val="3"/>
            <w:vMerge w:val="restart"/>
            <w:shd w:val="clear" w:color="auto" w:fill="auto"/>
          </w:tcPr>
          <w:p>
            <w:r>
              <w:rPr>
                <w:rFonts w:hint="eastAsia"/>
              </w:rPr>
              <w:sym w:font="Wingdings" w:char="00FE"/>
            </w:r>
            <w:r>
              <w:rPr>
                <w:rFonts w:hint="eastAsia"/>
              </w:rPr>
              <w:t>符合</w:t>
            </w:r>
          </w:p>
          <w:p>
            <w:r>
              <w:rPr>
                <w:rFonts w:hint="eastAsia"/>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continue"/>
            <w:shd w:val="clear" w:color="auto" w:fill="auto"/>
          </w:tcPr>
          <w:p/>
        </w:tc>
        <w:tc>
          <w:tcPr>
            <w:tcW w:w="1006" w:type="dxa"/>
            <w:gridSpan w:val="6"/>
            <w:vMerge w:val="continue"/>
            <w:shd w:val="clear" w:color="auto" w:fill="auto"/>
          </w:tcPr>
          <w:p/>
        </w:tc>
        <w:tc>
          <w:tcPr>
            <w:tcW w:w="1040" w:type="dxa"/>
            <w:gridSpan w:val="7"/>
            <w:shd w:val="clear" w:color="auto" w:fill="auto"/>
          </w:tcPr>
          <w:p>
            <w:r>
              <w:rPr>
                <w:rFonts w:hint="eastAsia"/>
              </w:rPr>
              <w:t>运行证据</w:t>
            </w:r>
          </w:p>
        </w:tc>
        <w:tc>
          <w:tcPr>
            <w:tcW w:w="9353" w:type="dxa"/>
            <w:gridSpan w:val="3"/>
            <w:shd w:val="clear" w:color="auto" w:fill="auto"/>
          </w:tcPr>
          <w:p>
            <w:r>
              <w:rPr>
                <w:rFonts w:hint="eastAsia"/>
              </w:rPr>
              <w:t>应建立、实施和保持废弃物（包括废水和排水）收集、存放和处置规程，有特殊要求的废弃物处置方式应符合有关规定。</w:t>
            </w:r>
          </w:p>
          <w:p>
            <w:r>
              <w:rPr>
                <w:rFonts w:hint="eastAsia"/>
              </w:rPr>
              <w:t>应提供足够的废弃物存放和排水设施，并定期维护。其设计和建造应避免污染食品或供水。食品生产排水的流向应由清洁程度要求高的区域流向清洁程度要求低的区域。排水设施应有防止逆流和交叉污染的设计。基本符合。</w:t>
            </w:r>
          </w:p>
          <w:p>
            <w:r>
              <w:rPr>
                <w:rFonts w:hint="eastAsia"/>
              </w:rPr>
              <w:t>废弃物需由接受过培训的人员负责收集和处置，并酌情保存处置记录。车间内废弃物处置点应远离食品设施，以防止虫害孳生。</w:t>
            </w:r>
          </w:p>
          <w:p>
            <w:r>
              <w:rPr>
                <w:rFonts w:hint="eastAsia"/>
              </w:rPr>
              <w:t>应配备设计合理、防止渗漏、易于清洁的存放废弃物的专用设施；车间内存放废弃物的设施和容器应标识清晰。盛装危险化学品的容器或包装应在处置前予以标识，并采取措施防止食品污染或意外污染事件的发生。必要时，应在适当地点设置废弃物临时存放设施，并按废弃物特性分类存放。</w:t>
            </w:r>
          </w:p>
          <w:p>
            <w:r>
              <w:rPr>
                <w:rFonts w:hint="eastAsia"/>
              </w:rPr>
              <w:t>场所外废弃物放置场所应与食品加工场所隔离防止污染，防止不良气味或有害有毒气体溢出，防止虫害孳生。</w:t>
            </w:r>
          </w:p>
          <w:p>
            <w:pPr>
              <w:rPr>
                <w:rFonts w:hint="default" w:eastAsia="宋体"/>
                <w:lang w:val="en-US" w:eastAsia="zh-CN"/>
              </w:rPr>
            </w:pPr>
            <w:r>
              <w:rPr>
                <w:rFonts w:hint="eastAsia"/>
              </w:rPr>
              <w:t>废弃物的种类：</w:t>
            </w:r>
            <w:r>
              <w:rPr>
                <w:rFonts w:hint="eastAsia"/>
              </w:rPr>
              <w:sym w:font="Wingdings" w:char="00FE"/>
            </w:r>
            <w:r>
              <w:rPr>
                <w:rFonts w:hint="eastAsia"/>
              </w:rPr>
              <w:t xml:space="preserve">废水    </w:t>
            </w:r>
            <w:r>
              <w:rPr>
                <w:rFonts w:hint="eastAsia"/>
              </w:rPr>
              <w:sym w:font="Wingdings" w:char="00FE"/>
            </w:r>
            <w:r>
              <w:rPr>
                <w:rFonts w:hint="eastAsia"/>
              </w:rPr>
              <w:t>废气</w:t>
            </w:r>
            <w:r>
              <w:rPr>
                <w:rFonts w:hint="eastAsia"/>
                <w:lang w:eastAsia="zh-CN"/>
              </w:rPr>
              <w:t>（</w:t>
            </w:r>
            <w:r>
              <w:rPr>
                <w:rFonts w:hint="eastAsia"/>
                <w:lang w:val="en-US" w:eastAsia="zh-CN"/>
              </w:rPr>
              <w:t>汽车尾气</w:t>
            </w:r>
            <w:r>
              <w:rPr>
                <w:rFonts w:hint="eastAsia"/>
                <w:lang w:eastAsia="zh-CN"/>
              </w:rPr>
              <w:t>）</w:t>
            </w:r>
            <w:r>
              <w:rPr>
                <w:rFonts w:hint="eastAsia"/>
              </w:rPr>
              <w:t xml:space="preserve">     </w:t>
            </w:r>
            <w:r>
              <w:rPr>
                <w:rFonts w:hint="eastAsia"/>
              </w:rPr>
              <w:sym w:font="Wingdings" w:char="00A8"/>
            </w:r>
            <w:r>
              <w:rPr>
                <w:rFonts w:hint="eastAsia"/>
              </w:rPr>
              <w:t xml:space="preserve">废包材    </w:t>
            </w:r>
            <w:r>
              <w:rPr>
                <w:rFonts w:hint="eastAsia"/>
              </w:rPr>
              <w:sym w:font="Wingdings" w:char="00FE"/>
            </w:r>
            <w:r>
              <w:rPr>
                <w:rFonts w:hint="eastAsia"/>
              </w:rPr>
              <w:t xml:space="preserve"> 其他——</w:t>
            </w:r>
            <w:r>
              <w:rPr>
                <w:rFonts w:hint="eastAsia"/>
                <w:lang w:val="en-US" w:eastAsia="zh-CN"/>
              </w:rPr>
              <w:t>食品废弃物</w:t>
            </w:r>
          </w:p>
        </w:tc>
        <w:tc>
          <w:tcPr>
            <w:tcW w:w="1337" w:type="dxa"/>
            <w:gridSpan w:val="3"/>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continue"/>
            <w:shd w:val="clear" w:color="auto" w:fill="auto"/>
          </w:tcPr>
          <w:p/>
        </w:tc>
        <w:tc>
          <w:tcPr>
            <w:tcW w:w="1006" w:type="dxa"/>
            <w:gridSpan w:val="6"/>
            <w:vMerge w:val="continue"/>
            <w:shd w:val="clear" w:color="auto" w:fill="auto"/>
          </w:tcPr>
          <w:p/>
        </w:tc>
        <w:tc>
          <w:tcPr>
            <w:tcW w:w="1040" w:type="dxa"/>
            <w:gridSpan w:val="7"/>
            <w:shd w:val="clear" w:color="auto" w:fill="auto"/>
          </w:tcPr>
          <w:p>
            <w:r>
              <w:rPr>
                <w:rFonts w:hint="eastAsia"/>
              </w:rPr>
              <w:t>现场观察</w:t>
            </w:r>
          </w:p>
        </w:tc>
        <w:tc>
          <w:tcPr>
            <w:tcW w:w="9353" w:type="dxa"/>
            <w:gridSpan w:val="3"/>
            <w:shd w:val="clear" w:color="auto" w:fill="auto"/>
          </w:tcPr>
          <w:p>
            <w:pPr>
              <w:pStyle w:val="3"/>
              <w:ind w:left="0" w:leftChars="0" w:firstLine="0" w:firstLineChars="0"/>
              <w:rPr>
                <w:rFonts w:hint="eastAsia" w:eastAsia="宋体"/>
                <w:lang w:eastAsia="zh-CN"/>
              </w:rPr>
            </w:pPr>
            <w:r>
              <w:rPr>
                <w:rFonts w:hint="eastAsia"/>
                <w:lang w:val="en-US" w:eastAsia="zh-CN"/>
              </w:rPr>
              <w:t>清洁</w:t>
            </w:r>
            <w:r>
              <w:rPr>
                <w:rFonts w:hint="eastAsia"/>
              </w:rPr>
              <w:t>过程产生的废水，</w:t>
            </w:r>
            <w:r>
              <w:rPr>
                <w:rFonts w:hint="eastAsia"/>
                <w:lang w:val="en-US" w:eastAsia="zh-CN"/>
              </w:rPr>
              <w:t>排入污水管网</w:t>
            </w:r>
          </w:p>
          <w:p>
            <w:pPr>
              <w:pStyle w:val="2"/>
            </w:pPr>
            <w:r>
              <w:rPr>
                <w:rFonts w:hint="eastAsia"/>
                <w:lang w:val="en-US" w:eastAsia="zh-CN"/>
              </w:rPr>
              <w:t>分装</w:t>
            </w:r>
            <w:r>
              <w:rPr>
                <w:rFonts w:hint="eastAsia"/>
              </w:rPr>
              <w:t>车间内垃圾桶带盖，每天加工结束进行清理；</w:t>
            </w:r>
            <w:r>
              <w:rPr>
                <w:rFonts w:hint="eastAsia"/>
                <w:lang w:val="en-US" w:eastAsia="zh-CN"/>
              </w:rPr>
              <w:t>交市政处理。</w:t>
            </w:r>
          </w:p>
        </w:tc>
        <w:tc>
          <w:tcPr>
            <w:tcW w:w="1337" w:type="dxa"/>
            <w:gridSpan w:val="3"/>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90" w:hRule="atLeast"/>
        </w:trPr>
        <w:tc>
          <w:tcPr>
            <w:tcW w:w="1913" w:type="dxa"/>
            <w:gridSpan w:val="6"/>
            <w:vMerge w:val="restart"/>
          </w:tcPr>
          <w:p>
            <w:r>
              <w:rPr>
                <w:rFonts w:hint="eastAsia"/>
              </w:rPr>
              <w:t>产品污染风险和隔离</w:t>
            </w:r>
          </w:p>
        </w:tc>
        <w:tc>
          <w:tcPr>
            <w:tcW w:w="1006" w:type="dxa"/>
            <w:gridSpan w:val="6"/>
            <w:vMerge w:val="restart"/>
          </w:tcPr>
          <w:p>
            <w:pPr>
              <w:jc w:val="left"/>
            </w:pPr>
            <w:r>
              <w:rPr>
                <w:rFonts w:hint="eastAsia"/>
              </w:rPr>
              <w:t>H(V1.0)3.3</w:t>
            </w:r>
          </w:p>
        </w:tc>
        <w:tc>
          <w:tcPr>
            <w:tcW w:w="1040" w:type="dxa"/>
            <w:gridSpan w:val="7"/>
          </w:tcPr>
          <w:p>
            <w:r>
              <w:rPr>
                <w:rFonts w:hint="eastAsia"/>
              </w:rPr>
              <w:t>文件名称</w:t>
            </w:r>
          </w:p>
        </w:tc>
        <w:tc>
          <w:tcPr>
            <w:tcW w:w="9353" w:type="dxa"/>
            <w:gridSpan w:val="3"/>
          </w:tcPr>
          <w:p>
            <w:r>
              <w:rPr>
                <w:rFonts w:hint="eastAsia"/>
                <w:highlight w:val="none"/>
              </w:rPr>
              <w:sym w:font="Wingdings" w:char="00FE"/>
            </w:r>
            <w:r>
              <w:rPr>
                <w:rFonts w:hint="eastAsia"/>
                <w:highlight w:val="none"/>
                <w:lang w:eastAsia="zh-CN"/>
              </w:rPr>
              <w:t>《</w:t>
            </w:r>
            <w:r>
              <w:rPr>
                <w:rFonts w:hint="eastAsia"/>
                <w:highlight w:val="none"/>
                <w:lang w:val="en-US" w:eastAsia="zh-CN"/>
              </w:rPr>
              <w:t>前提方案/</w:t>
            </w:r>
            <w:r>
              <w:rPr>
                <w:rFonts w:hint="eastAsia"/>
                <w:highlight w:val="none"/>
              </w:rPr>
              <w:t>良好卫生规范</w:t>
            </w:r>
            <w:r>
              <w:rPr>
                <w:rFonts w:hint="eastAsia"/>
                <w:highlight w:val="none"/>
                <w:lang w:val="en-US" w:eastAsia="zh-CN"/>
              </w:rPr>
              <w:t>》、</w:t>
            </w:r>
            <w:r>
              <w:rPr>
                <w:rFonts w:hint="eastAsia"/>
                <w:highlight w:val="none"/>
              </w:rPr>
              <w:sym w:font="Wingdings" w:char="00FE"/>
            </w:r>
            <w:r>
              <w:rPr>
                <w:rFonts w:hint="eastAsia"/>
                <w:highlight w:val="none"/>
                <w:lang w:val="en-US" w:eastAsia="zh-CN"/>
              </w:rPr>
              <w:t>《卫生标准操作程序》</w:t>
            </w:r>
          </w:p>
        </w:tc>
        <w:tc>
          <w:tcPr>
            <w:tcW w:w="1337" w:type="dxa"/>
            <w:gridSpan w:val="3"/>
            <w:vMerge w:val="restart"/>
          </w:tcPr>
          <w:p>
            <w:r>
              <w:rPr>
                <w:rFonts w:hint="eastAsia"/>
              </w:rPr>
              <w:sym w:font="Wingdings" w:char="00FE"/>
            </w:r>
            <w:r>
              <w:rPr>
                <w:rFonts w:hint="eastAsia"/>
              </w:rPr>
              <w:t>符合</w:t>
            </w:r>
          </w:p>
          <w:p>
            <w:r>
              <w:rPr>
                <w:rFonts w:hint="eastAsia"/>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continue"/>
          </w:tcPr>
          <w:p/>
        </w:tc>
        <w:tc>
          <w:tcPr>
            <w:tcW w:w="1006" w:type="dxa"/>
            <w:gridSpan w:val="6"/>
            <w:vMerge w:val="continue"/>
          </w:tcPr>
          <w:p>
            <w:pPr>
              <w:jc w:val="left"/>
            </w:pPr>
          </w:p>
        </w:tc>
        <w:tc>
          <w:tcPr>
            <w:tcW w:w="1040" w:type="dxa"/>
            <w:gridSpan w:val="7"/>
          </w:tcPr>
          <w:p>
            <w:r>
              <w:rPr>
                <w:rFonts w:hint="eastAsia"/>
              </w:rPr>
              <w:t>运行证据</w:t>
            </w:r>
          </w:p>
        </w:tc>
        <w:tc>
          <w:tcPr>
            <w:tcW w:w="9353" w:type="dxa"/>
            <w:gridSpan w:val="3"/>
          </w:tcPr>
          <w:p>
            <w:r>
              <w:rPr>
                <w:rFonts w:hint="eastAsia"/>
              </w:rPr>
              <w:t>应建立、实施和保持产品污染预防控制规程，控制对食品原料、食品添加剂、食品相关产品、半成品、成品、返工品和包装材料的污染和交叉污染的风险：</w:t>
            </w:r>
          </w:p>
          <w:p>
            <w:r>
              <w:rPr>
                <w:rFonts w:hint="eastAsia"/>
              </w:rPr>
              <w:t>1）微生物污染</w:t>
            </w:r>
          </w:p>
          <w:p>
            <w:pPr>
              <w:pStyle w:val="2"/>
            </w:pPr>
            <w:r>
              <w:rPr>
                <w:rFonts w:hint="eastAsia"/>
              </w:rPr>
              <w:sym w:font="Wingdings" w:char="00A8"/>
            </w:r>
            <w:r>
              <w:rPr>
                <w:rFonts w:hint="eastAsia"/>
              </w:rPr>
              <w:t>建立实施生产经营设备、工具、容器和环境的清洁消毒措施。</w:t>
            </w:r>
          </w:p>
          <w:p>
            <w:r>
              <w:rPr>
                <w:rFonts w:hint="eastAsia"/>
              </w:rPr>
              <w:sym w:font="Wingdings" w:char="00A8"/>
            </w:r>
            <w:r>
              <w:rPr>
                <w:rFonts w:hint="eastAsia"/>
              </w:rPr>
              <w:t>必要时，应建立食品生产经营过程中的微生物监控计划，包括对环境及过程中产品的微生物监控；</w:t>
            </w:r>
            <w:r>
              <w:rPr>
                <w:rFonts w:hint="eastAsia"/>
                <w:lang w:val="en-US" w:eastAsia="zh-CN"/>
              </w:rPr>
              <w:t xml:space="preserve"> </w:t>
            </w:r>
            <w:r>
              <w:rPr>
                <w:rFonts w:hint="eastAsia"/>
              </w:rPr>
              <w:t>。</w:t>
            </w:r>
          </w:p>
          <w:p>
            <w:r>
              <w:rPr>
                <w:rFonts w:hint="eastAsia"/>
              </w:rPr>
              <w:sym w:font="Wingdings" w:char="00FE"/>
            </w:r>
            <w:r>
              <w:rPr>
                <w:rFonts w:hint="eastAsia"/>
              </w:rPr>
              <w:t>对生的、未加工的、非即食食品应采取物理或时间上的隔离措施，与即食食品分开，并在转换隔离时进行有效的清洁与消毒，避免交叉污染；基本符合。</w:t>
            </w:r>
          </w:p>
          <w:p>
            <w:r>
              <w:rPr>
                <w:rFonts w:hint="eastAsia"/>
              </w:rPr>
              <w:sym w:font="Wingdings" w:char="00A8"/>
            </w:r>
            <w:r>
              <w:rPr>
                <w:rFonts w:hint="eastAsia"/>
              </w:rPr>
              <w:t>在处理生食后，应对表面、器具、设备、固定装置和配件彻底清洗，必要时进行消毒；</w:t>
            </w:r>
            <w:r>
              <w:rPr>
                <w:rFonts w:hint="eastAsia"/>
                <w:u w:val="single"/>
              </w:rPr>
              <w:t>基本符合</w:t>
            </w:r>
          </w:p>
          <w:p>
            <w:r>
              <w:rPr>
                <w:rFonts w:hint="eastAsia"/>
              </w:rPr>
              <w:sym w:font="Wingdings" w:char="00A8"/>
            </w:r>
            <w:r>
              <w:rPr>
                <w:rFonts w:hint="eastAsia"/>
              </w:rPr>
              <w:t>出于食品安全的目的，适宜时，需采取措施限制或控制进入高清洁加工区域。采用区域分割方式</w:t>
            </w:r>
          </w:p>
          <w:p>
            <w:r>
              <w:rPr>
                <w:rFonts w:hint="eastAsia"/>
              </w:rPr>
              <w:t>2）物理污染</w:t>
            </w:r>
          </w:p>
          <w:p>
            <w:r>
              <w:rPr>
                <w:rFonts w:hint="eastAsia"/>
              </w:rPr>
              <w:sym w:font="Wingdings" w:char="00FE"/>
            </w:r>
            <w:r>
              <w:rPr>
                <w:rFonts w:hint="eastAsia"/>
              </w:rPr>
              <w:t>建立、实施和保持防止物理污染的控制措施，对各类污染进行控制。</w:t>
            </w:r>
          </w:p>
          <w:p>
            <w:r>
              <w:rPr>
                <w:rFonts w:hint="eastAsia"/>
              </w:rPr>
              <w:t>控制措施可包括：</w:t>
            </w:r>
          </w:p>
          <w:p>
            <w:r>
              <w:rPr>
                <w:rFonts w:hint="eastAsia"/>
              </w:rPr>
              <w:sym w:font="Wingdings" w:char="00FE"/>
            </w:r>
            <w:r>
              <w:rPr>
                <w:rFonts w:hint="eastAsia"/>
              </w:rPr>
              <w:t>—应通过采取设备维护、卫生管理、现场管理、外来人员管理及加工过程监督等措施，最大程度地降低食品受到玻璃、金属、塑胶等异物污染的风险；</w:t>
            </w:r>
          </w:p>
          <w:p>
            <w:r>
              <w:rPr>
                <w:rFonts w:hint="eastAsia"/>
              </w:rPr>
              <w:sym w:font="Wingdings" w:char="00FE"/>
            </w:r>
            <w:r>
              <w:rPr>
                <w:rFonts w:hint="eastAsia"/>
              </w:rPr>
              <w:t>—采取设置筛网、捕集器等有效措施降低金属或其他异物污染食品的风险；</w:t>
            </w:r>
          </w:p>
          <w:p>
            <w:r>
              <w:rPr>
                <w:rFonts w:hint="eastAsia"/>
              </w:rPr>
              <w:sym w:font="Wingdings" w:char="00FE"/>
            </w:r>
            <w:r>
              <w:rPr>
                <w:rFonts w:hint="eastAsia"/>
              </w:rPr>
              <w:t>—维护和定期检查设备；</w:t>
            </w:r>
          </w:p>
          <w:p>
            <w:pPr>
              <w:rPr>
                <w:rFonts w:hint="default" w:eastAsia="宋体"/>
                <w:lang w:val="en-US" w:eastAsia="zh-CN"/>
              </w:rPr>
            </w:pPr>
            <w:r>
              <w:rPr>
                <w:rFonts w:hint="eastAsia"/>
              </w:rPr>
              <w:sym w:font="Wingdings" w:char="00A8"/>
            </w:r>
            <w:r>
              <w:rPr>
                <w:rFonts w:hint="eastAsia"/>
              </w:rPr>
              <w:t>—适用时，使用经校准的探测或筛选设备（金属探测器、x射线探测器等）；</w:t>
            </w:r>
          </w:p>
          <w:p>
            <w:pPr>
              <w:rPr>
                <w:rFonts w:hint="eastAsia"/>
              </w:rPr>
            </w:pPr>
            <w:r>
              <w:rPr>
                <w:rFonts w:hint="eastAsia"/>
              </w:rPr>
              <w:sym w:font="Wingdings" w:char="00FE"/>
            </w:r>
            <w:r>
              <w:rPr>
                <w:rFonts w:hint="eastAsia"/>
              </w:rPr>
              <w:t>—建立预案以处置破损（如玻璃或塑料容器破损）情况。</w:t>
            </w:r>
          </w:p>
          <w:p>
            <w:pPr>
              <w:pStyle w:val="6"/>
            </w:pPr>
          </w:p>
          <w:p>
            <w:r>
              <w:rPr>
                <w:rFonts w:hint="eastAsia"/>
              </w:rPr>
              <w:t>3）化学污染</w:t>
            </w:r>
          </w:p>
          <w:p>
            <w:r>
              <w:rPr>
                <w:rFonts w:hint="eastAsia"/>
              </w:rPr>
              <w:sym w:font="Wingdings" w:char="00FE"/>
            </w:r>
            <w:r>
              <w:rPr>
                <w:rFonts w:hint="eastAsia"/>
              </w:rPr>
              <w:t>建立、实施和保持防止化学污染的控制措施，对各类污染进行控制。控制措施可包括：</w:t>
            </w:r>
          </w:p>
          <w:p>
            <w:r>
              <w:rPr>
                <w:rFonts w:hint="eastAsia"/>
              </w:rPr>
              <w:sym w:font="Wingdings" w:char="00FE"/>
            </w:r>
            <w:r>
              <w:rPr>
                <w:rFonts w:hint="eastAsia"/>
              </w:rPr>
              <w:t>—对清洁剂</w:t>
            </w:r>
            <w:r>
              <w:rPr>
                <w:rFonts w:hint="eastAsia"/>
              </w:rPr>
              <w:sym w:font="Wingdings" w:char="00A8"/>
            </w:r>
            <w:r>
              <w:rPr>
                <w:rFonts w:hint="eastAsia"/>
              </w:rPr>
              <w:t>、消毒剂</w:t>
            </w:r>
            <w:r>
              <w:rPr>
                <w:rFonts w:hint="eastAsia"/>
              </w:rPr>
              <w:sym w:font="Wingdings" w:char="00FE"/>
            </w:r>
            <w:r>
              <w:rPr>
                <w:rFonts w:hint="eastAsia"/>
              </w:rPr>
              <w:t>、</w:t>
            </w:r>
            <w:r>
              <w:rPr>
                <w:rFonts w:hint="eastAsia"/>
              </w:rPr>
              <w:sym w:font="Wingdings" w:char="00A8"/>
            </w:r>
            <w:r>
              <w:rPr>
                <w:rFonts w:hint="eastAsia"/>
              </w:rPr>
              <w:t>润滑剂和杀虫剂</w:t>
            </w:r>
            <w:r>
              <w:rPr>
                <w:rFonts w:hint="eastAsia"/>
              </w:rPr>
              <w:sym w:font="Wingdings" w:char="00A8"/>
            </w:r>
            <w:r>
              <w:rPr>
                <w:rFonts w:hint="eastAsia"/>
              </w:rPr>
              <w:t>等化学污染物实施控制；</w:t>
            </w:r>
          </w:p>
          <w:p>
            <w:r>
              <w:rPr>
                <w:rFonts w:hint="eastAsia"/>
              </w:rPr>
              <w:sym w:font="Wingdings" w:char="00A8"/>
            </w:r>
            <w:r>
              <w:rPr>
                <w:rFonts w:hint="eastAsia"/>
              </w:rPr>
              <w:t>—对食品添加剂和食品加工助剂的使用应符合法规和标准的要求，防止非预期使用。（不适用）</w:t>
            </w:r>
          </w:p>
          <w:p>
            <w:r>
              <w:rPr>
                <w:rFonts w:hint="eastAsia"/>
              </w:rPr>
              <w:t>见《危害分析工作单》</w:t>
            </w:r>
          </w:p>
          <w:p>
            <w:pPr>
              <w:rPr>
                <w:rFonts w:ascii="宋体" w:hAnsi="宋体"/>
                <w:color w:val="0000FF"/>
                <w:szCs w:val="21"/>
              </w:rPr>
            </w:pPr>
            <w:r>
              <w:rPr>
                <w:rFonts w:hint="eastAsia" w:ascii="宋体" w:hAnsi="宋体"/>
                <w:color w:val="0000FF"/>
                <w:szCs w:val="21"/>
              </w:rPr>
              <w:t>微生物污染控制措施——</w:t>
            </w:r>
            <w:r>
              <w:rPr>
                <w:rFonts w:hint="eastAsia" w:ascii="宋体" w:hAnsi="宋体"/>
                <w:color w:val="0000FF"/>
                <w:szCs w:val="21"/>
              </w:rPr>
              <w:sym w:font="Wingdings 2" w:char="0052"/>
            </w:r>
            <w:r>
              <w:rPr>
                <w:rFonts w:hint="eastAsia" w:ascii="宋体" w:hAnsi="宋体"/>
                <w:color w:val="0000FF"/>
                <w:szCs w:val="21"/>
              </w:rPr>
              <w:t xml:space="preserve">清洁 </w:t>
            </w:r>
            <w:r>
              <w:rPr>
                <w:rFonts w:hint="eastAsia" w:ascii="宋体" w:hAnsi="宋体"/>
                <w:color w:val="0000FF"/>
                <w:szCs w:val="21"/>
              </w:rPr>
              <w:sym w:font="Wingdings 2" w:char="0052"/>
            </w:r>
            <w:r>
              <w:rPr>
                <w:rFonts w:hint="eastAsia" w:ascii="宋体" w:hAnsi="宋体"/>
                <w:color w:val="0000FF"/>
                <w:szCs w:val="21"/>
              </w:rPr>
              <w:t xml:space="preserve">消毒  </w:t>
            </w:r>
            <w:r>
              <w:rPr>
                <w:rFonts w:hint="eastAsia" w:ascii="宋体" w:hAnsi="宋体"/>
                <w:color w:val="0000FF"/>
                <w:szCs w:val="21"/>
              </w:rPr>
              <w:sym w:font="Wingdings 2" w:char="0052"/>
            </w:r>
            <w:r>
              <w:rPr>
                <w:rFonts w:hint="eastAsia" w:ascii="宋体" w:hAnsi="宋体"/>
                <w:color w:val="0000FF"/>
                <w:szCs w:val="21"/>
              </w:rPr>
              <w:t xml:space="preserve">生熟分开 </w:t>
            </w:r>
            <w:r>
              <w:rPr>
                <w:rFonts w:hint="eastAsia" w:ascii="宋体" w:hAnsi="宋体"/>
                <w:color w:val="0000FF"/>
                <w:szCs w:val="21"/>
              </w:rPr>
              <w:sym w:font="Wingdings 2" w:char="00A3"/>
            </w:r>
          </w:p>
          <w:p>
            <w:pPr>
              <w:rPr>
                <w:rFonts w:ascii="宋体" w:hAnsi="宋体"/>
                <w:color w:val="0000FF"/>
                <w:szCs w:val="21"/>
              </w:rPr>
            </w:pPr>
          </w:p>
          <w:p>
            <w:pPr>
              <w:rPr>
                <w:rFonts w:ascii="宋体" w:hAnsi="宋体"/>
                <w:color w:val="0000FF"/>
                <w:szCs w:val="21"/>
              </w:rPr>
            </w:pPr>
            <w:r>
              <w:rPr>
                <w:rFonts w:hint="eastAsia" w:ascii="宋体" w:hAnsi="宋体"/>
                <w:color w:val="0000FF"/>
                <w:szCs w:val="21"/>
              </w:rPr>
              <w:t>化学污染控制措施——</w:t>
            </w:r>
            <w:r>
              <w:rPr>
                <w:rFonts w:hint="eastAsia" w:ascii="宋体" w:hAnsi="宋体"/>
                <w:color w:val="0000FF"/>
                <w:szCs w:val="21"/>
              </w:rPr>
              <w:sym w:font="Wingdings 2" w:char="0052"/>
            </w:r>
            <w:r>
              <w:rPr>
                <w:rFonts w:hint="eastAsia" w:ascii="宋体" w:hAnsi="宋体"/>
                <w:color w:val="0000FF"/>
                <w:szCs w:val="21"/>
              </w:rPr>
              <w:t xml:space="preserve">专人管理 </w:t>
            </w:r>
            <w:r>
              <w:rPr>
                <w:rFonts w:hint="eastAsia" w:ascii="宋体" w:hAnsi="宋体"/>
                <w:color w:val="0000FF"/>
                <w:szCs w:val="21"/>
              </w:rPr>
              <w:sym w:font="Wingdings 2" w:char="0052"/>
            </w:r>
            <w:r>
              <w:rPr>
                <w:rFonts w:hint="eastAsia" w:ascii="宋体" w:hAnsi="宋体"/>
                <w:color w:val="0000FF"/>
                <w:szCs w:val="21"/>
              </w:rPr>
              <w:t xml:space="preserve">专库存放  □专柜存放 </w:t>
            </w:r>
            <w:r>
              <w:rPr>
                <w:rFonts w:hint="eastAsia" w:ascii="宋体" w:hAnsi="宋体"/>
                <w:color w:val="0000FF"/>
                <w:szCs w:val="21"/>
              </w:rPr>
              <w:sym w:font="Wingdings 2" w:char="0052"/>
            </w:r>
            <w:r>
              <w:rPr>
                <w:rFonts w:hint="eastAsia" w:ascii="宋体" w:hAnsi="宋体"/>
                <w:color w:val="0000FF"/>
                <w:szCs w:val="21"/>
              </w:rPr>
              <w:t>按量领用</w:t>
            </w:r>
          </w:p>
          <w:p>
            <w:pPr>
              <w:rPr>
                <w:rFonts w:ascii="宋体" w:hAnsi="宋体"/>
                <w:color w:val="0000FF"/>
                <w:szCs w:val="21"/>
              </w:rPr>
            </w:pPr>
          </w:p>
          <w:p>
            <w:pPr>
              <w:rPr>
                <w:rFonts w:ascii="宋体" w:hAnsi="宋体"/>
                <w:color w:val="0000FF"/>
                <w:szCs w:val="21"/>
              </w:rPr>
            </w:pPr>
            <w:r>
              <w:rPr>
                <w:rFonts w:hint="eastAsia" w:ascii="宋体" w:hAnsi="宋体"/>
                <w:color w:val="0000FF"/>
                <w:szCs w:val="21"/>
              </w:rPr>
              <w:t>物理污染控制措施——</w:t>
            </w:r>
            <w:r>
              <w:rPr>
                <w:rFonts w:hint="eastAsia" w:ascii="宋体" w:hAnsi="宋体"/>
                <w:color w:val="0000FF"/>
                <w:szCs w:val="21"/>
              </w:rPr>
              <w:sym w:font="Wingdings 2" w:char="0052"/>
            </w:r>
            <w:r>
              <w:rPr>
                <w:rFonts w:hint="eastAsia" w:ascii="宋体" w:hAnsi="宋体"/>
                <w:color w:val="0000FF"/>
                <w:szCs w:val="21"/>
              </w:rPr>
              <w:t xml:space="preserve">玻璃管制 </w:t>
            </w:r>
            <w:r>
              <w:rPr>
                <w:rFonts w:hint="eastAsia" w:ascii="宋体" w:hAnsi="宋体"/>
                <w:color w:val="0000FF"/>
                <w:szCs w:val="21"/>
              </w:rPr>
              <w:sym w:font="Wingdings 2" w:char="0052"/>
            </w:r>
            <w:r>
              <w:rPr>
                <w:rFonts w:hint="eastAsia" w:ascii="宋体" w:hAnsi="宋体"/>
                <w:color w:val="0000FF"/>
                <w:szCs w:val="21"/>
              </w:rPr>
              <w:t xml:space="preserve">设备维护  </w:t>
            </w:r>
            <w:r>
              <w:rPr>
                <w:rFonts w:hint="eastAsia" w:ascii="宋体" w:hAnsi="宋体"/>
                <w:color w:val="0000FF"/>
                <w:szCs w:val="21"/>
              </w:rPr>
              <w:sym w:font="Wingdings 2" w:char="0052"/>
            </w:r>
            <w:r>
              <w:rPr>
                <w:rFonts w:hint="eastAsia" w:ascii="宋体" w:hAnsi="宋体"/>
                <w:color w:val="0000FF"/>
                <w:szCs w:val="21"/>
              </w:rPr>
              <w:t xml:space="preserve">金属探测 </w:t>
            </w:r>
            <w:r>
              <w:rPr>
                <w:rFonts w:hint="eastAsia" w:ascii="宋体" w:hAnsi="宋体"/>
                <w:color w:val="0000FF"/>
                <w:szCs w:val="21"/>
              </w:rPr>
              <w:sym w:font="Wingdings 2" w:char="0052"/>
            </w:r>
            <w:r>
              <w:rPr>
                <w:rFonts w:hint="eastAsia" w:ascii="宋体" w:hAnsi="宋体"/>
                <w:color w:val="0000FF"/>
                <w:szCs w:val="21"/>
              </w:rPr>
              <w:t xml:space="preserve">定期检查 </w:t>
            </w:r>
          </w:p>
          <w:p/>
        </w:tc>
        <w:tc>
          <w:tcPr>
            <w:tcW w:w="1337"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continue"/>
          </w:tcPr>
          <w:p/>
        </w:tc>
        <w:tc>
          <w:tcPr>
            <w:tcW w:w="1006" w:type="dxa"/>
            <w:gridSpan w:val="6"/>
            <w:vMerge w:val="continue"/>
          </w:tcPr>
          <w:p>
            <w:pPr>
              <w:jc w:val="left"/>
            </w:pPr>
          </w:p>
        </w:tc>
        <w:tc>
          <w:tcPr>
            <w:tcW w:w="1040" w:type="dxa"/>
            <w:gridSpan w:val="7"/>
          </w:tcPr>
          <w:p>
            <w:r>
              <w:rPr>
                <w:rFonts w:hint="eastAsia"/>
              </w:rPr>
              <w:t>现场观察</w:t>
            </w:r>
          </w:p>
        </w:tc>
        <w:tc>
          <w:tcPr>
            <w:tcW w:w="9353" w:type="dxa"/>
            <w:gridSpan w:val="3"/>
          </w:tcPr>
          <w:p>
            <w:pPr>
              <w:pStyle w:val="2"/>
              <w:numPr>
                <w:ilvl w:val="0"/>
                <w:numId w:val="0"/>
              </w:numPr>
              <w:rPr>
                <w:rFonts w:hint="default" w:eastAsia="宋体"/>
                <w:lang w:val="en-US" w:eastAsia="zh-CN"/>
              </w:rPr>
            </w:pPr>
            <w:r>
              <w:rPr>
                <w:rFonts w:hint="eastAsia"/>
                <w:highlight w:val="none"/>
                <w:u w:val="single"/>
              </w:rPr>
              <w:t>设备主要以清洁为主</w:t>
            </w:r>
            <w:r>
              <w:rPr>
                <w:rFonts w:hint="eastAsia"/>
                <w:highlight w:val="none"/>
                <w:u w:val="single"/>
                <w:lang w:val="en-US" w:eastAsia="zh-CN"/>
              </w:rPr>
              <w:t>，无异常。</w:t>
            </w:r>
          </w:p>
        </w:tc>
        <w:tc>
          <w:tcPr>
            <w:tcW w:w="1337"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restart"/>
          </w:tcPr>
          <w:p>
            <w:r>
              <w:rPr>
                <w:rFonts w:hint="eastAsia"/>
              </w:rPr>
              <w:t>清洁</w:t>
            </w:r>
          </w:p>
          <w:p>
            <w:pPr>
              <w:rPr>
                <w:highlight w:val="yellow"/>
              </w:rPr>
            </w:pPr>
            <w:r>
              <w:rPr>
                <w:rFonts w:hint="eastAsia"/>
              </w:rPr>
              <w:t>消毒</w:t>
            </w:r>
          </w:p>
        </w:tc>
        <w:tc>
          <w:tcPr>
            <w:tcW w:w="1006" w:type="dxa"/>
            <w:gridSpan w:val="6"/>
            <w:vMerge w:val="restart"/>
          </w:tcPr>
          <w:p>
            <w:r>
              <w:rPr>
                <w:rFonts w:hint="eastAsia"/>
              </w:rPr>
              <w:t>H(V1.0)3.3</w:t>
            </w:r>
          </w:p>
        </w:tc>
        <w:tc>
          <w:tcPr>
            <w:tcW w:w="1040" w:type="dxa"/>
            <w:gridSpan w:val="7"/>
          </w:tcPr>
          <w:p>
            <w:r>
              <w:rPr>
                <w:rFonts w:hint="eastAsia"/>
              </w:rPr>
              <w:t>文件名称</w:t>
            </w:r>
          </w:p>
        </w:tc>
        <w:tc>
          <w:tcPr>
            <w:tcW w:w="9353" w:type="dxa"/>
            <w:gridSpan w:val="3"/>
          </w:tcPr>
          <w:p>
            <w:r>
              <w:rPr>
                <w:rFonts w:hint="eastAsia"/>
                <w:highlight w:val="none"/>
              </w:rPr>
              <w:sym w:font="Wingdings" w:char="00FE"/>
            </w:r>
            <w:r>
              <w:rPr>
                <w:rFonts w:hint="eastAsia"/>
                <w:highlight w:val="none"/>
                <w:lang w:eastAsia="zh-CN"/>
              </w:rPr>
              <w:t>《</w:t>
            </w:r>
            <w:r>
              <w:rPr>
                <w:rFonts w:hint="eastAsia"/>
                <w:highlight w:val="none"/>
                <w:lang w:val="en-US" w:eastAsia="zh-CN"/>
              </w:rPr>
              <w:t>前提方案/</w:t>
            </w:r>
            <w:r>
              <w:rPr>
                <w:rFonts w:hint="eastAsia"/>
                <w:highlight w:val="none"/>
              </w:rPr>
              <w:t>良好卫生规范</w:t>
            </w:r>
            <w:r>
              <w:rPr>
                <w:rFonts w:hint="eastAsia"/>
                <w:highlight w:val="none"/>
                <w:lang w:val="en-US" w:eastAsia="zh-CN"/>
              </w:rPr>
              <w:t>》、</w:t>
            </w:r>
            <w:r>
              <w:rPr>
                <w:rFonts w:hint="eastAsia"/>
                <w:highlight w:val="none"/>
              </w:rPr>
              <w:sym w:font="Wingdings" w:char="00FE"/>
            </w:r>
            <w:r>
              <w:rPr>
                <w:rFonts w:hint="eastAsia"/>
                <w:highlight w:val="none"/>
                <w:lang w:val="en-US" w:eastAsia="zh-CN"/>
              </w:rPr>
              <w:t>《卫生标准操作程序》</w:t>
            </w:r>
          </w:p>
        </w:tc>
        <w:tc>
          <w:tcPr>
            <w:tcW w:w="1337" w:type="dxa"/>
            <w:gridSpan w:val="3"/>
            <w:vMerge w:val="restart"/>
          </w:tcPr>
          <w:p>
            <w:r>
              <w:rPr>
                <w:rFonts w:hint="eastAsia"/>
              </w:rPr>
              <w:sym w:font="Wingdings" w:char="00FE"/>
            </w:r>
            <w:r>
              <w:rPr>
                <w:rFonts w:hint="eastAsia"/>
              </w:rPr>
              <w:t>符合</w:t>
            </w:r>
          </w:p>
          <w:p>
            <w:pPr>
              <w:pStyle w:val="2"/>
            </w:pPr>
            <w:r>
              <w:rPr>
                <w:rFonts w:hint="eastAsia"/>
              </w:rPr>
              <w:sym w:font="Wingdings" w:char="00A8"/>
            </w:r>
            <w:r>
              <w:rPr>
                <w:rFonts w:hint="eastAsia"/>
              </w:rPr>
              <w:t>不符合</w:t>
            </w:r>
          </w:p>
          <w:p>
            <w:pPr>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90" w:hRule="atLeast"/>
        </w:trPr>
        <w:tc>
          <w:tcPr>
            <w:tcW w:w="1913" w:type="dxa"/>
            <w:gridSpan w:val="6"/>
            <w:vMerge w:val="continue"/>
          </w:tcPr>
          <w:p>
            <w:pPr>
              <w:rPr>
                <w:highlight w:val="yellow"/>
              </w:rPr>
            </w:pPr>
          </w:p>
        </w:tc>
        <w:tc>
          <w:tcPr>
            <w:tcW w:w="1006" w:type="dxa"/>
            <w:gridSpan w:val="6"/>
            <w:vMerge w:val="continue"/>
          </w:tcPr>
          <w:p/>
        </w:tc>
        <w:tc>
          <w:tcPr>
            <w:tcW w:w="1040" w:type="dxa"/>
            <w:gridSpan w:val="7"/>
          </w:tcPr>
          <w:p>
            <w:r>
              <w:rPr>
                <w:rFonts w:hint="eastAsia"/>
              </w:rPr>
              <w:t>运行证据</w:t>
            </w:r>
          </w:p>
        </w:tc>
        <w:tc>
          <w:tcPr>
            <w:tcW w:w="9353" w:type="dxa"/>
            <w:gridSpan w:val="3"/>
          </w:tcPr>
          <w:p>
            <w:r>
              <w:rPr>
                <w:rFonts w:hint="eastAsia"/>
              </w:rPr>
              <w:t>应根据原料、产品和工艺的特点，针对生产设备和环境制定有效的清洁消毒方案，降低污染并避免造成新的污染。</w:t>
            </w:r>
          </w:p>
          <w:p>
            <w:r>
              <w:rPr>
                <w:rFonts w:hint="eastAsia"/>
              </w:rPr>
              <w:t>清洁消毒方案应包括以下内容：清洁消毒的区域、设备或器具的名称，清洁消毒工作的职责，洗涤、消毒剂的名称，消毒剂的浓度和时间，清洁消毒的方法和频率，清洁消毒效果的验证及不符合的处理，清洁消毒工作及监控的记录。</w:t>
            </w:r>
          </w:p>
          <w:p>
            <w:r>
              <w:rPr>
                <w:rFonts w:hint="eastAsia"/>
              </w:rPr>
              <w:t>应配备足够的食品、工器具和设备的专用清洁设施。必要时应配备适宜的消毒设施。</w:t>
            </w:r>
          </w:p>
          <w:p>
            <w:r>
              <w:rPr>
                <w:rFonts w:hint="eastAsia"/>
              </w:rPr>
              <w:t>应采取措施避免清洁、消毒工器具带来的交叉污染。卫生间和废弃物等高污染区域的工具和设备应单独清洁和存放。</w:t>
            </w:r>
          </w:p>
          <w:p>
            <w:r>
              <w:rPr>
                <w:rFonts w:hint="eastAsia"/>
              </w:rPr>
              <w:t>食品清洗设施与洗手设施、工器具及设备的清洁设施应分离。抽查：</w:t>
            </w:r>
          </w:p>
          <w:tbl>
            <w:tblPr>
              <w:tblStyle w:val="12"/>
              <w:tblW w:w="8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851"/>
              <w:gridCol w:w="850"/>
              <w:gridCol w:w="1134"/>
              <w:gridCol w:w="1276"/>
              <w:gridCol w:w="1961"/>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宋体" w:hAnsi="宋体"/>
                      <w:szCs w:val="21"/>
                    </w:rPr>
                  </w:pPr>
                  <w:r>
                    <w:rPr>
                      <w:rFonts w:hint="eastAsia" w:ascii="宋体" w:hAnsi="宋体"/>
                      <w:szCs w:val="21"/>
                    </w:rPr>
                    <w:t>部位</w:t>
                  </w:r>
                </w:p>
              </w:tc>
              <w:tc>
                <w:tcPr>
                  <w:tcW w:w="851" w:type="dxa"/>
                </w:tcPr>
                <w:p>
                  <w:pPr>
                    <w:rPr>
                      <w:rFonts w:ascii="宋体" w:hAnsi="宋体"/>
                      <w:szCs w:val="21"/>
                    </w:rPr>
                  </w:pPr>
                  <w:r>
                    <w:rPr>
                      <w:rFonts w:hint="eastAsia" w:ascii="宋体" w:hAnsi="宋体"/>
                      <w:szCs w:val="21"/>
                    </w:rPr>
                    <w:t>水温</w:t>
                  </w:r>
                </w:p>
              </w:tc>
              <w:tc>
                <w:tcPr>
                  <w:tcW w:w="850" w:type="dxa"/>
                </w:tcPr>
                <w:p>
                  <w:pPr>
                    <w:rPr>
                      <w:rFonts w:ascii="宋体" w:hAnsi="宋体"/>
                      <w:szCs w:val="21"/>
                    </w:rPr>
                  </w:pPr>
                  <w:r>
                    <w:rPr>
                      <w:rFonts w:hint="eastAsia" w:ascii="宋体" w:hAnsi="宋体"/>
                      <w:szCs w:val="21"/>
                    </w:rPr>
                    <w:t>清洗剂</w:t>
                  </w:r>
                </w:p>
              </w:tc>
              <w:tc>
                <w:tcPr>
                  <w:tcW w:w="1134" w:type="dxa"/>
                </w:tcPr>
                <w:p>
                  <w:pPr>
                    <w:rPr>
                      <w:rFonts w:ascii="宋体" w:hAnsi="宋体"/>
                      <w:szCs w:val="21"/>
                    </w:rPr>
                  </w:pPr>
                  <w:r>
                    <w:rPr>
                      <w:rFonts w:hint="eastAsia" w:ascii="宋体" w:hAnsi="宋体"/>
                      <w:szCs w:val="21"/>
                    </w:rPr>
                    <w:t>消毒剂</w:t>
                  </w:r>
                </w:p>
              </w:tc>
              <w:tc>
                <w:tcPr>
                  <w:tcW w:w="1276" w:type="dxa"/>
                </w:tcPr>
                <w:p>
                  <w:pPr>
                    <w:rPr>
                      <w:rFonts w:ascii="宋体" w:hAnsi="宋体"/>
                      <w:szCs w:val="21"/>
                    </w:rPr>
                  </w:pPr>
                  <w:r>
                    <w:rPr>
                      <w:rFonts w:hint="eastAsia" w:ascii="宋体" w:hAnsi="宋体"/>
                      <w:szCs w:val="21"/>
                    </w:rPr>
                    <w:t>消毒剂浓度</w:t>
                  </w:r>
                </w:p>
              </w:tc>
              <w:tc>
                <w:tcPr>
                  <w:tcW w:w="1961" w:type="dxa"/>
                </w:tcPr>
                <w:p>
                  <w:pPr>
                    <w:rPr>
                      <w:rFonts w:ascii="宋体" w:hAnsi="宋体"/>
                      <w:szCs w:val="21"/>
                    </w:rPr>
                  </w:pPr>
                  <w:r>
                    <w:rPr>
                      <w:rFonts w:hint="eastAsia" w:ascii="宋体" w:hAnsi="宋体"/>
                      <w:szCs w:val="21"/>
                    </w:rPr>
                    <w:t>消毒时间</w:t>
                  </w:r>
                </w:p>
              </w:tc>
              <w:tc>
                <w:tcPr>
                  <w:tcW w:w="1090" w:type="dxa"/>
                </w:tcPr>
                <w:p>
                  <w:pPr>
                    <w:rPr>
                      <w:rFonts w:ascii="宋体" w:hAnsi="宋体"/>
                      <w:szCs w:val="21"/>
                    </w:rPr>
                  </w:pPr>
                  <w:r>
                    <w:rPr>
                      <w:rFonts w:hint="eastAsia" w:ascii="宋体" w:hAnsi="宋体"/>
                      <w:szCs w:val="21"/>
                    </w:rPr>
                    <w:t>消毒频次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宋体" w:hAnsi="宋体"/>
                      <w:szCs w:val="21"/>
                    </w:rPr>
                  </w:pPr>
                  <w:r>
                    <w:rPr>
                      <w:rFonts w:hint="eastAsia" w:ascii="宋体" w:hAnsi="宋体"/>
                      <w:szCs w:val="21"/>
                    </w:rPr>
                    <w:t>手</w:t>
                  </w:r>
                </w:p>
              </w:tc>
              <w:tc>
                <w:tcPr>
                  <w:tcW w:w="851" w:type="dxa"/>
                </w:tcPr>
                <w:p>
                  <w:pPr>
                    <w:rPr>
                      <w:rFonts w:ascii="宋体" w:hAnsi="宋体"/>
                      <w:szCs w:val="21"/>
                    </w:rPr>
                  </w:pPr>
                  <w:r>
                    <w:rPr>
                      <w:rFonts w:hint="eastAsia" w:ascii="宋体" w:hAnsi="宋体"/>
                      <w:szCs w:val="21"/>
                    </w:rPr>
                    <w:t>——</w:t>
                  </w:r>
                </w:p>
              </w:tc>
              <w:tc>
                <w:tcPr>
                  <w:tcW w:w="850" w:type="dxa"/>
                </w:tcPr>
                <w:p>
                  <w:pPr>
                    <w:rPr>
                      <w:rFonts w:ascii="宋体" w:hAnsi="宋体"/>
                      <w:szCs w:val="21"/>
                    </w:rPr>
                  </w:pPr>
                </w:p>
              </w:tc>
              <w:tc>
                <w:tcPr>
                  <w:tcW w:w="1134" w:type="dxa"/>
                </w:tcPr>
                <w:p>
                  <w:pPr>
                    <w:rPr>
                      <w:rFonts w:hint="default" w:ascii="宋体" w:hAnsi="宋体" w:eastAsia="宋体"/>
                      <w:szCs w:val="21"/>
                      <w:lang w:val="en-US" w:eastAsia="zh-CN"/>
                    </w:rPr>
                  </w:pPr>
                </w:p>
              </w:tc>
              <w:tc>
                <w:tcPr>
                  <w:tcW w:w="1276" w:type="dxa"/>
                </w:tcPr>
                <w:p>
                  <w:pPr>
                    <w:rPr>
                      <w:rFonts w:ascii="宋体" w:hAnsi="宋体"/>
                      <w:szCs w:val="21"/>
                    </w:rPr>
                  </w:pPr>
                </w:p>
              </w:tc>
              <w:tc>
                <w:tcPr>
                  <w:tcW w:w="1961" w:type="dxa"/>
                </w:tcPr>
                <w:p>
                  <w:pPr>
                    <w:rPr>
                      <w:rFonts w:ascii="宋体" w:hAnsi="宋体"/>
                      <w:szCs w:val="21"/>
                    </w:rPr>
                  </w:pPr>
                  <w:r>
                    <w:rPr>
                      <w:rFonts w:hint="eastAsia" w:ascii="宋体" w:hAnsi="宋体"/>
                      <w:szCs w:val="21"/>
                    </w:rPr>
                    <w:t>每班次上岗前</w:t>
                  </w:r>
                </w:p>
              </w:tc>
              <w:tc>
                <w:tcPr>
                  <w:tcW w:w="1090" w:type="dxa"/>
                </w:tcPr>
                <w:p>
                  <w:pPr>
                    <w:rPr>
                      <w:rFonts w:ascii="宋体" w:hAnsi="宋体"/>
                      <w:szCs w:val="21"/>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宋体" w:hAnsi="宋体"/>
                      <w:szCs w:val="21"/>
                    </w:rPr>
                  </w:pPr>
                  <w:r>
                    <w:rPr>
                      <w:rFonts w:hint="eastAsia" w:ascii="宋体" w:hAnsi="宋体"/>
                      <w:szCs w:val="21"/>
                    </w:rPr>
                    <w:t>工器具</w:t>
                  </w:r>
                </w:p>
              </w:tc>
              <w:tc>
                <w:tcPr>
                  <w:tcW w:w="851" w:type="dxa"/>
                </w:tcPr>
                <w:p>
                  <w:pPr>
                    <w:rPr>
                      <w:rFonts w:ascii="宋体" w:hAnsi="宋体"/>
                      <w:szCs w:val="21"/>
                    </w:rPr>
                  </w:pPr>
                  <w:r>
                    <w:rPr>
                      <w:rFonts w:hint="eastAsia" w:ascii="宋体" w:hAnsi="宋体"/>
                      <w:szCs w:val="21"/>
                    </w:rPr>
                    <w:t>——</w:t>
                  </w:r>
                </w:p>
              </w:tc>
              <w:tc>
                <w:tcPr>
                  <w:tcW w:w="850" w:type="dxa"/>
                </w:tcPr>
                <w:p>
                  <w:pPr>
                    <w:rPr>
                      <w:rFonts w:ascii="宋体" w:hAnsi="宋体"/>
                      <w:szCs w:val="21"/>
                    </w:rPr>
                  </w:pPr>
                </w:p>
              </w:tc>
              <w:tc>
                <w:tcPr>
                  <w:tcW w:w="1134" w:type="dxa"/>
                </w:tcPr>
                <w:p>
                  <w:pPr>
                    <w:pStyle w:val="6"/>
                    <w:rPr>
                      <w:rFonts w:hint="eastAsia" w:eastAsia="宋体"/>
                      <w:lang w:val="en-US" w:eastAsia="zh-CN"/>
                    </w:rPr>
                  </w:pPr>
                </w:p>
              </w:tc>
              <w:tc>
                <w:tcPr>
                  <w:tcW w:w="1276" w:type="dxa"/>
                </w:tcPr>
                <w:p>
                  <w:pPr>
                    <w:pStyle w:val="6"/>
                    <w:rPr>
                      <w:rFonts w:hint="eastAsia" w:eastAsia="宋体"/>
                      <w:lang w:eastAsia="zh-CN"/>
                    </w:rPr>
                  </w:pPr>
                </w:p>
              </w:tc>
              <w:tc>
                <w:tcPr>
                  <w:tcW w:w="1961" w:type="dxa"/>
                </w:tcPr>
                <w:p>
                  <w:pPr>
                    <w:rPr>
                      <w:rFonts w:ascii="宋体" w:hAnsi="宋体"/>
                      <w:szCs w:val="21"/>
                    </w:rPr>
                  </w:pPr>
                  <w:r>
                    <w:rPr>
                      <w:rFonts w:hint="eastAsia" w:ascii="宋体" w:hAnsi="宋体"/>
                      <w:szCs w:val="21"/>
                    </w:rPr>
                    <w:t>每班次结束后</w:t>
                  </w:r>
                </w:p>
              </w:tc>
              <w:tc>
                <w:tcPr>
                  <w:tcW w:w="1090" w:type="dxa"/>
                </w:tcPr>
                <w:p>
                  <w:pPr>
                    <w:rPr>
                      <w:rFonts w:ascii="宋体" w:hAnsi="宋体"/>
                      <w:szCs w:val="21"/>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ascii="宋体" w:hAnsi="宋体"/>
                      <w:szCs w:val="21"/>
                      <w:highlight w:val="none"/>
                    </w:rPr>
                  </w:pPr>
                  <w:r>
                    <w:rPr>
                      <w:rFonts w:hint="eastAsia" w:ascii="宋体" w:hAnsi="宋体"/>
                      <w:szCs w:val="21"/>
                      <w:highlight w:val="none"/>
                    </w:rPr>
                    <w:t>靴底</w:t>
                  </w:r>
                </w:p>
              </w:tc>
              <w:tc>
                <w:tcPr>
                  <w:tcW w:w="851" w:type="dxa"/>
                </w:tcPr>
                <w:p>
                  <w:pPr>
                    <w:rPr>
                      <w:rFonts w:ascii="宋体" w:hAnsi="宋体"/>
                      <w:szCs w:val="21"/>
                      <w:highlight w:val="none"/>
                    </w:rPr>
                  </w:pPr>
                  <w:r>
                    <w:rPr>
                      <w:rFonts w:hint="eastAsia" w:ascii="宋体" w:hAnsi="宋体"/>
                      <w:szCs w:val="21"/>
                      <w:highlight w:val="none"/>
                    </w:rPr>
                    <w:t>——</w:t>
                  </w:r>
                </w:p>
              </w:tc>
              <w:tc>
                <w:tcPr>
                  <w:tcW w:w="850" w:type="dxa"/>
                </w:tcPr>
                <w:p>
                  <w:pPr>
                    <w:rPr>
                      <w:rFonts w:ascii="宋体" w:hAnsi="宋体"/>
                      <w:szCs w:val="21"/>
                      <w:highlight w:val="none"/>
                    </w:rPr>
                  </w:pPr>
                </w:p>
              </w:tc>
              <w:tc>
                <w:tcPr>
                  <w:tcW w:w="1134" w:type="dxa"/>
                  <w:vAlign w:val="top"/>
                </w:tcPr>
                <w:p>
                  <w:pPr>
                    <w:rPr>
                      <w:rFonts w:ascii="宋体" w:hAnsi="宋体" w:eastAsia="宋体" w:cs="Times New Roman"/>
                      <w:kern w:val="2"/>
                      <w:sz w:val="21"/>
                      <w:szCs w:val="21"/>
                      <w:highlight w:val="none"/>
                      <w:lang w:val="en-US" w:eastAsia="zh-CN" w:bidi="ar-SA"/>
                    </w:rPr>
                  </w:pPr>
                </w:p>
              </w:tc>
              <w:tc>
                <w:tcPr>
                  <w:tcW w:w="1276" w:type="dxa"/>
                  <w:vAlign w:val="top"/>
                </w:tcPr>
                <w:p>
                  <w:pPr>
                    <w:rPr>
                      <w:rFonts w:ascii="宋体" w:hAnsi="宋体" w:eastAsia="宋体" w:cs="Times New Roman"/>
                      <w:kern w:val="2"/>
                      <w:sz w:val="21"/>
                      <w:szCs w:val="21"/>
                      <w:highlight w:val="none"/>
                      <w:lang w:val="en-US" w:eastAsia="zh-CN" w:bidi="ar-SA"/>
                    </w:rPr>
                  </w:pPr>
                </w:p>
              </w:tc>
              <w:tc>
                <w:tcPr>
                  <w:tcW w:w="1961" w:type="dxa"/>
                </w:tcPr>
                <w:p>
                  <w:pPr>
                    <w:rPr>
                      <w:rFonts w:ascii="宋体" w:hAnsi="宋体"/>
                      <w:szCs w:val="21"/>
                      <w:highlight w:val="none"/>
                    </w:rPr>
                  </w:pPr>
                  <w:r>
                    <w:rPr>
                      <w:rFonts w:hint="eastAsia" w:ascii="宋体" w:hAnsi="宋体"/>
                      <w:szCs w:val="21"/>
                      <w:highlight w:val="none"/>
                    </w:rPr>
                    <w:t>每班次上岗前</w:t>
                  </w:r>
                </w:p>
              </w:tc>
              <w:tc>
                <w:tcPr>
                  <w:tcW w:w="1090" w:type="dxa"/>
                </w:tcPr>
                <w:p>
                  <w:pPr>
                    <w:rPr>
                      <w:rFonts w:ascii="宋体" w:hAnsi="宋体"/>
                      <w:szCs w:val="21"/>
                      <w:highlight w:val="none"/>
                    </w:rPr>
                  </w:pPr>
                  <w:r>
                    <w:rPr>
                      <w:rFonts w:hint="eastAsia" w:ascii="宋体" w:hAnsi="宋体"/>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 w:type="dxa"/>
                </w:tcPr>
                <w:p>
                  <w:pPr>
                    <w:rPr>
                      <w:rFonts w:hint="eastAsia" w:ascii="宋体" w:hAnsi="宋体"/>
                      <w:szCs w:val="21"/>
                      <w:highlight w:val="none"/>
                    </w:rPr>
                  </w:pPr>
                  <w:r>
                    <w:rPr>
                      <w:rFonts w:hint="eastAsia" w:ascii="宋体" w:hAnsi="宋体"/>
                      <w:szCs w:val="21"/>
                      <w:highlight w:val="none"/>
                    </w:rPr>
                    <w:t>设备-传送带</w:t>
                  </w:r>
                </w:p>
              </w:tc>
              <w:tc>
                <w:tcPr>
                  <w:tcW w:w="851" w:type="dxa"/>
                </w:tcPr>
                <w:p>
                  <w:pPr>
                    <w:rPr>
                      <w:rFonts w:hint="eastAsia" w:ascii="宋体" w:hAnsi="宋体"/>
                      <w:szCs w:val="21"/>
                      <w:highlight w:val="none"/>
                    </w:rPr>
                  </w:pPr>
                  <w:r>
                    <w:rPr>
                      <w:rFonts w:hint="eastAsia" w:ascii="宋体" w:hAnsi="宋体"/>
                      <w:szCs w:val="21"/>
                      <w:highlight w:val="none"/>
                    </w:rPr>
                    <w:t>——</w:t>
                  </w:r>
                </w:p>
              </w:tc>
              <w:tc>
                <w:tcPr>
                  <w:tcW w:w="850" w:type="dxa"/>
                </w:tcPr>
                <w:p>
                  <w:pPr>
                    <w:rPr>
                      <w:rFonts w:hint="eastAsia" w:ascii="宋体" w:hAnsi="宋体"/>
                      <w:szCs w:val="21"/>
                      <w:highlight w:val="none"/>
                    </w:rPr>
                  </w:pPr>
                </w:p>
              </w:tc>
              <w:tc>
                <w:tcPr>
                  <w:tcW w:w="1134" w:type="dxa"/>
                  <w:vAlign w:val="top"/>
                </w:tcPr>
                <w:p>
                  <w:pPr>
                    <w:rPr>
                      <w:rFonts w:hint="eastAsia" w:ascii="宋体" w:hAnsi="宋体" w:eastAsia="宋体"/>
                      <w:szCs w:val="21"/>
                      <w:highlight w:val="none"/>
                      <w:lang w:eastAsia="zh-CN"/>
                    </w:rPr>
                  </w:pPr>
                </w:p>
              </w:tc>
              <w:tc>
                <w:tcPr>
                  <w:tcW w:w="1276" w:type="dxa"/>
                  <w:vAlign w:val="top"/>
                </w:tcPr>
                <w:p>
                  <w:pPr>
                    <w:rPr>
                      <w:rFonts w:hint="default" w:ascii="宋体" w:hAnsi="宋体" w:eastAsia="宋体"/>
                      <w:szCs w:val="21"/>
                      <w:highlight w:val="none"/>
                      <w:lang w:val="en-US" w:eastAsia="zh-CN"/>
                    </w:rPr>
                  </w:pPr>
                </w:p>
              </w:tc>
              <w:tc>
                <w:tcPr>
                  <w:tcW w:w="1961" w:type="dxa"/>
                </w:tcPr>
                <w:p>
                  <w:pPr>
                    <w:rPr>
                      <w:rFonts w:hint="eastAsia" w:ascii="宋体" w:hAnsi="宋体"/>
                      <w:szCs w:val="21"/>
                      <w:highlight w:val="none"/>
                    </w:rPr>
                  </w:pPr>
                  <w:r>
                    <w:rPr>
                      <w:rFonts w:hint="eastAsia" w:ascii="宋体" w:hAnsi="宋体"/>
                      <w:szCs w:val="21"/>
                      <w:highlight w:val="none"/>
                    </w:rPr>
                    <w:t>每班次结束后</w:t>
                  </w:r>
                </w:p>
              </w:tc>
              <w:tc>
                <w:tcPr>
                  <w:tcW w:w="1090" w:type="dxa"/>
                </w:tcPr>
                <w:p>
                  <w:pPr>
                    <w:rPr>
                      <w:rFonts w:hint="eastAsia" w:ascii="宋体" w:hAnsi="宋体"/>
                      <w:szCs w:val="21"/>
                      <w:highlight w:val="none"/>
                    </w:rPr>
                  </w:pPr>
                  <w:r>
                    <w:rPr>
                      <w:rFonts w:hint="eastAsia" w:ascii="宋体" w:hAnsi="宋体"/>
                      <w:szCs w:val="21"/>
                      <w:highlight w:val="none"/>
                    </w:rPr>
                    <w:t>——</w:t>
                  </w:r>
                </w:p>
              </w:tc>
            </w:tr>
          </w:tbl>
          <w:p>
            <w:pPr>
              <w:rPr>
                <w:highlight w:val="green"/>
              </w:rPr>
            </w:pPr>
          </w:p>
        </w:tc>
        <w:tc>
          <w:tcPr>
            <w:tcW w:w="1337" w:type="dxa"/>
            <w:gridSpan w:val="3"/>
            <w:vMerge w:val="continue"/>
          </w:tcPr>
          <w:p>
            <w:pPr>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continue"/>
          </w:tcPr>
          <w:p>
            <w:pPr>
              <w:rPr>
                <w:highlight w:val="yellow"/>
              </w:rPr>
            </w:pPr>
          </w:p>
        </w:tc>
        <w:tc>
          <w:tcPr>
            <w:tcW w:w="1006" w:type="dxa"/>
            <w:gridSpan w:val="6"/>
            <w:vMerge w:val="continue"/>
          </w:tcPr>
          <w:p/>
        </w:tc>
        <w:tc>
          <w:tcPr>
            <w:tcW w:w="1040" w:type="dxa"/>
            <w:gridSpan w:val="7"/>
          </w:tcPr>
          <w:p>
            <w:r>
              <w:rPr>
                <w:rFonts w:hint="eastAsia"/>
              </w:rPr>
              <w:t>现场观察</w:t>
            </w:r>
          </w:p>
        </w:tc>
        <w:tc>
          <w:tcPr>
            <w:tcW w:w="9353" w:type="dxa"/>
            <w:gridSpan w:val="3"/>
          </w:tcPr>
          <w:p>
            <w:r>
              <w:rPr>
                <w:rFonts w:hint="eastAsia"/>
              </w:rPr>
              <w:t>现场观察：食品清洗设施与洗手设施、工器具及设备的清洁设施分</w:t>
            </w:r>
            <w:r>
              <w:rPr>
                <w:rFonts w:hint="eastAsia"/>
                <w:lang w:val="en-US" w:eastAsia="zh-CN"/>
              </w:rPr>
              <w:t>离</w:t>
            </w:r>
            <w:r>
              <w:rPr>
                <w:rFonts w:hint="eastAsia"/>
              </w:rPr>
              <w:t>不交叉；</w:t>
            </w:r>
          </w:p>
        </w:tc>
        <w:tc>
          <w:tcPr>
            <w:tcW w:w="1337" w:type="dxa"/>
            <w:gridSpan w:val="3"/>
            <w:vMerge w:val="continue"/>
          </w:tcPr>
          <w:p>
            <w:pPr>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restart"/>
          </w:tcPr>
          <w:p>
            <w:r>
              <w:rPr>
                <w:rFonts w:hint="eastAsia"/>
              </w:rPr>
              <w:t>虫害</w:t>
            </w:r>
          </w:p>
          <w:p>
            <w:r>
              <w:rPr>
                <w:rFonts w:hint="eastAsia"/>
              </w:rPr>
              <w:t>防治</w:t>
            </w:r>
          </w:p>
        </w:tc>
        <w:tc>
          <w:tcPr>
            <w:tcW w:w="1006" w:type="dxa"/>
            <w:gridSpan w:val="6"/>
            <w:vMerge w:val="restart"/>
          </w:tcPr>
          <w:p>
            <w:r>
              <w:rPr>
                <w:rFonts w:hint="eastAsia"/>
              </w:rPr>
              <w:t>H(V1.0)3.3</w:t>
            </w:r>
          </w:p>
        </w:tc>
        <w:tc>
          <w:tcPr>
            <w:tcW w:w="1040" w:type="dxa"/>
            <w:gridSpan w:val="7"/>
          </w:tcPr>
          <w:p>
            <w:r>
              <w:rPr>
                <w:rFonts w:hint="eastAsia"/>
              </w:rPr>
              <w:t>文件名称</w:t>
            </w:r>
          </w:p>
        </w:tc>
        <w:tc>
          <w:tcPr>
            <w:tcW w:w="9353" w:type="dxa"/>
            <w:gridSpan w:val="3"/>
          </w:tcPr>
          <w:p>
            <w:r>
              <w:rPr>
                <w:rFonts w:hint="eastAsia"/>
                <w:highlight w:val="none"/>
              </w:rPr>
              <w:sym w:font="Wingdings" w:char="00FE"/>
            </w:r>
            <w:r>
              <w:rPr>
                <w:rFonts w:hint="eastAsia"/>
                <w:highlight w:val="none"/>
                <w:lang w:eastAsia="zh-CN"/>
              </w:rPr>
              <w:t>《</w:t>
            </w:r>
            <w:r>
              <w:rPr>
                <w:rFonts w:hint="eastAsia"/>
                <w:highlight w:val="none"/>
                <w:lang w:val="en-US" w:eastAsia="zh-CN"/>
              </w:rPr>
              <w:t>前提方案/</w:t>
            </w:r>
            <w:r>
              <w:rPr>
                <w:rFonts w:hint="eastAsia"/>
                <w:highlight w:val="none"/>
              </w:rPr>
              <w:t>良好卫生规范</w:t>
            </w:r>
            <w:r>
              <w:rPr>
                <w:rFonts w:hint="eastAsia"/>
                <w:highlight w:val="none"/>
                <w:lang w:val="en-US" w:eastAsia="zh-CN"/>
              </w:rPr>
              <w:t>》、</w:t>
            </w:r>
            <w:r>
              <w:rPr>
                <w:rFonts w:hint="eastAsia"/>
                <w:highlight w:val="none"/>
              </w:rPr>
              <w:sym w:font="Wingdings" w:char="00FE"/>
            </w:r>
            <w:r>
              <w:rPr>
                <w:rFonts w:hint="eastAsia"/>
                <w:highlight w:val="none"/>
                <w:lang w:val="en-US" w:eastAsia="zh-CN"/>
              </w:rPr>
              <w:t>《卫生标准操作程序》</w:t>
            </w:r>
          </w:p>
        </w:tc>
        <w:tc>
          <w:tcPr>
            <w:tcW w:w="1337" w:type="dxa"/>
            <w:gridSpan w:val="3"/>
            <w:vMerge w:val="restart"/>
          </w:tcPr>
          <w:p>
            <w:r>
              <w:rPr>
                <w:rFonts w:hint="eastAsia"/>
              </w:rPr>
              <w:sym w:font="Wingdings" w:char="00FE"/>
            </w:r>
            <w:r>
              <w:rPr>
                <w:rFonts w:hint="eastAsia"/>
              </w:rPr>
              <w:t>符合</w:t>
            </w:r>
          </w:p>
          <w:p>
            <w:pPr>
              <w:pStyle w:val="2"/>
            </w:pPr>
            <w:r>
              <w:rPr>
                <w:rFonts w:hint="eastAsia"/>
              </w:rPr>
              <w:sym w:font="Wingdings" w:char="00A8"/>
            </w:r>
            <w:r>
              <w:rPr>
                <w:rFonts w:hint="eastAsia"/>
              </w:rPr>
              <w:t>不符合</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r>
              <w:rPr>
                <w:rFonts w:hint="eastAsia"/>
              </w:rPr>
              <w:sym w:font="Wingdings" w:char="00FE"/>
            </w:r>
            <w:r>
              <w:rPr>
                <w:rFonts w:hint="eastAsia"/>
              </w:rPr>
              <w:t>符合</w:t>
            </w:r>
          </w:p>
          <w:p>
            <w:pPr>
              <w:pStyle w:val="2"/>
            </w:pPr>
            <w:r>
              <w:rPr>
                <w:rFonts w:hint="eastAsia"/>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continue"/>
          </w:tcPr>
          <w:p/>
        </w:tc>
        <w:tc>
          <w:tcPr>
            <w:tcW w:w="1006" w:type="dxa"/>
            <w:gridSpan w:val="6"/>
            <w:vMerge w:val="continue"/>
          </w:tcPr>
          <w:p/>
        </w:tc>
        <w:tc>
          <w:tcPr>
            <w:tcW w:w="1040" w:type="dxa"/>
            <w:gridSpan w:val="7"/>
          </w:tcPr>
          <w:p>
            <w:r>
              <w:rPr>
                <w:rFonts w:hint="eastAsia"/>
              </w:rPr>
              <w:t>运行证据</w:t>
            </w:r>
          </w:p>
        </w:tc>
        <w:tc>
          <w:tcPr>
            <w:tcW w:w="9353" w:type="dxa"/>
            <w:gridSpan w:val="3"/>
          </w:tcPr>
          <w:p>
            <w:r>
              <w:rPr>
                <w:rFonts w:hint="eastAsia"/>
              </w:rPr>
              <w:t>应建立、实施和保持虫害控制规程，以预防、监视和控制或消除场所发生虫害的风险。程序应包括以下内容：</w:t>
            </w:r>
          </w:p>
          <w:p>
            <w:r>
              <w:rPr>
                <w:rFonts w:hint="eastAsia"/>
              </w:rPr>
              <w:t>制定和执行虫害控制措施，并定期检查。生产车间及仓库应采取有效措施，防止有害生物的藏匿或孳生或鼠类昆虫的侵入。如：</w:t>
            </w:r>
          </w:p>
          <w:p>
            <w:r>
              <w:rPr>
                <w:rFonts w:hint="eastAsia"/>
              </w:rPr>
              <w:t>—去除潜在藏匿或孳生点；</w:t>
            </w:r>
          </w:p>
          <w:p>
            <w:r>
              <w:rPr>
                <w:rFonts w:hint="eastAsia"/>
              </w:rPr>
              <w:t>—场所周围的景观设计应尽量减少吸引和藏匿有害生物；</w:t>
            </w:r>
          </w:p>
          <w:p>
            <w:r>
              <w:rPr>
                <w:rFonts w:hint="eastAsia"/>
              </w:rPr>
              <w:t>—安装纱帘、纱网、防鼠板、防蝇灯、风幕；</w:t>
            </w:r>
          </w:p>
          <w:p>
            <w:r>
              <w:rPr>
                <w:rFonts w:hint="eastAsia"/>
              </w:rPr>
              <w:t>—易孳生虫害的食品应离墙离地存放。</w:t>
            </w:r>
          </w:p>
          <w:p>
            <w:r>
              <w:rPr>
                <w:rFonts w:hint="eastAsia"/>
              </w:rPr>
              <w:t>绘制虫害控制平面图，标明捕鼠器、粘鼠板、灭蝇灯、室外诱饵投放点、生化信息素捕杀装置等放置的位置。</w:t>
            </w:r>
          </w:p>
          <w:p>
            <w:r>
              <w:rPr>
                <w:rFonts w:hint="eastAsia"/>
              </w:rPr>
              <w:t>若发现有虫鼠害痕迹时，应追查来源，消除隐患。采用物理、化学或生物制剂进行处理时，不应影响食品安全和食品应有的品质，不应污染食品接触表面、设备、工器具及包装材料。</w:t>
            </w:r>
          </w:p>
          <w:p>
            <w:r>
              <w:rPr>
                <w:rFonts w:hint="eastAsia"/>
              </w:rPr>
              <w:t>应保留虫害防治的记录。</w:t>
            </w:r>
          </w:p>
          <w:p>
            <w:r>
              <w:rPr>
                <w:rFonts w:hint="eastAsia"/>
              </w:rPr>
              <w:t>如虫害控制采取外包方式，食品生产经营组织应对外包方进行监视。如有需要，确保外包方或其指定的虫害控制操作人员采取纠正措施（如消灭虫害、消除藏匿点或入侵路线）。</w:t>
            </w:r>
          </w:p>
          <w:p>
            <w:pPr>
              <w:pStyle w:val="2"/>
            </w:pPr>
            <w:r>
              <w:rPr>
                <w:rFonts w:hint="eastAsia"/>
              </w:rPr>
              <w:t>虫害消杀管理：</w:t>
            </w:r>
            <w:r>
              <w:t xml:space="preserve"> </w:t>
            </w:r>
          </w:p>
          <w:tbl>
            <w:tblPr>
              <w:tblStyle w:val="12"/>
              <w:tblW w:w="89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4249"/>
              <w:gridCol w:w="1254"/>
              <w:gridCol w:w="1130"/>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Pr>
                <w:p>
                  <w:pPr>
                    <w:rPr>
                      <w:rFonts w:ascii="宋体" w:hAnsi="宋体"/>
                      <w:szCs w:val="21"/>
                      <w:highlight w:val="none"/>
                    </w:rPr>
                  </w:pPr>
                  <w:r>
                    <w:rPr>
                      <w:rFonts w:hint="eastAsia" w:ascii="宋体" w:hAnsi="宋体"/>
                      <w:szCs w:val="21"/>
                      <w:highlight w:val="none"/>
                    </w:rPr>
                    <w:t>虫害</w:t>
                  </w:r>
                </w:p>
              </w:tc>
              <w:tc>
                <w:tcPr>
                  <w:tcW w:w="4249" w:type="dxa"/>
                </w:tcPr>
                <w:p>
                  <w:pPr>
                    <w:rPr>
                      <w:rFonts w:ascii="宋体" w:hAnsi="宋体"/>
                      <w:szCs w:val="21"/>
                      <w:highlight w:val="none"/>
                    </w:rPr>
                  </w:pPr>
                  <w:r>
                    <w:rPr>
                      <w:rFonts w:hint="eastAsia" w:ascii="宋体" w:hAnsi="宋体"/>
                      <w:szCs w:val="21"/>
                      <w:highlight w:val="none"/>
                    </w:rPr>
                    <w:t>灭虫措施</w:t>
                  </w:r>
                </w:p>
              </w:tc>
              <w:tc>
                <w:tcPr>
                  <w:tcW w:w="1254" w:type="dxa"/>
                </w:tcPr>
                <w:p>
                  <w:pPr>
                    <w:rPr>
                      <w:rFonts w:ascii="宋体" w:hAnsi="宋体"/>
                      <w:szCs w:val="21"/>
                      <w:highlight w:val="none"/>
                    </w:rPr>
                  </w:pPr>
                  <w:r>
                    <w:rPr>
                      <w:rFonts w:hint="eastAsia" w:ascii="宋体" w:hAnsi="宋体"/>
                      <w:szCs w:val="21"/>
                      <w:highlight w:val="none"/>
                    </w:rPr>
                    <w:t>投放频次</w:t>
                  </w:r>
                </w:p>
              </w:tc>
              <w:tc>
                <w:tcPr>
                  <w:tcW w:w="1130" w:type="dxa"/>
                </w:tcPr>
                <w:p>
                  <w:pPr>
                    <w:rPr>
                      <w:rFonts w:ascii="宋体" w:hAnsi="宋体"/>
                      <w:szCs w:val="21"/>
                      <w:highlight w:val="none"/>
                    </w:rPr>
                  </w:pPr>
                  <w:r>
                    <w:rPr>
                      <w:rFonts w:hint="eastAsia" w:ascii="宋体" w:hAnsi="宋体"/>
                      <w:szCs w:val="21"/>
                      <w:highlight w:val="none"/>
                    </w:rPr>
                    <w:t>检查频次</w:t>
                  </w:r>
                </w:p>
              </w:tc>
              <w:tc>
                <w:tcPr>
                  <w:tcW w:w="1320" w:type="dxa"/>
                </w:tcPr>
                <w:p>
                  <w:pPr>
                    <w:rPr>
                      <w:rFonts w:ascii="宋体" w:hAnsi="宋体"/>
                      <w:szCs w:val="21"/>
                      <w:highlight w:val="none"/>
                    </w:rPr>
                  </w:pPr>
                  <w:r>
                    <w:rPr>
                      <w:rFonts w:hint="eastAsia" w:ascii="宋体" w:hAnsi="宋体"/>
                      <w:szCs w:val="21"/>
                      <w:highlight w:val="none"/>
                    </w:rPr>
                    <w:t>有效性评价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Pr>
                <w:p>
                  <w:pPr>
                    <w:rPr>
                      <w:rFonts w:ascii="宋体" w:hAnsi="宋体"/>
                      <w:szCs w:val="21"/>
                      <w:highlight w:val="none"/>
                    </w:rPr>
                  </w:pPr>
                  <w:r>
                    <w:rPr>
                      <w:rFonts w:hint="eastAsia" w:ascii="宋体" w:hAnsi="宋体"/>
                      <w:szCs w:val="21"/>
                      <w:highlight w:val="none"/>
                    </w:rPr>
                    <w:t>蚊</w:t>
                  </w:r>
                </w:p>
              </w:tc>
              <w:tc>
                <w:tcPr>
                  <w:tcW w:w="4249" w:type="dxa"/>
                </w:tcPr>
                <w:p>
                  <w:pPr>
                    <w:rPr>
                      <w:rFonts w:ascii="宋体" w:hAnsi="宋体"/>
                      <w:szCs w:val="21"/>
                      <w:highlight w:val="none"/>
                    </w:rPr>
                  </w:pPr>
                  <w:r>
                    <w:rPr>
                      <w:rFonts w:hint="eastAsia"/>
                      <w:highlight w:val="none"/>
                    </w:rPr>
                    <w:sym w:font="Wingdings" w:char="00A8"/>
                  </w:r>
                  <w:r>
                    <w:rPr>
                      <w:rFonts w:hint="eastAsia" w:ascii="宋体" w:hAnsi="宋体"/>
                      <w:szCs w:val="21"/>
                      <w:highlight w:val="none"/>
                    </w:rPr>
                    <w:t>纱帘、</w:t>
                  </w:r>
                  <w:r>
                    <w:rPr>
                      <w:rFonts w:hint="eastAsia"/>
                      <w:highlight w:val="none"/>
                    </w:rPr>
                    <w:sym w:font="Wingdings" w:char="00A8"/>
                  </w:r>
                  <w:r>
                    <w:rPr>
                      <w:rFonts w:hint="eastAsia" w:ascii="宋体" w:hAnsi="宋体"/>
                      <w:szCs w:val="21"/>
                      <w:highlight w:val="none"/>
                    </w:rPr>
                    <w:t>纱网、</w:t>
                  </w:r>
                  <w:r>
                    <w:rPr>
                      <w:rFonts w:hint="eastAsia"/>
                      <w:highlight w:val="none"/>
                    </w:rPr>
                    <w:sym w:font="Wingdings" w:char="00FE"/>
                  </w:r>
                  <w:r>
                    <w:rPr>
                      <w:rFonts w:hint="eastAsia" w:ascii="宋体" w:hAnsi="宋体"/>
                      <w:szCs w:val="21"/>
                      <w:highlight w:val="none"/>
                    </w:rPr>
                    <w:t>防蝇灯、</w:t>
                  </w:r>
                  <w:r>
                    <w:rPr>
                      <w:rFonts w:hint="eastAsia"/>
                      <w:highlight w:val="none"/>
                    </w:rPr>
                    <w:sym w:font="Wingdings" w:char="00A8"/>
                  </w:r>
                  <w:r>
                    <w:rPr>
                      <w:rFonts w:hint="eastAsia" w:ascii="宋体" w:hAnsi="宋体"/>
                      <w:szCs w:val="21"/>
                      <w:highlight w:val="none"/>
                    </w:rPr>
                    <w:t>风幕</w:t>
                  </w:r>
                </w:p>
              </w:tc>
              <w:tc>
                <w:tcPr>
                  <w:tcW w:w="1254" w:type="dxa"/>
                </w:tcPr>
                <w:p>
                  <w:pPr>
                    <w:rPr>
                      <w:rFonts w:ascii="宋体" w:hAnsi="宋体"/>
                      <w:szCs w:val="21"/>
                      <w:highlight w:val="none"/>
                    </w:rPr>
                  </w:pPr>
                  <w:r>
                    <w:rPr>
                      <w:rFonts w:hint="eastAsia" w:ascii="宋体" w:hAnsi="宋体"/>
                      <w:szCs w:val="21"/>
                      <w:highlight w:val="none"/>
                    </w:rPr>
                    <w:t>——</w:t>
                  </w:r>
                </w:p>
              </w:tc>
              <w:tc>
                <w:tcPr>
                  <w:tcW w:w="1130" w:type="dxa"/>
                </w:tcPr>
                <w:p>
                  <w:pPr>
                    <w:rPr>
                      <w:rFonts w:hint="eastAsia" w:ascii="宋体" w:hAnsi="宋体" w:eastAsia="宋体"/>
                      <w:szCs w:val="21"/>
                      <w:highlight w:val="none"/>
                      <w:lang w:val="en-US" w:eastAsia="zh-CN"/>
                    </w:rPr>
                  </w:pPr>
                  <w:r>
                    <w:rPr>
                      <w:rFonts w:hint="eastAsia" w:ascii="宋体" w:hAnsi="宋体"/>
                      <w:szCs w:val="21"/>
                      <w:highlight w:val="none"/>
                    </w:rPr>
                    <w:t>每</w:t>
                  </w:r>
                  <w:r>
                    <w:rPr>
                      <w:rFonts w:hint="eastAsia" w:ascii="宋体" w:hAnsi="宋体"/>
                      <w:szCs w:val="21"/>
                      <w:highlight w:val="none"/>
                      <w:lang w:val="en-US" w:eastAsia="zh-CN"/>
                    </w:rPr>
                    <w:t>天</w:t>
                  </w:r>
                </w:p>
              </w:tc>
              <w:tc>
                <w:tcPr>
                  <w:tcW w:w="1320" w:type="dxa"/>
                </w:tcPr>
                <w:p>
                  <w:pPr>
                    <w:rPr>
                      <w:rFonts w:ascii="宋体" w:hAnsi="宋体"/>
                      <w:szCs w:val="21"/>
                      <w:highlight w:val="none"/>
                    </w:rPr>
                  </w:pPr>
                  <w:r>
                    <w:rPr>
                      <w:rFonts w:hint="eastAsia" w:ascii="宋体" w:hAnsi="宋体"/>
                      <w:szCs w:val="21"/>
                      <w:highlight w:val="none"/>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7" w:type="dxa"/>
                </w:tcPr>
                <w:p>
                  <w:pPr>
                    <w:rPr>
                      <w:rFonts w:ascii="宋体" w:hAnsi="宋体"/>
                      <w:szCs w:val="21"/>
                      <w:highlight w:val="none"/>
                    </w:rPr>
                  </w:pPr>
                  <w:r>
                    <w:rPr>
                      <w:rFonts w:hint="eastAsia" w:ascii="宋体" w:hAnsi="宋体"/>
                      <w:szCs w:val="21"/>
                      <w:highlight w:val="none"/>
                    </w:rPr>
                    <w:t>蝇</w:t>
                  </w:r>
                </w:p>
              </w:tc>
              <w:tc>
                <w:tcPr>
                  <w:tcW w:w="4249" w:type="dxa"/>
                </w:tcPr>
                <w:p>
                  <w:pPr>
                    <w:rPr>
                      <w:rFonts w:ascii="宋体" w:hAnsi="宋体"/>
                      <w:szCs w:val="21"/>
                      <w:highlight w:val="none"/>
                    </w:rPr>
                  </w:pPr>
                  <w:r>
                    <w:rPr>
                      <w:rFonts w:hint="eastAsia"/>
                      <w:highlight w:val="none"/>
                    </w:rPr>
                    <w:sym w:font="Wingdings" w:char="00A8"/>
                  </w:r>
                  <w:r>
                    <w:rPr>
                      <w:rFonts w:hint="eastAsia" w:ascii="宋体" w:hAnsi="宋体"/>
                      <w:szCs w:val="21"/>
                      <w:highlight w:val="none"/>
                    </w:rPr>
                    <w:t>纱帘、</w:t>
                  </w:r>
                  <w:r>
                    <w:rPr>
                      <w:rFonts w:hint="eastAsia"/>
                      <w:highlight w:val="none"/>
                    </w:rPr>
                    <w:sym w:font="Wingdings" w:char="00A8"/>
                  </w:r>
                  <w:r>
                    <w:rPr>
                      <w:rFonts w:hint="eastAsia" w:ascii="宋体" w:hAnsi="宋体"/>
                      <w:szCs w:val="21"/>
                      <w:highlight w:val="none"/>
                    </w:rPr>
                    <w:t>纱网、</w:t>
                  </w:r>
                  <w:r>
                    <w:rPr>
                      <w:rFonts w:hint="eastAsia"/>
                      <w:highlight w:val="none"/>
                    </w:rPr>
                    <w:sym w:font="Wingdings" w:char="00FE"/>
                  </w:r>
                  <w:r>
                    <w:rPr>
                      <w:rFonts w:hint="eastAsia" w:ascii="宋体" w:hAnsi="宋体"/>
                      <w:szCs w:val="21"/>
                      <w:highlight w:val="none"/>
                    </w:rPr>
                    <w:t>防蝇灯、</w:t>
                  </w:r>
                  <w:r>
                    <w:rPr>
                      <w:rFonts w:hint="eastAsia"/>
                      <w:highlight w:val="none"/>
                    </w:rPr>
                    <w:sym w:font="Wingdings" w:char="00A8"/>
                  </w:r>
                  <w:r>
                    <w:rPr>
                      <w:rFonts w:hint="eastAsia" w:ascii="宋体" w:hAnsi="宋体"/>
                      <w:szCs w:val="21"/>
                      <w:highlight w:val="none"/>
                    </w:rPr>
                    <w:t>风幕</w:t>
                  </w:r>
                </w:p>
              </w:tc>
              <w:tc>
                <w:tcPr>
                  <w:tcW w:w="1254" w:type="dxa"/>
                </w:tcPr>
                <w:p>
                  <w:pPr>
                    <w:rPr>
                      <w:rFonts w:ascii="宋体" w:hAnsi="宋体"/>
                      <w:szCs w:val="21"/>
                      <w:highlight w:val="none"/>
                    </w:rPr>
                  </w:pPr>
                  <w:r>
                    <w:rPr>
                      <w:rFonts w:hint="eastAsia" w:ascii="宋体" w:hAnsi="宋体"/>
                      <w:szCs w:val="21"/>
                      <w:highlight w:val="none"/>
                    </w:rPr>
                    <w:t>——</w:t>
                  </w:r>
                </w:p>
              </w:tc>
              <w:tc>
                <w:tcPr>
                  <w:tcW w:w="1130" w:type="dxa"/>
                </w:tcPr>
                <w:p>
                  <w:pPr>
                    <w:rPr>
                      <w:rFonts w:hint="eastAsia" w:ascii="宋体" w:hAnsi="宋体" w:eastAsia="宋体"/>
                      <w:szCs w:val="21"/>
                      <w:highlight w:val="none"/>
                      <w:lang w:val="en-US" w:eastAsia="zh-CN"/>
                    </w:rPr>
                  </w:pPr>
                  <w:r>
                    <w:rPr>
                      <w:rFonts w:hint="eastAsia" w:ascii="宋体" w:hAnsi="宋体"/>
                      <w:szCs w:val="21"/>
                      <w:highlight w:val="none"/>
                    </w:rPr>
                    <w:t>每</w:t>
                  </w:r>
                  <w:r>
                    <w:rPr>
                      <w:rFonts w:hint="eastAsia" w:ascii="宋体" w:hAnsi="宋体"/>
                      <w:szCs w:val="21"/>
                      <w:highlight w:val="none"/>
                      <w:lang w:val="en-US" w:eastAsia="zh-CN"/>
                    </w:rPr>
                    <w:t>天</w:t>
                  </w:r>
                </w:p>
              </w:tc>
              <w:tc>
                <w:tcPr>
                  <w:tcW w:w="1320" w:type="dxa"/>
                </w:tcPr>
                <w:p>
                  <w:pPr>
                    <w:rPr>
                      <w:rFonts w:ascii="宋体" w:hAnsi="宋体"/>
                      <w:szCs w:val="21"/>
                      <w:highlight w:val="none"/>
                    </w:rPr>
                  </w:pPr>
                  <w:r>
                    <w:rPr>
                      <w:rFonts w:hint="eastAsia" w:ascii="宋体" w:hAnsi="宋体"/>
                      <w:szCs w:val="21"/>
                      <w:highlight w:val="none"/>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7" w:type="dxa"/>
                </w:tcPr>
                <w:p>
                  <w:pPr>
                    <w:rPr>
                      <w:rFonts w:ascii="宋体" w:hAnsi="宋体"/>
                      <w:szCs w:val="21"/>
                      <w:highlight w:val="none"/>
                    </w:rPr>
                  </w:pPr>
                  <w:r>
                    <w:rPr>
                      <w:rFonts w:hint="eastAsia" w:ascii="宋体" w:hAnsi="宋体"/>
                      <w:szCs w:val="21"/>
                      <w:highlight w:val="none"/>
                    </w:rPr>
                    <w:t>鼠</w:t>
                  </w:r>
                </w:p>
              </w:tc>
              <w:tc>
                <w:tcPr>
                  <w:tcW w:w="4249" w:type="dxa"/>
                </w:tcPr>
                <w:p>
                  <w:pPr>
                    <w:rPr>
                      <w:rFonts w:ascii="宋体" w:hAnsi="宋体"/>
                      <w:szCs w:val="21"/>
                      <w:highlight w:val="none"/>
                    </w:rPr>
                  </w:pPr>
                  <w:r>
                    <w:rPr>
                      <w:rFonts w:hint="eastAsia"/>
                      <w:highlight w:val="none"/>
                    </w:rPr>
                    <w:sym w:font="Wingdings" w:char="00A8"/>
                  </w:r>
                  <w:r>
                    <w:rPr>
                      <w:rFonts w:hint="eastAsia" w:ascii="宋体" w:hAnsi="宋体"/>
                      <w:szCs w:val="21"/>
                      <w:highlight w:val="none"/>
                    </w:rPr>
                    <w:t>防鼠板、</w:t>
                  </w:r>
                  <w:r>
                    <w:rPr>
                      <w:rFonts w:hint="eastAsia"/>
                      <w:highlight w:val="none"/>
                    </w:rPr>
                    <w:sym w:font="Wingdings" w:char="00A8"/>
                  </w:r>
                  <w:r>
                    <w:rPr>
                      <w:rFonts w:hint="eastAsia" w:ascii="宋体" w:hAnsi="宋体"/>
                      <w:szCs w:val="21"/>
                      <w:highlight w:val="none"/>
                    </w:rPr>
                    <w:t>捕鼠器、</w:t>
                  </w:r>
                  <w:r>
                    <w:rPr>
                      <w:rFonts w:hint="eastAsia"/>
                      <w:highlight w:val="none"/>
                    </w:rPr>
                    <w:sym w:font="Wingdings" w:char="00FE"/>
                  </w:r>
                  <w:r>
                    <w:rPr>
                      <w:rFonts w:hint="eastAsia" w:ascii="宋体" w:hAnsi="宋体"/>
                      <w:szCs w:val="21"/>
                      <w:highlight w:val="none"/>
                    </w:rPr>
                    <w:t>粘鼠板、</w:t>
                  </w:r>
                  <w:r>
                    <w:rPr>
                      <w:rFonts w:hint="eastAsia"/>
                      <w:highlight w:val="none"/>
                    </w:rPr>
                    <w:sym w:font="Wingdings" w:char="00A8"/>
                  </w:r>
                  <w:r>
                    <w:rPr>
                      <w:rFonts w:hint="eastAsia" w:ascii="宋体" w:hAnsi="宋体"/>
                      <w:szCs w:val="21"/>
                      <w:highlight w:val="none"/>
                    </w:rPr>
                    <w:t>生化信息素捕杀装置、</w:t>
                  </w:r>
                  <w:r>
                    <w:rPr>
                      <w:rFonts w:hint="eastAsia"/>
                      <w:highlight w:val="none"/>
                    </w:rPr>
                    <w:sym w:font="Wingdings" w:char="00A8"/>
                  </w:r>
                  <w:r>
                    <w:rPr>
                      <w:rFonts w:hint="eastAsia" w:ascii="宋体" w:hAnsi="宋体"/>
                      <w:szCs w:val="21"/>
                      <w:highlight w:val="none"/>
                    </w:rPr>
                    <w:t>室外诱饵投放点、</w:t>
                  </w:r>
                </w:p>
              </w:tc>
              <w:tc>
                <w:tcPr>
                  <w:tcW w:w="1254" w:type="dxa"/>
                </w:tcPr>
                <w:p>
                  <w:pPr>
                    <w:pStyle w:val="2"/>
                    <w:rPr>
                      <w:highlight w:val="none"/>
                    </w:rPr>
                  </w:pPr>
                  <w:r>
                    <w:rPr>
                      <w:rFonts w:hint="eastAsia"/>
                      <w:bCs w:val="0"/>
                      <w:spacing w:val="0"/>
                      <w:highlight w:val="none"/>
                    </w:rPr>
                    <w:t>基本符合</w:t>
                  </w:r>
                </w:p>
              </w:tc>
              <w:tc>
                <w:tcPr>
                  <w:tcW w:w="1130" w:type="dxa"/>
                </w:tcPr>
                <w:p>
                  <w:pPr>
                    <w:rPr>
                      <w:rFonts w:hint="eastAsia" w:ascii="宋体" w:hAnsi="宋体" w:eastAsia="宋体"/>
                      <w:szCs w:val="21"/>
                      <w:highlight w:val="none"/>
                      <w:lang w:val="en-US" w:eastAsia="zh-CN"/>
                    </w:rPr>
                  </w:pPr>
                  <w:r>
                    <w:rPr>
                      <w:rFonts w:hint="eastAsia" w:ascii="宋体" w:hAnsi="宋体"/>
                      <w:szCs w:val="21"/>
                      <w:highlight w:val="none"/>
                    </w:rPr>
                    <w:t>每</w:t>
                  </w:r>
                  <w:r>
                    <w:rPr>
                      <w:rFonts w:hint="eastAsia" w:ascii="宋体" w:hAnsi="宋体"/>
                      <w:szCs w:val="21"/>
                      <w:highlight w:val="none"/>
                      <w:lang w:val="en-US" w:eastAsia="zh-CN"/>
                    </w:rPr>
                    <w:t>天</w:t>
                  </w:r>
                </w:p>
              </w:tc>
              <w:tc>
                <w:tcPr>
                  <w:tcW w:w="1320" w:type="dxa"/>
                </w:tcPr>
                <w:p>
                  <w:pPr>
                    <w:rPr>
                      <w:rFonts w:ascii="宋体" w:hAnsi="宋体"/>
                      <w:szCs w:val="21"/>
                      <w:highlight w:val="none"/>
                    </w:rPr>
                  </w:pPr>
                  <w:r>
                    <w:rPr>
                      <w:rFonts w:hint="eastAsia" w:ascii="宋体" w:hAnsi="宋体"/>
                      <w:szCs w:val="21"/>
                      <w:highlight w:val="none"/>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Pr>
                <w:p>
                  <w:pPr>
                    <w:rPr>
                      <w:rFonts w:ascii="宋体" w:hAnsi="宋体"/>
                      <w:szCs w:val="21"/>
                      <w:highlight w:val="none"/>
                    </w:rPr>
                  </w:pPr>
                  <w:r>
                    <w:rPr>
                      <w:rFonts w:hint="eastAsia" w:ascii="宋体" w:hAnsi="宋体"/>
                      <w:szCs w:val="21"/>
                      <w:highlight w:val="none"/>
                    </w:rPr>
                    <w:t>蟑螂</w:t>
                  </w:r>
                </w:p>
              </w:tc>
              <w:tc>
                <w:tcPr>
                  <w:tcW w:w="4249" w:type="dxa"/>
                </w:tcPr>
                <w:p>
                  <w:pPr>
                    <w:rPr>
                      <w:rFonts w:ascii="宋体" w:hAnsi="宋体"/>
                      <w:szCs w:val="21"/>
                      <w:highlight w:val="none"/>
                    </w:rPr>
                  </w:pPr>
                  <w:r>
                    <w:rPr>
                      <w:rFonts w:hint="eastAsia" w:ascii="宋体" w:hAnsi="宋体"/>
                      <w:szCs w:val="21"/>
                      <w:highlight w:val="none"/>
                    </w:rPr>
                    <w:t>——</w:t>
                  </w:r>
                </w:p>
              </w:tc>
              <w:tc>
                <w:tcPr>
                  <w:tcW w:w="1254" w:type="dxa"/>
                </w:tcPr>
                <w:p>
                  <w:pPr>
                    <w:rPr>
                      <w:rFonts w:ascii="宋体" w:hAnsi="宋体"/>
                      <w:szCs w:val="21"/>
                      <w:highlight w:val="none"/>
                    </w:rPr>
                  </w:pPr>
                </w:p>
              </w:tc>
              <w:tc>
                <w:tcPr>
                  <w:tcW w:w="1130" w:type="dxa"/>
                </w:tcPr>
                <w:p>
                  <w:pPr>
                    <w:rPr>
                      <w:rFonts w:ascii="宋体" w:hAnsi="宋体"/>
                      <w:szCs w:val="21"/>
                      <w:highlight w:val="none"/>
                    </w:rPr>
                  </w:pPr>
                </w:p>
              </w:tc>
              <w:tc>
                <w:tcPr>
                  <w:tcW w:w="1320" w:type="dxa"/>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Pr>
                <w:p>
                  <w:pPr>
                    <w:rPr>
                      <w:rFonts w:ascii="宋体" w:hAnsi="宋体"/>
                      <w:szCs w:val="21"/>
                      <w:highlight w:val="none"/>
                    </w:rPr>
                  </w:pPr>
                  <w:r>
                    <w:rPr>
                      <w:rFonts w:hint="eastAsia" w:ascii="宋体" w:hAnsi="宋体"/>
                      <w:szCs w:val="21"/>
                      <w:highlight w:val="none"/>
                    </w:rPr>
                    <w:t>鸟类</w:t>
                  </w:r>
                </w:p>
              </w:tc>
              <w:tc>
                <w:tcPr>
                  <w:tcW w:w="4249" w:type="dxa"/>
                </w:tcPr>
                <w:p>
                  <w:pPr>
                    <w:rPr>
                      <w:rFonts w:ascii="宋体" w:hAnsi="宋体"/>
                      <w:szCs w:val="21"/>
                      <w:highlight w:val="none"/>
                    </w:rPr>
                  </w:pPr>
                  <w:r>
                    <w:rPr>
                      <w:rFonts w:hint="eastAsia" w:ascii="宋体" w:hAnsi="宋体"/>
                      <w:szCs w:val="21"/>
                      <w:highlight w:val="none"/>
                    </w:rPr>
                    <w:t>——</w:t>
                  </w:r>
                </w:p>
              </w:tc>
              <w:tc>
                <w:tcPr>
                  <w:tcW w:w="1254" w:type="dxa"/>
                </w:tcPr>
                <w:p>
                  <w:pPr>
                    <w:rPr>
                      <w:rFonts w:ascii="宋体" w:hAnsi="宋体"/>
                      <w:szCs w:val="21"/>
                      <w:highlight w:val="none"/>
                    </w:rPr>
                  </w:pPr>
                </w:p>
              </w:tc>
              <w:tc>
                <w:tcPr>
                  <w:tcW w:w="1130" w:type="dxa"/>
                </w:tcPr>
                <w:p>
                  <w:pPr>
                    <w:rPr>
                      <w:rFonts w:ascii="宋体" w:hAnsi="宋体"/>
                      <w:szCs w:val="21"/>
                      <w:highlight w:val="none"/>
                    </w:rPr>
                  </w:pPr>
                </w:p>
              </w:tc>
              <w:tc>
                <w:tcPr>
                  <w:tcW w:w="1320" w:type="dxa"/>
                </w:tcPr>
                <w:p>
                  <w:pPr>
                    <w:rPr>
                      <w:rFonts w:ascii="宋体" w:hAnsi="宋体"/>
                      <w:szCs w:val="21"/>
                      <w:highlight w:val="none"/>
                    </w:rPr>
                  </w:pPr>
                </w:p>
              </w:tc>
            </w:tr>
          </w:tbl>
          <w:p>
            <w:pPr>
              <w:pStyle w:val="2"/>
            </w:pPr>
          </w:p>
        </w:tc>
        <w:tc>
          <w:tcPr>
            <w:tcW w:w="1337"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675" w:hRule="atLeast"/>
        </w:trPr>
        <w:tc>
          <w:tcPr>
            <w:tcW w:w="1913" w:type="dxa"/>
            <w:gridSpan w:val="6"/>
            <w:vMerge w:val="continue"/>
          </w:tcPr>
          <w:p/>
        </w:tc>
        <w:tc>
          <w:tcPr>
            <w:tcW w:w="1006" w:type="dxa"/>
            <w:gridSpan w:val="6"/>
            <w:vMerge w:val="continue"/>
          </w:tcPr>
          <w:p/>
        </w:tc>
        <w:tc>
          <w:tcPr>
            <w:tcW w:w="1040" w:type="dxa"/>
            <w:gridSpan w:val="7"/>
          </w:tcPr>
          <w:p>
            <w:pPr>
              <w:rPr>
                <w:highlight w:val="none"/>
              </w:rPr>
            </w:pPr>
            <w:r>
              <w:rPr>
                <w:rFonts w:hint="eastAsia"/>
                <w:highlight w:val="none"/>
              </w:rPr>
              <w:t>现场观察</w:t>
            </w:r>
          </w:p>
        </w:tc>
        <w:tc>
          <w:tcPr>
            <w:tcW w:w="9353" w:type="dxa"/>
            <w:gridSpan w:val="3"/>
          </w:tcPr>
          <w:p>
            <w:pPr>
              <w:pStyle w:val="2"/>
              <w:rPr>
                <w:rFonts w:hint="eastAsia" w:eastAsia="宋体"/>
                <w:highlight w:val="none"/>
                <w:lang w:val="en-US" w:eastAsia="zh-CN"/>
              </w:rPr>
            </w:pPr>
            <w:r>
              <w:rPr>
                <w:rFonts w:hint="eastAsia"/>
                <w:highlight w:val="none"/>
                <w:lang w:val="en-US" w:eastAsia="zh-CN"/>
              </w:rPr>
              <w:t>每天进行1次检查，提供有</w:t>
            </w:r>
            <w:r>
              <w:rPr>
                <w:rFonts w:hint="eastAsia"/>
                <w:highlight w:val="none"/>
                <w:u w:val="single"/>
              </w:rPr>
              <w:t>《</w:t>
            </w:r>
            <w:r>
              <w:rPr>
                <w:rFonts w:hint="eastAsia"/>
                <w:highlight w:val="none"/>
                <w:u w:val="single"/>
                <w:lang w:val="en-US" w:eastAsia="zh-CN"/>
              </w:rPr>
              <w:t>灭蝇蝇鼠</w:t>
            </w:r>
            <w:r>
              <w:rPr>
                <w:rFonts w:hint="eastAsia"/>
                <w:highlight w:val="none"/>
                <w:u w:val="single"/>
              </w:rPr>
              <w:t>检查记录》</w:t>
            </w:r>
          </w:p>
        </w:tc>
        <w:tc>
          <w:tcPr>
            <w:tcW w:w="1337"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restart"/>
          </w:tcPr>
          <w:p>
            <w:r>
              <w:rPr>
                <w:rFonts w:hint="eastAsia"/>
              </w:rPr>
              <w:t>人员卫生</w:t>
            </w:r>
          </w:p>
        </w:tc>
        <w:tc>
          <w:tcPr>
            <w:tcW w:w="1006" w:type="dxa"/>
            <w:gridSpan w:val="6"/>
            <w:vMerge w:val="restart"/>
          </w:tcPr>
          <w:p>
            <w:r>
              <w:rPr>
                <w:rFonts w:hint="eastAsia"/>
              </w:rPr>
              <w:t>H(V1.0)</w:t>
            </w:r>
          </w:p>
          <w:p>
            <w:r>
              <w:rPr>
                <w:rFonts w:hint="eastAsia"/>
              </w:rPr>
              <w:t>3.3</w:t>
            </w:r>
          </w:p>
        </w:tc>
        <w:tc>
          <w:tcPr>
            <w:tcW w:w="1040" w:type="dxa"/>
            <w:gridSpan w:val="7"/>
          </w:tcPr>
          <w:p>
            <w:r>
              <w:rPr>
                <w:rFonts w:hint="eastAsia"/>
              </w:rPr>
              <w:t>文件名称</w:t>
            </w:r>
          </w:p>
        </w:tc>
        <w:tc>
          <w:tcPr>
            <w:tcW w:w="9353" w:type="dxa"/>
            <w:gridSpan w:val="3"/>
          </w:tcPr>
          <w:p>
            <w:r>
              <w:rPr>
                <w:rFonts w:hint="eastAsia"/>
                <w:highlight w:val="none"/>
              </w:rPr>
              <w:sym w:font="Wingdings" w:char="00FE"/>
            </w:r>
            <w:r>
              <w:rPr>
                <w:rFonts w:hint="eastAsia"/>
                <w:highlight w:val="none"/>
                <w:lang w:eastAsia="zh-CN"/>
              </w:rPr>
              <w:t>《</w:t>
            </w:r>
            <w:r>
              <w:rPr>
                <w:rFonts w:hint="eastAsia"/>
                <w:highlight w:val="none"/>
                <w:lang w:val="en-US" w:eastAsia="zh-CN"/>
              </w:rPr>
              <w:t>前提方案/</w:t>
            </w:r>
            <w:r>
              <w:rPr>
                <w:rFonts w:hint="eastAsia"/>
                <w:highlight w:val="none"/>
              </w:rPr>
              <w:t>良好卫生规范</w:t>
            </w:r>
            <w:r>
              <w:rPr>
                <w:rFonts w:hint="eastAsia"/>
                <w:highlight w:val="none"/>
                <w:lang w:val="en-US" w:eastAsia="zh-CN"/>
              </w:rPr>
              <w:t>》、</w:t>
            </w:r>
            <w:r>
              <w:rPr>
                <w:rFonts w:hint="eastAsia"/>
                <w:highlight w:val="none"/>
              </w:rPr>
              <w:sym w:font="Wingdings" w:char="00FE"/>
            </w:r>
            <w:r>
              <w:rPr>
                <w:rFonts w:hint="eastAsia"/>
                <w:highlight w:val="none"/>
                <w:lang w:val="en-US" w:eastAsia="zh-CN"/>
              </w:rPr>
              <w:t>《卫生标准操作程序》</w:t>
            </w:r>
          </w:p>
        </w:tc>
        <w:tc>
          <w:tcPr>
            <w:tcW w:w="1337" w:type="dxa"/>
            <w:gridSpan w:val="3"/>
            <w:vMerge w:val="restart"/>
          </w:tcPr>
          <w:p>
            <w:r>
              <w:rPr>
                <w:rFonts w:hint="eastAsia"/>
              </w:rPr>
              <w:sym w:font="Wingdings" w:char="00FE"/>
            </w:r>
            <w:r>
              <w:rPr>
                <w:rFonts w:hint="eastAsia"/>
              </w:rPr>
              <w:t>符合</w:t>
            </w:r>
          </w:p>
          <w:p>
            <w:r>
              <w:rPr>
                <w:rFonts w:hint="eastAsia"/>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continue"/>
          </w:tcPr>
          <w:p/>
        </w:tc>
        <w:tc>
          <w:tcPr>
            <w:tcW w:w="1006" w:type="dxa"/>
            <w:gridSpan w:val="6"/>
            <w:vMerge w:val="continue"/>
          </w:tcPr>
          <w:p/>
        </w:tc>
        <w:tc>
          <w:tcPr>
            <w:tcW w:w="1040" w:type="dxa"/>
            <w:gridSpan w:val="7"/>
          </w:tcPr>
          <w:p>
            <w:r>
              <w:rPr>
                <w:rFonts w:hint="eastAsia"/>
              </w:rPr>
              <w:t>运行证据</w:t>
            </w:r>
          </w:p>
        </w:tc>
        <w:tc>
          <w:tcPr>
            <w:tcW w:w="9353" w:type="dxa"/>
            <w:gridSpan w:val="3"/>
          </w:tcPr>
          <w:p>
            <w:r>
              <w:rPr>
                <w:rFonts w:hint="eastAsia"/>
              </w:rPr>
              <w:t>应确保所有员工意识到良好个人卫生的重要性，理解和遵守确保食品安全和宜食用性的操作规范。</w:t>
            </w:r>
          </w:p>
          <w:p/>
          <w:tbl>
            <w:tblPr>
              <w:tblStyle w:val="12"/>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7"/>
              <w:gridCol w:w="1150"/>
              <w:gridCol w:w="2190"/>
              <w:gridCol w:w="1976"/>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dxa"/>
                </w:tcPr>
                <w:p>
                  <w:r>
                    <w:rPr>
                      <w:rFonts w:hint="eastAsia"/>
                    </w:rPr>
                    <w:t>卫生设施</w:t>
                  </w:r>
                </w:p>
              </w:tc>
              <w:tc>
                <w:tcPr>
                  <w:tcW w:w="1150" w:type="dxa"/>
                </w:tcPr>
                <w:p>
                  <w:r>
                    <w:rPr>
                      <w:rFonts w:hint="eastAsia"/>
                    </w:rPr>
                    <w:t>完好状态</w:t>
                  </w:r>
                </w:p>
              </w:tc>
              <w:tc>
                <w:tcPr>
                  <w:tcW w:w="2190" w:type="dxa"/>
                </w:tcPr>
                <w:p>
                  <w:r>
                    <w:rPr>
                      <w:rFonts w:hint="eastAsia"/>
                    </w:rPr>
                    <w:t>控制方法</w:t>
                  </w:r>
                </w:p>
              </w:tc>
              <w:tc>
                <w:tcPr>
                  <w:tcW w:w="1976" w:type="dxa"/>
                </w:tcPr>
                <w:p>
                  <w:pPr>
                    <w:rPr>
                      <w:rFonts w:ascii="Calibri" w:hAnsi="Calibri"/>
                    </w:rPr>
                  </w:pPr>
                  <w:r>
                    <w:rPr>
                      <w:rFonts w:hint="eastAsia" w:ascii="Calibri" w:hAnsi="Calibri"/>
                    </w:rPr>
                    <w:t>检查频次</w:t>
                  </w:r>
                </w:p>
              </w:tc>
              <w:tc>
                <w:tcPr>
                  <w:tcW w:w="1775" w:type="dxa"/>
                </w:tcPr>
                <w:p>
                  <w:r>
                    <w:rPr>
                      <w:rFonts w:hint="eastAsia"/>
                    </w:rPr>
                    <w:t>有效性评价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dxa"/>
                </w:tcPr>
                <w:p>
                  <w:r>
                    <w:rPr>
                      <w:rFonts w:hint="eastAsia"/>
                    </w:rPr>
                    <w:t>更衣室</w:t>
                  </w:r>
                </w:p>
              </w:tc>
              <w:tc>
                <w:tcPr>
                  <w:tcW w:w="1150" w:type="dxa"/>
                </w:tcPr>
                <w:p>
                  <w:r>
                    <w:rPr>
                      <w:rFonts w:hint="eastAsia"/>
                    </w:rPr>
                    <w:t>完好</w:t>
                  </w:r>
                </w:p>
              </w:tc>
              <w:tc>
                <w:tcPr>
                  <w:tcW w:w="2190" w:type="dxa"/>
                </w:tcPr>
                <w:p>
                  <w:r>
                    <w:rPr>
                      <w:rFonts w:hint="eastAsia"/>
                    </w:rPr>
                    <w:t>——</w:t>
                  </w:r>
                </w:p>
              </w:tc>
              <w:tc>
                <w:tcPr>
                  <w:tcW w:w="1976" w:type="dxa"/>
                </w:tcPr>
                <w:p>
                  <w:pPr>
                    <w:rPr>
                      <w:rFonts w:ascii="Calibri" w:hAnsi="Calibri"/>
                    </w:rPr>
                  </w:pPr>
                  <w:r>
                    <w:rPr>
                      <w:rFonts w:hint="eastAsia" w:ascii="Calibri" w:hAnsi="Calibri"/>
                    </w:rPr>
                    <w:t>每天进行</w:t>
                  </w:r>
                </w:p>
              </w:tc>
              <w:tc>
                <w:tcPr>
                  <w:tcW w:w="1775" w:type="dxa"/>
                </w:tcPr>
                <w:p>
                  <w:r>
                    <w:rPr>
                      <w:rFonts w:hint="eastAsia" w:ascii="Calibri" w:hAnsi="Calibri"/>
                    </w:rPr>
                    <w:sym w:font="Wingdings 2" w:char="0052"/>
                  </w:r>
                  <w:r>
                    <w:rPr>
                      <w:rFonts w:hint="eastAsia"/>
                    </w:rPr>
                    <w:t xml:space="preserve">良好  </w:t>
                  </w:r>
                  <w:r>
                    <w:rPr>
                      <w:rFonts w:hint="eastAsia" w:ascii="Calibri" w:hAnsi="Calibri"/>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07" w:type="dxa"/>
                </w:tcPr>
                <w:p>
                  <w:r>
                    <w:rPr>
                      <w:rFonts w:hint="eastAsia"/>
                    </w:rPr>
                    <w:t>工作鞋靴消毒设施</w:t>
                  </w:r>
                </w:p>
              </w:tc>
              <w:tc>
                <w:tcPr>
                  <w:tcW w:w="1150" w:type="dxa"/>
                </w:tcPr>
                <w:p>
                  <w:r>
                    <w:rPr>
                      <w:rFonts w:hint="eastAsia"/>
                    </w:rPr>
                    <w:t>——</w:t>
                  </w:r>
                </w:p>
              </w:tc>
              <w:tc>
                <w:tcPr>
                  <w:tcW w:w="2190" w:type="dxa"/>
                </w:tcPr>
                <w:p>
                  <w:pPr>
                    <w:rPr>
                      <w:rFonts w:hint="eastAsia" w:eastAsia="宋体"/>
                      <w:lang w:eastAsia="zh-CN"/>
                    </w:rPr>
                  </w:pPr>
                  <w:r>
                    <w:rPr>
                      <w:rFonts w:hint="eastAsia"/>
                      <w:lang w:eastAsia="zh-CN"/>
                    </w:rPr>
                    <w:t>——</w:t>
                  </w:r>
                </w:p>
              </w:tc>
              <w:tc>
                <w:tcPr>
                  <w:tcW w:w="1976" w:type="dxa"/>
                </w:tcPr>
                <w:p>
                  <w:pPr>
                    <w:rPr>
                      <w:rFonts w:hint="default" w:ascii="Calibri" w:hAnsi="Calibri" w:eastAsia="宋体"/>
                      <w:lang w:val="en-US" w:eastAsia="zh-CN"/>
                    </w:rPr>
                  </w:pPr>
                  <w:r>
                    <w:rPr>
                      <w:rFonts w:hint="eastAsia" w:ascii="Calibri" w:hAnsi="Calibri"/>
                      <w:lang w:val="en-US" w:eastAsia="zh-CN"/>
                    </w:rPr>
                    <w:t>每天进行</w:t>
                  </w:r>
                </w:p>
              </w:tc>
              <w:tc>
                <w:tcPr>
                  <w:tcW w:w="1775" w:type="dxa"/>
                </w:tcPr>
                <w:p>
                  <w:r>
                    <w:rPr>
                      <w:rFonts w:hint="eastAsia" w:ascii="Calibri" w:hAnsi="Calibri"/>
                    </w:rPr>
                    <w:t>□</w:t>
                  </w:r>
                  <w:r>
                    <w:rPr>
                      <w:rFonts w:hint="eastAsia"/>
                    </w:rPr>
                    <w:t xml:space="preserve">良好  </w:t>
                  </w:r>
                  <w:r>
                    <w:rPr>
                      <w:rFonts w:hint="eastAsia" w:ascii="Calibri" w:hAnsi="Calibri"/>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07" w:type="dxa"/>
                </w:tcPr>
                <w:p>
                  <w:pPr>
                    <w:rPr>
                      <w:highlight w:val="none"/>
                    </w:rPr>
                  </w:pPr>
                  <w:r>
                    <w:rPr>
                      <w:rFonts w:hint="eastAsia"/>
                      <w:highlight w:val="none"/>
                    </w:rPr>
                    <w:t>穿戴鞋套设施</w:t>
                  </w:r>
                </w:p>
              </w:tc>
              <w:tc>
                <w:tcPr>
                  <w:tcW w:w="1150" w:type="dxa"/>
                  <w:vAlign w:val="top"/>
                </w:tcPr>
                <w:p>
                  <w:pPr>
                    <w:rPr>
                      <w:rFonts w:ascii="Times New Roman" w:hAnsi="Times New Roman" w:eastAsia="宋体" w:cs="Times New Roman"/>
                      <w:kern w:val="2"/>
                      <w:sz w:val="21"/>
                      <w:lang w:val="en-US" w:eastAsia="zh-CN" w:bidi="ar-SA"/>
                    </w:rPr>
                  </w:pPr>
                  <w:r>
                    <w:rPr>
                      <w:rFonts w:hint="eastAsia"/>
                    </w:rPr>
                    <w:t>——</w:t>
                  </w:r>
                </w:p>
              </w:tc>
              <w:tc>
                <w:tcPr>
                  <w:tcW w:w="2190" w:type="dxa"/>
                  <w:vAlign w:val="top"/>
                </w:tcPr>
                <w:p>
                  <w:pPr>
                    <w:rPr>
                      <w:rFonts w:hint="eastAsia" w:ascii="Times New Roman" w:hAnsi="Times New Roman" w:eastAsia="宋体" w:cs="Times New Roman"/>
                      <w:kern w:val="2"/>
                      <w:sz w:val="21"/>
                      <w:lang w:val="en-US" w:eastAsia="zh-CN" w:bidi="ar-SA"/>
                    </w:rPr>
                  </w:pPr>
                  <w:r>
                    <w:rPr>
                      <w:rFonts w:hint="eastAsia"/>
                      <w:lang w:eastAsia="zh-CN"/>
                    </w:rPr>
                    <w:t>——</w:t>
                  </w:r>
                </w:p>
              </w:tc>
              <w:tc>
                <w:tcPr>
                  <w:tcW w:w="1976" w:type="dxa"/>
                </w:tcPr>
                <w:p>
                  <w:pPr>
                    <w:rPr>
                      <w:rFonts w:ascii="Calibri" w:hAnsi="Calibri"/>
                      <w:highlight w:val="none"/>
                    </w:rPr>
                  </w:pPr>
                  <w:r>
                    <w:rPr>
                      <w:rFonts w:hint="eastAsia" w:ascii="Calibri" w:hAnsi="Calibri"/>
                      <w:highlight w:val="none"/>
                    </w:rPr>
                    <w:t>每天进行</w:t>
                  </w:r>
                </w:p>
              </w:tc>
              <w:tc>
                <w:tcPr>
                  <w:tcW w:w="1775" w:type="dxa"/>
                </w:tcPr>
                <w:p>
                  <w:pPr>
                    <w:rPr>
                      <w:highlight w:val="none"/>
                    </w:rPr>
                  </w:pPr>
                  <w:r>
                    <w:rPr>
                      <w:rFonts w:hint="eastAsia" w:ascii="Calibri" w:hAnsi="Calibri"/>
                      <w:highlight w:val="none"/>
                    </w:rPr>
                    <w:sym w:font="Wingdings 2" w:char="0052"/>
                  </w:r>
                  <w:r>
                    <w:rPr>
                      <w:rFonts w:hint="eastAsia"/>
                      <w:highlight w:val="none"/>
                    </w:rPr>
                    <w:t xml:space="preserve">良好  </w:t>
                  </w:r>
                  <w:r>
                    <w:rPr>
                      <w:rFonts w:hint="eastAsia" w:ascii="Calibri" w:hAnsi="Calibri"/>
                      <w:highlight w:val="none"/>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dxa"/>
                </w:tcPr>
                <w:p>
                  <w:r>
                    <w:rPr>
                      <w:rFonts w:hint="eastAsia"/>
                    </w:rPr>
                    <w:t>洗手设施</w:t>
                  </w:r>
                </w:p>
              </w:tc>
              <w:tc>
                <w:tcPr>
                  <w:tcW w:w="1150" w:type="dxa"/>
                </w:tcPr>
                <w:p>
                  <w:r>
                    <w:rPr>
                      <w:rFonts w:hint="eastAsia"/>
                    </w:rPr>
                    <w:t>完好</w:t>
                  </w:r>
                </w:p>
              </w:tc>
              <w:tc>
                <w:tcPr>
                  <w:tcW w:w="2190" w:type="dxa"/>
                </w:tcPr>
                <w:p>
                  <w:r>
                    <w:rPr>
                      <w:rFonts w:hint="eastAsia"/>
                    </w:rPr>
                    <w:t>非手动水龙头</w:t>
                  </w:r>
                </w:p>
              </w:tc>
              <w:tc>
                <w:tcPr>
                  <w:tcW w:w="1976" w:type="dxa"/>
                </w:tcPr>
                <w:p>
                  <w:pPr>
                    <w:rPr>
                      <w:rFonts w:ascii="Calibri" w:hAnsi="Calibri"/>
                    </w:rPr>
                  </w:pPr>
                  <w:r>
                    <w:rPr>
                      <w:rFonts w:hint="eastAsia" w:ascii="Calibri" w:hAnsi="Calibri"/>
                    </w:rPr>
                    <w:t>每天进行</w:t>
                  </w:r>
                </w:p>
              </w:tc>
              <w:tc>
                <w:tcPr>
                  <w:tcW w:w="1775" w:type="dxa"/>
                </w:tcPr>
                <w:p>
                  <w:r>
                    <w:rPr>
                      <w:rFonts w:hint="eastAsia" w:ascii="Calibri" w:hAnsi="Calibri"/>
                    </w:rPr>
                    <w:sym w:font="Wingdings 2" w:char="0052"/>
                  </w:r>
                  <w:r>
                    <w:rPr>
                      <w:rFonts w:hint="eastAsia"/>
                    </w:rPr>
                    <w:t xml:space="preserve">良好  </w:t>
                  </w:r>
                  <w:r>
                    <w:rPr>
                      <w:rFonts w:hint="eastAsia" w:ascii="Calibri" w:hAnsi="Calibri"/>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07" w:type="dxa"/>
                </w:tcPr>
                <w:p>
                  <w:r>
                    <w:rPr>
                      <w:rFonts w:hint="eastAsia"/>
                    </w:rPr>
                    <w:t>干手设施</w:t>
                  </w:r>
                </w:p>
              </w:tc>
              <w:tc>
                <w:tcPr>
                  <w:tcW w:w="1150" w:type="dxa"/>
                </w:tcPr>
                <w:p>
                  <w:r>
                    <w:rPr>
                      <w:rFonts w:hint="eastAsia"/>
                    </w:rPr>
                    <w:t>完好</w:t>
                  </w:r>
                </w:p>
              </w:tc>
              <w:tc>
                <w:tcPr>
                  <w:tcW w:w="2190" w:type="dxa"/>
                </w:tcPr>
                <w:p>
                  <w:pPr>
                    <w:rPr>
                      <w:rFonts w:hint="eastAsia" w:eastAsia="宋体"/>
                      <w:lang w:eastAsia="zh-CN"/>
                    </w:rPr>
                  </w:pPr>
                  <w:r>
                    <w:rPr>
                      <w:rFonts w:hint="eastAsia"/>
                      <w:lang w:val="en-US" w:eastAsia="zh-CN"/>
                    </w:rPr>
                    <w:t>干手器</w:t>
                  </w:r>
                </w:p>
              </w:tc>
              <w:tc>
                <w:tcPr>
                  <w:tcW w:w="1976" w:type="dxa"/>
                </w:tcPr>
                <w:p>
                  <w:pPr>
                    <w:rPr>
                      <w:rFonts w:ascii="Calibri" w:hAnsi="Calibri"/>
                    </w:rPr>
                  </w:pPr>
                  <w:r>
                    <w:rPr>
                      <w:rFonts w:hint="eastAsia" w:ascii="Calibri" w:hAnsi="Calibri"/>
                    </w:rPr>
                    <w:t>每天进行</w:t>
                  </w:r>
                </w:p>
              </w:tc>
              <w:tc>
                <w:tcPr>
                  <w:tcW w:w="1775" w:type="dxa"/>
                </w:tcPr>
                <w:p>
                  <w:r>
                    <w:rPr>
                      <w:rFonts w:hint="eastAsia" w:ascii="Calibri" w:hAnsi="Calibri"/>
                    </w:rPr>
                    <w:sym w:font="Wingdings 2" w:char="0052"/>
                  </w:r>
                  <w:r>
                    <w:rPr>
                      <w:rFonts w:hint="eastAsia"/>
                    </w:rPr>
                    <w:t xml:space="preserve">良好  </w:t>
                  </w:r>
                  <w:r>
                    <w:rPr>
                      <w:rFonts w:hint="eastAsia" w:ascii="Calibri" w:hAnsi="Calibri"/>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dxa"/>
                </w:tcPr>
                <w:p>
                  <w:r>
                    <w:rPr>
                      <w:rFonts w:hint="eastAsia"/>
                    </w:rPr>
                    <w:t>手消毒设施</w:t>
                  </w:r>
                </w:p>
              </w:tc>
              <w:tc>
                <w:tcPr>
                  <w:tcW w:w="1150" w:type="dxa"/>
                </w:tcPr>
                <w:p>
                  <w:r>
                    <w:rPr>
                      <w:rFonts w:hint="eastAsia"/>
                    </w:rPr>
                    <w:t>完好</w:t>
                  </w:r>
                </w:p>
              </w:tc>
              <w:tc>
                <w:tcPr>
                  <w:tcW w:w="2190" w:type="dxa"/>
                </w:tcPr>
                <w:p>
                  <w:pPr>
                    <w:rPr>
                      <w:highlight w:val="cyan"/>
                    </w:rPr>
                  </w:pPr>
                  <w:r>
                    <w:rPr>
                      <w:rFonts w:hint="eastAsia"/>
                      <w:highlight w:val="none"/>
                      <w:lang w:val="en-US" w:eastAsia="zh-CN"/>
                    </w:rPr>
                    <w:t>84</w:t>
                  </w:r>
                  <w:r>
                    <w:rPr>
                      <w:rFonts w:hint="eastAsia"/>
                      <w:highlight w:val="none"/>
                    </w:rPr>
                    <w:t>消毒液</w:t>
                  </w:r>
                </w:p>
              </w:tc>
              <w:tc>
                <w:tcPr>
                  <w:tcW w:w="1976" w:type="dxa"/>
                </w:tcPr>
                <w:p>
                  <w:pPr>
                    <w:rPr>
                      <w:rFonts w:ascii="Calibri" w:hAnsi="Calibri"/>
                    </w:rPr>
                  </w:pPr>
                  <w:r>
                    <w:rPr>
                      <w:rFonts w:hint="eastAsia" w:ascii="Calibri" w:hAnsi="Calibri"/>
                    </w:rPr>
                    <w:t>每天进行</w:t>
                  </w:r>
                </w:p>
              </w:tc>
              <w:tc>
                <w:tcPr>
                  <w:tcW w:w="1775" w:type="dxa"/>
                </w:tcPr>
                <w:p>
                  <w:r>
                    <w:rPr>
                      <w:rFonts w:hint="eastAsia" w:ascii="Calibri" w:hAnsi="Calibri"/>
                    </w:rPr>
                    <w:sym w:font="Wingdings 2" w:char="0052"/>
                  </w:r>
                  <w:r>
                    <w:rPr>
                      <w:rFonts w:hint="eastAsia"/>
                    </w:rPr>
                    <w:t xml:space="preserve">良好  </w:t>
                  </w:r>
                  <w:r>
                    <w:rPr>
                      <w:rFonts w:hint="eastAsia" w:ascii="Calibri" w:hAnsi="Calibri"/>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dxa"/>
                </w:tcPr>
                <w:p>
                  <w:r>
                    <w:rPr>
                      <w:rFonts w:hint="eastAsia"/>
                    </w:rPr>
                    <w:t>风淋室</w:t>
                  </w:r>
                </w:p>
              </w:tc>
              <w:tc>
                <w:tcPr>
                  <w:tcW w:w="1150" w:type="dxa"/>
                </w:tcPr>
                <w:p>
                  <w:r>
                    <w:rPr>
                      <w:rFonts w:hint="eastAsia"/>
                    </w:rPr>
                    <w:t>完好</w:t>
                  </w:r>
                </w:p>
              </w:tc>
              <w:tc>
                <w:tcPr>
                  <w:tcW w:w="2190" w:type="dxa"/>
                </w:tcPr>
                <w:p>
                  <w:r>
                    <w:rPr>
                      <w:rFonts w:hint="eastAsia"/>
                    </w:rPr>
                    <w:t>——</w:t>
                  </w:r>
                </w:p>
              </w:tc>
              <w:tc>
                <w:tcPr>
                  <w:tcW w:w="1976" w:type="dxa"/>
                </w:tcPr>
                <w:p>
                  <w:pPr>
                    <w:rPr>
                      <w:rFonts w:ascii="Calibri" w:hAnsi="Calibri"/>
                    </w:rPr>
                  </w:pPr>
                  <w:r>
                    <w:rPr>
                      <w:rFonts w:hint="eastAsia" w:ascii="Calibri" w:hAnsi="Calibri"/>
                    </w:rPr>
                    <w:t>每天进行</w:t>
                  </w:r>
                </w:p>
              </w:tc>
              <w:tc>
                <w:tcPr>
                  <w:tcW w:w="1775" w:type="dxa"/>
                </w:tcPr>
                <w:p>
                  <w:r>
                    <w:rPr>
                      <w:rFonts w:hint="eastAsia" w:ascii="Calibri" w:hAnsi="Calibri"/>
                    </w:rPr>
                    <w:sym w:font="Wingdings 2" w:char="0052"/>
                  </w:r>
                  <w:r>
                    <w:rPr>
                      <w:rFonts w:hint="eastAsia"/>
                    </w:rPr>
                    <w:t xml:space="preserve">良好  </w:t>
                  </w:r>
                  <w:r>
                    <w:rPr>
                      <w:rFonts w:hint="eastAsia" w:ascii="Calibri" w:hAnsi="Calibri"/>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07" w:type="dxa"/>
                </w:tcPr>
                <w:p>
                  <w:r>
                    <w:rPr>
                      <w:rFonts w:hint="eastAsia"/>
                    </w:rPr>
                    <w:t>淋浴室</w:t>
                  </w:r>
                </w:p>
              </w:tc>
              <w:tc>
                <w:tcPr>
                  <w:tcW w:w="1150" w:type="dxa"/>
                </w:tcPr>
                <w:p>
                  <w:r>
                    <w:rPr>
                      <w:rFonts w:hint="eastAsia"/>
                    </w:rPr>
                    <w:t>——</w:t>
                  </w:r>
                </w:p>
              </w:tc>
              <w:tc>
                <w:tcPr>
                  <w:tcW w:w="2190" w:type="dxa"/>
                </w:tcPr>
                <w:p>
                  <w:r>
                    <w:rPr>
                      <w:rFonts w:hint="eastAsia"/>
                    </w:rPr>
                    <w:t>——</w:t>
                  </w:r>
                </w:p>
              </w:tc>
              <w:tc>
                <w:tcPr>
                  <w:tcW w:w="1976" w:type="dxa"/>
                </w:tcPr>
                <w:p>
                  <w:pPr>
                    <w:rPr>
                      <w:rFonts w:ascii="Calibri" w:hAnsi="Calibri"/>
                    </w:rPr>
                  </w:pPr>
                </w:p>
              </w:tc>
              <w:tc>
                <w:tcPr>
                  <w:tcW w:w="1775" w:type="dxa"/>
                </w:tcPr>
                <w:p>
                  <w:r>
                    <w:rPr>
                      <w:rFonts w:hint="eastAsia" w:ascii="Calibri" w:hAnsi="Calibri"/>
                    </w:rPr>
                    <w:t>□</w:t>
                  </w:r>
                  <w:r>
                    <w:rPr>
                      <w:rFonts w:hint="eastAsia"/>
                    </w:rPr>
                    <w:t xml:space="preserve">良好  </w:t>
                  </w:r>
                  <w:r>
                    <w:rPr>
                      <w:rFonts w:hint="eastAsia" w:ascii="Calibri" w:hAnsi="Calibri"/>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dxa"/>
                </w:tcPr>
                <w:p>
                  <w:r>
                    <w:rPr>
                      <w:rFonts w:hint="eastAsia"/>
                    </w:rPr>
                    <w:t>卫生间</w:t>
                  </w:r>
                </w:p>
              </w:tc>
              <w:tc>
                <w:tcPr>
                  <w:tcW w:w="1150" w:type="dxa"/>
                </w:tcPr>
                <w:p>
                  <w:r>
                    <w:rPr>
                      <w:rFonts w:hint="eastAsia"/>
                    </w:rPr>
                    <w:t>——</w:t>
                  </w:r>
                </w:p>
              </w:tc>
              <w:tc>
                <w:tcPr>
                  <w:tcW w:w="2190" w:type="dxa"/>
                </w:tcPr>
                <w:p/>
              </w:tc>
              <w:tc>
                <w:tcPr>
                  <w:tcW w:w="1976" w:type="dxa"/>
                </w:tcPr>
                <w:p>
                  <w:pPr>
                    <w:rPr>
                      <w:rFonts w:ascii="Calibri" w:hAnsi="Calibri"/>
                    </w:rPr>
                  </w:pPr>
                </w:p>
              </w:tc>
              <w:tc>
                <w:tcPr>
                  <w:tcW w:w="1775" w:type="dxa"/>
                </w:tcPr>
                <w:p>
                  <w:r>
                    <w:rPr>
                      <w:rFonts w:hint="eastAsia" w:ascii="Calibri" w:hAnsi="Calibri"/>
                    </w:rPr>
                    <w:t>□</w:t>
                  </w:r>
                  <w:r>
                    <w:rPr>
                      <w:rFonts w:hint="eastAsia"/>
                    </w:rPr>
                    <w:t xml:space="preserve">良好  </w:t>
                  </w:r>
                  <w:r>
                    <w:rPr>
                      <w:rFonts w:hint="eastAsia" w:ascii="Calibri" w:hAnsi="Calibri"/>
                    </w:rPr>
                    <w:t>□不足</w:t>
                  </w:r>
                </w:p>
              </w:tc>
            </w:tr>
          </w:tbl>
          <w:p/>
          <w:p>
            <w:r>
              <w:rPr>
                <w:rFonts w:hint="eastAsia"/>
              </w:rPr>
              <w:t xml:space="preserve">对于临时/流动食品生产经营场所，是否配备卫生和洗手设施。 </w:t>
            </w:r>
            <w:r>
              <w:rPr>
                <w:rFonts w:hint="eastAsia"/>
              </w:rPr>
              <w:sym w:font="Wingdings" w:char="00A8"/>
            </w:r>
            <w:r>
              <w:rPr>
                <w:rFonts w:hint="eastAsia"/>
              </w:rPr>
              <w:t xml:space="preserve">是  </w:t>
            </w:r>
            <w:r>
              <w:rPr>
                <w:rFonts w:hint="eastAsia"/>
              </w:rPr>
              <w:sym w:font="Wingdings" w:char="00A8"/>
            </w:r>
            <w:r>
              <w:rPr>
                <w:rFonts w:hint="eastAsia"/>
              </w:rPr>
              <w:t>否，</w:t>
            </w:r>
            <w:r>
              <w:rPr>
                <w:rFonts w:hint="eastAsia"/>
                <w:lang w:eastAsia="zh-CN"/>
              </w:rPr>
              <w:t>——</w:t>
            </w:r>
            <w:r>
              <w:rPr>
                <w:rFonts w:hint="eastAsia"/>
              </w:rPr>
              <w:t>不涉及</w:t>
            </w:r>
          </w:p>
          <w:p/>
        </w:tc>
        <w:tc>
          <w:tcPr>
            <w:tcW w:w="1337"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continue"/>
          </w:tcPr>
          <w:p/>
        </w:tc>
        <w:tc>
          <w:tcPr>
            <w:tcW w:w="1006" w:type="dxa"/>
            <w:gridSpan w:val="6"/>
            <w:vMerge w:val="continue"/>
          </w:tcPr>
          <w:p/>
        </w:tc>
        <w:tc>
          <w:tcPr>
            <w:tcW w:w="1040" w:type="dxa"/>
            <w:gridSpan w:val="7"/>
          </w:tcPr>
          <w:p>
            <w:r>
              <w:rPr>
                <w:rFonts w:hint="eastAsia"/>
              </w:rPr>
              <w:t>现场观察</w:t>
            </w:r>
          </w:p>
        </w:tc>
        <w:tc>
          <w:tcPr>
            <w:tcW w:w="9353" w:type="dxa"/>
            <w:gridSpan w:val="3"/>
          </w:tcPr>
          <w:p>
            <w:r>
              <w:rPr>
                <w:rFonts w:hint="eastAsia"/>
                <w:highlight w:val="none"/>
              </w:rPr>
              <w:t>现场观察卫生设施完好，每日进行检查，提供有《</w:t>
            </w:r>
            <w:r>
              <w:rPr>
                <w:rFonts w:hint="eastAsia"/>
                <w:highlight w:val="none"/>
                <w:lang w:val="en-US" w:eastAsia="zh-CN"/>
              </w:rPr>
              <w:t>卫生检查记录</w:t>
            </w:r>
            <w:r>
              <w:rPr>
                <w:rFonts w:hint="eastAsia"/>
                <w:highlight w:val="none"/>
              </w:rPr>
              <w:t>》。</w:t>
            </w:r>
          </w:p>
        </w:tc>
        <w:tc>
          <w:tcPr>
            <w:tcW w:w="1337"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restart"/>
            <w:shd w:val="clear" w:color="auto" w:fill="auto"/>
          </w:tcPr>
          <w:p>
            <w:r>
              <w:rPr>
                <w:rFonts w:hint="eastAsia"/>
              </w:rPr>
              <w:t>工作服管理</w:t>
            </w:r>
          </w:p>
        </w:tc>
        <w:tc>
          <w:tcPr>
            <w:tcW w:w="1006" w:type="dxa"/>
            <w:gridSpan w:val="6"/>
            <w:vMerge w:val="restart"/>
            <w:shd w:val="clear" w:color="auto" w:fill="auto"/>
          </w:tcPr>
          <w:p>
            <w:r>
              <w:rPr>
                <w:rFonts w:hint="eastAsia"/>
              </w:rPr>
              <w:t>H(V1.0)3.3</w:t>
            </w:r>
          </w:p>
        </w:tc>
        <w:tc>
          <w:tcPr>
            <w:tcW w:w="1040" w:type="dxa"/>
            <w:gridSpan w:val="7"/>
            <w:shd w:val="clear" w:color="auto" w:fill="auto"/>
          </w:tcPr>
          <w:p>
            <w:r>
              <w:rPr>
                <w:rFonts w:hint="eastAsia"/>
              </w:rPr>
              <w:t>文件名称</w:t>
            </w:r>
          </w:p>
        </w:tc>
        <w:tc>
          <w:tcPr>
            <w:tcW w:w="9353" w:type="dxa"/>
            <w:gridSpan w:val="3"/>
            <w:shd w:val="clear" w:color="auto" w:fill="auto"/>
          </w:tcPr>
          <w:p>
            <w:r>
              <w:rPr>
                <w:rFonts w:hint="eastAsia"/>
                <w:highlight w:val="none"/>
              </w:rPr>
              <w:sym w:font="Wingdings" w:char="00FE"/>
            </w:r>
            <w:r>
              <w:rPr>
                <w:rFonts w:hint="eastAsia"/>
                <w:highlight w:val="none"/>
                <w:lang w:eastAsia="zh-CN"/>
              </w:rPr>
              <w:t>《</w:t>
            </w:r>
            <w:r>
              <w:rPr>
                <w:rFonts w:hint="eastAsia"/>
                <w:highlight w:val="none"/>
                <w:lang w:val="en-US" w:eastAsia="zh-CN"/>
              </w:rPr>
              <w:t>前提方案/</w:t>
            </w:r>
            <w:r>
              <w:rPr>
                <w:rFonts w:hint="eastAsia"/>
                <w:highlight w:val="none"/>
              </w:rPr>
              <w:t>良好卫生规范</w:t>
            </w:r>
            <w:r>
              <w:rPr>
                <w:rFonts w:hint="eastAsia"/>
                <w:highlight w:val="none"/>
                <w:lang w:val="en-US" w:eastAsia="zh-CN"/>
              </w:rPr>
              <w:t>》、</w:t>
            </w:r>
            <w:r>
              <w:rPr>
                <w:rFonts w:hint="eastAsia"/>
                <w:highlight w:val="none"/>
              </w:rPr>
              <w:sym w:font="Wingdings" w:char="00FE"/>
            </w:r>
            <w:r>
              <w:rPr>
                <w:rFonts w:hint="eastAsia"/>
                <w:highlight w:val="none"/>
                <w:lang w:val="en-US" w:eastAsia="zh-CN"/>
              </w:rPr>
              <w:t>《卫生标准操作程序》</w:t>
            </w:r>
          </w:p>
        </w:tc>
        <w:tc>
          <w:tcPr>
            <w:tcW w:w="1337" w:type="dxa"/>
            <w:gridSpan w:val="3"/>
            <w:vMerge w:val="restart"/>
            <w:shd w:val="clear" w:color="auto" w:fill="auto"/>
          </w:tcPr>
          <w:p>
            <w:r>
              <w:rPr>
                <w:rFonts w:hint="eastAsia"/>
              </w:rPr>
              <w:sym w:font="Wingdings" w:char="00FE"/>
            </w:r>
            <w:r>
              <w:rPr>
                <w:rFonts w:hint="eastAsia"/>
              </w:rPr>
              <w:t>符合</w:t>
            </w:r>
          </w:p>
          <w:p>
            <w:pPr>
              <w:pStyle w:val="2"/>
            </w:pPr>
            <w:r>
              <w:rPr>
                <w:rFonts w:hint="eastAsia"/>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continue"/>
            <w:shd w:val="clear" w:color="auto" w:fill="auto"/>
          </w:tcPr>
          <w:p/>
        </w:tc>
        <w:tc>
          <w:tcPr>
            <w:tcW w:w="1006" w:type="dxa"/>
            <w:gridSpan w:val="6"/>
            <w:vMerge w:val="continue"/>
            <w:shd w:val="clear" w:color="auto" w:fill="auto"/>
          </w:tcPr>
          <w:p/>
        </w:tc>
        <w:tc>
          <w:tcPr>
            <w:tcW w:w="1040" w:type="dxa"/>
            <w:gridSpan w:val="7"/>
            <w:shd w:val="clear" w:color="auto" w:fill="auto"/>
          </w:tcPr>
          <w:p>
            <w:r>
              <w:rPr>
                <w:rFonts w:hint="eastAsia"/>
              </w:rPr>
              <w:t>运行证据</w:t>
            </w:r>
          </w:p>
        </w:tc>
        <w:tc>
          <w:tcPr>
            <w:tcW w:w="9353" w:type="dxa"/>
            <w:gridSpan w:val="3"/>
            <w:shd w:val="clear" w:color="auto" w:fill="auto"/>
          </w:tcPr>
          <w:p>
            <w:r>
              <w:rPr>
                <w:rFonts w:hint="eastAsia"/>
              </w:rPr>
              <w:t>为进入作业区的员工提供适用的工作服及配套用品；</w:t>
            </w:r>
          </w:p>
          <w:p>
            <w:r>
              <w:rPr>
                <w:rFonts w:hint="eastAsia"/>
              </w:rPr>
              <w:t>洁净区包括：</w:t>
            </w:r>
            <w:r>
              <w:rPr>
                <w:rFonts w:hint="eastAsia"/>
              </w:rPr>
              <w:sym w:font="Wingdings" w:char="00A8"/>
            </w:r>
            <w:r>
              <w:rPr>
                <w:rFonts w:hint="eastAsia"/>
              </w:rPr>
              <w:t>口罩、</w:t>
            </w:r>
            <w:r>
              <w:rPr>
                <w:rFonts w:hint="eastAsia"/>
              </w:rPr>
              <w:sym w:font="Wingdings" w:char="00A8"/>
            </w:r>
            <w:r>
              <w:rPr>
                <w:rFonts w:hint="eastAsia"/>
              </w:rPr>
              <w:t>帽子、</w:t>
            </w:r>
            <w:r>
              <w:rPr>
                <w:rFonts w:hint="eastAsia"/>
              </w:rPr>
              <w:sym w:font="Wingdings" w:char="00A8"/>
            </w:r>
            <w:r>
              <w:rPr>
                <w:rFonts w:hint="eastAsia"/>
              </w:rPr>
              <w:t>发网、</w:t>
            </w:r>
            <w:r>
              <w:rPr>
                <w:rFonts w:hint="eastAsia"/>
              </w:rPr>
              <w:sym w:font="Wingdings" w:char="00A8"/>
            </w:r>
            <w:r>
              <w:rPr>
                <w:rFonts w:hint="eastAsia"/>
              </w:rPr>
              <w:t>衣、</w:t>
            </w:r>
            <w:r>
              <w:rPr>
                <w:rFonts w:hint="eastAsia"/>
              </w:rPr>
              <w:sym w:font="Wingdings" w:char="00A8"/>
            </w:r>
            <w:r>
              <w:rPr>
                <w:rFonts w:hint="eastAsia"/>
              </w:rPr>
              <w:t>裤、</w:t>
            </w:r>
            <w:r>
              <w:rPr>
                <w:rFonts w:hint="eastAsia"/>
              </w:rPr>
              <w:sym w:font="Wingdings" w:char="00A8"/>
            </w:r>
            <w:r>
              <w:rPr>
                <w:rFonts w:hint="eastAsia"/>
              </w:rPr>
              <w:t>鞋靴、</w:t>
            </w:r>
            <w:r>
              <w:rPr>
                <w:rFonts w:hint="eastAsia"/>
              </w:rPr>
              <w:sym w:font="Wingdings" w:char="00A8"/>
            </w:r>
            <w:r>
              <w:rPr>
                <w:rFonts w:hint="eastAsia"/>
              </w:rPr>
              <w:t>围裙、</w:t>
            </w:r>
            <w:r>
              <w:rPr>
                <w:rFonts w:hint="eastAsia"/>
              </w:rPr>
              <w:sym w:font="Wingdings" w:char="00A8"/>
            </w:r>
            <w:r>
              <w:rPr>
                <w:rFonts w:hint="eastAsia"/>
              </w:rPr>
              <w:t>套袖、</w:t>
            </w:r>
            <w:r>
              <w:rPr>
                <w:rFonts w:hint="eastAsia"/>
              </w:rPr>
              <w:sym w:font="Wingdings" w:char="00A8"/>
            </w:r>
            <w:r>
              <w:rPr>
                <w:rFonts w:hint="eastAsia"/>
              </w:rPr>
              <w:t>手套等。</w:t>
            </w:r>
          </w:p>
          <w:p/>
          <w:p>
            <w:r>
              <w:rPr>
                <w:rFonts w:hint="eastAsia"/>
              </w:rPr>
              <w:t xml:space="preserve">准清洁区：  </w:t>
            </w:r>
            <w:r>
              <w:rPr>
                <w:rFonts w:hint="eastAsia"/>
              </w:rPr>
              <w:sym w:font="Wingdings" w:char="00A8"/>
            </w:r>
            <w:r>
              <w:rPr>
                <w:rFonts w:hint="eastAsia"/>
              </w:rPr>
              <w:t>口罩、</w:t>
            </w:r>
            <w:r>
              <w:rPr>
                <w:rFonts w:hint="eastAsia"/>
              </w:rPr>
              <w:sym w:font="Wingdings" w:char="00A8"/>
            </w:r>
            <w:r>
              <w:rPr>
                <w:rFonts w:hint="eastAsia"/>
              </w:rPr>
              <w:t>帽子、</w:t>
            </w:r>
            <w:r>
              <w:rPr>
                <w:rFonts w:hint="eastAsia"/>
              </w:rPr>
              <w:sym w:font="Wingdings" w:char="00A8"/>
            </w:r>
            <w:r>
              <w:rPr>
                <w:rFonts w:hint="eastAsia"/>
              </w:rPr>
              <w:t>发网、</w:t>
            </w:r>
            <w:r>
              <w:rPr>
                <w:rFonts w:hint="eastAsia"/>
              </w:rPr>
              <w:sym w:font="Wingdings" w:char="00A8"/>
            </w:r>
            <w:r>
              <w:rPr>
                <w:rFonts w:hint="eastAsia"/>
              </w:rPr>
              <w:t>衣、</w:t>
            </w:r>
            <w:r>
              <w:rPr>
                <w:rFonts w:hint="eastAsia"/>
              </w:rPr>
              <w:sym w:font="Wingdings" w:char="00A8"/>
            </w:r>
            <w:r>
              <w:rPr>
                <w:rFonts w:hint="eastAsia"/>
              </w:rPr>
              <w:t>裤、</w:t>
            </w:r>
            <w:r>
              <w:rPr>
                <w:rFonts w:hint="eastAsia"/>
              </w:rPr>
              <w:sym w:font="Wingdings" w:char="00A8"/>
            </w:r>
            <w:r>
              <w:rPr>
                <w:rFonts w:hint="eastAsia"/>
              </w:rPr>
              <w:t>鞋靴、</w:t>
            </w:r>
            <w:r>
              <w:rPr>
                <w:rFonts w:hint="eastAsia"/>
              </w:rPr>
              <w:sym w:font="Wingdings" w:char="00A8"/>
            </w:r>
            <w:r>
              <w:rPr>
                <w:rFonts w:hint="eastAsia"/>
              </w:rPr>
              <w:t>围裙、</w:t>
            </w:r>
            <w:r>
              <w:rPr>
                <w:rFonts w:hint="eastAsia"/>
              </w:rPr>
              <w:sym w:font="Wingdings" w:char="00A8"/>
            </w:r>
            <w:r>
              <w:rPr>
                <w:rFonts w:hint="eastAsia"/>
              </w:rPr>
              <w:t>套袖、</w:t>
            </w:r>
            <w:r>
              <w:rPr>
                <w:rFonts w:hint="eastAsia"/>
              </w:rPr>
              <w:sym w:font="Wingdings" w:char="00A8"/>
            </w:r>
            <w:r>
              <w:rPr>
                <w:rFonts w:hint="eastAsia"/>
              </w:rPr>
              <w:t>手套等。</w:t>
            </w:r>
          </w:p>
          <w:p/>
          <w:p>
            <w:r>
              <w:rPr>
                <w:rFonts w:hint="eastAsia"/>
              </w:rPr>
              <w:t>一般清洁区：</w:t>
            </w:r>
            <w:r>
              <w:rPr>
                <w:rFonts w:hint="eastAsia"/>
              </w:rPr>
              <w:sym w:font="Wingdings" w:char="00FE"/>
            </w:r>
            <w:r>
              <w:rPr>
                <w:rFonts w:hint="eastAsia"/>
              </w:rPr>
              <w:t>口罩、</w:t>
            </w:r>
            <w:r>
              <w:rPr>
                <w:rFonts w:hint="eastAsia"/>
              </w:rPr>
              <w:sym w:font="Wingdings" w:char="00FE"/>
            </w:r>
            <w:r>
              <w:rPr>
                <w:rFonts w:hint="eastAsia"/>
              </w:rPr>
              <w:t>帽子、</w:t>
            </w:r>
            <w:r>
              <w:rPr>
                <w:rFonts w:hint="eastAsia"/>
              </w:rPr>
              <w:sym w:font="Wingdings" w:char="00FE"/>
            </w:r>
            <w:r>
              <w:rPr>
                <w:rFonts w:hint="eastAsia"/>
              </w:rPr>
              <w:t>发网、</w:t>
            </w:r>
            <w:r>
              <w:rPr>
                <w:rFonts w:hint="eastAsia"/>
              </w:rPr>
              <w:sym w:font="Wingdings" w:char="00FE"/>
            </w:r>
            <w:r>
              <w:rPr>
                <w:rFonts w:hint="eastAsia"/>
              </w:rPr>
              <w:t>衣、</w:t>
            </w:r>
            <w:r>
              <w:rPr>
                <w:rFonts w:hint="eastAsia"/>
              </w:rPr>
              <w:sym w:font="Wingdings" w:char="00A8"/>
            </w:r>
            <w:r>
              <w:rPr>
                <w:rFonts w:hint="eastAsia"/>
              </w:rPr>
              <w:t>裤、</w:t>
            </w:r>
            <w:r>
              <w:rPr>
                <w:rFonts w:hint="eastAsia"/>
              </w:rPr>
              <w:sym w:font="Wingdings" w:char="00FE"/>
            </w:r>
            <w:r>
              <w:rPr>
                <w:rFonts w:hint="eastAsia"/>
              </w:rPr>
              <w:t>鞋靴、</w:t>
            </w:r>
            <w:r>
              <w:rPr>
                <w:rFonts w:hint="eastAsia"/>
              </w:rPr>
              <w:sym w:font="Wingdings" w:char="00FE"/>
            </w:r>
            <w:r>
              <w:rPr>
                <w:rFonts w:hint="eastAsia"/>
              </w:rPr>
              <w:t>围裙、</w:t>
            </w:r>
            <w:r>
              <w:rPr>
                <w:rFonts w:hint="eastAsia"/>
              </w:rPr>
              <w:sym w:font="Wingdings" w:char="00FE"/>
            </w:r>
            <w:r>
              <w:rPr>
                <w:rFonts w:hint="eastAsia"/>
              </w:rPr>
              <w:t>套袖、</w:t>
            </w:r>
            <w:r>
              <w:rPr>
                <w:rFonts w:hint="eastAsia"/>
              </w:rPr>
              <w:sym w:font="Wingdings" w:char="00A8"/>
            </w:r>
            <w:r>
              <w:rPr>
                <w:rFonts w:hint="eastAsia"/>
              </w:rPr>
              <w:t>手套等。</w:t>
            </w:r>
          </w:p>
          <w:p/>
          <w:p>
            <w:r>
              <w:rPr>
                <w:rFonts w:hint="eastAsia"/>
              </w:rPr>
              <w:t>工作服清洗：</w:t>
            </w:r>
            <w:r>
              <w:rPr>
                <w:rFonts w:hint="eastAsia"/>
              </w:rPr>
              <w:sym w:font="Wingdings" w:char="00FE"/>
            </w:r>
            <w:r>
              <w:rPr>
                <w:rFonts w:hint="eastAsia"/>
              </w:rPr>
              <w:t>集中清洗、</w:t>
            </w:r>
            <w:r>
              <w:rPr>
                <w:rFonts w:hint="eastAsia"/>
              </w:rPr>
              <w:sym w:font="Wingdings" w:char="00A8"/>
            </w:r>
            <w:r>
              <w:rPr>
                <w:rFonts w:hint="eastAsia"/>
              </w:rPr>
              <w:t>员工自行清洗、</w:t>
            </w:r>
            <w:r>
              <w:rPr>
                <w:rFonts w:hint="eastAsia"/>
              </w:rPr>
              <w:sym w:font="Wingdings" w:char="00A8"/>
            </w:r>
            <w:r>
              <w:rPr>
                <w:rFonts w:hint="eastAsia"/>
              </w:rPr>
              <w:t>委外清洗</w:t>
            </w:r>
          </w:p>
          <w:p>
            <w:r>
              <w:rPr>
                <w:rFonts w:hint="eastAsia"/>
              </w:rPr>
              <w:t>工作服消毒：</w:t>
            </w:r>
            <w:r>
              <w:rPr>
                <w:rFonts w:hint="eastAsia"/>
              </w:rPr>
              <w:sym w:font="Wingdings" w:char="00A8"/>
            </w:r>
            <w:r>
              <w:rPr>
                <w:rFonts w:hint="eastAsia"/>
              </w:rPr>
              <w:t>消毒剂消毒、</w:t>
            </w:r>
            <w:r>
              <w:rPr>
                <w:rFonts w:hint="eastAsia"/>
              </w:rPr>
              <w:sym w:font="Wingdings" w:char="00FE"/>
            </w:r>
            <w:r>
              <w:rPr>
                <w:rFonts w:hint="eastAsia"/>
              </w:rPr>
              <w:t>紫外照射消毒、</w:t>
            </w:r>
            <w:r>
              <w:rPr>
                <w:rFonts w:hint="eastAsia"/>
              </w:rPr>
              <w:sym w:font="Wingdings" w:char="00A8"/>
            </w:r>
            <w:r>
              <w:rPr>
                <w:rFonts w:hint="eastAsia"/>
              </w:rPr>
              <w:t>热力消毒 、</w:t>
            </w:r>
            <w:r>
              <w:rPr>
                <w:rFonts w:hint="eastAsia"/>
              </w:rPr>
              <w:sym w:font="Wingdings" w:char="00A8"/>
            </w:r>
            <w:r>
              <w:rPr>
                <w:rFonts w:hint="eastAsia"/>
              </w:rPr>
              <w:t>不需要</w:t>
            </w:r>
          </w:p>
        </w:tc>
        <w:tc>
          <w:tcPr>
            <w:tcW w:w="1337" w:type="dxa"/>
            <w:gridSpan w:val="3"/>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continue"/>
            <w:shd w:val="clear" w:color="auto" w:fill="auto"/>
          </w:tcPr>
          <w:p/>
        </w:tc>
        <w:tc>
          <w:tcPr>
            <w:tcW w:w="1006" w:type="dxa"/>
            <w:gridSpan w:val="6"/>
            <w:vMerge w:val="continue"/>
            <w:shd w:val="clear" w:color="auto" w:fill="auto"/>
          </w:tcPr>
          <w:p/>
        </w:tc>
        <w:tc>
          <w:tcPr>
            <w:tcW w:w="1040" w:type="dxa"/>
            <w:gridSpan w:val="7"/>
            <w:shd w:val="clear" w:color="auto" w:fill="auto"/>
          </w:tcPr>
          <w:p>
            <w:r>
              <w:rPr>
                <w:rFonts w:hint="eastAsia"/>
              </w:rPr>
              <w:t>现场观察</w:t>
            </w:r>
          </w:p>
        </w:tc>
        <w:tc>
          <w:tcPr>
            <w:tcW w:w="9353" w:type="dxa"/>
            <w:gridSpan w:val="3"/>
            <w:shd w:val="clear" w:color="auto" w:fill="auto"/>
          </w:tcPr>
          <w:p>
            <w:r>
              <w:rPr>
                <w:rFonts w:hint="eastAsia"/>
              </w:rPr>
              <w:t>员工佩戴工帽、口罩、穿工服、鞋靴，基本符合要求。</w:t>
            </w:r>
          </w:p>
        </w:tc>
        <w:tc>
          <w:tcPr>
            <w:tcW w:w="1337" w:type="dxa"/>
            <w:gridSpan w:val="3"/>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restart"/>
          </w:tcPr>
          <w:p>
            <w:r>
              <w:rPr>
                <w:rFonts w:hint="eastAsia"/>
              </w:rPr>
              <w:t>员工</w:t>
            </w:r>
          </w:p>
          <w:p>
            <w:r>
              <w:rPr>
                <w:rFonts w:hint="eastAsia"/>
              </w:rPr>
              <w:t>健康</w:t>
            </w:r>
          </w:p>
        </w:tc>
        <w:tc>
          <w:tcPr>
            <w:tcW w:w="1006" w:type="dxa"/>
            <w:gridSpan w:val="6"/>
            <w:vMerge w:val="restart"/>
          </w:tcPr>
          <w:p>
            <w:r>
              <w:rPr>
                <w:rFonts w:hint="eastAsia"/>
              </w:rPr>
              <w:t>H(V1.0)3.3</w:t>
            </w:r>
          </w:p>
        </w:tc>
        <w:tc>
          <w:tcPr>
            <w:tcW w:w="1040" w:type="dxa"/>
            <w:gridSpan w:val="7"/>
          </w:tcPr>
          <w:p>
            <w:r>
              <w:rPr>
                <w:rFonts w:hint="eastAsia"/>
              </w:rPr>
              <w:t>文件名称</w:t>
            </w:r>
          </w:p>
        </w:tc>
        <w:tc>
          <w:tcPr>
            <w:tcW w:w="9353" w:type="dxa"/>
            <w:gridSpan w:val="3"/>
          </w:tcPr>
          <w:p>
            <w:r>
              <w:rPr>
                <w:rFonts w:hint="eastAsia"/>
                <w:highlight w:val="none"/>
              </w:rPr>
              <w:sym w:font="Wingdings" w:char="00FE"/>
            </w:r>
            <w:r>
              <w:rPr>
                <w:rFonts w:hint="eastAsia"/>
                <w:highlight w:val="none"/>
                <w:lang w:eastAsia="zh-CN"/>
              </w:rPr>
              <w:t>《</w:t>
            </w:r>
            <w:r>
              <w:rPr>
                <w:rFonts w:hint="eastAsia"/>
                <w:highlight w:val="none"/>
                <w:lang w:val="en-US" w:eastAsia="zh-CN"/>
              </w:rPr>
              <w:t>前提方案/</w:t>
            </w:r>
            <w:r>
              <w:rPr>
                <w:rFonts w:hint="eastAsia"/>
                <w:highlight w:val="none"/>
              </w:rPr>
              <w:t>良好卫生规范</w:t>
            </w:r>
            <w:r>
              <w:rPr>
                <w:rFonts w:hint="eastAsia"/>
                <w:highlight w:val="none"/>
                <w:lang w:val="en-US" w:eastAsia="zh-CN"/>
              </w:rPr>
              <w:t>》、</w:t>
            </w:r>
            <w:r>
              <w:rPr>
                <w:rFonts w:hint="eastAsia"/>
                <w:highlight w:val="none"/>
              </w:rPr>
              <w:sym w:font="Wingdings" w:char="00FE"/>
            </w:r>
            <w:r>
              <w:rPr>
                <w:rFonts w:hint="eastAsia"/>
                <w:highlight w:val="none"/>
                <w:lang w:val="en-US" w:eastAsia="zh-CN"/>
              </w:rPr>
              <w:t>《卫生标准操作程序》</w:t>
            </w:r>
          </w:p>
        </w:tc>
        <w:tc>
          <w:tcPr>
            <w:tcW w:w="1337" w:type="dxa"/>
            <w:gridSpan w:val="3"/>
            <w:vMerge w:val="restart"/>
          </w:tcPr>
          <w:p>
            <w:r>
              <w:rPr>
                <w:rFonts w:hint="eastAsia"/>
              </w:rPr>
              <w:sym w:font="Wingdings" w:char="00FE"/>
            </w:r>
            <w:r>
              <w:rPr>
                <w:rFonts w:hint="eastAsia"/>
              </w:rPr>
              <w:t>符合</w:t>
            </w:r>
          </w:p>
          <w:p>
            <w:r>
              <w:rPr>
                <w:rFonts w:hint="eastAsia"/>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1104" w:hRule="atLeast"/>
        </w:trPr>
        <w:tc>
          <w:tcPr>
            <w:tcW w:w="1913" w:type="dxa"/>
            <w:gridSpan w:val="6"/>
            <w:vMerge w:val="continue"/>
          </w:tcPr>
          <w:p/>
        </w:tc>
        <w:tc>
          <w:tcPr>
            <w:tcW w:w="1006" w:type="dxa"/>
            <w:gridSpan w:val="6"/>
            <w:vMerge w:val="continue"/>
          </w:tcPr>
          <w:p/>
        </w:tc>
        <w:tc>
          <w:tcPr>
            <w:tcW w:w="1040" w:type="dxa"/>
            <w:gridSpan w:val="7"/>
          </w:tcPr>
          <w:p>
            <w:r>
              <w:rPr>
                <w:rFonts w:hint="eastAsia"/>
              </w:rPr>
              <w:t>运行证据</w:t>
            </w:r>
          </w:p>
        </w:tc>
        <w:tc>
          <w:tcPr>
            <w:tcW w:w="9353" w:type="dxa"/>
            <w:gridSpan w:val="3"/>
          </w:tcPr>
          <w:p>
            <w:r>
              <w:rPr>
                <w:rFonts w:hint="eastAsia"/>
              </w:rPr>
              <w:t>应对员工健康进行管理，明确健康标准，以降低食品安全风险。</w:t>
            </w:r>
          </w:p>
          <w:p>
            <w:r>
              <w:rPr>
                <w:rFonts w:hint="eastAsia"/>
              </w:rPr>
              <w:t>日常健康管理：</w:t>
            </w:r>
          </w:p>
          <w:p>
            <w:r>
              <w:rPr>
                <w:rFonts w:hint="eastAsia"/>
              </w:rPr>
              <w:t xml:space="preserve">是否建立健康检查和登记机制                                </w:t>
            </w:r>
            <w:r>
              <w:rPr>
                <w:rFonts w:hint="eastAsia"/>
              </w:rPr>
              <w:sym w:font="Wingdings" w:char="00FE"/>
            </w:r>
            <w:r>
              <w:rPr>
                <w:rFonts w:hint="eastAsia"/>
              </w:rPr>
              <w:t xml:space="preserve">是  </w:t>
            </w:r>
            <w:r>
              <w:rPr>
                <w:rFonts w:hint="eastAsia"/>
              </w:rPr>
              <w:sym w:font="Wingdings" w:char="00A8"/>
            </w:r>
            <w:r>
              <w:rPr>
                <w:rFonts w:hint="eastAsia"/>
              </w:rPr>
              <w:t>否</w:t>
            </w:r>
          </w:p>
          <w:p>
            <w:r>
              <w:rPr>
                <w:rFonts w:hint="eastAsia"/>
              </w:rPr>
              <w:t xml:space="preserve">将有伤口的人员分配到不会直接接触食品的地方工作              </w:t>
            </w:r>
            <w:r>
              <w:rPr>
                <w:rFonts w:hint="eastAsia"/>
              </w:rPr>
              <w:sym w:font="Wingdings" w:char="00FE"/>
            </w:r>
            <w:r>
              <w:rPr>
                <w:rFonts w:hint="eastAsia"/>
              </w:rPr>
              <w:t xml:space="preserve">是  </w:t>
            </w:r>
            <w:r>
              <w:rPr>
                <w:rFonts w:hint="eastAsia"/>
              </w:rPr>
              <w:sym w:font="Wingdings" w:char="00A8"/>
            </w:r>
            <w:r>
              <w:rPr>
                <w:rFonts w:hint="eastAsia"/>
              </w:rPr>
              <w:t>否</w:t>
            </w:r>
          </w:p>
          <w:p>
            <w:r>
              <w:rPr>
                <w:rFonts w:hint="eastAsia"/>
              </w:rPr>
              <w:t xml:space="preserve">对于患有传染性疾病或对食品安全有直接影响的食品生产/经营人员，不应让其进入任何食品处理区域，并及时向上级报告。                                      </w:t>
            </w:r>
            <w:r>
              <w:rPr>
                <w:rFonts w:hint="eastAsia"/>
              </w:rPr>
              <w:sym w:font="Wingdings" w:char="00FE"/>
            </w:r>
            <w:r>
              <w:rPr>
                <w:rFonts w:hint="eastAsia"/>
              </w:rPr>
              <w:t xml:space="preserve">是  </w:t>
            </w:r>
            <w:r>
              <w:rPr>
                <w:rFonts w:hint="eastAsia"/>
              </w:rPr>
              <w:sym w:font="Wingdings" w:char="00A8"/>
            </w:r>
            <w:r>
              <w:rPr>
                <w:rFonts w:hint="eastAsia"/>
              </w:rPr>
              <w:t>否</w:t>
            </w:r>
          </w:p>
          <w:p>
            <w:r>
              <w:rPr>
                <w:rFonts w:hint="eastAsia"/>
              </w:rPr>
              <w:t>对于传染性疾病，应适当考虑在返回工作岗位前获取体检合格证明。</w:t>
            </w:r>
            <w:r>
              <w:rPr>
                <w:rFonts w:hint="eastAsia"/>
              </w:rPr>
              <w:sym w:font="Wingdings" w:char="00FE"/>
            </w:r>
            <w:r>
              <w:rPr>
                <w:rFonts w:hint="eastAsia"/>
              </w:rPr>
              <w:t xml:space="preserve">是  </w:t>
            </w:r>
            <w:r>
              <w:rPr>
                <w:rFonts w:hint="eastAsia"/>
              </w:rPr>
              <w:sym w:font="Wingdings" w:char="00A8"/>
            </w:r>
            <w:r>
              <w:rPr>
                <w:rFonts w:hint="eastAsia"/>
              </w:rPr>
              <w:t>否</w:t>
            </w:r>
          </w:p>
          <w:p>
            <w:r>
              <w:rPr>
                <w:rFonts w:hint="eastAsia"/>
              </w:rPr>
              <w:t xml:space="preserve">如果允许受伤人员继续工作，应采取适当措施，对受伤人员伤口进行处理，并防止防护用品或医疗用品污染食品。                                             </w:t>
            </w:r>
            <w:r>
              <w:rPr>
                <w:rFonts w:hint="eastAsia"/>
                <w:lang w:val="en-US" w:eastAsia="zh-CN"/>
              </w:rPr>
              <w:t xml:space="preserve">  </w:t>
            </w:r>
            <w:r>
              <w:rPr>
                <w:rFonts w:hint="eastAsia"/>
              </w:rPr>
              <w:t xml:space="preserve"> </w:t>
            </w:r>
            <w:r>
              <w:rPr>
                <w:rFonts w:hint="eastAsia"/>
              </w:rPr>
              <w:sym w:font="Wingdings" w:char="00FE"/>
            </w:r>
            <w:r>
              <w:rPr>
                <w:rFonts w:hint="eastAsia"/>
              </w:rPr>
              <w:t xml:space="preserve">是  </w:t>
            </w:r>
            <w:r>
              <w:rPr>
                <w:rFonts w:hint="eastAsia"/>
              </w:rPr>
              <w:sym w:font="Wingdings" w:char="00A8"/>
            </w:r>
            <w:r>
              <w:rPr>
                <w:rFonts w:hint="eastAsia"/>
              </w:rPr>
              <w:t>否</w:t>
            </w:r>
          </w:p>
          <w:p>
            <w:r>
              <w:rPr>
                <w:rFonts w:hint="eastAsia"/>
              </w:rPr>
              <w:t>每年对食品安全有直接影响的生产/经营人员进行健康检查，保留记录。</w:t>
            </w:r>
          </w:p>
          <w:p>
            <w:pPr>
              <w:pStyle w:val="2"/>
            </w:pPr>
          </w:p>
          <w:p>
            <w:r>
              <w:rPr>
                <w:rFonts w:hint="eastAsia"/>
              </w:rPr>
              <w:t>健康证管理，见“</w:t>
            </w:r>
            <w:r>
              <w:rPr>
                <w:rFonts w:hint="eastAsia"/>
                <w:lang w:val="en-US" w:eastAsia="zh-CN"/>
              </w:rPr>
              <w:t>综合部</w:t>
            </w:r>
            <w:r>
              <w:rPr>
                <w:rFonts w:hint="eastAsia"/>
              </w:rPr>
              <w:t>审核记录”</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1515"/>
              <w:gridCol w:w="2690"/>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r>
                    <w:rPr>
                      <w:rFonts w:hint="eastAsia"/>
                    </w:rPr>
                    <w:t>岗位</w:t>
                  </w:r>
                </w:p>
              </w:tc>
              <w:tc>
                <w:tcPr>
                  <w:tcW w:w="1515" w:type="dxa"/>
                </w:tcPr>
                <w:p>
                  <w:r>
                    <w:rPr>
                      <w:rFonts w:hint="eastAsia"/>
                    </w:rPr>
                    <w:t>姓氏</w:t>
                  </w:r>
                </w:p>
              </w:tc>
              <w:tc>
                <w:tcPr>
                  <w:tcW w:w="2690" w:type="dxa"/>
                </w:tcPr>
                <w:p>
                  <w:r>
                    <w:rPr>
                      <w:rFonts w:hint="eastAsia"/>
                    </w:rPr>
                    <w:t>健康证编号</w:t>
                  </w:r>
                </w:p>
              </w:tc>
              <w:tc>
                <w:tcPr>
                  <w:tcW w:w="2841" w:type="dxa"/>
                </w:tcPr>
                <w:p>
                  <w:r>
                    <w:rPr>
                      <w:rFonts w:hint="eastAsia"/>
                    </w:rPr>
                    <w:t>有效期截止日期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rPr>
                      <w:highlight w:val="none"/>
                    </w:rPr>
                  </w:pPr>
                  <w:r>
                    <w:rPr>
                      <w:rFonts w:hint="eastAsia"/>
                      <w:highlight w:val="none"/>
                    </w:rPr>
                    <w:t>管理岗位</w:t>
                  </w:r>
                </w:p>
              </w:tc>
              <w:tc>
                <w:tcPr>
                  <w:tcW w:w="1515" w:type="dxa"/>
                </w:tcPr>
                <w:p>
                  <w:pPr>
                    <w:rPr>
                      <w:rFonts w:hint="eastAsia" w:eastAsia="宋体"/>
                      <w:highlight w:val="none"/>
                      <w:lang w:val="en-US" w:eastAsia="zh-CN"/>
                    </w:rPr>
                  </w:pPr>
                </w:p>
              </w:tc>
              <w:tc>
                <w:tcPr>
                  <w:tcW w:w="2690" w:type="dxa"/>
                </w:tcPr>
                <w:p/>
              </w:tc>
              <w:tc>
                <w:tcPr>
                  <w:tcW w:w="284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rPr>
                      <w:highlight w:val="none"/>
                    </w:rPr>
                  </w:pPr>
                  <w:r>
                    <w:rPr>
                      <w:rFonts w:hint="eastAsia"/>
                      <w:highlight w:val="none"/>
                    </w:rPr>
                    <w:t>车间操作人员</w:t>
                  </w:r>
                </w:p>
              </w:tc>
              <w:tc>
                <w:tcPr>
                  <w:tcW w:w="1515" w:type="dxa"/>
                </w:tcPr>
                <w:p>
                  <w:pPr>
                    <w:rPr>
                      <w:highlight w:val="none"/>
                    </w:rPr>
                  </w:pPr>
                </w:p>
              </w:tc>
              <w:tc>
                <w:tcPr>
                  <w:tcW w:w="2690" w:type="dxa"/>
                </w:tcPr>
                <w:p/>
              </w:tc>
              <w:tc>
                <w:tcPr>
                  <w:tcW w:w="284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6" w:type="dxa"/>
                </w:tcPr>
                <w:p>
                  <w:pPr>
                    <w:rPr>
                      <w:highlight w:val="none"/>
                    </w:rPr>
                  </w:pPr>
                  <w:r>
                    <w:rPr>
                      <w:rFonts w:hint="eastAsia"/>
                      <w:highlight w:val="none"/>
                    </w:rPr>
                    <w:t>检验人员</w:t>
                  </w:r>
                </w:p>
              </w:tc>
              <w:tc>
                <w:tcPr>
                  <w:tcW w:w="1515" w:type="dxa"/>
                </w:tcPr>
                <w:p>
                  <w:pPr>
                    <w:rPr>
                      <w:rFonts w:hint="eastAsia" w:eastAsia="宋体"/>
                      <w:highlight w:val="none"/>
                      <w:lang w:eastAsia="zh-CN"/>
                    </w:rPr>
                  </w:pPr>
                  <w:r>
                    <w:rPr>
                      <w:rFonts w:hint="eastAsia"/>
                      <w:highlight w:val="none"/>
                      <w:lang w:eastAsia="zh-CN"/>
                    </w:rPr>
                    <w:t>——</w:t>
                  </w:r>
                </w:p>
              </w:tc>
              <w:tc>
                <w:tcPr>
                  <w:tcW w:w="2690" w:type="dxa"/>
                </w:tcPr>
                <w:p/>
              </w:tc>
              <w:tc>
                <w:tcPr>
                  <w:tcW w:w="284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rPr>
                      <w:highlight w:val="none"/>
                    </w:rPr>
                  </w:pPr>
                  <w:r>
                    <w:rPr>
                      <w:rFonts w:hint="eastAsia"/>
                      <w:highlight w:val="none"/>
                    </w:rPr>
                    <w:t>仓库保管员</w:t>
                  </w:r>
                </w:p>
              </w:tc>
              <w:tc>
                <w:tcPr>
                  <w:tcW w:w="1515" w:type="dxa"/>
                </w:tcPr>
                <w:p>
                  <w:pPr>
                    <w:rPr>
                      <w:highlight w:val="none"/>
                    </w:rPr>
                  </w:pPr>
                </w:p>
              </w:tc>
              <w:tc>
                <w:tcPr>
                  <w:tcW w:w="2690" w:type="dxa"/>
                </w:tcPr>
                <w:p/>
              </w:tc>
              <w:tc>
                <w:tcPr>
                  <w:tcW w:w="2841" w:type="dxa"/>
                </w:tcPr>
                <w:p/>
              </w:tc>
            </w:tr>
          </w:tbl>
          <w:p/>
        </w:tc>
        <w:tc>
          <w:tcPr>
            <w:tcW w:w="1337"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747" w:hRule="atLeast"/>
        </w:trPr>
        <w:tc>
          <w:tcPr>
            <w:tcW w:w="1913" w:type="dxa"/>
            <w:gridSpan w:val="6"/>
            <w:vMerge w:val="continue"/>
          </w:tcPr>
          <w:p/>
        </w:tc>
        <w:tc>
          <w:tcPr>
            <w:tcW w:w="1006" w:type="dxa"/>
            <w:gridSpan w:val="6"/>
            <w:vMerge w:val="continue"/>
          </w:tcPr>
          <w:p/>
        </w:tc>
        <w:tc>
          <w:tcPr>
            <w:tcW w:w="1040" w:type="dxa"/>
            <w:gridSpan w:val="7"/>
          </w:tcPr>
          <w:p>
            <w:r>
              <w:rPr>
                <w:rFonts w:hint="eastAsia"/>
              </w:rPr>
              <w:t>现场观察</w:t>
            </w:r>
          </w:p>
        </w:tc>
        <w:tc>
          <w:tcPr>
            <w:tcW w:w="9353" w:type="dxa"/>
            <w:gridSpan w:val="3"/>
          </w:tcPr>
          <w:p>
            <w:pPr>
              <w:rPr>
                <w:rFonts w:hint="eastAsia"/>
                <w:highlight w:val="none"/>
              </w:rPr>
            </w:pPr>
            <w:r>
              <w:rPr>
                <w:rFonts w:hint="eastAsia"/>
                <w:highlight w:val="none"/>
              </w:rPr>
              <w:t>每日进行晨检，提供有</w:t>
            </w:r>
            <w:r>
              <w:rPr>
                <w:rFonts w:hint="eastAsia"/>
                <w:highlight w:val="none"/>
                <w:u w:val="single"/>
              </w:rPr>
              <w:t>《</w:t>
            </w:r>
            <w:r>
              <w:rPr>
                <w:rFonts w:hint="eastAsia"/>
                <w:highlight w:val="none"/>
                <w:u w:val="single"/>
                <w:lang w:val="en-US" w:eastAsia="zh-CN"/>
              </w:rPr>
              <w:t>员工晨检体温测试表</w:t>
            </w:r>
            <w:r>
              <w:rPr>
                <w:rFonts w:hint="eastAsia"/>
                <w:highlight w:val="none"/>
              </w:rPr>
              <w:t>》，有疫情防控制度要求，监测体温以及健康状况等信息，</w:t>
            </w:r>
            <w:r>
              <w:rPr>
                <w:rFonts w:hint="eastAsia"/>
                <w:highlight w:val="none"/>
                <w:lang w:val="en-US" w:eastAsia="zh-CN"/>
              </w:rPr>
              <w:t>基本符合要求</w:t>
            </w:r>
            <w:r>
              <w:rPr>
                <w:rFonts w:hint="eastAsia"/>
                <w:highlight w:val="none"/>
              </w:rPr>
              <w:t>。</w:t>
            </w:r>
          </w:p>
          <w:p>
            <w:r>
              <w:rPr>
                <w:rFonts w:hint="eastAsia"/>
                <w:highlight w:val="none"/>
              </w:rPr>
              <w:t>外来人员身体的健康告知：</w:t>
            </w:r>
            <w:r>
              <w:rPr>
                <w:rFonts w:hint="eastAsia"/>
                <w:highlight w:val="none"/>
              </w:rPr>
              <w:sym w:font="Wingdings" w:char="00FE"/>
            </w:r>
            <w:r>
              <w:rPr>
                <w:rFonts w:hint="eastAsia"/>
                <w:highlight w:val="none"/>
              </w:rPr>
              <w:t>健康证，</w:t>
            </w:r>
            <w:r>
              <w:rPr>
                <w:rFonts w:hint="eastAsia"/>
                <w:highlight w:val="none"/>
              </w:rPr>
              <w:sym w:font="Wingdings" w:char="00FE"/>
            </w:r>
            <w:r>
              <w:rPr>
                <w:rFonts w:hint="eastAsia"/>
                <w:highlight w:val="none"/>
              </w:rPr>
              <w:t>良好身体健康告知（有告知，有管理，但未保留记录，已现场沟通，后期改进）。</w:t>
            </w:r>
          </w:p>
        </w:tc>
        <w:tc>
          <w:tcPr>
            <w:tcW w:w="1337"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restart"/>
          </w:tcPr>
          <w:p>
            <w:r>
              <w:rPr>
                <w:rFonts w:hint="eastAsia"/>
              </w:rPr>
              <w:t>场所</w:t>
            </w:r>
          </w:p>
          <w:p>
            <w:r>
              <w:rPr>
                <w:rFonts w:hint="eastAsia"/>
              </w:rPr>
              <w:t>巡检</w:t>
            </w:r>
          </w:p>
        </w:tc>
        <w:tc>
          <w:tcPr>
            <w:tcW w:w="1006" w:type="dxa"/>
            <w:gridSpan w:val="6"/>
            <w:vMerge w:val="restart"/>
          </w:tcPr>
          <w:p>
            <w:r>
              <w:rPr>
                <w:rFonts w:hint="eastAsia"/>
              </w:rPr>
              <w:t>H(V1.0)3.3</w:t>
            </w:r>
          </w:p>
        </w:tc>
        <w:tc>
          <w:tcPr>
            <w:tcW w:w="1040" w:type="dxa"/>
            <w:gridSpan w:val="7"/>
          </w:tcPr>
          <w:p>
            <w:r>
              <w:rPr>
                <w:rFonts w:hint="eastAsia"/>
              </w:rPr>
              <w:t>文件名称</w:t>
            </w:r>
          </w:p>
        </w:tc>
        <w:tc>
          <w:tcPr>
            <w:tcW w:w="9353" w:type="dxa"/>
            <w:gridSpan w:val="3"/>
          </w:tcPr>
          <w:p>
            <w:r>
              <w:rPr>
                <w:rFonts w:hint="eastAsia"/>
                <w:highlight w:val="none"/>
              </w:rPr>
              <w:sym w:font="Wingdings" w:char="00FE"/>
            </w:r>
            <w:r>
              <w:rPr>
                <w:rFonts w:hint="eastAsia"/>
                <w:highlight w:val="none"/>
                <w:lang w:eastAsia="zh-CN"/>
              </w:rPr>
              <w:t>《</w:t>
            </w:r>
            <w:r>
              <w:rPr>
                <w:rFonts w:hint="eastAsia"/>
                <w:highlight w:val="none"/>
                <w:lang w:val="en-US" w:eastAsia="zh-CN"/>
              </w:rPr>
              <w:t>前提方案/</w:t>
            </w:r>
            <w:r>
              <w:rPr>
                <w:rFonts w:hint="eastAsia"/>
                <w:highlight w:val="none"/>
              </w:rPr>
              <w:t>良好卫生规范</w:t>
            </w:r>
            <w:r>
              <w:rPr>
                <w:rFonts w:hint="eastAsia"/>
                <w:highlight w:val="none"/>
                <w:lang w:val="en-US" w:eastAsia="zh-CN"/>
              </w:rPr>
              <w:t>》、</w:t>
            </w:r>
            <w:r>
              <w:rPr>
                <w:rFonts w:hint="eastAsia"/>
                <w:highlight w:val="none"/>
              </w:rPr>
              <w:sym w:font="Wingdings" w:char="00FE"/>
            </w:r>
            <w:r>
              <w:rPr>
                <w:rFonts w:hint="eastAsia"/>
                <w:highlight w:val="none"/>
                <w:lang w:val="en-US" w:eastAsia="zh-CN"/>
              </w:rPr>
              <w:t>《卫生标准操作程序》</w:t>
            </w:r>
          </w:p>
        </w:tc>
        <w:tc>
          <w:tcPr>
            <w:tcW w:w="1337" w:type="dxa"/>
            <w:gridSpan w:val="3"/>
            <w:vMerge w:val="restart"/>
          </w:tcPr>
          <w:p>
            <w:r>
              <w:rPr>
                <w:rFonts w:hint="eastAsia"/>
              </w:rPr>
              <w:sym w:font="Wingdings" w:char="00FE"/>
            </w:r>
            <w:r>
              <w:rPr>
                <w:rFonts w:hint="eastAsia"/>
              </w:rPr>
              <w:t>符合</w:t>
            </w:r>
          </w:p>
          <w:p>
            <w:r>
              <w:rPr>
                <w:rFonts w:hint="eastAsia"/>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2940" w:hRule="atLeast"/>
        </w:trPr>
        <w:tc>
          <w:tcPr>
            <w:tcW w:w="1913" w:type="dxa"/>
            <w:gridSpan w:val="6"/>
            <w:vMerge w:val="continue"/>
          </w:tcPr>
          <w:p/>
        </w:tc>
        <w:tc>
          <w:tcPr>
            <w:tcW w:w="1006" w:type="dxa"/>
            <w:gridSpan w:val="6"/>
            <w:vMerge w:val="continue"/>
          </w:tcPr>
          <w:p/>
        </w:tc>
        <w:tc>
          <w:tcPr>
            <w:tcW w:w="1040" w:type="dxa"/>
            <w:gridSpan w:val="7"/>
          </w:tcPr>
          <w:p>
            <w:r>
              <w:rPr>
                <w:rFonts w:hint="eastAsia"/>
              </w:rPr>
              <w:t>运行证据</w:t>
            </w:r>
          </w:p>
        </w:tc>
        <w:tc>
          <w:tcPr>
            <w:tcW w:w="9353" w:type="dxa"/>
            <w:gridSpan w:val="3"/>
          </w:tcPr>
          <w:p>
            <w:r>
              <w:rPr>
                <w:rFonts w:hint="eastAsia"/>
              </w:rPr>
              <w:t>对保证食品安全具有显著意义的关键步骤的巡检计划，抽查</w:t>
            </w:r>
          </w:p>
          <w:tbl>
            <w:tblPr>
              <w:tblStyle w:val="12"/>
              <w:tblpPr w:leftFromText="180" w:rightFromText="180" w:vertAnchor="text" w:horzAnchor="page" w:tblpX="168" w:tblpY="17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901"/>
              <w:gridCol w:w="1304"/>
              <w:gridCol w:w="1989"/>
              <w:gridCol w:w="1765"/>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rPr>
                      <w:highlight w:val="none"/>
                    </w:rPr>
                  </w:pPr>
                  <w:r>
                    <w:rPr>
                      <w:rFonts w:hint="eastAsia"/>
                      <w:highlight w:val="none"/>
                    </w:rPr>
                    <w:t>巡检内容</w:t>
                  </w:r>
                </w:p>
              </w:tc>
              <w:tc>
                <w:tcPr>
                  <w:tcW w:w="901" w:type="dxa"/>
                </w:tcPr>
                <w:p>
                  <w:pPr>
                    <w:rPr>
                      <w:highlight w:val="none"/>
                    </w:rPr>
                  </w:pPr>
                  <w:r>
                    <w:rPr>
                      <w:rFonts w:hint="eastAsia"/>
                      <w:highlight w:val="none"/>
                    </w:rPr>
                    <w:t>频次</w:t>
                  </w:r>
                </w:p>
              </w:tc>
              <w:tc>
                <w:tcPr>
                  <w:tcW w:w="1304" w:type="dxa"/>
                </w:tcPr>
                <w:p>
                  <w:pPr>
                    <w:rPr>
                      <w:highlight w:val="none"/>
                    </w:rPr>
                  </w:pPr>
                  <w:r>
                    <w:rPr>
                      <w:rFonts w:hint="eastAsia"/>
                      <w:highlight w:val="none"/>
                    </w:rPr>
                    <w:t>巡检日期</w:t>
                  </w:r>
                </w:p>
              </w:tc>
              <w:tc>
                <w:tcPr>
                  <w:tcW w:w="1989" w:type="dxa"/>
                </w:tcPr>
                <w:p>
                  <w:pPr>
                    <w:rPr>
                      <w:highlight w:val="none"/>
                    </w:rPr>
                  </w:pPr>
                  <w:r>
                    <w:rPr>
                      <w:rFonts w:hint="eastAsia"/>
                      <w:highlight w:val="none"/>
                    </w:rPr>
                    <w:t>发现的问题</w:t>
                  </w:r>
                </w:p>
              </w:tc>
              <w:tc>
                <w:tcPr>
                  <w:tcW w:w="1765" w:type="dxa"/>
                </w:tcPr>
                <w:p>
                  <w:pPr>
                    <w:rPr>
                      <w:highlight w:val="none"/>
                    </w:rPr>
                  </w:pPr>
                  <w:r>
                    <w:rPr>
                      <w:rFonts w:hint="eastAsia"/>
                      <w:highlight w:val="none"/>
                    </w:rPr>
                    <w:t>纠正</w:t>
                  </w:r>
                </w:p>
              </w:tc>
              <w:tc>
                <w:tcPr>
                  <w:tcW w:w="1483" w:type="dxa"/>
                </w:tcPr>
                <w:p>
                  <w:pPr>
                    <w:rPr>
                      <w:highlight w:val="none"/>
                    </w:rPr>
                  </w:pPr>
                  <w:r>
                    <w:rPr>
                      <w:rFonts w:hint="eastAsia"/>
                      <w:highlight w:val="none"/>
                    </w:rPr>
                    <w:t>运行状态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rPr>
                      <w:highlight w:val="none"/>
                    </w:rPr>
                  </w:pPr>
                  <w:r>
                    <w:rPr>
                      <w:rFonts w:hint="eastAsia"/>
                      <w:highlight w:val="none"/>
                    </w:rPr>
                    <w:t>生产环境</w:t>
                  </w:r>
                </w:p>
              </w:tc>
              <w:tc>
                <w:tcPr>
                  <w:tcW w:w="901" w:type="dxa"/>
                </w:tcPr>
                <w:p>
                  <w:pPr>
                    <w:rPr>
                      <w:highlight w:val="none"/>
                    </w:rPr>
                  </w:pPr>
                  <w:r>
                    <w:rPr>
                      <w:rFonts w:hint="eastAsia"/>
                      <w:highlight w:val="none"/>
                    </w:rPr>
                    <w:t>每天</w:t>
                  </w:r>
                </w:p>
              </w:tc>
              <w:tc>
                <w:tcPr>
                  <w:tcW w:w="1304" w:type="dxa"/>
                </w:tcPr>
                <w:p>
                  <w:pPr>
                    <w:rPr>
                      <w:rFonts w:hint="default" w:eastAsia="宋体"/>
                      <w:highlight w:val="none"/>
                      <w:lang w:val="en-US" w:eastAsia="zh-CN"/>
                    </w:rPr>
                  </w:pPr>
                  <w:r>
                    <w:rPr>
                      <w:rFonts w:hint="eastAsia"/>
                      <w:highlight w:val="none"/>
                    </w:rPr>
                    <w:t>202</w:t>
                  </w:r>
                  <w:r>
                    <w:rPr>
                      <w:rFonts w:hint="eastAsia"/>
                      <w:highlight w:val="none"/>
                      <w:lang w:val="en-US" w:eastAsia="zh-CN"/>
                    </w:rPr>
                    <w:t>2</w:t>
                  </w:r>
                  <w:r>
                    <w:rPr>
                      <w:rFonts w:hint="eastAsia"/>
                      <w:highlight w:val="none"/>
                    </w:rPr>
                    <w:t>-</w:t>
                  </w:r>
                  <w:r>
                    <w:rPr>
                      <w:rFonts w:hint="eastAsia"/>
                      <w:highlight w:val="none"/>
                      <w:lang w:val="en-US" w:eastAsia="zh-CN"/>
                    </w:rPr>
                    <w:t>06</w:t>
                  </w:r>
                  <w:r>
                    <w:rPr>
                      <w:rFonts w:hint="eastAsia"/>
                      <w:highlight w:val="none"/>
                    </w:rPr>
                    <w:t>-</w:t>
                  </w:r>
                  <w:r>
                    <w:rPr>
                      <w:rFonts w:hint="eastAsia"/>
                      <w:highlight w:val="none"/>
                      <w:lang w:val="en-US" w:eastAsia="zh-CN"/>
                    </w:rPr>
                    <w:t>23</w:t>
                  </w:r>
                </w:p>
              </w:tc>
              <w:tc>
                <w:tcPr>
                  <w:tcW w:w="1989" w:type="dxa"/>
                </w:tcPr>
                <w:p>
                  <w:pPr>
                    <w:rPr>
                      <w:highlight w:val="none"/>
                    </w:rPr>
                  </w:pPr>
                  <w:r>
                    <w:rPr>
                      <w:rFonts w:hint="eastAsia"/>
                      <w:highlight w:val="none"/>
                    </w:rPr>
                    <w:t>无异常</w:t>
                  </w:r>
                </w:p>
              </w:tc>
              <w:tc>
                <w:tcPr>
                  <w:tcW w:w="1765" w:type="dxa"/>
                </w:tcPr>
                <w:p>
                  <w:pPr>
                    <w:rPr>
                      <w:highlight w:val="none"/>
                    </w:rPr>
                  </w:pPr>
                  <w:r>
                    <w:rPr>
                      <w:rFonts w:hint="eastAsia"/>
                      <w:highlight w:val="none"/>
                    </w:rPr>
                    <w:t>——</w:t>
                  </w:r>
                </w:p>
              </w:tc>
              <w:tc>
                <w:tcPr>
                  <w:tcW w:w="1483" w:type="dxa"/>
                </w:tcPr>
                <w:p>
                  <w:pPr>
                    <w:rPr>
                      <w:highlight w:val="none"/>
                    </w:rPr>
                  </w:pPr>
                  <w:r>
                    <w:rPr>
                      <w:rFonts w:hint="eastAsia"/>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rPr>
                      <w:highlight w:val="none"/>
                    </w:rPr>
                  </w:pPr>
                  <w:r>
                    <w:rPr>
                      <w:rFonts w:hint="eastAsia"/>
                      <w:highlight w:val="none"/>
                    </w:rPr>
                    <w:t>食品加工人员</w:t>
                  </w:r>
                </w:p>
              </w:tc>
              <w:tc>
                <w:tcPr>
                  <w:tcW w:w="901" w:type="dxa"/>
                </w:tcPr>
                <w:p>
                  <w:pPr>
                    <w:rPr>
                      <w:highlight w:val="none"/>
                    </w:rPr>
                  </w:pPr>
                  <w:r>
                    <w:rPr>
                      <w:rFonts w:hint="eastAsia"/>
                      <w:highlight w:val="none"/>
                    </w:rPr>
                    <w:t>每天</w:t>
                  </w:r>
                </w:p>
              </w:tc>
              <w:tc>
                <w:tcPr>
                  <w:tcW w:w="1304" w:type="dxa"/>
                </w:tcPr>
                <w:p>
                  <w:pPr>
                    <w:rPr>
                      <w:rFonts w:hint="default" w:eastAsia="宋体"/>
                      <w:highlight w:val="none"/>
                      <w:lang w:val="en-US" w:eastAsia="zh-CN"/>
                    </w:rPr>
                  </w:pPr>
                  <w:r>
                    <w:rPr>
                      <w:rFonts w:hint="eastAsia"/>
                      <w:highlight w:val="none"/>
                    </w:rPr>
                    <w:t>202</w:t>
                  </w:r>
                  <w:r>
                    <w:rPr>
                      <w:rFonts w:hint="eastAsia"/>
                      <w:highlight w:val="none"/>
                      <w:lang w:val="en-US" w:eastAsia="zh-CN"/>
                    </w:rPr>
                    <w:t>2-07-21</w:t>
                  </w:r>
                </w:p>
              </w:tc>
              <w:tc>
                <w:tcPr>
                  <w:tcW w:w="1989" w:type="dxa"/>
                </w:tcPr>
                <w:p>
                  <w:pPr>
                    <w:rPr>
                      <w:rFonts w:hint="eastAsia" w:eastAsia="宋体"/>
                      <w:highlight w:val="cyan"/>
                      <w:lang w:val="en-US" w:eastAsia="zh-CN"/>
                    </w:rPr>
                  </w:pPr>
                  <w:r>
                    <w:rPr>
                      <w:rFonts w:hint="eastAsia"/>
                      <w:highlight w:val="none"/>
                      <w:lang w:val="en-US" w:eastAsia="zh-CN"/>
                    </w:rPr>
                    <w:t>无异常</w:t>
                  </w:r>
                </w:p>
              </w:tc>
              <w:tc>
                <w:tcPr>
                  <w:tcW w:w="1765" w:type="dxa"/>
                </w:tcPr>
                <w:p>
                  <w:pPr>
                    <w:rPr>
                      <w:highlight w:val="cyan"/>
                    </w:rPr>
                  </w:pPr>
                  <w:r>
                    <w:rPr>
                      <w:rFonts w:hint="eastAsia"/>
                      <w:highlight w:val="none"/>
                    </w:rPr>
                    <w:t>——</w:t>
                  </w:r>
                </w:p>
              </w:tc>
              <w:tc>
                <w:tcPr>
                  <w:tcW w:w="1483" w:type="dxa"/>
                </w:tcPr>
                <w:p>
                  <w:pPr>
                    <w:rPr>
                      <w:highlight w:val="cyan"/>
                    </w:rPr>
                  </w:pPr>
                  <w:r>
                    <w:rPr>
                      <w:rFonts w:hint="eastAsia"/>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pPr>
                    <w:rPr>
                      <w:highlight w:val="none"/>
                    </w:rPr>
                  </w:pPr>
                  <w:r>
                    <w:rPr>
                      <w:rFonts w:hint="eastAsia"/>
                      <w:highlight w:val="none"/>
                    </w:rPr>
                    <w:t>设备</w:t>
                  </w:r>
                </w:p>
              </w:tc>
              <w:tc>
                <w:tcPr>
                  <w:tcW w:w="901" w:type="dxa"/>
                </w:tcPr>
                <w:p>
                  <w:pPr>
                    <w:rPr>
                      <w:highlight w:val="none"/>
                    </w:rPr>
                  </w:pPr>
                  <w:r>
                    <w:rPr>
                      <w:rFonts w:hint="eastAsia"/>
                      <w:highlight w:val="none"/>
                    </w:rPr>
                    <w:t>每天</w:t>
                  </w:r>
                </w:p>
              </w:tc>
              <w:tc>
                <w:tcPr>
                  <w:tcW w:w="1304" w:type="dxa"/>
                </w:tcPr>
                <w:p>
                  <w:pPr>
                    <w:rPr>
                      <w:rFonts w:hint="default" w:eastAsia="宋体"/>
                      <w:highlight w:val="none"/>
                      <w:lang w:val="en-US" w:eastAsia="zh-CN"/>
                    </w:rPr>
                  </w:pPr>
                  <w:r>
                    <w:rPr>
                      <w:rFonts w:hint="eastAsia"/>
                      <w:highlight w:val="none"/>
                    </w:rPr>
                    <w:t>202</w:t>
                  </w:r>
                  <w:r>
                    <w:rPr>
                      <w:rFonts w:hint="eastAsia"/>
                      <w:highlight w:val="none"/>
                      <w:lang w:val="en-US" w:eastAsia="zh-CN"/>
                    </w:rPr>
                    <w:t>2</w:t>
                  </w:r>
                  <w:r>
                    <w:rPr>
                      <w:rFonts w:hint="eastAsia"/>
                      <w:highlight w:val="none"/>
                    </w:rPr>
                    <w:t>-</w:t>
                  </w:r>
                  <w:r>
                    <w:rPr>
                      <w:rFonts w:hint="eastAsia"/>
                      <w:highlight w:val="none"/>
                      <w:lang w:val="en-US" w:eastAsia="zh-CN"/>
                    </w:rPr>
                    <w:t>08-30</w:t>
                  </w:r>
                </w:p>
              </w:tc>
              <w:tc>
                <w:tcPr>
                  <w:tcW w:w="1989" w:type="dxa"/>
                </w:tcPr>
                <w:p>
                  <w:pPr>
                    <w:rPr>
                      <w:highlight w:val="none"/>
                    </w:rPr>
                  </w:pPr>
                  <w:r>
                    <w:rPr>
                      <w:rFonts w:hint="eastAsia"/>
                      <w:highlight w:val="none"/>
                    </w:rPr>
                    <w:t>无异常</w:t>
                  </w:r>
                </w:p>
              </w:tc>
              <w:tc>
                <w:tcPr>
                  <w:tcW w:w="1765" w:type="dxa"/>
                </w:tcPr>
                <w:p>
                  <w:pPr>
                    <w:rPr>
                      <w:highlight w:val="none"/>
                    </w:rPr>
                  </w:pPr>
                  <w:r>
                    <w:rPr>
                      <w:rFonts w:hint="eastAsia"/>
                      <w:highlight w:val="none"/>
                    </w:rPr>
                    <w:t>——</w:t>
                  </w:r>
                </w:p>
              </w:tc>
              <w:tc>
                <w:tcPr>
                  <w:tcW w:w="1483" w:type="dxa"/>
                </w:tcPr>
                <w:p>
                  <w:pPr>
                    <w:rPr>
                      <w:highlight w:val="none"/>
                    </w:rPr>
                  </w:pPr>
                  <w:r>
                    <w:rPr>
                      <w:rFonts w:hint="eastAsia"/>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dxa"/>
                </w:tcPr>
                <w:p>
                  <w:pPr>
                    <w:rPr>
                      <w:highlight w:val="none"/>
                    </w:rPr>
                  </w:pPr>
                  <w:r>
                    <w:rPr>
                      <w:rFonts w:hint="eastAsia"/>
                      <w:highlight w:val="none"/>
                    </w:rPr>
                    <w:t>设施</w:t>
                  </w:r>
                </w:p>
              </w:tc>
              <w:tc>
                <w:tcPr>
                  <w:tcW w:w="901" w:type="dxa"/>
                </w:tcPr>
                <w:p>
                  <w:pPr>
                    <w:rPr>
                      <w:highlight w:val="none"/>
                    </w:rPr>
                  </w:pPr>
                  <w:r>
                    <w:rPr>
                      <w:rFonts w:hint="eastAsia"/>
                      <w:highlight w:val="none"/>
                    </w:rPr>
                    <w:t>每天</w:t>
                  </w:r>
                </w:p>
              </w:tc>
              <w:tc>
                <w:tcPr>
                  <w:tcW w:w="1304" w:type="dxa"/>
                </w:tcPr>
                <w:p>
                  <w:pPr>
                    <w:rPr>
                      <w:rFonts w:hint="default" w:eastAsia="宋体"/>
                      <w:highlight w:val="none"/>
                      <w:lang w:val="en-US" w:eastAsia="zh-CN"/>
                    </w:rPr>
                  </w:pPr>
                  <w:r>
                    <w:rPr>
                      <w:rFonts w:hint="eastAsia"/>
                      <w:highlight w:val="none"/>
                    </w:rPr>
                    <w:t>202</w:t>
                  </w:r>
                  <w:r>
                    <w:rPr>
                      <w:rFonts w:hint="eastAsia"/>
                      <w:highlight w:val="none"/>
                      <w:lang w:val="en-US" w:eastAsia="zh-CN"/>
                    </w:rPr>
                    <w:t>2</w:t>
                  </w:r>
                  <w:r>
                    <w:rPr>
                      <w:rFonts w:hint="eastAsia"/>
                      <w:highlight w:val="none"/>
                    </w:rPr>
                    <w:t>-</w:t>
                  </w:r>
                  <w:r>
                    <w:rPr>
                      <w:rFonts w:hint="eastAsia"/>
                      <w:highlight w:val="none"/>
                      <w:lang w:val="en-US" w:eastAsia="zh-CN"/>
                    </w:rPr>
                    <w:t>10</w:t>
                  </w:r>
                  <w:r>
                    <w:rPr>
                      <w:rFonts w:hint="eastAsia"/>
                      <w:highlight w:val="none"/>
                    </w:rPr>
                    <w:t>-</w:t>
                  </w:r>
                  <w:r>
                    <w:rPr>
                      <w:rFonts w:hint="eastAsia"/>
                      <w:highlight w:val="none"/>
                      <w:lang w:val="en-US" w:eastAsia="zh-CN"/>
                    </w:rPr>
                    <w:t>13</w:t>
                  </w:r>
                </w:p>
              </w:tc>
              <w:tc>
                <w:tcPr>
                  <w:tcW w:w="1989" w:type="dxa"/>
                </w:tcPr>
                <w:p>
                  <w:pPr>
                    <w:rPr>
                      <w:highlight w:val="none"/>
                    </w:rPr>
                  </w:pPr>
                  <w:r>
                    <w:rPr>
                      <w:rFonts w:hint="eastAsia"/>
                      <w:highlight w:val="none"/>
                    </w:rPr>
                    <w:t>无异常</w:t>
                  </w:r>
                </w:p>
              </w:tc>
              <w:tc>
                <w:tcPr>
                  <w:tcW w:w="1765" w:type="dxa"/>
                </w:tcPr>
                <w:p>
                  <w:pPr>
                    <w:rPr>
                      <w:highlight w:val="none"/>
                    </w:rPr>
                  </w:pPr>
                  <w:r>
                    <w:rPr>
                      <w:rFonts w:hint="eastAsia"/>
                      <w:highlight w:val="none"/>
                    </w:rPr>
                    <w:t>——</w:t>
                  </w:r>
                </w:p>
              </w:tc>
              <w:tc>
                <w:tcPr>
                  <w:tcW w:w="1483" w:type="dxa"/>
                </w:tcPr>
                <w:p>
                  <w:pPr>
                    <w:rPr>
                      <w:highlight w:val="none"/>
                    </w:rPr>
                  </w:pPr>
                  <w:r>
                    <w:rPr>
                      <w:rFonts w:hint="eastAsia"/>
                      <w:highlight w:val="none"/>
                    </w:rPr>
                    <w:t>——</w:t>
                  </w:r>
                </w:p>
              </w:tc>
            </w:tr>
          </w:tbl>
          <w:p/>
        </w:tc>
        <w:tc>
          <w:tcPr>
            <w:tcW w:w="1337"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continue"/>
          </w:tcPr>
          <w:p/>
        </w:tc>
        <w:tc>
          <w:tcPr>
            <w:tcW w:w="1006" w:type="dxa"/>
            <w:gridSpan w:val="6"/>
            <w:vMerge w:val="continue"/>
          </w:tcPr>
          <w:p/>
        </w:tc>
        <w:tc>
          <w:tcPr>
            <w:tcW w:w="1040" w:type="dxa"/>
            <w:gridSpan w:val="7"/>
          </w:tcPr>
          <w:p>
            <w:r>
              <w:rPr>
                <w:rFonts w:hint="eastAsia"/>
              </w:rPr>
              <w:t>现场观察</w:t>
            </w:r>
          </w:p>
        </w:tc>
        <w:tc>
          <w:tcPr>
            <w:tcW w:w="9353" w:type="dxa"/>
            <w:gridSpan w:val="3"/>
          </w:tcPr>
          <w:p>
            <w:pPr>
              <w:rPr>
                <w:rFonts w:hint="eastAsia"/>
              </w:rPr>
            </w:pPr>
            <w:r>
              <w:rPr>
                <w:rFonts w:hint="eastAsia"/>
              </w:rPr>
              <w:t>现场环境卫生良好、设备设施运转正常。</w:t>
            </w:r>
          </w:p>
        </w:tc>
        <w:tc>
          <w:tcPr>
            <w:tcW w:w="1337"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restart"/>
            <w:shd w:val="clear" w:color="auto" w:fill="auto"/>
          </w:tcPr>
          <w:p>
            <w:r>
              <w:rPr>
                <w:rFonts w:hint="eastAsia"/>
              </w:rPr>
              <w:t>返工</w:t>
            </w:r>
          </w:p>
        </w:tc>
        <w:tc>
          <w:tcPr>
            <w:tcW w:w="1006" w:type="dxa"/>
            <w:gridSpan w:val="6"/>
            <w:vMerge w:val="restart"/>
            <w:shd w:val="clear" w:color="auto" w:fill="auto"/>
          </w:tcPr>
          <w:p>
            <w:r>
              <w:rPr>
                <w:rFonts w:hint="eastAsia"/>
              </w:rPr>
              <w:t>H(V1.0)3.3</w:t>
            </w:r>
          </w:p>
        </w:tc>
        <w:tc>
          <w:tcPr>
            <w:tcW w:w="1040" w:type="dxa"/>
            <w:gridSpan w:val="7"/>
            <w:shd w:val="clear" w:color="auto" w:fill="auto"/>
          </w:tcPr>
          <w:p>
            <w:r>
              <w:rPr>
                <w:rFonts w:hint="eastAsia"/>
              </w:rPr>
              <w:t>文件名称</w:t>
            </w:r>
          </w:p>
        </w:tc>
        <w:tc>
          <w:tcPr>
            <w:tcW w:w="9353" w:type="dxa"/>
            <w:gridSpan w:val="3"/>
            <w:shd w:val="clear" w:color="auto" w:fill="auto"/>
          </w:tcPr>
          <w:p>
            <w:r>
              <w:rPr>
                <w:rFonts w:hint="eastAsia"/>
              </w:rPr>
              <w:sym w:font="Wingdings" w:char="00FE"/>
            </w:r>
            <w:r>
              <w:rPr>
                <w:rFonts w:hint="eastAsia"/>
              </w:rPr>
              <w:t>《不合格品和产品撤回控制程序》</w:t>
            </w:r>
          </w:p>
        </w:tc>
        <w:tc>
          <w:tcPr>
            <w:tcW w:w="1337" w:type="dxa"/>
            <w:gridSpan w:val="3"/>
            <w:vMerge w:val="restart"/>
            <w:shd w:val="clear" w:color="auto" w:fill="auto"/>
          </w:tcPr>
          <w:p>
            <w:r>
              <w:rPr>
                <w:rFonts w:hint="eastAsia"/>
              </w:rPr>
              <w:sym w:font="Wingdings" w:char="00FE"/>
            </w:r>
            <w:r>
              <w:rPr>
                <w:rFonts w:hint="eastAsia"/>
              </w:rPr>
              <w:t>符合</w:t>
            </w:r>
          </w:p>
          <w:p>
            <w:r>
              <w:rPr>
                <w:rFonts w:hint="eastAsia"/>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continue"/>
            <w:shd w:val="clear" w:color="auto" w:fill="auto"/>
          </w:tcPr>
          <w:p/>
        </w:tc>
        <w:tc>
          <w:tcPr>
            <w:tcW w:w="1006" w:type="dxa"/>
            <w:gridSpan w:val="6"/>
            <w:vMerge w:val="continue"/>
            <w:shd w:val="clear" w:color="auto" w:fill="auto"/>
          </w:tcPr>
          <w:p/>
        </w:tc>
        <w:tc>
          <w:tcPr>
            <w:tcW w:w="1040" w:type="dxa"/>
            <w:gridSpan w:val="7"/>
            <w:shd w:val="clear" w:color="auto" w:fill="auto"/>
          </w:tcPr>
          <w:p>
            <w:r>
              <w:rPr>
                <w:rFonts w:hint="eastAsia"/>
              </w:rPr>
              <w:t>运行证据</w:t>
            </w:r>
          </w:p>
        </w:tc>
        <w:tc>
          <w:tcPr>
            <w:tcW w:w="9353" w:type="dxa"/>
            <w:gridSpan w:val="3"/>
            <w:shd w:val="clear" w:color="auto" w:fill="auto"/>
          </w:tcPr>
          <w:p>
            <w:r>
              <w:rPr>
                <w:rFonts w:hint="eastAsia"/>
              </w:rPr>
              <w:t>抽取返工品处置相关记录名称：</w:t>
            </w:r>
            <w:r>
              <w:rPr>
                <w:rFonts w:hint="eastAsia"/>
                <w:u w:val="single"/>
              </w:rPr>
              <w:t>《不合格品处置单》，</w:t>
            </w:r>
            <w:r>
              <w:rPr>
                <w:rFonts w:hint="eastAsia"/>
                <w:u w:val="single"/>
                <w:lang w:val="en-US" w:eastAsia="zh-CN"/>
              </w:rPr>
              <w:t>销售</w:t>
            </w:r>
            <w:r>
              <w:rPr>
                <w:rFonts w:hint="eastAsia"/>
                <w:u w:val="single"/>
              </w:rPr>
              <w:t>部表示审核周期内无返工情况。</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458"/>
              <w:gridCol w:w="2327"/>
              <w:gridCol w:w="1166"/>
              <w:gridCol w:w="1279"/>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日期</w:t>
                  </w:r>
                </w:p>
              </w:tc>
              <w:tc>
                <w:tcPr>
                  <w:tcW w:w="1458" w:type="dxa"/>
                </w:tcPr>
                <w:p>
                  <w:r>
                    <w:rPr>
                      <w:rFonts w:hint="eastAsia"/>
                    </w:rPr>
                    <w:t>名称/批次</w:t>
                  </w:r>
                </w:p>
              </w:tc>
              <w:tc>
                <w:tcPr>
                  <w:tcW w:w="2327" w:type="dxa"/>
                </w:tcPr>
                <w:p>
                  <w:r>
                    <w:rPr>
                      <w:rFonts w:hint="eastAsia"/>
                    </w:rPr>
                    <w:t>返工的不合格信息描述</w:t>
                  </w:r>
                </w:p>
              </w:tc>
              <w:tc>
                <w:tcPr>
                  <w:tcW w:w="1166" w:type="dxa"/>
                </w:tcPr>
                <w:p>
                  <w:r>
                    <w:rPr>
                      <w:rFonts w:hint="eastAsia"/>
                    </w:rPr>
                    <w:t>标识方式</w:t>
                  </w:r>
                </w:p>
              </w:tc>
              <w:tc>
                <w:tcPr>
                  <w:tcW w:w="1279" w:type="dxa"/>
                </w:tcPr>
                <w:p>
                  <w:r>
                    <w:rPr>
                      <w:rFonts w:hint="eastAsia"/>
                    </w:rPr>
                    <w:t>可追溯</w:t>
                  </w:r>
                </w:p>
              </w:tc>
              <w:tc>
                <w:tcPr>
                  <w:tcW w:w="2046" w:type="dxa"/>
                </w:tcPr>
                <w:p>
                  <w:r>
                    <w:rPr>
                      <w:rFonts w:hint="eastAsia"/>
                    </w:rPr>
                    <w:t>纠正之后应验证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458" w:type="dxa"/>
                </w:tcPr>
                <w:p/>
              </w:tc>
              <w:tc>
                <w:tcPr>
                  <w:tcW w:w="2327" w:type="dxa"/>
                </w:tcPr>
                <w:p/>
              </w:tc>
              <w:tc>
                <w:tcPr>
                  <w:tcW w:w="1166" w:type="dxa"/>
                </w:tcPr>
                <w:p/>
              </w:tc>
              <w:tc>
                <w:tcPr>
                  <w:tcW w:w="1279" w:type="dxa"/>
                </w:tcPr>
                <w:p/>
              </w:tc>
              <w:tc>
                <w:tcPr>
                  <w:tcW w:w="204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458" w:type="dxa"/>
                </w:tcPr>
                <w:p/>
              </w:tc>
              <w:tc>
                <w:tcPr>
                  <w:tcW w:w="2327" w:type="dxa"/>
                </w:tcPr>
                <w:p/>
              </w:tc>
              <w:tc>
                <w:tcPr>
                  <w:tcW w:w="1166" w:type="dxa"/>
                </w:tcPr>
                <w:p/>
              </w:tc>
              <w:tc>
                <w:tcPr>
                  <w:tcW w:w="1279" w:type="dxa"/>
                </w:tcPr>
                <w:p/>
              </w:tc>
              <w:tc>
                <w:tcPr>
                  <w:tcW w:w="204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458" w:type="dxa"/>
                </w:tcPr>
                <w:p/>
              </w:tc>
              <w:tc>
                <w:tcPr>
                  <w:tcW w:w="2327" w:type="dxa"/>
                </w:tcPr>
                <w:p/>
              </w:tc>
              <w:tc>
                <w:tcPr>
                  <w:tcW w:w="1166" w:type="dxa"/>
                </w:tcPr>
                <w:p/>
              </w:tc>
              <w:tc>
                <w:tcPr>
                  <w:tcW w:w="1279" w:type="dxa"/>
                </w:tcPr>
                <w:p/>
              </w:tc>
              <w:tc>
                <w:tcPr>
                  <w:tcW w:w="2046" w:type="dxa"/>
                </w:tcPr>
                <w:p/>
              </w:tc>
            </w:tr>
          </w:tbl>
          <w:p/>
          <w:p>
            <w:r>
              <w:rPr>
                <w:rFonts w:hint="eastAsia"/>
              </w:rPr>
              <w:t>是否记录返工品的分类和原因（如产品名称、生产日期、班次、生产线和保质期）。</w:t>
            </w:r>
            <w:r>
              <w:rPr>
                <w:rFonts w:hint="eastAsia" w:ascii="Calibri" w:hAnsi="Calibri"/>
              </w:rPr>
              <w:t>□是</w:t>
            </w:r>
            <w:r>
              <w:rPr>
                <w:rFonts w:hint="eastAsia"/>
              </w:rPr>
              <w:t xml:space="preserve">  </w:t>
            </w:r>
            <w:r>
              <w:rPr>
                <w:rFonts w:hint="eastAsia" w:ascii="Calibri" w:hAnsi="Calibri"/>
              </w:rPr>
              <w:t>□否</w:t>
            </w:r>
          </w:p>
        </w:tc>
        <w:tc>
          <w:tcPr>
            <w:tcW w:w="1337" w:type="dxa"/>
            <w:gridSpan w:val="3"/>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continue"/>
            <w:shd w:val="clear" w:color="auto" w:fill="auto"/>
          </w:tcPr>
          <w:p/>
        </w:tc>
        <w:tc>
          <w:tcPr>
            <w:tcW w:w="1006" w:type="dxa"/>
            <w:gridSpan w:val="6"/>
            <w:vMerge w:val="continue"/>
            <w:shd w:val="clear" w:color="auto" w:fill="auto"/>
          </w:tcPr>
          <w:p/>
        </w:tc>
        <w:tc>
          <w:tcPr>
            <w:tcW w:w="1040" w:type="dxa"/>
            <w:gridSpan w:val="7"/>
            <w:shd w:val="clear" w:color="auto" w:fill="auto"/>
          </w:tcPr>
          <w:p>
            <w:r>
              <w:rPr>
                <w:rFonts w:hint="eastAsia"/>
              </w:rPr>
              <w:t>现场观察</w:t>
            </w:r>
          </w:p>
        </w:tc>
        <w:tc>
          <w:tcPr>
            <w:tcW w:w="9353" w:type="dxa"/>
            <w:gridSpan w:val="3"/>
            <w:shd w:val="clear" w:color="auto" w:fill="auto"/>
          </w:tcPr>
          <w:p>
            <w:r>
              <w:rPr>
                <w:rFonts w:hint="eastAsia"/>
              </w:rPr>
              <w:t>现场观察，</w:t>
            </w:r>
            <w:r>
              <w:rPr>
                <w:rFonts w:hint="eastAsia"/>
                <w:lang w:val="en-US" w:eastAsia="zh-CN"/>
              </w:rPr>
              <w:t>未见返工产品</w:t>
            </w:r>
            <w:r>
              <w:rPr>
                <w:rFonts w:hint="eastAsia"/>
              </w:rPr>
              <w:t>。</w:t>
            </w:r>
          </w:p>
        </w:tc>
        <w:tc>
          <w:tcPr>
            <w:tcW w:w="1337" w:type="dxa"/>
            <w:gridSpan w:val="3"/>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restart"/>
          </w:tcPr>
          <w:p>
            <w:pPr>
              <w:rPr>
                <w:highlight w:val="none"/>
              </w:rPr>
            </w:pPr>
            <w:r>
              <w:rPr>
                <w:rFonts w:hint="eastAsia"/>
                <w:highlight w:val="none"/>
              </w:rPr>
              <w:t>运输</w:t>
            </w:r>
          </w:p>
          <w:p>
            <w:pPr>
              <w:rPr>
                <w:highlight w:val="none"/>
              </w:rPr>
            </w:pPr>
            <w:r>
              <w:rPr>
                <w:rFonts w:hint="eastAsia"/>
                <w:highlight w:val="none"/>
              </w:rPr>
              <w:t>储存</w:t>
            </w:r>
          </w:p>
        </w:tc>
        <w:tc>
          <w:tcPr>
            <w:tcW w:w="1006" w:type="dxa"/>
            <w:gridSpan w:val="6"/>
            <w:vMerge w:val="restart"/>
          </w:tcPr>
          <w:p>
            <w:pPr>
              <w:rPr>
                <w:rFonts w:hint="eastAsia"/>
                <w:highlight w:val="none"/>
              </w:rPr>
            </w:pPr>
            <w:r>
              <w:rPr>
                <w:rFonts w:hint="eastAsia"/>
                <w:highlight w:val="none"/>
              </w:rPr>
              <w:t>H(V1.0)3.3</w:t>
            </w:r>
          </w:p>
          <w:p>
            <w:pPr>
              <w:pStyle w:val="2"/>
              <w:rPr>
                <w:rFonts w:hint="default" w:eastAsia="宋体"/>
                <w:highlight w:val="none"/>
                <w:lang w:val="en-US" w:eastAsia="zh-CN"/>
              </w:rPr>
            </w:pPr>
            <w:r>
              <w:rPr>
                <w:rFonts w:hint="eastAsia"/>
                <w:highlight w:val="none"/>
                <w:lang w:val="en-US" w:eastAsia="zh-CN"/>
              </w:rPr>
              <w:t>F8.2</w:t>
            </w:r>
          </w:p>
        </w:tc>
        <w:tc>
          <w:tcPr>
            <w:tcW w:w="1040" w:type="dxa"/>
            <w:gridSpan w:val="7"/>
          </w:tcPr>
          <w:p>
            <w:pPr>
              <w:rPr>
                <w:highlight w:val="none"/>
              </w:rPr>
            </w:pPr>
            <w:r>
              <w:rPr>
                <w:rFonts w:hint="eastAsia"/>
                <w:highlight w:val="none"/>
              </w:rPr>
              <w:t>文件名称</w:t>
            </w:r>
          </w:p>
        </w:tc>
        <w:tc>
          <w:tcPr>
            <w:tcW w:w="9353" w:type="dxa"/>
            <w:gridSpan w:val="3"/>
          </w:tcPr>
          <w:p>
            <w:pPr>
              <w:rPr>
                <w:highlight w:val="none"/>
              </w:rPr>
            </w:pPr>
            <w:r>
              <w:rPr>
                <w:rFonts w:hint="eastAsia"/>
                <w:highlight w:val="none"/>
              </w:rPr>
              <w:sym w:font="Wingdings" w:char="00FE"/>
            </w:r>
            <w:r>
              <w:rPr>
                <w:rFonts w:hint="eastAsia"/>
                <w:highlight w:val="none"/>
                <w:lang w:eastAsia="zh-CN"/>
              </w:rPr>
              <w:t>《</w:t>
            </w:r>
            <w:r>
              <w:rPr>
                <w:rFonts w:hint="eastAsia"/>
                <w:highlight w:val="none"/>
                <w:lang w:val="en-US" w:eastAsia="zh-CN"/>
              </w:rPr>
              <w:t>前提方案/</w:t>
            </w:r>
            <w:r>
              <w:rPr>
                <w:rFonts w:hint="eastAsia"/>
                <w:highlight w:val="none"/>
              </w:rPr>
              <w:t>良好卫生规范</w:t>
            </w:r>
            <w:r>
              <w:rPr>
                <w:rFonts w:hint="eastAsia"/>
                <w:highlight w:val="none"/>
                <w:lang w:val="en-US" w:eastAsia="zh-CN"/>
              </w:rPr>
              <w:t>》、</w:t>
            </w:r>
            <w:r>
              <w:rPr>
                <w:rFonts w:hint="eastAsia"/>
                <w:highlight w:val="none"/>
              </w:rPr>
              <w:sym w:font="Wingdings" w:char="00FE"/>
            </w:r>
            <w:r>
              <w:rPr>
                <w:rFonts w:hint="eastAsia"/>
                <w:highlight w:val="none"/>
                <w:lang w:val="en-US" w:eastAsia="zh-CN"/>
              </w:rPr>
              <w:t>《卫生标准操作程序》</w:t>
            </w:r>
          </w:p>
        </w:tc>
        <w:tc>
          <w:tcPr>
            <w:tcW w:w="1337" w:type="dxa"/>
            <w:gridSpan w:val="3"/>
            <w:vMerge w:val="restart"/>
          </w:tcPr>
          <w:p>
            <w:r>
              <w:rPr>
                <w:rFonts w:hint="eastAsia"/>
              </w:rPr>
              <w:sym w:font="Wingdings" w:char="00FE"/>
            </w:r>
            <w:r>
              <w:rPr>
                <w:rFonts w:hint="eastAsia"/>
              </w:rPr>
              <w:t>符合</w:t>
            </w:r>
          </w:p>
          <w:p>
            <w:pPr>
              <w:rPr>
                <w:rFonts w:hint="eastAsia"/>
              </w:rPr>
            </w:pPr>
            <w:r>
              <w:rPr>
                <w:rFonts w:hint="eastAsia"/>
              </w:rPr>
              <w:sym w:font="Wingdings" w:char="00A8"/>
            </w:r>
            <w:r>
              <w:rPr>
                <w:rFonts w:hint="eastAsia"/>
              </w:rPr>
              <w:t>不符合</w:t>
            </w:r>
          </w:p>
          <w:p>
            <w:pPr>
              <w:pStyle w:val="6"/>
              <w:rPr>
                <w:rFonts w:hint="eastAsia"/>
                <w:highlight w:val="yellow"/>
              </w:rPr>
            </w:pPr>
          </w:p>
          <w:p>
            <w:pPr>
              <w:pStyle w:val="6"/>
              <w:rPr>
                <w:rFonts w:hint="eastAsia"/>
                <w:highlight w:val="yellow"/>
              </w:rPr>
            </w:pPr>
          </w:p>
          <w:p>
            <w:pPr>
              <w:pStyle w:val="6"/>
              <w:rPr>
                <w:rFonts w:hint="eastAsia"/>
                <w:highlight w:val="yellow"/>
              </w:rPr>
            </w:pPr>
          </w:p>
          <w:p>
            <w:pPr>
              <w:pStyle w:val="6"/>
              <w:rPr>
                <w:rFonts w:hint="eastAsia"/>
                <w:highlight w:val="yellow"/>
              </w:rPr>
            </w:pPr>
          </w:p>
          <w:p>
            <w:pPr>
              <w:pStyle w:val="6"/>
              <w:rPr>
                <w:rFonts w:hint="eastAsia"/>
                <w:highlight w:val="yellow"/>
              </w:rPr>
            </w:pPr>
          </w:p>
          <w:p>
            <w:pPr>
              <w:pStyle w:val="6"/>
              <w:rPr>
                <w:rFonts w:hint="eastAsia"/>
                <w:highlight w:val="yellow"/>
              </w:rPr>
            </w:pPr>
          </w:p>
          <w:p>
            <w:pPr>
              <w:pStyle w:val="6"/>
              <w:rPr>
                <w:rFonts w:hint="eastAsia"/>
                <w:highlight w:val="yellow"/>
              </w:rPr>
            </w:pPr>
          </w:p>
          <w:p>
            <w:pPr>
              <w:pStyle w:val="6"/>
              <w:rPr>
                <w:rFonts w:hint="eastAsia"/>
                <w:highlight w:val="yellow"/>
              </w:rPr>
            </w:pPr>
          </w:p>
          <w:p>
            <w:pPr>
              <w:pStyle w:val="6"/>
              <w:rPr>
                <w:rFonts w:hint="eastAsia"/>
                <w:highlight w:val="yellow"/>
              </w:rPr>
            </w:pPr>
          </w:p>
          <w:p>
            <w:pPr>
              <w:pStyle w:val="6"/>
              <w:rPr>
                <w:rFonts w:hint="eastAsia"/>
                <w:highlight w:val="yellow"/>
              </w:rPr>
            </w:pPr>
          </w:p>
          <w:p>
            <w:pPr>
              <w:pStyle w:val="6"/>
              <w:rPr>
                <w:rFonts w:hint="eastAsia"/>
                <w:highlight w:val="yellow"/>
              </w:rPr>
            </w:pPr>
          </w:p>
          <w:p>
            <w:pPr>
              <w:rPr>
                <w:color w:val="auto"/>
                <w:highlight w:val="none"/>
              </w:rPr>
            </w:pPr>
            <w:r>
              <w:rPr>
                <w:rFonts w:hint="eastAsia"/>
                <w:color w:val="auto"/>
                <w:highlight w:val="none"/>
              </w:rPr>
              <w:sym w:font="Wingdings" w:char="00FE"/>
            </w:r>
            <w:r>
              <w:rPr>
                <w:rFonts w:hint="eastAsia"/>
                <w:color w:val="auto"/>
                <w:highlight w:val="none"/>
              </w:rPr>
              <w:t>符合</w:t>
            </w:r>
          </w:p>
          <w:p>
            <w:pPr>
              <w:pStyle w:val="6"/>
              <w:rPr>
                <w:rFonts w:hint="eastAsia"/>
                <w:highlight w:val="yellow"/>
              </w:rPr>
            </w:pPr>
            <w:r>
              <w:rPr>
                <w:rFonts w:hint="eastAsia"/>
                <w:color w:val="auto"/>
                <w:highlight w:val="none"/>
              </w:rPr>
              <w:sym w:font="Wingdings" w:char="00A8"/>
            </w:r>
            <w:r>
              <w:rPr>
                <w:rFonts w:hint="eastAsia"/>
                <w:color w:val="auto"/>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continue"/>
          </w:tcPr>
          <w:p>
            <w:pPr>
              <w:rPr>
                <w:highlight w:val="yellow"/>
              </w:rPr>
            </w:pPr>
          </w:p>
        </w:tc>
        <w:tc>
          <w:tcPr>
            <w:tcW w:w="1006" w:type="dxa"/>
            <w:gridSpan w:val="6"/>
            <w:vMerge w:val="continue"/>
          </w:tcPr>
          <w:p>
            <w:pPr>
              <w:rPr>
                <w:highlight w:val="yellow"/>
              </w:rPr>
            </w:pPr>
          </w:p>
        </w:tc>
        <w:tc>
          <w:tcPr>
            <w:tcW w:w="1040" w:type="dxa"/>
            <w:gridSpan w:val="7"/>
          </w:tcPr>
          <w:p>
            <w:pPr>
              <w:rPr>
                <w:highlight w:val="yellow"/>
              </w:rPr>
            </w:pPr>
            <w:r>
              <w:rPr>
                <w:rFonts w:hint="eastAsia"/>
                <w:highlight w:val="none"/>
              </w:rPr>
              <w:t>运行证据</w:t>
            </w:r>
          </w:p>
        </w:tc>
        <w:tc>
          <w:tcPr>
            <w:tcW w:w="9353" w:type="dxa"/>
            <w:gridSpan w:val="3"/>
          </w:tcPr>
          <w:tbl>
            <w:tblPr>
              <w:tblStyle w:val="12"/>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2579"/>
              <w:gridCol w:w="1417"/>
              <w:gridCol w:w="1441"/>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86" w:type="dxa"/>
                </w:tcPr>
                <w:p>
                  <w:pPr>
                    <w:rPr>
                      <w:highlight w:val="none"/>
                    </w:rPr>
                  </w:pPr>
                  <w:r>
                    <w:rPr>
                      <w:rFonts w:hint="eastAsia"/>
                      <w:highlight w:val="none"/>
                    </w:rPr>
                    <w:t>与食品接触物品</w:t>
                  </w:r>
                </w:p>
              </w:tc>
              <w:tc>
                <w:tcPr>
                  <w:tcW w:w="2579" w:type="dxa"/>
                </w:tcPr>
                <w:p>
                  <w:pPr>
                    <w:rPr>
                      <w:highlight w:val="none"/>
                    </w:rPr>
                  </w:pPr>
                  <w:r>
                    <w:rPr>
                      <w:rFonts w:hint="eastAsia"/>
                      <w:highlight w:val="none"/>
                    </w:rPr>
                    <w:t>清洁频次</w:t>
                  </w:r>
                </w:p>
              </w:tc>
              <w:tc>
                <w:tcPr>
                  <w:tcW w:w="1417" w:type="dxa"/>
                </w:tcPr>
                <w:p>
                  <w:pPr>
                    <w:rPr>
                      <w:highlight w:val="none"/>
                    </w:rPr>
                  </w:pPr>
                  <w:r>
                    <w:rPr>
                      <w:rFonts w:hint="eastAsia"/>
                      <w:highlight w:val="none"/>
                    </w:rPr>
                    <w:t>清洁方法</w:t>
                  </w:r>
                </w:p>
              </w:tc>
              <w:tc>
                <w:tcPr>
                  <w:tcW w:w="1441" w:type="dxa"/>
                </w:tcPr>
                <w:p>
                  <w:pPr>
                    <w:rPr>
                      <w:rFonts w:ascii="Calibri" w:hAnsi="Calibri"/>
                      <w:highlight w:val="none"/>
                    </w:rPr>
                  </w:pPr>
                  <w:r>
                    <w:rPr>
                      <w:rFonts w:hint="eastAsia" w:ascii="Calibri" w:hAnsi="Calibri"/>
                      <w:highlight w:val="none"/>
                    </w:rPr>
                    <w:t>检查频次</w:t>
                  </w:r>
                </w:p>
              </w:tc>
              <w:tc>
                <w:tcPr>
                  <w:tcW w:w="1775" w:type="dxa"/>
                </w:tcPr>
                <w:p>
                  <w:pPr>
                    <w:rPr>
                      <w:highlight w:val="none"/>
                    </w:rPr>
                  </w:pPr>
                  <w:r>
                    <w:rPr>
                      <w:rFonts w:hint="eastAsia"/>
                      <w:highlight w:val="none"/>
                    </w:rPr>
                    <w:t>有效性评价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highlight w:val="none"/>
                    </w:rPr>
                  </w:pPr>
                  <w:r>
                    <w:rPr>
                      <w:rFonts w:hint="eastAsia"/>
                      <w:highlight w:val="none"/>
                    </w:rPr>
                    <w:t>容器</w:t>
                  </w:r>
                </w:p>
              </w:tc>
              <w:tc>
                <w:tcPr>
                  <w:tcW w:w="2579" w:type="dxa"/>
                </w:tcPr>
                <w:p>
                  <w:pPr>
                    <w:rPr>
                      <w:highlight w:val="none"/>
                    </w:rPr>
                  </w:pPr>
                  <w:r>
                    <w:rPr>
                      <w:rFonts w:hint="eastAsia"/>
                      <w:highlight w:val="none"/>
                    </w:rPr>
                    <w:t>每天使用完毕后进行</w:t>
                  </w:r>
                </w:p>
              </w:tc>
              <w:tc>
                <w:tcPr>
                  <w:tcW w:w="1417" w:type="dxa"/>
                </w:tcPr>
                <w:p>
                  <w:pPr>
                    <w:rPr>
                      <w:highlight w:val="none"/>
                    </w:rPr>
                  </w:pPr>
                  <w:r>
                    <w:rPr>
                      <w:rFonts w:hint="eastAsia"/>
                      <w:highlight w:val="none"/>
                    </w:rPr>
                    <w:t>水洗</w:t>
                  </w:r>
                </w:p>
              </w:tc>
              <w:tc>
                <w:tcPr>
                  <w:tcW w:w="1441" w:type="dxa"/>
                </w:tcPr>
                <w:p>
                  <w:pPr>
                    <w:rPr>
                      <w:rFonts w:ascii="Calibri" w:hAnsi="Calibri"/>
                      <w:highlight w:val="none"/>
                    </w:rPr>
                  </w:pPr>
                  <w:r>
                    <w:rPr>
                      <w:rFonts w:hint="eastAsia" w:ascii="Calibri" w:hAnsi="Calibri"/>
                      <w:highlight w:val="none"/>
                    </w:rPr>
                    <w:t>每天</w:t>
                  </w:r>
                </w:p>
              </w:tc>
              <w:tc>
                <w:tcPr>
                  <w:tcW w:w="1775" w:type="dxa"/>
                </w:tcPr>
                <w:p>
                  <w:pPr>
                    <w:rPr>
                      <w:highlight w:val="none"/>
                    </w:rPr>
                  </w:pPr>
                  <w:r>
                    <w:rPr>
                      <w:rFonts w:hint="eastAsia" w:ascii="Calibri" w:hAnsi="Calibri"/>
                      <w:highlight w:val="none"/>
                    </w:rPr>
                    <w:sym w:font="Wingdings 2" w:char="0052"/>
                  </w:r>
                  <w:r>
                    <w:rPr>
                      <w:rFonts w:hint="eastAsia"/>
                      <w:highlight w:val="none"/>
                    </w:rPr>
                    <w:t xml:space="preserve">有效  </w:t>
                  </w:r>
                  <w:r>
                    <w:rPr>
                      <w:rFonts w:hint="eastAsia" w:ascii="Calibri" w:hAnsi="Calibri"/>
                      <w:highlight w:val="none"/>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highlight w:val="none"/>
                    </w:rPr>
                  </w:pPr>
                  <w:r>
                    <w:rPr>
                      <w:rFonts w:hint="eastAsia"/>
                      <w:highlight w:val="none"/>
                    </w:rPr>
                    <w:t>工器具</w:t>
                  </w:r>
                </w:p>
              </w:tc>
              <w:tc>
                <w:tcPr>
                  <w:tcW w:w="2579" w:type="dxa"/>
                </w:tcPr>
                <w:p>
                  <w:pPr>
                    <w:rPr>
                      <w:highlight w:val="none"/>
                    </w:rPr>
                  </w:pPr>
                  <w:r>
                    <w:rPr>
                      <w:rFonts w:hint="eastAsia"/>
                      <w:highlight w:val="none"/>
                    </w:rPr>
                    <w:t>每天使用完毕后进行</w:t>
                  </w:r>
                </w:p>
              </w:tc>
              <w:tc>
                <w:tcPr>
                  <w:tcW w:w="1417" w:type="dxa"/>
                </w:tcPr>
                <w:p>
                  <w:pPr>
                    <w:rPr>
                      <w:highlight w:val="none"/>
                    </w:rPr>
                  </w:pPr>
                  <w:r>
                    <w:rPr>
                      <w:rFonts w:hint="eastAsia"/>
                      <w:highlight w:val="none"/>
                    </w:rPr>
                    <w:t>水洗</w:t>
                  </w:r>
                </w:p>
              </w:tc>
              <w:tc>
                <w:tcPr>
                  <w:tcW w:w="1441" w:type="dxa"/>
                </w:tcPr>
                <w:p>
                  <w:pPr>
                    <w:rPr>
                      <w:rFonts w:ascii="Calibri" w:hAnsi="Calibri"/>
                      <w:highlight w:val="none"/>
                    </w:rPr>
                  </w:pPr>
                  <w:r>
                    <w:rPr>
                      <w:rFonts w:hint="eastAsia" w:ascii="Calibri" w:hAnsi="Calibri"/>
                      <w:highlight w:val="none"/>
                    </w:rPr>
                    <w:t>每天</w:t>
                  </w:r>
                </w:p>
              </w:tc>
              <w:tc>
                <w:tcPr>
                  <w:tcW w:w="1775" w:type="dxa"/>
                </w:tcPr>
                <w:p>
                  <w:pPr>
                    <w:rPr>
                      <w:highlight w:val="none"/>
                    </w:rPr>
                  </w:pPr>
                  <w:r>
                    <w:rPr>
                      <w:rFonts w:hint="eastAsia" w:ascii="Calibri" w:hAnsi="Calibri"/>
                      <w:highlight w:val="none"/>
                    </w:rPr>
                    <w:sym w:font="Wingdings 2" w:char="0052"/>
                  </w:r>
                  <w:r>
                    <w:rPr>
                      <w:rFonts w:hint="eastAsia"/>
                      <w:highlight w:val="none"/>
                    </w:rPr>
                    <w:t xml:space="preserve">有效  </w:t>
                  </w:r>
                  <w:r>
                    <w:rPr>
                      <w:rFonts w:hint="eastAsia" w:ascii="Calibri" w:hAnsi="Calibri"/>
                      <w:highlight w:val="none"/>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highlight w:val="none"/>
                    </w:rPr>
                  </w:pPr>
                  <w:r>
                    <w:rPr>
                      <w:rFonts w:hint="eastAsia"/>
                      <w:highlight w:val="none"/>
                    </w:rPr>
                    <w:t>设备</w:t>
                  </w:r>
                </w:p>
              </w:tc>
              <w:tc>
                <w:tcPr>
                  <w:tcW w:w="2579" w:type="dxa"/>
                </w:tcPr>
                <w:p>
                  <w:pPr>
                    <w:rPr>
                      <w:highlight w:val="none"/>
                    </w:rPr>
                  </w:pPr>
                  <w:r>
                    <w:rPr>
                      <w:rFonts w:hint="eastAsia"/>
                      <w:highlight w:val="none"/>
                    </w:rPr>
                    <w:t>每天使用完毕后进行</w:t>
                  </w:r>
                </w:p>
              </w:tc>
              <w:tc>
                <w:tcPr>
                  <w:tcW w:w="1417" w:type="dxa"/>
                </w:tcPr>
                <w:p>
                  <w:pPr>
                    <w:rPr>
                      <w:highlight w:val="none"/>
                    </w:rPr>
                  </w:pPr>
                  <w:r>
                    <w:rPr>
                      <w:rFonts w:hint="eastAsia"/>
                      <w:highlight w:val="none"/>
                    </w:rPr>
                    <w:t>水洗</w:t>
                  </w:r>
                </w:p>
              </w:tc>
              <w:tc>
                <w:tcPr>
                  <w:tcW w:w="1441" w:type="dxa"/>
                </w:tcPr>
                <w:p>
                  <w:pPr>
                    <w:rPr>
                      <w:rFonts w:ascii="Calibri" w:hAnsi="Calibri"/>
                      <w:highlight w:val="none"/>
                    </w:rPr>
                  </w:pPr>
                  <w:r>
                    <w:rPr>
                      <w:rFonts w:hint="eastAsia" w:ascii="Calibri" w:hAnsi="Calibri"/>
                      <w:highlight w:val="none"/>
                    </w:rPr>
                    <w:t>每天</w:t>
                  </w:r>
                </w:p>
              </w:tc>
              <w:tc>
                <w:tcPr>
                  <w:tcW w:w="1775" w:type="dxa"/>
                </w:tcPr>
                <w:p>
                  <w:pPr>
                    <w:rPr>
                      <w:highlight w:val="none"/>
                    </w:rPr>
                  </w:pPr>
                  <w:r>
                    <w:rPr>
                      <w:rFonts w:hint="eastAsia" w:ascii="Calibri" w:hAnsi="Calibri"/>
                      <w:highlight w:val="none"/>
                    </w:rPr>
                    <w:sym w:font="Wingdings 2" w:char="0052"/>
                  </w:r>
                  <w:r>
                    <w:rPr>
                      <w:rFonts w:hint="eastAsia"/>
                      <w:highlight w:val="none"/>
                    </w:rPr>
                    <w:t xml:space="preserve">有效  </w:t>
                  </w:r>
                  <w:r>
                    <w:rPr>
                      <w:rFonts w:hint="eastAsia" w:ascii="Calibri" w:hAnsi="Calibri"/>
                      <w:highlight w:val="none"/>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highlight w:val="none"/>
                    </w:rPr>
                  </w:pPr>
                  <w:r>
                    <w:rPr>
                      <w:rFonts w:hint="eastAsia"/>
                      <w:highlight w:val="none"/>
                    </w:rPr>
                    <w:t>车辆</w:t>
                  </w:r>
                </w:p>
              </w:tc>
              <w:tc>
                <w:tcPr>
                  <w:tcW w:w="2579" w:type="dxa"/>
                </w:tcPr>
                <w:p>
                  <w:pPr>
                    <w:rPr>
                      <w:highlight w:val="none"/>
                    </w:rPr>
                  </w:pPr>
                  <w:r>
                    <w:rPr>
                      <w:rFonts w:hint="eastAsia"/>
                      <w:highlight w:val="none"/>
                    </w:rPr>
                    <w:t>车辆每次装车前进行清洁消毒，合格装车</w:t>
                  </w:r>
                </w:p>
              </w:tc>
              <w:tc>
                <w:tcPr>
                  <w:tcW w:w="1417" w:type="dxa"/>
                </w:tcPr>
                <w:p>
                  <w:pPr>
                    <w:rPr>
                      <w:highlight w:val="none"/>
                    </w:rPr>
                  </w:pPr>
                  <w:r>
                    <w:rPr>
                      <w:rFonts w:hint="eastAsia"/>
                      <w:highlight w:val="none"/>
                    </w:rPr>
                    <w:t>水洗</w:t>
                  </w:r>
                </w:p>
              </w:tc>
              <w:tc>
                <w:tcPr>
                  <w:tcW w:w="1441" w:type="dxa"/>
                </w:tcPr>
                <w:p>
                  <w:pPr>
                    <w:rPr>
                      <w:rFonts w:ascii="Calibri" w:hAnsi="Calibri"/>
                      <w:highlight w:val="none"/>
                    </w:rPr>
                  </w:pPr>
                  <w:r>
                    <w:rPr>
                      <w:rFonts w:hint="eastAsia" w:ascii="Calibri" w:hAnsi="Calibri"/>
                      <w:highlight w:val="none"/>
                    </w:rPr>
                    <w:t>每天</w:t>
                  </w:r>
                </w:p>
              </w:tc>
              <w:tc>
                <w:tcPr>
                  <w:tcW w:w="1775" w:type="dxa"/>
                </w:tcPr>
                <w:p>
                  <w:pPr>
                    <w:rPr>
                      <w:highlight w:val="none"/>
                    </w:rPr>
                  </w:pPr>
                  <w:r>
                    <w:rPr>
                      <w:rFonts w:hint="eastAsia" w:ascii="Calibri" w:hAnsi="Calibri"/>
                      <w:highlight w:val="none"/>
                    </w:rPr>
                    <w:sym w:font="Wingdings 2" w:char="0052"/>
                  </w:r>
                  <w:r>
                    <w:rPr>
                      <w:rFonts w:hint="eastAsia"/>
                      <w:highlight w:val="none"/>
                    </w:rPr>
                    <w:t xml:space="preserve">有效  </w:t>
                  </w:r>
                  <w:r>
                    <w:rPr>
                      <w:rFonts w:hint="eastAsia" w:ascii="Calibri" w:hAnsi="Calibri"/>
                      <w:highlight w:val="none"/>
                    </w:rPr>
                    <w:t>□不足</w:t>
                  </w:r>
                </w:p>
              </w:tc>
            </w:tr>
          </w:tbl>
          <w:p>
            <w:pPr>
              <w:rPr>
                <w:rFonts w:hint="default"/>
                <w:color w:val="auto"/>
                <w:highlight w:val="none"/>
                <w:lang w:val="en-US" w:eastAsia="zh-CN"/>
              </w:rPr>
            </w:pPr>
            <w:r>
              <w:rPr>
                <w:rFonts w:hint="eastAsia"/>
                <w:highlight w:val="none"/>
              </w:rPr>
              <w:t>查看，提供了</w:t>
            </w:r>
            <w:r>
              <w:rPr>
                <w:rFonts w:hint="eastAsia"/>
                <w:highlight w:val="none"/>
                <w:lang w:eastAsia="zh-CN"/>
              </w:rPr>
              <w:t>《配送过程及温度监控记录》</w:t>
            </w:r>
            <w:r>
              <w:rPr>
                <w:rFonts w:hint="eastAsia"/>
                <w:highlight w:val="none"/>
              </w:rPr>
              <w:t>，对</w:t>
            </w:r>
            <w:r>
              <w:rPr>
                <w:rFonts w:hint="eastAsia"/>
                <w:highlight w:val="none"/>
                <w:lang w:val="en-US" w:eastAsia="zh-CN"/>
              </w:rPr>
              <w:t>清洁消毒、车厢温度、车牌号、司机等信息</w:t>
            </w:r>
            <w:r>
              <w:rPr>
                <w:rFonts w:hint="eastAsia"/>
                <w:highlight w:val="none"/>
              </w:rPr>
              <w:t>进行检查</w:t>
            </w:r>
            <w:r>
              <w:rPr>
                <w:rFonts w:hint="eastAsia"/>
                <w:highlight w:val="none"/>
                <w:lang w:val="en-US" w:eastAsia="zh-CN"/>
              </w:rPr>
              <w:t>跟记录</w:t>
            </w:r>
            <w:r>
              <w:rPr>
                <w:rFonts w:hint="eastAsia"/>
                <w:highlight w:val="none"/>
              </w:rPr>
              <w:t>，</w:t>
            </w:r>
            <w:r>
              <w:rPr>
                <w:rFonts w:hint="eastAsia"/>
                <w:color w:val="auto"/>
                <w:highlight w:val="none"/>
              </w:rPr>
              <w:t>抽</w:t>
            </w:r>
            <w:r>
              <w:rPr>
                <w:rFonts w:hint="eastAsia"/>
                <w:color w:val="auto"/>
                <w:highlight w:val="none"/>
                <w:lang w:val="en-US" w:eastAsia="zh-CN"/>
              </w:rPr>
              <w:t>沪BTL599，驾驶员：吴英明，配送目的地：江南造船厂；配送时间：</w:t>
            </w:r>
            <w:r>
              <w:rPr>
                <w:rFonts w:hint="eastAsia"/>
                <w:color w:val="auto"/>
                <w:highlight w:val="none"/>
              </w:rPr>
              <w:t>2</w:t>
            </w:r>
            <w:r>
              <w:rPr>
                <w:color w:val="auto"/>
                <w:highlight w:val="none"/>
              </w:rPr>
              <w:t>02</w:t>
            </w:r>
            <w:r>
              <w:rPr>
                <w:rFonts w:hint="eastAsia"/>
                <w:color w:val="auto"/>
                <w:highlight w:val="none"/>
                <w:lang w:val="en-US" w:eastAsia="zh-CN"/>
              </w:rPr>
              <w:t>2.09.03，车厢温度：2-4℃</w:t>
            </w:r>
          </w:p>
          <w:p>
            <w:pPr>
              <w:pStyle w:val="10"/>
              <w:rPr>
                <w:rFonts w:hint="default"/>
                <w:lang w:val="en-US"/>
              </w:rPr>
            </w:pPr>
          </w:p>
          <w:p>
            <w:pPr>
              <w:rPr>
                <w:highlight w:val="none"/>
              </w:rPr>
            </w:pPr>
            <w:r>
              <w:rPr>
                <w:rFonts w:hint="eastAsia"/>
                <w:highlight w:val="none"/>
              </w:rPr>
              <w:t>食品及食品相关产品应依据性质的不同分设贮存场所，或分区域码放，并有明确标识，防止交叉污染。</w:t>
            </w:r>
          </w:p>
          <w:tbl>
            <w:tblPr>
              <w:tblStyle w:val="12"/>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1359"/>
              <w:gridCol w:w="2785"/>
              <w:gridCol w:w="1293"/>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highlight w:val="none"/>
                    </w:rPr>
                  </w:pPr>
                  <w:r>
                    <w:rPr>
                      <w:rFonts w:hint="eastAsia"/>
                      <w:highlight w:val="none"/>
                    </w:rPr>
                    <w:t>物料名称</w:t>
                  </w:r>
                </w:p>
              </w:tc>
              <w:tc>
                <w:tcPr>
                  <w:tcW w:w="1359" w:type="dxa"/>
                </w:tcPr>
                <w:p>
                  <w:pPr>
                    <w:rPr>
                      <w:highlight w:val="none"/>
                    </w:rPr>
                  </w:pPr>
                  <w:r>
                    <w:rPr>
                      <w:rFonts w:hint="eastAsia"/>
                      <w:highlight w:val="none"/>
                    </w:rPr>
                    <w:t>存放位置</w:t>
                  </w:r>
                </w:p>
              </w:tc>
              <w:tc>
                <w:tcPr>
                  <w:tcW w:w="2785" w:type="dxa"/>
                </w:tcPr>
                <w:p>
                  <w:pPr>
                    <w:rPr>
                      <w:highlight w:val="none"/>
                    </w:rPr>
                  </w:pPr>
                  <w:r>
                    <w:rPr>
                      <w:rFonts w:hint="eastAsia"/>
                      <w:highlight w:val="none"/>
                    </w:rPr>
                    <w:t>标识方法</w:t>
                  </w:r>
                </w:p>
              </w:tc>
              <w:tc>
                <w:tcPr>
                  <w:tcW w:w="1293" w:type="dxa"/>
                </w:tcPr>
                <w:p>
                  <w:pPr>
                    <w:rPr>
                      <w:rFonts w:ascii="Calibri" w:hAnsi="Calibri"/>
                      <w:highlight w:val="none"/>
                    </w:rPr>
                  </w:pPr>
                  <w:r>
                    <w:rPr>
                      <w:rFonts w:hint="eastAsia" w:ascii="Calibri" w:hAnsi="Calibri"/>
                      <w:highlight w:val="none"/>
                    </w:rPr>
                    <w:t>检查频次</w:t>
                  </w:r>
                </w:p>
              </w:tc>
              <w:tc>
                <w:tcPr>
                  <w:tcW w:w="1775" w:type="dxa"/>
                </w:tcPr>
                <w:p>
                  <w:pPr>
                    <w:rPr>
                      <w:highlight w:val="none"/>
                    </w:rPr>
                  </w:pPr>
                  <w:r>
                    <w:rPr>
                      <w:rFonts w:hint="eastAsia"/>
                      <w:highlight w:val="none"/>
                    </w:rPr>
                    <w:t>有效性评价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786" w:type="dxa"/>
                </w:tcPr>
                <w:p>
                  <w:pPr>
                    <w:rPr>
                      <w:highlight w:val="none"/>
                    </w:rPr>
                  </w:pPr>
                  <w:r>
                    <w:rPr>
                      <w:rFonts w:hint="eastAsia"/>
                      <w:highlight w:val="none"/>
                    </w:rPr>
                    <w:t>原料</w:t>
                  </w:r>
                </w:p>
              </w:tc>
              <w:tc>
                <w:tcPr>
                  <w:tcW w:w="1359" w:type="dxa"/>
                </w:tcPr>
                <w:p>
                  <w:pPr>
                    <w:rPr>
                      <w:highlight w:val="none"/>
                    </w:rPr>
                  </w:pPr>
                  <w:r>
                    <w:rPr>
                      <w:rFonts w:hint="eastAsia"/>
                      <w:highlight w:val="none"/>
                    </w:rPr>
                    <w:t>原料库</w:t>
                  </w:r>
                </w:p>
              </w:tc>
              <w:tc>
                <w:tcPr>
                  <w:tcW w:w="2785" w:type="dxa"/>
                </w:tcPr>
                <w:p>
                  <w:pPr>
                    <w:rPr>
                      <w:highlight w:val="none"/>
                    </w:rPr>
                  </w:pPr>
                  <w:r>
                    <w:rPr>
                      <w:rFonts w:hint="eastAsia"/>
                      <w:highlight w:val="none"/>
                    </w:rPr>
                    <w:t>分区域存放</w:t>
                  </w:r>
                </w:p>
              </w:tc>
              <w:tc>
                <w:tcPr>
                  <w:tcW w:w="1293" w:type="dxa"/>
                </w:tcPr>
                <w:p>
                  <w:pPr>
                    <w:rPr>
                      <w:rFonts w:ascii="Calibri" w:hAnsi="Calibri"/>
                      <w:highlight w:val="none"/>
                    </w:rPr>
                  </w:pPr>
                  <w:r>
                    <w:rPr>
                      <w:rFonts w:hint="eastAsia" w:ascii="Calibri" w:hAnsi="Calibri"/>
                      <w:highlight w:val="none"/>
                    </w:rPr>
                    <w:t>不定期</w:t>
                  </w:r>
                </w:p>
              </w:tc>
              <w:tc>
                <w:tcPr>
                  <w:tcW w:w="1775" w:type="dxa"/>
                </w:tcPr>
                <w:p>
                  <w:pPr>
                    <w:rPr>
                      <w:highlight w:val="none"/>
                    </w:rPr>
                  </w:pPr>
                  <w:r>
                    <w:rPr>
                      <w:rFonts w:hint="eastAsia" w:ascii="Calibri" w:hAnsi="Calibri"/>
                      <w:highlight w:val="none"/>
                    </w:rPr>
                    <w:sym w:font="Wingdings 2" w:char="0052"/>
                  </w:r>
                  <w:r>
                    <w:rPr>
                      <w:rFonts w:hint="eastAsia"/>
                      <w:highlight w:val="none"/>
                    </w:rPr>
                    <w:t xml:space="preserve">有效  </w:t>
                  </w:r>
                  <w:r>
                    <w:rPr>
                      <w:rFonts w:hint="eastAsia" w:ascii="Calibri" w:hAnsi="Calibri"/>
                      <w:highlight w:val="none"/>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highlight w:val="none"/>
                    </w:rPr>
                  </w:pPr>
                  <w:r>
                    <w:rPr>
                      <w:rFonts w:hint="eastAsia"/>
                      <w:highlight w:val="none"/>
                    </w:rPr>
                    <w:t>食品添加剂（无）</w:t>
                  </w:r>
                </w:p>
              </w:tc>
              <w:tc>
                <w:tcPr>
                  <w:tcW w:w="1359" w:type="dxa"/>
                </w:tcPr>
                <w:p>
                  <w:pPr>
                    <w:rPr>
                      <w:highlight w:val="none"/>
                    </w:rPr>
                  </w:pPr>
                  <w:r>
                    <w:rPr>
                      <w:rFonts w:hint="eastAsia"/>
                      <w:highlight w:val="none"/>
                    </w:rPr>
                    <w:t>——</w:t>
                  </w:r>
                </w:p>
              </w:tc>
              <w:tc>
                <w:tcPr>
                  <w:tcW w:w="2785" w:type="dxa"/>
                </w:tcPr>
                <w:p>
                  <w:pPr>
                    <w:rPr>
                      <w:highlight w:val="none"/>
                    </w:rPr>
                  </w:pPr>
                </w:p>
              </w:tc>
              <w:tc>
                <w:tcPr>
                  <w:tcW w:w="1293" w:type="dxa"/>
                </w:tcPr>
                <w:p>
                  <w:pPr>
                    <w:rPr>
                      <w:rFonts w:ascii="Calibri" w:hAnsi="Calibri"/>
                      <w:highlight w:val="none"/>
                    </w:rPr>
                  </w:pPr>
                </w:p>
              </w:tc>
              <w:tc>
                <w:tcPr>
                  <w:tcW w:w="1775" w:type="dxa"/>
                </w:tcPr>
                <w:p>
                  <w:pPr>
                    <w:rPr>
                      <w:highlight w:val="none"/>
                    </w:rPr>
                  </w:pPr>
                  <w:r>
                    <w:rPr>
                      <w:rFonts w:hint="eastAsia" w:ascii="Calibri" w:hAnsi="Calibri"/>
                      <w:highlight w:val="none"/>
                    </w:rPr>
                    <w:t>□</w:t>
                  </w:r>
                  <w:r>
                    <w:rPr>
                      <w:rFonts w:hint="eastAsia"/>
                      <w:highlight w:val="none"/>
                    </w:rPr>
                    <w:t xml:space="preserve">有效  </w:t>
                  </w:r>
                  <w:r>
                    <w:rPr>
                      <w:rFonts w:hint="eastAsia" w:ascii="Calibri" w:hAnsi="Calibri"/>
                      <w:highlight w:val="none"/>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highlight w:val="none"/>
                    </w:rPr>
                  </w:pPr>
                  <w:r>
                    <w:rPr>
                      <w:rFonts w:hint="eastAsia"/>
                      <w:highlight w:val="none"/>
                    </w:rPr>
                    <w:t>半成品</w:t>
                  </w:r>
                </w:p>
              </w:tc>
              <w:tc>
                <w:tcPr>
                  <w:tcW w:w="1359" w:type="dxa"/>
                </w:tcPr>
                <w:p>
                  <w:pPr>
                    <w:rPr>
                      <w:rFonts w:hint="eastAsia" w:eastAsia="宋体"/>
                      <w:highlight w:val="none"/>
                      <w:lang w:eastAsia="zh-CN"/>
                    </w:rPr>
                  </w:pPr>
                  <w:r>
                    <w:rPr>
                      <w:rFonts w:hint="eastAsia"/>
                      <w:highlight w:val="none"/>
                      <w:lang w:eastAsia="zh-CN"/>
                    </w:rPr>
                    <w:t>——</w:t>
                  </w:r>
                </w:p>
              </w:tc>
              <w:tc>
                <w:tcPr>
                  <w:tcW w:w="2785" w:type="dxa"/>
                </w:tcPr>
                <w:p>
                  <w:pPr>
                    <w:rPr>
                      <w:highlight w:val="none"/>
                    </w:rPr>
                  </w:pPr>
                </w:p>
              </w:tc>
              <w:tc>
                <w:tcPr>
                  <w:tcW w:w="1293" w:type="dxa"/>
                </w:tcPr>
                <w:p>
                  <w:pPr>
                    <w:rPr>
                      <w:rFonts w:ascii="Calibri" w:hAnsi="Calibri"/>
                      <w:highlight w:val="none"/>
                    </w:rPr>
                  </w:pPr>
                </w:p>
              </w:tc>
              <w:tc>
                <w:tcPr>
                  <w:tcW w:w="1775" w:type="dxa"/>
                </w:tcPr>
                <w:p>
                  <w:pPr>
                    <w:rPr>
                      <w:highlight w:val="none"/>
                    </w:rPr>
                  </w:pPr>
                  <w:r>
                    <w:rPr>
                      <w:rFonts w:hint="eastAsia" w:ascii="Calibri" w:hAnsi="Calibri"/>
                      <w:highlight w:val="none"/>
                    </w:rPr>
                    <w:t>□</w:t>
                  </w:r>
                  <w:r>
                    <w:rPr>
                      <w:rFonts w:hint="eastAsia"/>
                      <w:highlight w:val="none"/>
                    </w:rPr>
                    <w:t xml:space="preserve">有效  </w:t>
                  </w:r>
                  <w:r>
                    <w:rPr>
                      <w:rFonts w:hint="eastAsia" w:ascii="Calibri" w:hAnsi="Calibri"/>
                      <w:highlight w:val="none"/>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highlight w:val="none"/>
                    </w:rPr>
                  </w:pPr>
                  <w:r>
                    <w:rPr>
                      <w:rFonts w:hint="eastAsia"/>
                      <w:highlight w:val="none"/>
                    </w:rPr>
                    <w:t>成品</w:t>
                  </w:r>
                </w:p>
              </w:tc>
              <w:tc>
                <w:tcPr>
                  <w:tcW w:w="1359" w:type="dxa"/>
                </w:tcPr>
                <w:p>
                  <w:pPr>
                    <w:rPr>
                      <w:highlight w:val="none"/>
                    </w:rPr>
                  </w:pPr>
                  <w:r>
                    <w:rPr>
                      <w:rFonts w:hint="eastAsia"/>
                      <w:highlight w:val="none"/>
                    </w:rPr>
                    <w:t>临时存放，即时配送</w:t>
                  </w:r>
                </w:p>
              </w:tc>
              <w:tc>
                <w:tcPr>
                  <w:tcW w:w="2785" w:type="dxa"/>
                </w:tcPr>
                <w:p>
                  <w:pPr>
                    <w:rPr>
                      <w:highlight w:val="none"/>
                    </w:rPr>
                  </w:pPr>
                  <w:r>
                    <w:rPr>
                      <w:rFonts w:hint="eastAsia"/>
                      <w:highlight w:val="none"/>
                    </w:rPr>
                    <w:t>分区域存放、标签标示</w:t>
                  </w:r>
                </w:p>
              </w:tc>
              <w:tc>
                <w:tcPr>
                  <w:tcW w:w="1293" w:type="dxa"/>
                </w:tcPr>
                <w:p>
                  <w:pPr>
                    <w:rPr>
                      <w:rFonts w:ascii="Calibri" w:hAnsi="Calibri"/>
                      <w:highlight w:val="none"/>
                    </w:rPr>
                  </w:pPr>
                  <w:r>
                    <w:rPr>
                      <w:rFonts w:hint="eastAsia" w:ascii="Calibri" w:hAnsi="Calibri"/>
                      <w:highlight w:val="none"/>
                    </w:rPr>
                    <w:t>不定期</w:t>
                  </w:r>
                </w:p>
              </w:tc>
              <w:tc>
                <w:tcPr>
                  <w:tcW w:w="1775" w:type="dxa"/>
                </w:tcPr>
                <w:p>
                  <w:pPr>
                    <w:rPr>
                      <w:highlight w:val="none"/>
                    </w:rPr>
                  </w:pPr>
                  <w:r>
                    <w:rPr>
                      <w:rFonts w:hint="eastAsia" w:ascii="Calibri" w:hAnsi="Calibri"/>
                      <w:highlight w:val="none"/>
                    </w:rPr>
                    <w:sym w:font="Wingdings 2" w:char="00A3"/>
                  </w:r>
                  <w:r>
                    <w:rPr>
                      <w:rFonts w:hint="eastAsia"/>
                      <w:highlight w:val="none"/>
                    </w:rPr>
                    <w:t xml:space="preserve">有效  </w:t>
                  </w:r>
                  <w:r>
                    <w:rPr>
                      <w:rFonts w:hint="eastAsia" w:ascii="Calibri" w:hAnsi="Calibri"/>
                      <w:highlight w:val="none"/>
                    </w:rPr>
                    <w:sym w:font="Wingdings 2" w:char="0052"/>
                  </w:r>
                  <w:r>
                    <w:rPr>
                      <w:rFonts w:hint="eastAsia" w:ascii="Calibri" w:hAnsi="Calibri"/>
                      <w:highlight w:val="none"/>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highlight w:val="none"/>
                    </w:rPr>
                  </w:pPr>
                  <w:r>
                    <w:rPr>
                      <w:rFonts w:hint="eastAsia"/>
                      <w:highlight w:val="none"/>
                    </w:rPr>
                    <w:t>包装材料</w:t>
                  </w:r>
                </w:p>
              </w:tc>
              <w:tc>
                <w:tcPr>
                  <w:tcW w:w="1359" w:type="dxa"/>
                </w:tcPr>
                <w:p>
                  <w:pPr>
                    <w:rPr>
                      <w:highlight w:val="none"/>
                    </w:rPr>
                  </w:pPr>
                  <w:r>
                    <w:rPr>
                      <w:rFonts w:hint="eastAsia"/>
                      <w:highlight w:val="none"/>
                    </w:rPr>
                    <w:t>包材库</w:t>
                  </w:r>
                </w:p>
              </w:tc>
              <w:tc>
                <w:tcPr>
                  <w:tcW w:w="2785" w:type="dxa"/>
                </w:tcPr>
                <w:p>
                  <w:pPr>
                    <w:rPr>
                      <w:highlight w:val="none"/>
                    </w:rPr>
                  </w:pPr>
                  <w:r>
                    <w:rPr>
                      <w:rFonts w:hint="eastAsia"/>
                      <w:highlight w:val="none"/>
                    </w:rPr>
                    <w:t>分区域存放、标签标示</w:t>
                  </w:r>
                </w:p>
              </w:tc>
              <w:tc>
                <w:tcPr>
                  <w:tcW w:w="1293" w:type="dxa"/>
                </w:tcPr>
                <w:p>
                  <w:pPr>
                    <w:rPr>
                      <w:rFonts w:ascii="Calibri" w:hAnsi="Calibri"/>
                      <w:highlight w:val="none"/>
                    </w:rPr>
                  </w:pPr>
                  <w:r>
                    <w:rPr>
                      <w:rFonts w:hint="eastAsia" w:ascii="Calibri" w:hAnsi="Calibri"/>
                      <w:highlight w:val="none"/>
                    </w:rPr>
                    <w:t>不定期</w:t>
                  </w:r>
                </w:p>
              </w:tc>
              <w:tc>
                <w:tcPr>
                  <w:tcW w:w="1775" w:type="dxa"/>
                </w:tcPr>
                <w:p>
                  <w:pPr>
                    <w:rPr>
                      <w:rFonts w:ascii="Calibri" w:hAnsi="Calibri"/>
                      <w:highlight w:val="none"/>
                    </w:rPr>
                  </w:pPr>
                  <w:r>
                    <w:rPr>
                      <w:rFonts w:hint="eastAsia" w:ascii="Calibri" w:hAnsi="Calibri"/>
                      <w:highlight w:val="none"/>
                    </w:rPr>
                    <w:sym w:font="Wingdings 2" w:char="0052"/>
                  </w:r>
                  <w:r>
                    <w:rPr>
                      <w:rFonts w:hint="eastAsia"/>
                      <w:highlight w:val="none"/>
                    </w:rPr>
                    <w:t xml:space="preserve">有效  </w:t>
                  </w:r>
                  <w:r>
                    <w:rPr>
                      <w:rFonts w:hint="eastAsia" w:ascii="Calibri" w:hAnsi="Calibri"/>
                      <w:highlight w:val="none"/>
                    </w:rPr>
                    <w:t>□不足</w:t>
                  </w:r>
                </w:p>
              </w:tc>
            </w:tr>
          </w:tbl>
          <w:p>
            <w:pPr>
              <w:rPr>
                <w:highlight w:val="yellow"/>
              </w:rPr>
            </w:pPr>
          </w:p>
          <w:p>
            <w:pPr>
              <w:rPr>
                <w:highlight w:val="none"/>
              </w:rPr>
            </w:pPr>
            <w:r>
              <w:rPr>
                <w:rFonts w:hint="eastAsia"/>
                <w:highlight w:val="none"/>
              </w:rPr>
              <w:t>是否根据食品的特点和卫生需要选择适宜且受控的贮存和运输条件：</w:t>
            </w:r>
          </w:p>
          <w:p>
            <w:pPr>
              <w:ind w:firstLine="420" w:firstLineChars="200"/>
              <w:rPr>
                <w:highlight w:val="none"/>
              </w:rPr>
            </w:pPr>
            <w:r>
              <w:rPr>
                <w:rFonts w:hint="eastAsia" w:ascii="Calibri" w:hAnsi="Calibri"/>
                <w:highlight w:val="none"/>
              </w:rPr>
              <w:t>□</w:t>
            </w:r>
            <w:r>
              <w:rPr>
                <w:rFonts w:hint="eastAsia"/>
                <w:highlight w:val="none"/>
                <w:lang w:val="en-US" w:eastAsia="zh-CN"/>
              </w:rPr>
              <w:t>常温</w:t>
            </w:r>
            <w:r>
              <w:rPr>
                <w:rFonts w:hint="eastAsia"/>
                <w:highlight w:val="none"/>
              </w:rPr>
              <w:t>，温度</w:t>
            </w:r>
            <w:r>
              <w:rPr>
                <w:rFonts w:hint="eastAsia"/>
                <w:highlight w:val="none"/>
                <w:u w:val="single"/>
              </w:rPr>
              <w:t xml:space="preserve"> </w:t>
            </w:r>
            <w:r>
              <w:rPr>
                <w:rFonts w:hint="eastAsia"/>
                <w:highlight w:val="none"/>
                <w:u w:val="single"/>
                <w:lang w:val="en-US" w:eastAsia="zh-CN"/>
              </w:rPr>
              <w:t>室温</w:t>
            </w:r>
            <w:r>
              <w:rPr>
                <w:rFonts w:hint="eastAsia"/>
                <w:highlight w:val="none"/>
                <w:u w:val="single"/>
              </w:rPr>
              <w:t xml:space="preserve">  </w:t>
            </w:r>
            <w:r>
              <w:rPr>
                <w:rFonts w:hint="eastAsia"/>
                <w:highlight w:val="none"/>
              </w:rPr>
              <w:t>℃，湿度</w:t>
            </w:r>
            <w:r>
              <w:rPr>
                <w:rFonts w:hint="eastAsia"/>
                <w:highlight w:val="none"/>
                <w:u w:val="single"/>
              </w:rPr>
              <w:t xml:space="preserve">    </w:t>
            </w:r>
            <w:r>
              <w:rPr>
                <w:rFonts w:hint="eastAsia"/>
                <w:highlight w:val="none"/>
              </w:rPr>
              <w:t xml:space="preserve"> %</w:t>
            </w:r>
          </w:p>
          <w:p>
            <w:pPr>
              <w:ind w:firstLine="420" w:firstLineChars="200"/>
              <w:rPr>
                <w:highlight w:val="none"/>
              </w:rPr>
            </w:pPr>
            <w:r>
              <w:rPr>
                <w:rFonts w:hint="eastAsia" w:ascii="Calibri" w:hAnsi="Calibri"/>
                <w:highlight w:val="none"/>
                <w:lang w:val="en-US" w:eastAsia="zh-CN"/>
              </w:rPr>
              <w:t>食材：</w:t>
            </w:r>
            <w:r>
              <w:rPr>
                <w:rFonts w:hint="eastAsia" w:ascii="Calibri" w:hAnsi="Calibri"/>
                <w:highlight w:val="none"/>
              </w:rPr>
              <w:sym w:font="Wingdings 2" w:char="0052"/>
            </w:r>
            <w:r>
              <w:rPr>
                <w:rFonts w:hint="eastAsia"/>
                <w:highlight w:val="none"/>
              </w:rPr>
              <w:t>冷藏，温度</w:t>
            </w:r>
            <w:r>
              <w:rPr>
                <w:rFonts w:hint="eastAsia"/>
                <w:highlight w:val="none"/>
                <w:u w:val="single"/>
              </w:rPr>
              <w:t xml:space="preserve"> </w:t>
            </w:r>
            <w:r>
              <w:rPr>
                <w:rFonts w:hint="eastAsia"/>
                <w:highlight w:val="none"/>
                <w:u w:val="single"/>
                <w:lang w:val="en-US" w:eastAsia="zh-CN"/>
              </w:rPr>
              <w:t>0-4</w:t>
            </w:r>
            <w:r>
              <w:rPr>
                <w:rFonts w:hint="eastAsia"/>
                <w:highlight w:val="none"/>
                <w:u w:val="single"/>
              </w:rPr>
              <w:t xml:space="preserve"> </w:t>
            </w:r>
            <w:r>
              <w:rPr>
                <w:rFonts w:hint="eastAsia"/>
                <w:highlight w:val="none"/>
              </w:rPr>
              <w:t>℃，湿度</w:t>
            </w:r>
            <w:r>
              <w:rPr>
                <w:rFonts w:hint="eastAsia"/>
                <w:highlight w:val="none"/>
                <w:u w:val="single"/>
              </w:rPr>
              <w:t xml:space="preserve">    </w:t>
            </w:r>
            <w:r>
              <w:rPr>
                <w:rFonts w:hint="eastAsia"/>
                <w:highlight w:val="none"/>
              </w:rPr>
              <w:t xml:space="preserve"> %</w:t>
            </w:r>
          </w:p>
          <w:p>
            <w:pPr>
              <w:ind w:firstLine="420" w:firstLineChars="200"/>
              <w:rPr>
                <w:highlight w:val="none"/>
              </w:rPr>
            </w:pPr>
            <w:r>
              <w:rPr>
                <w:rFonts w:hint="eastAsia" w:ascii="Calibri" w:hAnsi="Calibri"/>
                <w:highlight w:val="none"/>
                <w:lang w:val="en-US" w:eastAsia="zh-CN"/>
              </w:rPr>
              <w:t>食材：</w:t>
            </w:r>
            <w:r>
              <w:rPr>
                <w:rFonts w:hint="eastAsia" w:ascii="Calibri" w:hAnsi="Calibri"/>
                <w:highlight w:val="none"/>
              </w:rPr>
              <w:sym w:font="Wingdings 2" w:char="0052"/>
            </w:r>
            <w:r>
              <w:rPr>
                <w:rFonts w:hint="eastAsia"/>
                <w:highlight w:val="none"/>
              </w:rPr>
              <w:t>冷冻，温度</w:t>
            </w:r>
            <w:r>
              <w:rPr>
                <w:rFonts w:hint="eastAsia"/>
                <w:highlight w:val="none"/>
                <w:u w:val="single"/>
              </w:rPr>
              <w:t xml:space="preserve"> </w:t>
            </w:r>
            <w:r>
              <w:rPr>
                <w:rFonts w:hint="eastAsia"/>
                <w:highlight w:val="none"/>
                <w:u w:val="single"/>
                <w:lang w:val="en-US" w:eastAsia="zh-CN"/>
              </w:rPr>
              <w:t>≤</w:t>
            </w:r>
            <w:r>
              <w:rPr>
                <w:rFonts w:hint="eastAsia"/>
                <w:highlight w:val="none"/>
                <w:u w:val="single"/>
              </w:rPr>
              <w:t>-</w:t>
            </w:r>
            <w:r>
              <w:rPr>
                <w:rFonts w:hint="eastAsia"/>
                <w:highlight w:val="none"/>
                <w:u w:val="single"/>
                <w:lang w:eastAsia="zh-CN"/>
              </w:rPr>
              <w:t>14</w:t>
            </w:r>
            <w:r>
              <w:rPr>
                <w:rFonts w:hint="eastAsia"/>
                <w:highlight w:val="none"/>
                <w:u w:val="single"/>
              </w:rPr>
              <w:t xml:space="preserve">   </w:t>
            </w:r>
            <w:r>
              <w:rPr>
                <w:rFonts w:hint="eastAsia"/>
                <w:highlight w:val="none"/>
              </w:rPr>
              <w:t>℃，湿度</w:t>
            </w:r>
            <w:r>
              <w:rPr>
                <w:rFonts w:hint="eastAsia"/>
                <w:highlight w:val="none"/>
                <w:u w:val="single"/>
              </w:rPr>
              <w:t xml:space="preserve">    </w:t>
            </w:r>
            <w:r>
              <w:rPr>
                <w:rFonts w:hint="eastAsia"/>
                <w:highlight w:val="none"/>
              </w:rPr>
              <w:t xml:space="preserve"> %</w:t>
            </w:r>
          </w:p>
          <w:p>
            <w:pPr>
              <w:ind w:firstLine="420" w:firstLineChars="200"/>
              <w:rPr>
                <w:highlight w:val="none"/>
              </w:rPr>
            </w:pPr>
            <w:r>
              <w:rPr>
                <w:rFonts w:hint="eastAsia" w:ascii="Calibri" w:hAnsi="Calibri"/>
                <w:highlight w:val="none"/>
              </w:rPr>
              <w:t>□</w:t>
            </w:r>
            <w:r>
              <w:rPr>
                <w:rFonts w:hint="eastAsia"/>
                <w:highlight w:val="none"/>
              </w:rPr>
              <w:t>保鲜。温度</w:t>
            </w:r>
            <w:r>
              <w:rPr>
                <w:rFonts w:hint="eastAsia"/>
                <w:highlight w:val="none"/>
                <w:u w:val="single"/>
              </w:rPr>
              <w:t xml:space="preserve">    </w:t>
            </w:r>
            <w:r>
              <w:rPr>
                <w:rFonts w:hint="eastAsia"/>
                <w:highlight w:val="none"/>
              </w:rPr>
              <w:t>℃，湿度</w:t>
            </w:r>
            <w:r>
              <w:rPr>
                <w:rFonts w:hint="eastAsia"/>
                <w:highlight w:val="none"/>
                <w:u w:val="single"/>
              </w:rPr>
              <w:t xml:space="preserve">    </w:t>
            </w:r>
            <w:r>
              <w:rPr>
                <w:rFonts w:hint="eastAsia"/>
                <w:highlight w:val="none"/>
              </w:rPr>
              <w:t xml:space="preserve"> %</w:t>
            </w:r>
          </w:p>
          <w:p>
            <w:pPr>
              <w:rPr>
                <w:highlight w:val="yellow"/>
              </w:rPr>
            </w:pPr>
          </w:p>
          <w:p>
            <w:pPr>
              <w:rPr>
                <w:highlight w:val="none"/>
              </w:rPr>
            </w:pPr>
            <w:r>
              <w:rPr>
                <w:rFonts w:hint="eastAsia"/>
                <w:highlight w:val="none"/>
              </w:rPr>
              <w:t>查看运输管理，《食品运输协议》，内容是否包括：（不适用）</w:t>
            </w:r>
          </w:p>
          <w:p>
            <w:pPr>
              <w:rPr>
                <w:highlight w:val="none"/>
              </w:rPr>
            </w:pPr>
            <w:r>
              <w:rPr>
                <w:rFonts w:hint="eastAsia"/>
                <w:highlight w:val="none"/>
                <w:u w:val="single"/>
              </w:rPr>
              <w:t xml:space="preserve">要求不得将食品与有毒、有害或有异味的物料一同贮存运输。 </w:t>
            </w:r>
            <w:r>
              <w:rPr>
                <w:rFonts w:hint="eastAsia"/>
                <w:highlight w:val="none"/>
              </w:rPr>
              <w:t xml:space="preserve">        </w:t>
            </w:r>
            <w:r>
              <w:rPr>
                <w:highlight w:val="none"/>
              </w:rPr>
              <w:t xml:space="preserve"> </w:t>
            </w:r>
            <w:r>
              <w:rPr>
                <w:rFonts w:hint="eastAsia" w:ascii="Calibri" w:hAnsi="Calibri"/>
                <w:highlight w:val="none"/>
              </w:rPr>
              <w:t>□是</w:t>
            </w:r>
            <w:r>
              <w:rPr>
                <w:rFonts w:hint="eastAsia"/>
                <w:highlight w:val="none"/>
              </w:rPr>
              <w:t xml:space="preserve">  </w:t>
            </w:r>
            <w:r>
              <w:rPr>
                <w:rFonts w:hint="eastAsia" w:ascii="Calibri" w:hAnsi="Calibri"/>
                <w:highlight w:val="none"/>
              </w:rPr>
              <w:t>□否</w:t>
            </w:r>
          </w:p>
          <w:p>
            <w:pPr>
              <w:rPr>
                <w:highlight w:val="yellow"/>
              </w:rPr>
            </w:pPr>
            <w:r>
              <w:rPr>
                <w:rFonts w:hint="eastAsia"/>
                <w:highlight w:val="none"/>
              </w:rPr>
              <w:t>运输散装食品的容器和运输工具，应确保食品安全和宜食用性不受影响。</w:t>
            </w:r>
            <w:r>
              <w:rPr>
                <w:rFonts w:hint="eastAsia" w:ascii="Calibri" w:hAnsi="Calibri"/>
                <w:highlight w:val="none"/>
              </w:rPr>
              <w:t>□是</w:t>
            </w:r>
            <w:r>
              <w:rPr>
                <w:rFonts w:hint="eastAsia"/>
                <w:highlight w:val="none"/>
              </w:rPr>
              <w:t xml:space="preserve">  </w:t>
            </w:r>
            <w:r>
              <w:rPr>
                <w:rFonts w:hint="eastAsia" w:ascii="Calibri" w:hAnsi="Calibri"/>
                <w:highlight w:val="none"/>
              </w:rPr>
              <w:t>□否</w:t>
            </w:r>
          </w:p>
        </w:tc>
        <w:tc>
          <w:tcPr>
            <w:tcW w:w="1337" w:type="dxa"/>
            <w:gridSpan w:val="3"/>
            <w:vMerge w:val="continue"/>
          </w:tcPr>
          <w:p>
            <w:pPr>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679" w:hRule="atLeast"/>
        </w:trPr>
        <w:tc>
          <w:tcPr>
            <w:tcW w:w="1913" w:type="dxa"/>
            <w:gridSpan w:val="6"/>
            <w:vMerge w:val="continue"/>
          </w:tcPr>
          <w:p>
            <w:pPr>
              <w:rPr>
                <w:highlight w:val="yellow"/>
              </w:rPr>
            </w:pPr>
          </w:p>
        </w:tc>
        <w:tc>
          <w:tcPr>
            <w:tcW w:w="1006" w:type="dxa"/>
            <w:gridSpan w:val="6"/>
            <w:vMerge w:val="continue"/>
          </w:tcPr>
          <w:p>
            <w:pPr>
              <w:rPr>
                <w:highlight w:val="yellow"/>
              </w:rPr>
            </w:pPr>
          </w:p>
        </w:tc>
        <w:tc>
          <w:tcPr>
            <w:tcW w:w="1040" w:type="dxa"/>
            <w:gridSpan w:val="7"/>
          </w:tcPr>
          <w:p>
            <w:pPr>
              <w:rPr>
                <w:highlight w:val="none"/>
              </w:rPr>
            </w:pPr>
            <w:r>
              <w:rPr>
                <w:rFonts w:hint="eastAsia"/>
                <w:highlight w:val="none"/>
              </w:rPr>
              <w:t>现场观察</w:t>
            </w:r>
          </w:p>
        </w:tc>
        <w:tc>
          <w:tcPr>
            <w:tcW w:w="9353" w:type="dxa"/>
            <w:gridSpan w:val="3"/>
          </w:tcPr>
          <w:p>
            <w:pPr>
              <w:rPr>
                <w:rFonts w:hint="eastAsia"/>
                <w:lang w:val="en-US" w:eastAsia="zh-CN"/>
              </w:rPr>
            </w:pPr>
            <w:r>
              <w:rPr>
                <w:rFonts w:hint="eastAsia"/>
                <w:lang w:val="en-US" w:eastAsia="zh-CN"/>
              </w:rPr>
              <w:t>配送车辆车厢内部干净，车辆运行完好；</w:t>
            </w:r>
            <w:r>
              <w:rPr>
                <w:rFonts w:hint="eastAsia"/>
              </w:rPr>
              <w:t>审核期间，</w:t>
            </w:r>
            <w:r>
              <w:rPr>
                <w:rFonts w:hint="eastAsia"/>
                <w:lang w:val="en-US" w:eastAsia="zh-CN"/>
              </w:rPr>
              <w:t>跟据客户订单进行生产配送。</w:t>
            </w:r>
          </w:p>
          <w:p>
            <w:pPr>
              <w:pStyle w:val="6"/>
              <w:rPr>
                <w:rFonts w:hint="eastAsia"/>
                <w:highlight w:val="none"/>
                <w:lang w:val="en-US" w:eastAsia="zh-CN"/>
              </w:rPr>
            </w:pPr>
            <w:r>
              <w:rPr>
                <w:rFonts w:hint="eastAsia" w:ascii="Times New Roman" w:hAnsi="Times New Roman" w:eastAsia="宋体" w:cs="Times New Roman"/>
                <w:kern w:val="2"/>
                <w:sz w:val="21"/>
                <w:szCs w:val="20"/>
                <w:highlight w:val="none"/>
                <w:lang w:val="en-US" w:eastAsia="zh-CN" w:bidi="ar-SA"/>
              </w:rPr>
              <w:t>常温库</w:t>
            </w:r>
            <w:r>
              <w:rPr>
                <w:rFonts w:hint="eastAsia" w:cs="Times New Roman"/>
                <w:kern w:val="2"/>
                <w:sz w:val="21"/>
                <w:szCs w:val="20"/>
                <w:highlight w:val="none"/>
                <w:lang w:val="en-US" w:eastAsia="zh-CN" w:bidi="ar-SA"/>
              </w:rPr>
              <w:t>18</w:t>
            </w:r>
            <w:r>
              <w:rPr>
                <w:rFonts w:hint="eastAsia" w:ascii="Times New Roman" w:hAnsi="Times New Roman" w:eastAsia="宋体" w:cs="Times New Roman"/>
                <w:kern w:val="2"/>
                <w:sz w:val="21"/>
                <w:szCs w:val="20"/>
                <w:highlight w:val="none"/>
                <w:lang w:val="en-US" w:eastAsia="zh-CN" w:bidi="ar-SA"/>
              </w:rPr>
              <w:t>℃</w:t>
            </w:r>
            <w:r>
              <w:rPr>
                <w:rFonts w:hint="eastAsia" w:cs="Times New Roman"/>
                <w:kern w:val="2"/>
                <w:sz w:val="21"/>
                <w:szCs w:val="20"/>
                <w:highlight w:val="none"/>
                <w:lang w:val="en-US" w:eastAsia="zh-CN" w:bidi="ar-SA"/>
              </w:rPr>
              <w:t>；冷藏库 5℃；冷冻库 14.8 ℃；与规定温度一致。</w:t>
            </w:r>
          </w:p>
          <w:p>
            <w:pPr>
              <w:pStyle w:val="6"/>
              <w:rPr>
                <w:rFonts w:hint="default"/>
                <w:highlight w:val="none"/>
                <w:lang w:val="en-US" w:eastAsia="zh-CN"/>
              </w:rPr>
            </w:pPr>
          </w:p>
        </w:tc>
        <w:tc>
          <w:tcPr>
            <w:tcW w:w="1337" w:type="dxa"/>
            <w:gridSpan w:val="3"/>
            <w:vMerge w:val="continue"/>
          </w:tcPr>
          <w:p>
            <w:pPr>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90" w:hRule="atLeast"/>
        </w:trPr>
        <w:tc>
          <w:tcPr>
            <w:tcW w:w="1913" w:type="dxa"/>
            <w:gridSpan w:val="6"/>
            <w:vMerge w:val="restart"/>
          </w:tcPr>
          <w:p>
            <w:r>
              <w:rPr>
                <w:rFonts w:hint="eastAsia"/>
              </w:rPr>
              <w:t>来访者</w:t>
            </w:r>
          </w:p>
        </w:tc>
        <w:tc>
          <w:tcPr>
            <w:tcW w:w="1006" w:type="dxa"/>
            <w:gridSpan w:val="6"/>
            <w:vMerge w:val="restart"/>
          </w:tcPr>
          <w:p>
            <w:r>
              <w:rPr>
                <w:rFonts w:hint="eastAsia"/>
              </w:rPr>
              <w:t>H(V1.0)3.3</w:t>
            </w:r>
          </w:p>
        </w:tc>
        <w:tc>
          <w:tcPr>
            <w:tcW w:w="1040" w:type="dxa"/>
            <w:gridSpan w:val="7"/>
          </w:tcPr>
          <w:p>
            <w:r>
              <w:rPr>
                <w:rFonts w:hint="eastAsia"/>
              </w:rPr>
              <w:t>文件名称</w:t>
            </w:r>
          </w:p>
        </w:tc>
        <w:tc>
          <w:tcPr>
            <w:tcW w:w="9353" w:type="dxa"/>
            <w:gridSpan w:val="3"/>
          </w:tcPr>
          <w:p>
            <w:r>
              <w:rPr>
                <w:rFonts w:hint="eastAsia"/>
                <w:highlight w:val="none"/>
              </w:rPr>
              <w:sym w:font="Wingdings" w:char="00FE"/>
            </w:r>
            <w:r>
              <w:rPr>
                <w:rFonts w:hint="eastAsia"/>
                <w:highlight w:val="none"/>
                <w:lang w:eastAsia="zh-CN"/>
              </w:rPr>
              <w:t>《</w:t>
            </w:r>
            <w:r>
              <w:rPr>
                <w:rFonts w:hint="eastAsia"/>
                <w:highlight w:val="none"/>
                <w:lang w:val="en-US" w:eastAsia="zh-CN"/>
              </w:rPr>
              <w:t>前提方案/</w:t>
            </w:r>
            <w:r>
              <w:rPr>
                <w:rFonts w:hint="eastAsia"/>
                <w:highlight w:val="none"/>
              </w:rPr>
              <w:t>良好卫生规范</w:t>
            </w:r>
            <w:r>
              <w:rPr>
                <w:rFonts w:hint="eastAsia"/>
                <w:highlight w:val="none"/>
                <w:lang w:val="en-US" w:eastAsia="zh-CN"/>
              </w:rPr>
              <w:t>》、</w:t>
            </w:r>
            <w:r>
              <w:rPr>
                <w:rFonts w:hint="eastAsia"/>
                <w:highlight w:val="none"/>
              </w:rPr>
              <w:sym w:font="Wingdings" w:char="00FE"/>
            </w:r>
            <w:r>
              <w:rPr>
                <w:rFonts w:hint="eastAsia"/>
                <w:highlight w:val="none"/>
                <w:lang w:val="en-US" w:eastAsia="zh-CN"/>
              </w:rPr>
              <w:t>《卫生标准操作程序》</w:t>
            </w:r>
          </w:p>
        </w:tc>
        <w:tc>
          <w:tcPr>
            <w:tcW w:w="1337" w:type="dxa"/>
            <w:gridSpan w:val="3"/>
            <w:vMerge w:val="restart"/>
          </w:tcPr>
          <w:p>
            <w:r>
              <w:rPr>
                <w:rFonts w:hint="eastAsia"/>
              </w:rPr>
              <w:sym w:font="Wingdings" w:char="00FE"/>
            </w:r>
            <w:r>
              <w:rPr>
                <w:rFonts w:hint="eastAsia"/>
              </w:rPr>
              <w:t>符合</w:t>
            </w:r>
          </w:p>
          <w:p>
            <w:pPr>
              <w:rPr>
                <w:rFonts w:hint="eastAsia"/>
              </w:rPr>
            </w:pPr>
            <w:r>
              <w:rPr>
                <w:rFonts w:hint="eastAsia"/>
              </w:rPr>
              <w:sym w:font="Wingdings" w:char="00A8"/>
            </w:r>
            <w:r>
              <w:rPr>
                <w:rFonts w:hint="eastAsia"/>
              </w:rPr>
              <w:t>不符合</w:t>
            </w: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continue"/>
          </w:tcPr>
          <w:p/>
        </w:tc>
        <w:tc>
          <w:tcPr>
            <w:tcW w:w="1006" w:type="dxa"/>
            <w:gridSpan w:val="6"/>
            <w:vMerge w:val="continue"/>
          </w:tcPr>
          <w:p/>
        </w:tc>
        <w:tc>
          <w:tcPr>
            <w:tcW w:w="1040" w:type="dxa"/>
            <w:gridSpan w:val="7"/>
          </w:tcPr>
          <w:p>
            <w:r>
              <w:rPr>
                <w:rFonts w:hint="eastAsia"/>
              </w:rPr>
              <w:t>运行证据</w:t>
            </w:r>
          </w:p>
        </w:tc>
        <w:tc>
          <w:tcPr>
            <w:tcW w:w="9353" w:type="dxa"/>
            <w:gridSpan w:val="3"/>
          </w:tcPr>
          <w:p>
            <w:r>
              <w:rPr>
                <w:rFonts w:hint="eastAsia"/>
              </w:rPr>
              <w:t>被允许进入食品生产/经营场所的来访者在进入时应遵守和食品生产/经营人员同样的卫生要求，管理包括：</w:t>
            </w:r>
          </w:p>
          <w:p>
            <w:r>
              <w:rPr>
                <w:rFonts w:hint="eastAsia"/>
              </w:rPr>
              <w:sym w:font="Wingdings" w:char="00FE"/>
            </w:r>
            <w:r>
              <w:rPr>
                <w:rFonts w:hint="eastAsia"/>
              </w:rPr>
              <w:t>进入健康证检查，</w:t>
            </w:r>
            <w:r>
              <w:rPr>
                <w:rFonts w:hint="eastAsia"/>
              </w:rPr>
              <w:sym w:font="Wingdings" w:char="00FE"/>
            </w:r>
            <w:r>
              <w:rPr>
                <w:rFonts w:hint="eastAsia"/>
              </w:rPr>
              <w:t>健康状况登记，</w:t>
            </w:r>
            <w:r>
              <w:rPr>
                <w:rFonts w:hint="eastAsia"/>
              </w:rPr>
              <w:sym w:font="Wingdings" w:char="00FE"/>
            </w:r>
            <w:r>
              <w:rPr>
                <w:rFonts w:hint="eastAsia"/>
              </w:rPr>
              <w:t>进入洗手消毒，</w:t>
            </w:r>
            <w:r>
              <w:rPr>
                <w:rFonts w:hint="eastAsia"/>
              </w:rPr>
              <w:sym w:font="Wingdings" w:char="00A8"/>
            </w:r>
            <w:r>
              <w:rPr>
                <w:rFonts w:hint="eastAsia"/>
              </w:rPr>
              <w:t>进入鞋靴消毒，</w:t>
            </w:r>
            <w:r>
              <w:rPr>
                <w:rFonts w:hint="eastAsia"/>
              </w:rPr>
              <w:sym w:font="Wingdings" w:char="00FE"/>
            </w:r>
            <w:r>
              <w:rPr>
                <w:rFonts w:hint="eastAsia"/>
              </w:rPr>
              <w:t>发放工作服帽/鞋靴，</w:t>
            </w:r>
          </w:p>
          <w:p>
            <w:r>
              <w:rPr>
                <w:rFonts w:hint="eastAsia"/>
                <w:highlight w:val="none"/>
              </w:rPr>
              <w:sym w:font="Wingdings" w:char="00FE"/>
            </w:r>
            <w:r>
              <w:rPr>
                <w:rFonts w:hint="eastAsia"/>
                <w:highlight w:val="none"/>
              </w:rPr>
              <w:t xml:space="preserve">手部卫生检查；  </w:t>
            </w:r>
            <w:r>
              <w:rPr>
                <w:rFonts w:hint="eastAsia"/>
                <w:highlight w:val="none"/>
              </w:rPr>
              <w:sym w:font="Wingdings" w:char="00FE"/>
            </w:r>
            <w:r>
              <w:rPr>
                <w:rFonts w:hint="eastAsia"/>
                <w:highlight w:val="none"/>
              </w:rPr>
              <w:t xml:space="preserve">外出更衣要求    </w:t>
            </w:r>
            <w:r>
              <w:rPr>
                <w:rFonts w:hint="eastAsia"/>
                <w:highlight w:val="none"/>
              </w:rPr>
              <w:sym w:font="Wingdings" w:char="00FE"/>
            </w:r>
            <w:r>
              <w:rPr>
                <w:rFonts w:hint="eastAsia"/>
                <w:highlight w:val="none"/>
              </w:rPr>
              <w:t xml:space="preserve">卫生要求告知  </w:t>
            </w:r>
            <w:r>
              <w:rPr>
                <w:rFonts w:hint="eastAsia"/>
                <w:highlight w:val="none"/>
              </w:rPr>
              <w:sym w:font="Wingdings" w:char="00A8"/>
            </w:r>
          </w:p>
        </w:tc>
        <w:tc>
          <w:tcPr>
            <w:tcW w:w="1337"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continue"/>
          </w:tcPr>
          <w:p/>
        </w:tc>
        <w:tc>
          <w:tcPr>
            <w:tcW w:w="1006" w:type="dxa"/>
            <w:gridSpan w:val="6"/>
            <w:vMerge w:val="continue"/>
          </w:tcPr>
          <w:p/>
        </w:tc>
        <w:tc>
          <w:tcPr>
            <w:tcW w:w="1040" w:type="dxa"/>
            <w:gridSpan w:val="7"/>
          </w:tcPr>
          <w:p>
            <w:r>
              <w:rPr>
                <w:rFonts w:hint="eastAsia"/>
              </w:rPr>
              <w:t>现场观察</w:t>
            </w:r>
          </w:p>
        </w:tc>
        <w:tc>
          <w:tcPr>
            <w:tcW w:w="9353" w:type="dxa"/>
            <w:gridSpan w:val="3"/>
          </w:tcPr>
          <w:p>
            <w:r>
              <w:rPr>
                <w:rFonts w:hint="eastAsia"/>
              </w:rPr>
              <w:t>对进入食品生产场所的来访者，先了解询问健康状况，查健康绿码、行程卡，检测体温，无异常方可进入厂区，外来者进入车间由专人带入，按照员工进入车间要求执行，穿工服、戴工帽口罩、洗手消毒后进入，</w:t>
            </w:r>
            <w:r>
              <w:rPr>
                <w:rFonts w:hint="eastAsia"/>
                <w:color w:val="auto"/>
                <w:highlight w:val="none"/>
              </w:rPr>
              <w:t>未保留外来人员进入车间记录</w:t>
            </w:r>
            <w:r>
              <w:rPr>
                <w:rFonts w:hint="eastAsia"/>
                <w:color w:val="auto"/>
                <w:highlight w:val="none"/>
                <w:lang w:eastAsia="zh-CN"/>
              </w:rPr>
              <w:t>，</w:t>
            </w:r>
            <w:r>
              <w:rPr>
                <w:rFonts w:hint="eastAsia"/>
                <w:color w:val="auto"/>
                <w:highlight w:val="none"/>
                <w:lang w:val="en-US" w:eastAsia="zh-CN"/>
              </w:rPr>
              <w:t>已现场沟通</w:t>
            </w:r>
            <w:r>
              <w:rPr>
                <w:rFonts w:hint="eastAsia"/>
                <w:color w:val="auto"/>
                <w:highlight w:val="none"/>
              </w:rPr>
              <w:t>。</w:t>
            </w:r>
          </w:p>
        </w:tc>
        <w:tc>
          <w:tcPr>
            <w:tcW w:w="1337"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6" w:hRule="atLeast"/>
        </w:trPr>
        <w:tc>
          <w:tcPr>
            <w:tcW w:w="1913" w:type="dxa"/>
            <w:gridSpan w:val="6"/>
            <w:vMerge w:val="restart"/>
            <w:shd w:val="clear" w:color="auto" w:fill="auto"/>
          </w:tcPr>
          <w:p>
            <w:r>
              <w:rPr>
                <w:rFonts w:hint="eastAsia"/>
              </w:rPr>
              <w:t>撤回/召回</w:t>
            </w:r>
          </w:p>
        </w:tc>
        <w:tc>
          <w:tcPr>
            <w:tcW w:w="1006" w:type="dxa"/>
            <w:gridSpan w:val="6"/>
            <w:vMerge w:val="restart"/>
            <w:shd w:val="clear" w:color="auto" w:fill="auto"/>
          </w:tcPr>
          <w:p>
            <w:r>
              <w:rPr>
                <w:rFonts w:hint="eastAsia"/>
              </w:rPr>
              <w:t>F</w:t>
            </w:r>
            <w:r>
              <w:t>8.9.5</w:t>
            </w:r>
          </w:p>
          <w:p>
            <w:pPr>
              <w:pStyle w:val="6"/>
            </w:pPr>
            <w:r>
              <w:rPr>
                <w:rFonts w:hint="eastAsia"/>
              </w:rPr>
              <w:t>H（V1.0）3.9</w:t>
            </w:r>
          </w:p>
          <w:p>
            <w:pPr>
              <w:pStyle w:val="6"/>
            </w:pPr>
          </w:p>
        </w:tc>
        <w:tc>
          <w:tcPr>
            <w:tcW w:w="1040" w:type="dxa"/>
            <w:gridSpan w:val="7"/>
            <w:shd w:val="clear" w:color="auto" w:fill="auto"/>
          </w:tcPr>
          <w:p>
            <w:r>
              <w:rPr>
                <w:rFonts w:hint="eastAsia"/>
              </w:rPr>
              <w:t>文件名称</w:t>
            </w:r>
          </w:p>
        </w:tc>
        <w:tc>
          <w:tcPr>
            <w:tcW w:w="9353" w:type="dxa"/>
            <w:gridSpan w:val="3"/>
            <w:shd w:val="clear" w:color="auto" w:fill="auto"/>
          </w:tcPr>
          <w:p>
            <w:pPr>
              <w:spacing w:line="480" w:lineRule="exact"/>
            </w:pPr>
            <w:r>
              <w:rPr>
                <w:rFonts w:hint="eastAsia"/>
              </w:rPr>
              <w:sym w:font="Wingdings" w:char="00FE"/>
            </w:r>
            <w:r>
              <w:rPr>
                <w:rFonts w:hint="eastAsia"/>
              </w:rPr>
              <w:t>《</w:t>
            </w:r>
            <w:r>
              <w:rPr>
                <w:rFonts w:hint="eastAsia"/>
                <w:lang w:val="en-US" w:eastAsia="zh-CN"/>
              </w:rPr>
              <w:t>不合格品和产品撤回控制程序</w:t>
            </w:r>
            <w:r>
              <w:rPr>
                <w:rFonts w:hint="eastAsia"/>
              </w:rPr>
              <w:t>》、</w:t>
            </w:r>
            <w:r>
              <w:rPr>
                <w:rFonts w:hint="eastAsia"/>
              </w:rPr>
              <w:sym w:font="Wingdings" w:char="00A8"/>
            </w:r>
            <w:r>
              <w:rPr>
                <w:rFonts w:hint="eastAsia"/>
              </w:rPr>
              <w:t>《食品召回控制程序》</w:t>
            </w:r>
          </w:p>
        </w:tc>
        <w:tc>
          <w:tcPr>
            <w:tcW w:w="1337" w:type="dxa"/>
            <w:gridSpan w:val="3"/>
            <w:vMerge w:val="restart"/>
            <w:shd w:val="clear" w:color="auto" w:fill="auto"/>
          </w:tcPr>
          <w:p>
            <w:r>
              <w:rPr/>
              <w:sym w:font="Wingdings" w:char="00FE"/>
            </w:r>
            <w:r>
              <w:rPr>
                <w:rFonts w:hint="eastAsia"/>
              </w:rPr>
              <w:t>符合</w:t>
            </w:r>
          </w:p>
          <w:p>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1590" w:hRule="atLeast"/>
        </w:trPr>
        <w:tc>
          <w:tcPr>
            <w:tcW w:w="1913" w:type="dxa"/>
            <w:gridSpan w:val="6"/>
            <w:vMerge w:val="continue"/>
            <w:shd w:val="clear" w:color="auto" w:fill="auto"/>
          </w:tcPr>
          <w:p/>
        </w:tc>
        <w:tc>
          <w:tcPr>
            <w:tcW w:w="1006" w:type="dxa"/>
            <w:gridSpan w:val="6"/>
            <w:vMerge w:val="continue"/>
            <w:shd w:val="clear" w:color="auto" w:fill="auto"/>
          </w:tcPr>
          <w:p/>
        </w:tc>
        <w:tc>
          <w:tcPr>
            <w:tcW w:w="1040" w:type="dxa"/>
            <w:gridSpan w:val="7"/>
            <w:shd w:val="clear" w:color="auto" w:fill="auto"/>
          </w:tcPr>
          <w:p>
            <w:r>
              <w:rPr>
                <w:rFonts w:hint="eastAsia"/>
              </w:rPr>
              <w:t>运行证据</w:t>
            </w:r>
          </w:p>
        </w:tc>
        <w:tc>
          <w:tcPr>
            <w:tcW w:w="9353" w:type="dxa"/>
            <w:gridSpan w:val="3"/>
            <w:shd w:val="clear" w:color="auto" w:fill="auto"/>
          </w:tcPr>
          <w:p>
            <w:r>
              <w:rPr>
                <w:rFonts w:hint="eastAsia"/>
              </w:rPr>
              <w:t>有权决定撤回/召回人员：</w:t>
            </w:r>
            <w:r>
              <w:rPr>
                <w:rFonts w:hint="eastAsia"/>
                <w:u w:val="single"/>
              </w:rPr>
              <w:t xml:space="preserve">   </w:t>
            </w:r>
            <w:r>
              <w:rPr>
                <w:rFonts w:hint="eastAsia"/>
                <w:u w:val="single"/>
                <w:lang w:val="en-US" w:eastAsia="zh-CN"/>
              </w:rPr>
              <w:t>HACCP小组长周森涟漪</w:t>
            </w:r>
            <w:r>
              <w:rPr>
                <w:rFonts w:hint="eastAsia"/>
                <w:u w:val="single"/>
              </w:rPr>
              <w:t xml:space="preserve">   </w:t>
            </w:r>
            <w:r>
              <w:rPr>
                <w:rFonts w:hint="eastAsia"/>
              </w:rPr>
              <w:t xml:space="preserve"> ；  </w:t>
            </w:r>
          </w:p>
          <w:p>
            <w:r>
              <w:rPr>
                <w:rFonts w:hint="eastAsia"/>
              </w:rPr>
              <w:t>确保及时撤回/召回被确定为潜在不安全的大量最终产品。</w:t>
            </w:r>
          </w:p>
          <w:p>
            <w:r>
              <w:rPr>
                <w:rFonts w:hint="eastAsia"/>
              </w:rPr>
              <w:t>组织的撤回/召回流程，包括：</w:t>
            </w:r>
          </w:p>
          <w:tbl>
            <w:tblPr>
              <w:tblStyle w:val="11"/>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5"/>
              <w:gridCol w:w="2896"/>
              <w:gridCol w:w="2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shd w:val="clear" w:color="auto" w:fill="auto"/>
                </w:tcPr>
                <w:p/>
              </w:tc>
              <w:tc>
                <w:tcPr>
                  <w:tcW w:w="2896" w:type="dxa"/>
                  <w:shd w:val="clear" w:color="auto" w:fill="auto"/>
                </w:tcPr>
                <w:p>
                  <w:r>
                    <w:rPr>
                      <w:rFonts w:hint="eastAsia"/>
                    </w:rPr>
                    <w:t>实施责任部门</w:t>
                  </w:r>
                </w:p>
              </w:tc>
              <w:tc>
                <w:tcPr>
                  <w:tcW w:w="2312" w:type="dxa"/>
                  <w:shd w:val="clear" w:color="auto" w:fill="auto"/>
                </w:tcPr>
                <w:p>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通知法定和监管机构</w:t>
                  </w:r>
                </w:p>
              </w:tc>
              <w:tc>
                <w:tcPr>
                  <w:tcW w:w="2896" w:type="dxa"/>
                  <w:shd w:val="clear" w:color="auto" w:fill="auto"/>
                </w:tcPr>
                <w:p>
                  <w:r>
                    <w:rPr>
                      <w:rFonts w:hint="eastAsia"/>
                    </w:rPr>
                    <w:t>食品安全小组组长</w:t>
                  </w:r>
                </w:p>
              </w:tc>
              <w:tc>
                <w:tcPr>
                  <w:tcW w:w="2312" w:type="dxa"/>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通知客户</w:t>
                  </w:r>
                </w:p>
              </w:tc>
              <w:tc>
                <w:tcPr>
                  <w:tcW w:w="2896" w:type="dxa"/>
                  <w:shd w:val="clear" w:color="auto" w:fill="auto"/>
                </w:tcPr>
                <w:p>
                  <w:pPr>
                    <w:rPr>
                      <w:rFonts w:hint="eastAsia" w:eastAsia="宋体"/>
                      <w:lang w:eastAsia="zh-CN"/>
                    </w:rPr>
                  </w:pPr>
                  <w:r>
                    <w:rPr>
                      <w:rFonts w:hint="eastAsia"/>
                      <w:lang w:val="en-US" w:eastAsia="zh-CN"/>
                    </w:rPr>
                    <w:t>销售部</w:t>
                  </w:r>
                </w:p>
              </w:tc>
              <w:tc>
                <w:tcPr>
                  <w:tcW w:w="2312" w:type="dxa"/>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通知消费者</w:t>
                  </w:r>
                </w:p>
              </w:tc>
              <w:tc>
                <w:tcPr>
                  <w:tcW w:w="2896" w:type="dxa"/>
                  <w:shd w:val="clear" w:color="auto" w:fill="auto"/>
                </w:tcPr>
                <w:p>
                  <w:pPr>
                    <w:rPr>
                      <w:rFonts w:hint="eastAsia" w:eastAsia="宋体"/>
                      <w:lang w:eastAsia="zh-CN"/>
                    </w:rPr>
                  </w:pPr>
                  <w:r>
                    <w:rPr>
                      <w:rFonts w:hint="eastAsia"/>
                      <w:lang w:val="en-US" w:eastAsia="zh-CN"/>
                    </w:rPr>
                    <w:t>销售部</w:t>
                  </w:r>
                </w:p>
              </w:tc>
              <w:tc>
                <w:tcPr>
                  <w:tcW w:w="2312" w:type="dxa"/>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处置撤回产品</w:t>
                  </w:r>
                </w:p>
              </w:tc>
              <w:tc>
                <w:tcPr>
                  <w:tcW w:w="2896" w:type="dxa"/>
                  <w:shd w:val="clear" w:color="auto" w:fill="auto"/>
                  <w:vAlign w:val="top"/>
                </w:tcPr>
                <w:p>
                  <w:pPr>
                    <w:rPr>
                      <w:rFonts w:hint="default" w:ascii="Times New Roman" w:hAnsi="Times New Roman" w:eastAsia="宋体" w:cs="Times New Roman"/>
                      <w:kern w:val="2"/>
                      <w:sz w:val="21"/>
                      <w:lang w:val="en-US" w:eastAsia="zh-CN" w:bidi="ar-SA"/>
                    </w:rPr>
                  </w:pPr>
                  <w:r>
                    <w:rPr>
                      <w:rFonts w:hint="eastAsia"/>
                      <w:lang w:val="en-US" w:eastAsia="zh-CN"/>
                    </w:rPr>
                    <w:t>销售部</w:t>
                  </w:r>
                </w:p>
              </w:tc>
              <w:tc>
                <w:tcPr>
                  <w:tcW w:w="2312" w:type="dxa"/>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处置库存中受影响的批次/批号产品</w:t>
                  </w:r>
                </w:p>
              </w:tc>
              <w:tc>
                <w:tcPr>
                  <w:tcW w:w="2896" w:type="dxa"/>
                  <w:shd w:val="clear" w:color="auto" w:fill="auto"/>
                  <w:vAlign w:val="top"/>
                </w:tcPr>
                <w:p>
                  <w:pPr>
                    <w:rPr>
                      <w:rFonts w:hint="default" w:ascii="Times New Roman" w:hAnsi="Times New Roman" w:eastAsia="宋体" w:cs="Times New Roman"/>
                      <w:kern w:val="2"/>
                      <w:sz w:val="21"/>
                      <w:lang w:val="en-US" w:eastAsia="zh-CN" w:bidi="ar-SA"/>
                    </w:rPr>
                  </w:pPr>
                  <w:r>
                    <w:rPr>
                      <w:rFonts w:hint="eastAsia"/>
                      <w:lang w:val="en-US" w:eastAsia="zh-CN"/>
                    </w:rPr>
                    <w:t>销售部</w:t>
                  </w:r>
                </w:p>
              </w:tc>
              <w:tc>
                <w:tcPr>
                  <w:tcW w:w="2312" w:type="dxa"/>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安排采取措施的顺序</w:t>
                  </w:r>
                </w:p>
              </w:tc>
              <w:tc>
                <w:tcPr>
                  <w:tcW w:w="2896" w:type="dxa"/>
                  <w:shd w:val="clear" w:color="auto" w:fill="auto"/>
                </w:tcPr>
                <w:p>
                  <w:r>
                    <w:rPr>
                      <w:rFonts w:hint="eastAsia"/>
                    </w:rPr>
                    <w:t>食品安全小组组长</w:t>
                  </w:r>
                </w:p>
              </w:tc>
              <w:tc>
                <w:tcPr>
                  <w:tcW w:w="2312" w:type="dxa"/>
                  <w:shd w:val="clear" w:color="auto" w:fill="auto"/>
                </w:tcPr>
                <w:p>
                  <w:pPr>
                    <w:rPr>
                      <w:rFonts w:asciiTheme="minorEastAsia" w:hAnsiTheme="minorEastAsia" w:eastAsiaTheme="minorEastAsia"/>
                      <w:szCs w:val="21"/>
                    </w:rPr>
                  </w:pPr>
                </w:p>
              </w:tc>
            </w:tr>
          </w:tbl>
          <w:p/>
          <w:p>
            <w:r>
              <w:rPr>
                <w:rFonts w:hint="eastAsia"/>
              </w:rPr>
              <w:t>本部门是否发生产品的</w:t>
            </w:r>
            <w:r>
              <w:rPr>
                <w:rFonts w:hint="eastAsia"/>
              </w:rPr>
              <w:sym w:font="Wingdings" w:char="00A8"/>
            </w:r>
            <w:r>
              <w:rPr>
                <w:rFonts w:hint="eastAsia"/>
              </w:rPr>
              <w:t>撤回或</w:t>
            </w:r>
            <w:r>
              <w:rPr>
                <w:rFonts w:hint="eastAsia"/>
              </w:rPr>
              <w:sym w:font="Wingdings" w:char="00A8"/>
            </w:r>
            <w:r>
              <w:rPr>
                <w:rFonts w:hint="eastAsia"/>
              </w:rPr>
              <w:t>召回的情况：</w:t>
            </w:r>
          </w:p>
          <w:p>
            <w:pPr>
              <w:rPr>
                <w:u w:val="single"/>
              </w:rPr>
            </w:pPr>
            <w:r>
              <w:rPr>
                <w:rFonts w:hint="eastAsia"/>
              </w:rPr>
              <w:sym w:font="Wingdings" w:char="00FE"/>
            </w:r>
            <w:r>
              <w:rPr>
                <w:rFonts w:hint="eastAsia"/>
              </w:rPr>
              <w:t xml:space="preserve">未发生 </w:t>
            </w:r>
            <w:r>
              <w:rPr>
                <w:rFonts w:hint="eastAsia"/>
              </w:rPr>
              <w:sym w:font="Wingdings" w:char="00A8"/>
            </w:r>
            <w:r>
              <w:rPr>
                <w:rFonts w:hint="eastAsia"/>
              </w:rPr>
              <w:t>已发生，说明</w:t>
            </w:r>
            <w:r>
              <w:rPr>
                <w:rFonts w:hint="eastAsia"/>
                <w:u w:val="single"/>
              </w:rPr>
              <w:t xml:space="preserve">                      </w:t>
            </w:r>
          </w:p>
          <w:p>
            <w:pPr>
              <w:rPr>
                <w:u w:val="single"/>
              </w:rPr>
            </w:pPr>
            <w:r>
              <w:rPr>
                <w:rFonts w:hint="eastAsia"/>
              </w:rPr>
              <w:t>本部门是否发生产品的撤回或召回方面的处置：</w:t>
            </w:r>
            <w:r>
              <w:rPr>
                <w:rFonts w:hint="eastAsia"/>
              </w:rPr>
              <w:sym w:font="Wingdings" w:char="00FE"/>
            </w:r>
            <w:r>
              <w:rPr>
                <w:rFonts w:hint="eastAsia"/>
              </w:rPr>
              <w:t xml:space="preserve">未发生 </w:t>
            </w:r>
            <w:r>
              <w:rPr>
                <w:rFonts w:hint="eastAsia"/>
              </w:rPr>
              <w:sym w:font="Wingdings" w:char="00A8"/>
            </w:r>
            <w:r>
              <w:rPr>
                <w:rFonts w:hint="eastAsia"/>
              </w:rPr>
              <w:t>已发生，说明</w:t>
            </w:r>
            <w:r>
              <w:rPr>
                <w:rFonts w:hint="eastAsia"/>
                <w:u w:val="single"/>
              </w:rPr>
              <w:t xml:space="preserve">                </w:t>
            </w:r>
          </w:p>
          <w:tbl>
            <w:tblPr>
              <w:tblStyle w:val="11"/>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1309"/>
              <w:gridCol w:w="1864"/>
              <w:gridCol w:w="1927"/>
              <w:gridCol w:w="1518"/>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1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撤回日期</w:t>
                  </w:r>
                </w:p>
              </w:tc>
              <w:tc>
                <w:tcPr>
                  <w:tcW w:w="130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性质</w:t>
                  </w:r>
                </w:p>
              </w:tc>
              <w:tc>
                <w:tcPr>
                  <w:tcW w:w="1864"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撤回原因</w:t>
                  </w:r>
                </w:p>
              </w:tc>
              <w:tc>
                <w:tcPr>
                  <w:tcW w:w="1927"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撤回范围</w:t>
                  </w:r>
                </w:p>
              </w:tc>
              <w:tc>
                <w:tcPr>
                  <w:tcW w:w="1518" w:type="dxa"/>
                  <w:shd w:val="clear" w:color="auto" w:fill="auto"/>
                </w:tcPr>
                <w:p>
                  <w:r>
                    <w:rPr>
                      <w:rFonts w:hint="eastAsia"/>
                    </w:rPr>
                    <w:t>撤回结果</w:t>
                  </w:r>
                </w:p>
              </w:tc>
              <w:tc>
                <w:tcPr>
                  <w:tcW w:w="1410" w:type="dxa"/>
                  <w:shd w:val="clear" w:color="auto" w:fill="auto"/>
                </w:tcPr>
                <w:p>
                  <w:r>
                    <w:rPr>
                      <w:rFonts w:hint="eastAsia"/>
                    </w:rPr>
                    <w:t>有效性评价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shd w:val="clear" w:color="auto" w:fill="auto"/>
                  <w:vAlign w:val="top"/>
                </w:tcPr>
                <w:p>
                  <w:pPr>
                    <w:rPr>
                      <w:rFonts w:hint="default" w:cs="Times New Roman"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202</w:t>
                  </w:r>
                  <w:r>
                    <w:rPr>
                      <w:rFonts w:asciiTheme="minorEastAsia" w:hAnsiTheme="minorEastAsia" w:eastAsiaTheme="minorEastAsia"/>
                      <w:szCs w:val="21"/>
                    </w:rPr>
                    <w:t>2</w:t>
                  </w:r>
                  <w:r>
                    <w:rPr>
                      <w:rFonts w:hint="eastAsia" w:asciiTheme="minorEastAsia" w:hAnsiTheme="minorEastAsia" w:eastAsiaTheme="minorEastAsia"/>
                      <w:szCs w:val="21"/>
                    </w:rPr>
                    <w:t>.0</w:t>
                  </w:r>
                  <w:r>
                    <w:rPr>
                      <w:rFonts w:hint="eastAsia" w:asciiTheme="minorEastAsia" w:hAnsiTheme="minorEastAsia" w:eastAsiaTheme="minorEastAsia"/>
                      <w:szCs w:val="21"/>
                      <w:lang w:val="en-US" w:eastAsia="zh-CN"/>
                    </w:rPr>
                    <w:t>6</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21</w:t>
                  </w:r>
                </w:p>
              </w:tc>
              <w:tc>
                <w:tcPr>
                  <w:tcW w:w="1309" w:type="dxa"/>
                  <w:shd w:val="clear" w:color="auto" w:fill="auto"/>
                  <w:vAlign w:val="top"/>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实际撤回 </w:t>
                  </w:r>
                </w:p>
                <w:p>
                  <w:pPr>
                    <w:rPr>
                      <w:rFonts w:cs="Times New Roman"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模拟撤回</w:t>
                  </w:r>
                </w:p>
              </w:tc>
              <w:tc>
                <w:tcPr>
                  <w:tcW w:w="1864" w:type="dxa"/>
                  <w:shd w:val="clear" w:color="auto" w:fill="auto"/>
                  <w:vAlign w:val="top"/>
                </w:tcPr>
                <w:p>
                  <w:pPr>
                    <w:rPr>
                      <w:rFonts w:hint="default" w:cs="Times New Roman" w:asciiTheme="minorEastAsia" w:hAnsiTheme="minorEastAsia" w:eastAsiaTheme="minorEastAsia"/>
                      <w:kern w:val="2"/>
                      <w:sz w:val="21"/>
                      <w:szCs w:val="21"/>
                      <w:lang w:val="en-US" w:eastAsia="zh-CN" w:bidi="ar-SA"/>
                    </w:rPr>
                  </w:pPr>
                  <w:r>
                    <w:rPr>
                      <w:rFonts w:hint="eastAsia" w:cs="Times New Roman"/>
                      <w:lang w:val="en-US" w:eastAsia="zh-CN"/>
                    </w:rPr>
                    <w:t>面包过期（模拟）</w:t>
                  </w:r>
                </w:p>
              </w:tc>
              <w:tc>
                <w:tcPr>
                  <w:tcW w:w="1927" w:type="dxa"/>
                  <w:shd w:val="clear" w:color="auto" w:fill="auto"/>
                  <w:vAlign w:val="top"/>
                </w:tcPr>
                <w:p>
                  <w:pPr>
                    <w:rPr>
                      <w:rFonts w:hint="default" w:eastAsia="宋体" w:cs="Times New Roman" w:asciiTheme="minorEastAsia" w:hAnsiTheme="minorEastAsia"/>
                      <w:kern w:val="2"/>
                      <w:sz w:val="21"/>
                      <w:szCs w:val="21"/>
                      <w:lang w:val="en-US" w:eastAsia="zh-CN" w:bidi="ar-SA"/>
                    </w:rPr>
                  </w:pPr>
                  <w:r>
                    <w:rPr>
                      <w:rFonts w:hint="eastAsia"/>
                      <w:lang w:val="en-US" w:eastAsia="zh-CN"/>
                    </w:rPr>
                    <w:t>售出的和未售出的</w:t>
                  </w:r>
                </w:p>
              </w:tc>
              <w:tc>
                <w:tcPr>
                  <w:tcW w:w="1518" w:type="dxa"/>
                  <w:shd w:val="clear" w:color="auto" w:fill="auto"/>
                  <w:vAlign w:val="top"/>
                </w:tcPr>
                <w:p>
                  <w:pPr>
                    <w:rPr>
                      <w:rFonts w:ascii="宋体" w:hAnsi="宋体" w:eastAsia="宋体" w:cs="Times New Roman"/>
                      <w:kern w:val="2"/>
                      <w:sz w:val="18"/>
                      <w:szCs w:val="18"/>
                      <w:lang w:val="en-US" w:eastAsia="zh-CN" w:bidi="ar-SA"/>
                    </w:rPr>
                  </w:pPr>
                  <w:r>
                    <w:rPr>
                      <w:rFonts w:hint="eastAsia" w:ascii="宋体" w:hAnsi="宋体"/>
                      <w:sz w:val="18"/>
                      <w:szCs w:val="18"/>
                    </w:rPr>
                    <w:t>全部撤回</w:t>
                  </w:r>
                </w:p>
              </w:tc>
              <w:tc>
                <w:tcPr>
                  <w:tcW w:w="1410" w:type="dxa"/>
                  <w:shd w:val="clear" w:color="auto" w:fill="auto"/>
                  <w:vAlign w:val="top"/>
                </w:tcPr>
                <w:p>
                  <w:r>
                    <w:rPr>
                      <w:rFonts w:hint="eastAsia"/>
                    </w:rPr>
                    <w:sym w:font="Wingdings" w:char="00FE"/>
                  </w:r>
                  <w:r>
                    <w:rPr>
                      <w:rFonts w:hint="eastAsia"/>
                    </w:rPr>
                    <w:t xml:space="preserve">流程有效 </w:t>
                  </w:r>
                </w:p>
                <w:p>
                  <w:pPr>
                    <w:rPr>
                      <w:rFonts w:ascii="Times New Roman" w:hAnsi="Times New Roman" w:eastAsia="宋体" w:cs="Times New Roman"/>
                      <w:kern w:val="2"/>
                      <w:sz w:val="21"/>
                      <w:lang w:val="en-US" w:eastAsia="zh-CN" w:bidi="ar-SA"/>
                    </w:rPr>
                  </w:pPr>
                  <w:r>
                    <w:rPr>
                      <w:rFonts w:hint="eastAsia"/>
                    </w:rPr>
                    <w:sym w:font="Wingdings" w:char="00A8"/>
                  </w:r>
                  <w:r>
                    <w:rPr>
                      <w:rFonts w:hint="eastAsia"/>
                    </w:rPr>
                    <w:t>存在不足</w:t>
                  </w:r>
                </w:p>
              </w:tc>
            </w:tr>
          </w:tbl>
          <w:p>
            <w:pPr>
              <w:pStyle w:val="6"/>
            </w:pPr>
          </w:p>
          <w:p>
            <w:r>
              <w:rPr>
                <w:rFonts w:hint="eastAsia"/>
              </w:rPr>
              <w:t>结论：</w:t>
            </w:r>
            <w:r>
              <w:rPr>
                <w:rFonts w:hint="eastAsia"/>
              </w:rPr>
              <w:sym w:font="Wingdings" w:char="00FE"/>
            </w:r>
            <w:r>
              <w:rPr>
                <w:rFonts w:hint="eastAsia"/>
              </w:rPr>
              <w:t xml:space="preserve">能够确保完整、及时地撤回已被识别为潜在不安全的批次/批号产品 </w:t>
            </w:r>
            <w:r>
              <w:rPr>
                <w:rFonts w:hint="eastAsia"/>
                <w:lang w:eastAsia="zh-CN"/>
              </w:rPr>
              <w:t>，</w:t>
            </w:r>
            <w:r>
              <w:rPr>
                <w:rFonts w:hint="eastAsia"/>
                <w:lang w:val="en-US" w:eastAsia="zh-CN"/>
              </w:rPr>
              <w:t>但对于撤回食品的处置方式不够充分，已现场沟通；</w:t>
            </w:r>
            <w:r>
              <w:rPr>
                <w:rFonts w:hint="eastAsia"/>
              </w:rPr>
              <w:t xml:space="preserve">  </w:t>
            </w:r>
          </w:p>
          <w:p>
            <w:pPr>
              <w:ind w:firstLine="630" w:firstLineChars="300"/>
              <w:rPr>
                <w:u w:val="single"/>
              </w:rPr>
            </w:pPr>
            <w:r>
              <w:rPr>
                <w:rFonts w:hint="eastAsia"/>
              </w:rPr>
              <w:sym w:font="Wingdings" w:char="00A8"/>
            </w:r>
            <w:r>
              <w:rPr>
                <w:rFonts w:hint="eastAsia"/>
              </w:rPr>
              <w:t>不能够确保完整、及时地撤回已被识别为潜在不安全的批次/批号产品，说明：</w:t>
            </w:r>
            <w:r>
              <w:rPr>
                <w:rFonts w:hint="eastAsia"/>
                <w:u w:val="single"/>
              </w:rPr>
              <w:t xml:space="preserve">         </w:t>
            </w:r>
          </w:p>
          <w:p/>
          <w:p>
            <w:r>
              <w:rPr>
                <w:rFonts w:hint="eastAsia"/>
              </w:rPr>
              <w:t>见《产品召回记录》，并向最高管理者报告，作为管理评审的输入。</w:t>
            </w:r>
          </w:p>
          <w:p/>
        </w:tc>
        <w:tc>
          <w:tcPr>
            <w:tcW w:w="1337" w:type="dxa"/>
            <w:gridSpan w:val="3"/>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68" w:hRule="atLeast"/>
        </w:trPr>
        <w:tc>
          <w:tcPr>
            <w:tcW w:w="1913" w:type="dxa"/>
            <w:gridSpan w:val="6"/>
            <w:vMerge w:val="restart"/>
          </w:tcPr>
          <w:p>
            <w:r>
              <w:rPr>
                <w:rFonts w:hint="eastAsia"/>
              </w:rPr>
              <w:t>生产和服务提供的控制</w:t>
            </w:r>
          </w:p>
          <w:p/>
        </w:tc>
        <w:tc>
          <w:tcPr>
            <w:tcW w:w="1006" w:type="dxa"/>
            <w:gridSpan w:val="6"/>
            <w:vMerge w:val="restart"/>
          </w:tcPr>
          <w:p>
            <w:r>
              <w:rPr>
                <w:rFonts w:hint="eastAsia"/>
              </w:rPr>
              <w:t>Q8.5.1</w:t>
            </w:r>
          </w:p>
        </w:tc>
        <w:tc>
          <w:tcPr>
            <w:tcW w:w="1040" w:type="dxa"/>
            <w:gridSpan w:val="7"/>
          </w:tcPr>
          <w:p>
            <w:r>
              <w:rPr>
                <w:rFonts w:hint="eastAsia"/>
              </w:rPr>
              <w:t>文件名称</w:t>
            </w:r>
          </w:p>
        </w:tc>
        <w:tc>
          <w:tcPr>
            <w:tcW w:w="9353" w:type="dxa"/>
            <w:gridSpan w:val="3"/>
          </w:tcPr>
          <w:p>
            <w:r>
              <w:rPr>
                <w:rFonts w:hint="eastAsia"/>
              </w:rPr>
              <w:t>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手册8</w:t>
            </w:r>
            <w:r>
              <w:t>.5</w:t>
            </w:r>
            <w:r>
              <w:rPr>
                <w:rFonts w:hint="eastAsia"/>
              </w:rPr>
              <w:t>条款、</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lang w:eastAsia="zh-CN"/>
              </w:rPr>
              <w:t>《</w:t>
            </w:r>
            <w:r>
              <w:rPr>
                <w:rFonts w:hint="eastAsia"/>
              </w:rPr>
              <w:t>餐饮</w:t>
            </w:r>
            <w:r>
              <w:rPr>
                <w:rFonts w:hint="eastAsia"/>
                <w:lang w:val="en-US" w:eastAsia="zh-CN"/>
              </w:rPr>
              <w:t>加工配送</w:t>
            </w:r>
            <w:r>
              <w:rPr>
                <w:rFonts w:hint="eastAsia"/>
              </w:rPr>
              <w:t>流程图</w:t>
            </w:r>
            <w:r>
              <w:rPr>
                <w:rFonts w:hint="eastAsia" w:ascii="宋体" w:hAnsi="宋体"/>
                <w:lang w:eastAsia="zh-CN"/>
              </w:rPr>
              <w:t>》</w:t>
            </w:r>
            <w:r>
              <w:rPr>
                <w:rFonts w:hint="eastAsia"/>
              </w:rPr>
              <w:t>、《产品/服务提供控制程序》、《工艺流程图》、《图纸》、《作业指导书》、</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w:t>
            </w:r>
            <w:r>
              <w:rPr>
                <w:rFonts w:hint="eastAsia"/>
                <w:lang w:val="en-US" w:eastAsia="zh-CN"/>
              </w:rPr>
              <w:t>危害控制计划</w:t>
            </w:r>
            <w:r>
              <w:rPr>
                <w:rFonts w:hint="eastAsia"/>
              </w:rPr>
              <w:t>》</w:t>
            </w:r>
          </w:p>
        </w:tc>
        <w:tc>
          <w:tcPr>
            <w:tcW w:w="1337" w:type="dxa"/>
            <w:gridSpan w:val="3"/>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符合</w:t>
            </w:r>
          </w:p>
          <w:p>
            <w:r>
              <w:rPr>
                <w:rFonts w:hint="eastAsia"/>
              </w:rPr>
              <w:sym w:font="Wingdings" w:char="00A8"/>
            </w:r>
            <w:r>
              <w:rPr>
                <w:rFonts w:hint="eastAsia"/>
              </w:rPr>
              <w:t>不符合</w:t>
            </w:r>
          </w:p>
          <w:p/>
          <w:p/>
          <w:p/>
          <w:p/>
          <w:p/>
          <w:p/>
          <w:p/>
          <w:p/>
          <w:p/>
          <w:p/>
          <w:p/>
          <w:p/>
          <w:p/>
          <w:p/>
          <w:p/>
          <w:p/>
          <w:p/>
          <w:p/>
          <w:p/>
          <w:p/>
          <w:p/>
          <w:p/>
          <w:p/>
          <w:p/>
          <w:p/>
          <w:p/>
          <w:p/>
          <w:p/>
          <w:p/>
          <w:p/>
          <w:p/>
          <w:p/>
          <w:p/>
          <w:p/>
          <w:p/>
          <w:p/>
          <w:p/>
          <w:p/>
          <w:p/>
          <w:p/>
          <w:p/>
          <w:p/>
          <w:p>
            <w:pPr>
              <w:rPr>
                <w:rFonts w:ascii="宋体" w:hAnsi="宋体"/>
                <w:color w:val="auto"/>
              </w:rPr>
            </w:pP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eq \o\ac(□</w:instrText>
            </w:r>
            <w:r>
              <w:rPr>
                <w:rFonts w:hint="eastAsia" w:ascii="宋体" w:hAnsi="宋体"/>
                <w:color w:val="auto"/>
                <w:lang w:eastAsia="zh-CN"/>
              </w:rPr>
              <w:instrText xml:space="preserve">,</w:instrText>
            </w:r>
            <w:r>
              <w:rPr>
                <w:rFonts w:hint="eastAsia" w:ascii="宋体" w:hAnsi="宋体"/>
                <w:color w:val="auto"/>
                <w:position w:val="2"/>
                <w:sz w:val="13"/>
                <w:lang w:eastAsia="zh-CN"/>
              </w:rPr>
              <w:instrText xml:space="preserve">√</w:instrText>
            </w:r>
            <w:r>
              <w:rPr>
                <w:rFonts w:hint="eastAsia" w:ascii="宋体" w:hAnsi="宋体"/>
                <w:color w:val="auto"/>
              </w:rPr>
              <w:instrText xml:space="preserve">)</w:instrText>
            </w:r>
            <w:r>
              <w:rPr>
                <w:rFonts w:ascii="宋体" w:hAnsi="宋体"/>
                <w:color w:val="auto"/>
              </w:rPr>
              <w:fldChar w:fldCharType="end"/>
            </w:r>
            <w:r>
              <w:rPr>
                <w:rFonts w:hint="eastAsia" w:ascii="宋体" w:hAnsi="宋体"/>
                <w:color w:val="auto"/>
              </w:rPr>
              <w:t>符合</w:t>
            </w:r>
          </w:p>
          <w:p>
            <w:pPr>
              <w:rPr>
                <w:color w:val="auto"/>
              </w:rPr>
            </w:pPr>
            <w:r>
              <w:rPr>
                <w:rFonts w:hint="eastAsia"/>
                <w:color w:val="auto"/>
              </w:rPr>
              <w:sym w:font="Wingdings" w:char="00A8"/>
            </w:r>
            <w:r>
              <w:rPr>
                <w:rFonts w:hint="eastAsia"/>
                <w:color w:val="auto"/>
              </w:rPr>
              <w:t>不符合</w:t>
            </w:r>
          </w:p>
          <w:p/>
          <w:p/>
          <w:p/>
          <w:p/>
          <w:p/>
          <w:p/>
          <w:p/>
          <w:p/>
          <w:p/>
          <w:p/>
          <w:p/>
          <w:p/>
          <w:p/>
          <w:p/>
          <w:p/>
          <w:p/>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1016" w:hRule="atLeast"/>
        </w:trPr>
        <w:tc>
          <w:tcPr>
            <w:tcW w:w="1913" w:type="dxa"/>
            <w:gridSpan w:val="6"/>
            <w:vMerge w:val="continue"/>
          </w:tcPr>
          <w:p/>
        </w:tc>
        <w:tc>
          <w:tcPr>
            <w:tcW w:w="1006" w:type="dxa"/>
            <w:gridSpan w:val="6"/>
            <w:vMerge w:val="continue"/>
          </w:tcPr>
          <w:p/>
        </w:tc>
        <w:tc>
          <w:tcPr>
            <w:tcW w:w="1040" w:type="dxa"/>
            <w:gridSpan w:val="7"/>
          </w:tcPr>
          <w:p>
            <w:r>
              <w:rPr>
                <w:rFonts w:hint="eastAsia"/>
              </w:rPr>
              <w:t>运行证据</w:t>
            </w:r>
          </w:p>
        </w:tc>
        <w:tc>
          <w:tcPr>
            <w:tcW w:w="9353" w:type="dxa"/>
            <w:gridSpan w:val="3"/>
          </w:tcPr>
          <w:p>
            <w:r>
              <w:rPr>
                <w:rFonts w:hint="eastAsia"/>
              </w:rPr>
              <w:t>组织应在受控条件下进行生产和服务提供。</w:t>
            </w:r>
          </w:p>
          <w:p>
            <w:r>
              <w:rPr>
                <w:rFonts w:hint="eastAsia"/>
              </w:rPr>
              <w:t>产品/服务1：</w:t>
            </w:r>
          </w:p>
          <w:p>
            <w:r>
              <w:rPr>
                <w:rFonts w:hint="eastAsia"/>
              </w:rPr>
              <w:t>查看</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lang w:eastAsia="zh-CN"/>
              </w:rPr>
              <w:t>《</w:t>
            </w:r>
            <w:r>
              <w:rPr>
                <w:rFonts w:hint="eastAsia"/>
                <w:lang w:val="en-US" w:eastAsia="zh-CN"/>
              </w:rPr>
              <w:t>配送</w:t>
            </w:r>
            <w:r>
              <w:rPr>
                <w:rFonts w:hint="eastAsia"/>
              </w:rPr>
              <w:t>流程图</w:t>
            </w:r>
            <w:r>
              <w:rPr>
                <w:rFonts w:hint="eastAsia" w:ascii="宋体" w:hAnsi="宋体"/>
                <w:lang w:eastAsia="zh-CN"/>
              </w:rPr>
              <w:t>》</w:t>
            </w:r>
            <w:r>
              <w:rPr>
                <w:rFonts w:hint="eastAsia"/>
              </w:rPr>
              <w:t>、</w:t>
            </w:r>
            <w:r>
              <w:rPr>
                <w:rFonts w:hint="eastAsia"/>
              </w:rPr>
              <w:sym w:font="Wingdings" w:char="00FE"/>
            </w:r>
            <w:r>
              <w:rPr>
                <w:rFonts w:hint="eastAsia"/>
              </w:rPr>
              <w:t>《工艺流程图》、</w:t>
            </w:r>
            <w:r>
              <w:rPr>
                <w:rFonts w:hint="eastAsia"/>
              </w:rPr>
              <w:sym w:font="Wingdings" w:char="00A8"/>
            </w:r>
            <w:r>
              <w:rPr>
                <w:rFonts w:hint="eastAsia"/>
              </w:rPr>
              <w:t>《图纸》、</w:t>
            </w:r>
            <w:r>
              <w:rPr>
                <w:rFonts w:hint="eastAsia"/>
              </w:rPr>
              <w:sym w:font="Wingdings" w:char="00A8"/>
            </w:r>
            <w:r>
              <w:rPr>
                <w:rFonts w:hint="eastAsia"/>
              </w:rPr>
              <w:t>《操作规程》、</w:t>
            </w:r>
            <w:r>
              <w:rPr>
                <w:rFonts w:hint="eastAsia"/>
              </w:rPr>
              <w:sym w:font="Wingdings" w:char="00A8"/>
            </w:r>
            <w:r>
              <w:rPr>
                <w:rFonts w:hint="eastAsia"/>
              </w:rPr>
              <w:t>《</w:t>
            </w:r>
            <w:r>
              <w:rPr>
                <w:rFonts w:hint="eastAsia"/>
                <w:lang w:val="en-US" w:eastAsia="zh-CN"/>
              </w:rPr>
              <w:t>班组日加工计划</w:t>
            </w:r>
            <w:r>
              <w:rPr>
                <w:rFonts w:hint="eastAsia"/>
              </w:rPr>
              <w:t>》：</w:t>
            </w:r>
          </w:p>
          <w:p>
            <w:pPr>
              <w:widowControl/>
              <w:jc w:val="left"/>
            </w:pPr>
            <w:r>
              <w:rPr>
                <w:rFonts w:hint="eastAsia"/>
              </w:rPr>
              <w:t>流程：</w:t>
            </w:r>
          </w:p>
          <w:p>
            <w:pPr>
              <w:pStyle w:val="10"/>
              <w:ind w:left="0" w:firstLine="420" w:firstLineChars="200"/>
              <w:rPr>
                <w:rFonts w:hint="eastAsia"/>
              </w:rPr>
            </w:pPr>
            <w:r>
              <w:rPr>
                <w:rFonts w:hint="eastAsia"/>
              </w:rPr>
              <w:drawing>
                <wp:inline distT="0" distB="0" distL="114300" distR="114300">
                  <wp:extent cx="3526155" cy="1807845"/>
                  <wp:effectExtent l="0" t="0" r="9525" b="5715"/>
                  <wp:docPr id="3" name="图片 3" descr="3c7f4e51c1f316b475f3ebfe87be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c7f4e51c1f316b475f3ebfe87bec79"/>
                          <pic:cNvPicPr>
                            <a:picLocks noChangeAspect="1"/>
                          </pic:cNvPicPr>
                        </pic:nvPicPr>
                        <pic:blipFill>
                          <a:blip r:embed="rId6"/>
                          <a:stretch>
                            <a:fillRect/>
                          </a:stretch>
                        </pic:blipFill>
                        <pic:spPr>
                          <a:xfrm>
                            <a:off x="0" y="0"/>
                            <a:ext cx="3526155" cy="1807845"/>
                          </a:xfrm>
                          <a:prstGeom prst="rect">
                            <a:avLst/>
                          </a:prstGeom>
                        </pic:spPr>
                      </pic:pic>
                    </a:graphicData>
                  </a:graphic>
                </wp:inline>
              </w:drawing>
            </w:r>
          </w:p>
          <w:p>
            <w:pPr>
              <w:pStyle w:val="10"/>
              <w:ind w:left="0" w:firstLine="420" w:firstLineChars="200"/>
              <w:rPr>
                <w:rFonts w:hint="eastAsia"/>
              </w:rPr>
            </w:pPr>
            <w:r>
              <w:rPr>
                <w:rFonts w:hint="eastAsia"/>
              </w:rPr>
              <w:t>因行业特殊性，对</w:t>
            </w:r>
            <w:r>
              <w:rPr>
                <w:rFonts w:hint="eastAsia"/>
                <w:lang w:val="en-US" w:eastAsia="zh-CN"/>
              </w:rPr>
              <w:t>食品配送</w:t>
            </w:r>
            <w:r>
              <w:rPr>
                <w:rFonts w:hint="eastAsia"/>
              </w:rPr>
              <w:t>，一般</w:t>
            </w:r>
            <w:r>
              <w:rPr>
                <w:rFonts w:hint="eastAsia"/>
                <w:lang w:val="en-US" w:eastAsia="zh-CN"/>
              </w:rPr>
              <w:t>流程简单</w:t>
            </w:r>
            <w:r>
              <w:rPr>
                <w:rFonts w:hint="eastAsia"/>
              </w:rPr>
              <w:t>，以现场动态管理为主，表单化等信息较为简单。</w:t>
            </w:r>
          </w:p>
          <w:p>
            <w:pPr>
              <w:rPr>
                <w:highlight w:val="none"/>
              </w:rPr>
            </w:pPr>
            <w:r>
              <w:rPr>
                <w:rFonts w:hint="eastAsia"/>
                <w:highlight w:val="none"/>
              </w:rPr>
              <w:t>抽查《</w:t>
            </w:r>
            <w:r>
              <w:rPr>
                <w:rFonts w:hint="eastAsia"/>
                <w:highlight w:val="none"/>
                <w:lang w:val="en-US" w:eastAsia="zh-CN"/>
              </w:rPr>
              <w:t>采购单</w:t>
            </w:r>
            <w:r>
              <w:rPr>
                <w:rFonts w:hint="eastAsia"/>
                <w:highlight w:val="none"/>
              </w:rPr>
              <w:t>》</w:t>
            </w:r>
            <w:r>
              <w:rPr>
                <w:rFonts w:hint="eastAsia"/>
                <w:highlight w:val="none"/>
                <w:lang w:eastAsia="zh-CN"/>
              </w:rPr>
              <w:t>、</w:t>
            </w:r>
            <w:r>
              <w:rPr>
                <w:rFonts w:hint="eastAsia"/>
                <w:highlight w:val="none"/>
              </w:rPr>
              <w:t>《</w:t>
            </w:r>
            <w:r>
              <w:rPr>
                <w:rFonts w:hint="eastAsia"/>
                <w:highlight w:val="none"/>
                <w:lang w:val="en-US" w:eastAsia="zh-CN"/>
              </w:rPr>
              <w:t>出库单》</w:t>
            </w:r>
            <w:r>
              <w:rPr>
                <w:rFonts w:hint="eastAsia"/>
                <w:highlight w:val="none"/>
              </w:rPr>
              <w:t>等证据</w:t>
            </w:r>
          </w:p>
          <w:p>
            <w:pPr>
              <w:pStyle w:val="6"/>
              <w:rPr>
                <w:rFonts w:hint="eastAsia"/>
                <w:highlight w:val="yellow"/>
              </w:rPr>
            </w:pPr>
          </w:p>
          <w:p>
            <w:pPr>
              <w:rPr>
                <w:rFonts w:hint="default" w:eastAsia="宋体"/>
                <w:highlight w:val="none"/>
                <w:lang w:val="en-US" w:eastAsia="zh-CN"/>
              </w:rPr>
            </w:pPr>
            <w:r>
              <w:rPr>
                <w:rFonts w:hint="eastAsia"/>
                <w:highlight w:val="none"/>
              </w:rPr>
              <w:t>工序1</w:t>
            </w:r>
            <w:r>
              <w:rPr>
                <w:rFonts w:hint="eastAsia"/>
                <w:highlight w:val="none"/>
                <w:lang w:eastAsia="zh-CN"/>
              </w:rPr>
              <w:t>——</w:t>
            </w:r>
            <w:r>
              <w:rPr>
                <w:rFonts w:hint="eastAsia"/>
                <w:highlight w:val="none"/>
                <w:lang w:val="en-US" w:eastAsia="zh-CN"/>
              </w:rPr>
              <w:t>储存</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1030"/>
              <w:gridCol w:w="1274"/>
              <w:gridCol w:w="1806"/>
              <w:gridCol w:w="1944"/>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vAlign w:val="center"/>
                </w:tcPr>
                <w:p>
                  <w:pPr>
                    <w:jc w:val="center"/>
                    <w:rPr>
                      <w:highlight w:val="none"/>
                    </w:rPr>
                  </w:pPr>
                  <w:r>
                    <w:rPr>
                      <w:rFonts w:hint="eastAsia"/>
                      <w:highlight w:val="none"/>
                    </w:rPr>
                    <w:t>日期</w:t>
                  </w:r>
                </w:p>
              </w:tc>
              <w:tc>
                <w:tcPr>
                  <w:tcW w:w="1030" w:type="dxa"/>
                  <w:vAlign w:val="center"/>
                </w:tcPr>
                <w:p>
                  <w:pPr>
                    <w:jc w:val="center"/>
                    <w:rPr>
                      <w:highlight w:val="none"/>
                    </w:rPr>
                  </w:pPr>
                  <w:r>
                    <w:rPr>
                      <w:rFonts w:hint="eastAsia"/>
                      <w:highlight w:val="none"/>
                    </w:rPr>
                    <w:t>产品名称/批次</w:t>
                  </w:r>
                </w:p>
              </w:tc>
              <w:tc>
                <w:tcPr>
                  <w:tcW w:w="1274" w:type="dxa"/>
                  <w:vAlign w:val="center"/>
                </w:tcPr>
                <w:p>
                  <w:pPr>
                    <w:jc w:val="center"/>
                    <w:rPr>
                      <w:highlight w:val="none"/>
                    </w:rPr>
                  </w:pPr>
                  <w:r>
                    <w:rPr>
                      <w:rFonts w:hint="eastAsia"/>
                      <w:highlight w:val="none"/>
                    </w:rPr>
                    <w:t>工序名称</w:t>
                  </w:r>
                </w:p>
              </w:tc>
              <w:tc>
                <w:tcPr>
                  <w:tcW w:w="1806" w:type="dxa"/>
                  <w:vAlign w:val="center"/>
                </w:tcPr>
                <w:p>
                  <w:pPr>
                    <w:jc w:val="center"/>
                    <w:rPr>
                      <w:highlight w:val="none"/>
                    </w:rPr>
                  </w:pPr>
                  <w:r>
                    <w:rPr>
                      <w:rFonts w:hint="eastAsia"/>
                      <w:b/>
                      <w:bCs/>
                      <w:highlight w:val="none"/>
                    </w:rPr>
                    <w:t>关键特性</w:t>
                  </w:r>
                  <w:r>
                    <w:rPr>
                      <w:rFonts w:hint="eastAsia"/>
                      <w:highlight w:val="none"/>
                    </w:rPr>
                    <w:t>要求</w:t>
                  </w:r>
                </w:p>
              </w:tc>
              <w:tc>
                <w:tcPr>
                  <w:tcW w:w="1944" w:type="dxa"/>
                  <w:vAlign w:val="center"/>
                </w:tcPr>
                <w:p>
                  <w:pPr>
                    <w:jc w:val="center"/>
                    <w:rPr>
                      <w:highlight w:val="none"/>
                    </w:rPr>
                  </w:pPr>
                  <w:r>
                    <w:rPr>
                      <w:rFonts w:hint="eastAsia"/>
                      <w:highlight w:val="none"/>
                    </w:rPr>
                    <w:t>实测结果</w:t>
                  </w:r>
                </w:p>
              </w:tc>
              <w:tc>
                <w:tcPr>
                  <w:tcW w:w="1932" w:type="dxa"/>
                  <w:vAlign w:val="center"/>
                </w:tcPr>
                <w:p>
                  <w:pPr>
                    <w:jc w:val="center"/>
                    <w:rPr>
                      <w:highlight w:val="none"/>
                    </w:rPr>
                  </w:pPr>
                  <w:r>
                    <w:rPr>
                      <w:rFonts w:hint="eastAsia"/>
                      <w:highlight w:val="none"/>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tcPr>
                <w:p>
                  <w:pPr>
                    <w:jc w:val="center"/>
                    <w:rPr>
                      <w:highlight w:val="none"/>
                    </w:rPr>
                  </w:pPr>
                  <w:r>
                    <w:rPr>
                      <w:rFonts w:hint="eastAsia"/>
                      <w:sz w:val="18"/>
                      <w:szCs w:val="18"/>
                      <w:highlight w:val="none"/>
                      <w:lang w:val="en-US" w:eastAsia="zh-CN"/>
                    </w:rPr>
                    <w:t>2022-09-03</w:t>
                  </w:r>
                </w:p>
              </w:tc>
              <w:tc>
                <w:tcPr>
                  <w:tcW w:w="2304" w:type="dxa"/>
                  <w:gridSpan w:val="2"/>
                </w:tcPr>
                <w:p>
                  <w:pPr>
                    <w:jc w:val="center"/>
                    <w:rPr>
                      <w:rFonts w:hint="default"/>
                      <w:highlight w:val="none"/>
                      <w:lang w:val="en-US" w:eastAsia="zh-CN"/>
                    </w:rPr>
                  </w:pPr>
                  <w:r>
                    <w:rPr>
                      <w:rFonts w:hint="eastAsia"/>
                      <w:highlight w:val="none"/>
                      <w:lang w:val="en-US" w:eastAsia="zh-CN"/>
                    </w:rPr>
                    <w:t>冷藏预包装食品</w:t>
                  </w:r>
                </w:p>
              </w:tc>
              <w:tc>
                <w:tcPr>
                  <w:tcW w:w="1806" w:type="dxa"/>
                  <w:vAlign w:val="center"/>
                </w:tcPr>
                <w:p>
                  <w:pPr>
                    <w:keepNext w:val="0"/>
                    <w:keepLines w:val="0"/>
                    <w:widowControl/>
                    <w:suppressLineNumbers w:val="0"/>
                    <w:jc w:val="left"/>
                    <w:rPr>
                      <w:rFonts w:hint="default"/>
                      <w:lang w:val="en-US" w:eastAsia="zh-CN"/>
                    </w:rPr>
                  </w:pPr>
                  <w:r>
                    <w:rPr>
                      <w:rFonts w:hint="eastAsia" w:ascii="宋体" w:hAnsi="宋体" w:cs="宋体"/>
                      <w:color w:val="000000"/>
                      <w:kern w:val="0"/>
                      <w:sz w:val="20"/>
                      <w:szCs w:val="20"/>
                      <w:lang w:val="en-US" w:eastAsia="zh-CN" w:bidi="ar"/>
                    </w:rPr>
                    <w:t>0-4</w:t>
                  </w:r>
                  <w:r>
                    <w:rPr>
                      <w:rFonts w:hint="eastAsia" w:ascii="宋体" w:hAnsi="宋体" w:eastAsia="宋体" w:cs="宋体"/>
                      <w:color w:val="000000"/>
                      <w:kern w:val="0"/>
                      <w:sz w:val="20"/>
                      <w:szCs w:val="20"/>
                      <w:lang w:val="en-US" w:eastAsia="zh-CN" w:bidi="ar"/>
                    </w:rPr>
                    <w:t>℃</w:t>
                  </w:r>
                </w:p>
              </w:tc>
              <w:tc>
                <w:tcPr>
                  <w:tcW w:w="1944" w:type="dxa"/>
                  <w:vAlign w:val="center"/>
                </w:tcPr>
                <w:p>
                  <w:pPr>
                    <w:pStyle w:val="10"/>
                    <w:ind w:left="0" w:leftChars="0" w:firstLine="0" w:firstLineChars="0"/>
                    <w:rPr>
                      <w:rFonts w:hint="default"/>
                      <w:color w:val="FF0000"/>
                      <w:highlight w:val="none"/>
                      <w:lang w:val="en-US" w:eastAsia="zh-CN"/>
                    </w:rPr>
                  </w:pPr>
                  <w:r>
                    <w:rPr>
                      <w:rFonts w:hint="eastAsia" w:ascii="宋体" w:hAnsi="宋体" w:cs="宋体"/>
                      <w:color w:val="000000"/>
                      <w:kern w:val="0"/>
                      <w:sz w:val="20"/>
                      <w:szCs w:val="20"/>
                      <w:highlight w:val="none"/>
                      <w:lang w:val="en-US" w:eastAsia="zh-CN" w:bidi="ar"/>
                    </w:rPr>
                    <w:t>4</w:t>
                  </w:r>
                  <w:r>
                    <w:rPr>
                      <w:rFonts w:hint="eastAsia" w:ascii="宋体" w:hAnsi="宋体" w:eastAsia="宋体" w:cs="宋体"/>
                      <w:color w:val="000000"/>
                      <w:kern w:val="0"/>
                      <w:sz w:val="20"/>
                      <w:szCs w:val="20"/>
                      <w:highlight w:val="none"/>
                      <w:lang w:val="en-US" w:eastAsia="zh-CN" w:bidi="ar"/>
                    </w:rPr>
                    <w:t>℃</w:t>
                  </w:r>
                </w:p>
              </w:tc>
              <w:tc>
                <w:tcPr>
                  <w:tcW w:w="1932" w:type="dxa"/>
                  <w:vAlign w:val="top"/>
                </w:tcPr>
                <w:p>
                  <w:pPr>
                    <w:rPr>
                      <w:rFonts w:hint="eastAsia"/>
                      <w:color w:val="FF0000"/>
                      <w:sz w:val="18"/>
                      <w:szCs w:val="18"/>
                      <w:highlight w:val="none"/>
                    </w:rPr>
                  </w:pPr>
                  <w:r>
                    <w:rPr>
                      <w:rFonts w:hint="eastAsia"/>
                      <w:color w:val="000000"/>
                      <w:szCs w:val="21"/>
                      <w:lang w:eastAsia="zh-CN"/>
                    </w:rPr>
                    <w:t>☑</w:t>
                  </w:r>
                  <w:r>
                    <w:rPr>
                      <w:rFonts w:hint="eastAsia"/>
                    </w:rPr>
                    <w:t xml:space="preserve">合格 </w:t>
                  </w:r>
                  <w:r>
                    <w:rPr>
                      <w:rFonts w:hint="eastAsia"/>
                      <w:color w:val="000000"/>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tcPr>
                <w:p>
                  <w:pPr>
                    <w:jc w:val="center"/>
                    <w:rPr>
                      <w:rFonts w:hint="default"/>
                      <w:highlight w:val="none"/>
                      <w:lang w:val="en-US"/>
                    </w:rPr>
                  </w:pPr>
                  <w:r>
                    <w:rPr>
                      <w:rFonts w:hint="eastAsia"/>
                      <w:sz w:val="18"/>
                      <w:szCs w:val="18"/>
                      <w:highlight w:val="none"/>
                      <w:lang w:val="en-US" w:eastAsia="zh-CN"/>
                    </w:rPr>
                    <w:t>2022-09-27</w:t>
                  </w:r>
                </w:p>
              </w:tc>
              <w:tc>
                <w:tcPr>
                  <w:tcW w:w="2304" w:type="dxa"/>
                  <w:gridSpan w:val="2"/>
                </w:tcPr>
                <w:p>
                  <w:pPr>
                    <w:jc w:val="center"/>
                    <w:rPr>
                      <w:rFonts w:hint="default"/>
                      <w:highlight w:val="none"/>
                      <w:lang w:val="en-US" w:eastAsia="zh-CN"/>
                    </w:rPr>
                  </w:pPr>
                  <w:r>
                    <w:rPr>
                      <w:rFonts w:hint="eastAsia"/>
                      <w:highlight w:val="none"/>
                      <w:lang w:val="en-US" w:eastAsia="zh-CN"/>
                    </w:rPr>
                    <w:t>冷冻预包装食品</w:t>
                  </w:r>
                </w:p>
              </w:tc>
              <w:tc>
                <w:tcPr>
                  <w:tcW w:w="1806" w:type="dxa"/>
                  <w:vAlign w:val="center"/>
                </w:tcPr>
                <w:p>
                  <w:pPr>
                    <w:pStyle w:val="10"/>
                    <w:ind w:left="0" w:leftChars="0" w:firstLine="0" w:firstLineChars="0"/>
                    <w:rPr>
                      <w:rFonts w:hint="default" w:ascii="宋体" w:hAnsi="宋体" w:eastAsia="宋体" w:cs="宋体"/>
                      <w:color w:val="auto"/>
                      <w:kern w:val="0"/>
                      <w:sz w:val="20"/>
                      <w:szCs w:val="20"/>
                      <w:lang w:val="en-US" w:eastAsia="zh-CN" w:bidi="ar"/>
                    </w:rPr>
                  </w:pPr>
                  <w:r>
                    <w:rPr>
                      <w:rFonts w:hint="eastAsia" w:cs="宋体"/>
                      <w:color w:val="auto"/>
                      <w:kern w:val="0"/>
                      <w:sz w:val="20"/>
                      <w:szCs w:val="20"/>
                      <w:lang w:val="en-US" w:eastAsia="zh-CN" w:bidi="ar"/>
                    </w:rPr>
                    <w:t>-14℃</w:t>
                  </w:r>
                </w:p>
              </w:tc>
              <w:tc>
                <w:tcPr>
                  <w:tcW w:w="1944" w:type="dxa"/>
                  <w:vAlign w:val="center"/>
                </w:tcPr>
                <w:p>
                  <w:pPr>
                    <w:pStyle w:val="10"/>
                    <w:ind w:left="0" w:leftChars="0" w:firstLine="0" w:firstLineChars="0"/>
                    <w:rPr>
                      <w:rFonts w:hint="default"/>
                      <w:color w:val="auto"/>
                      <w:highlight w:val="none"/>
                      <w:lang w:val="en-US" w:eastAsia="zh-CN"/>
                    </w:rPr>
                  </w:pPr>
                  <w:r>
                    <w:rPr>
                      <w:rFonts w:hint="eastAsia" w:cs="宋体"/>
                      <w:color w:val="auto"/>
                      <w:kern w:val="0"/>
                      <w:sz w:val="20"/>
                      <w:szCs w:val="20"/>
                      <w:highlight w:val="none"/>
                      <w:lang w:val="en-US" w:eastAsia="zh-CN" w:bidi="ar"/>
                    </w:rPr>
                    <w:t>-14.8℃</w:t>
                  </w:r>
                </w:p>
              </w:tc>
              <w:tc>
                <w:tcPr>
                  <w:tcW w:w="1932" w:type="dxa"/>
                  <w:vAlign w:val="top"/>
                </w:tcPr>
                <w:p>
                  <w:pPr>
                    <w:rPr>
                      <w:rFonts w:hint="eastAsia"/>
                      <w:color w:val="000000"/>
                      <w:sz w:val="18"/>
                      <w:szCs w:val="18"/>
                      <w:highlight w:val="none"/>
                    </w:rPr>
                  </w:pPr>
                  <w:r>
                    <w:rPr>
                      <w:rFonts w:hint="eastAsia"/>
                      <w:color w:val="000000"/>
                      <w:szCs w:val="21"/>
                      <w:lang w:eastAsia="zh-CN"/>
                    </w:rPr>
                    <w:t>☑</w:t>
                  </w:r>
                  <w:r>
                    <w:rPr>
                      <w:rFonts w:hint="eastAsia"/>
                    </w:rPr>
                    <w:t xml:space="preserve">合格 </w:t>
                  </w:r>
                  <w:r>
                    <w:rPr>
                      <w:rFonts w:hint="eastAsia"/>
                      <w:color w:val="000000"/>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tcPr>
                <w:p>
                  <w:pPr>
                    <w:jc w:val="center"/>
                    <w:rPr>
                      <w:rFonts w:hint="eastAsia"/>
                      <w:sz w:val="18"/>
                      <w:szCs w:val="18"/>
                      <w:highlight w:val="none"/>
                      <w:lang w:val="en-US" w:eastAsia="zh-CN"/>
                    </w:rPr>
                  </w:pPr>
                  <w:r>
                    <w:rPr>
                      <w:rFonts w:hint="eastAsia"/>
                      <w:sz w:val="18"/>
                      <w:szCs w:val="18"/>
                      <w:highlight w:val="none"/>
                      <w:lang w:val="en-US" w:eastAsia="zh-CN"/>
                    </w:rPr>
                    <w:t>2022-09-03</w:t>
                  </w:r>
                </w:p>
              </w:tc>
              <w:tc>
                <w:tcPr>
                  <w:tcW w:w="2304" w:type="dxa"/>
                  <w:gridSpan w:val="2"/>
                </w:tcPr>
                <w:p>
                  <w:pPr>
                    <w:jc w:val="center"/>
                    <w:rPr>
                      <w:rFonts w:hint="default"/>
                      <w:highlight w:val="none"/>
                      <w:lang w:val="en-US" w:eastAsia="zh-CN"/>
                    </w:rPr>
                  </w:pPr>
                  <w:r>
                    <w:rPr>
                      <w:rFonts w:hint="eastAsia"/>
                      <w:highlight w:val="none"/>
                      <w:lang w:val="en-US" w:eastAsia="zh-CN"/>
                    </w:rPr>
                    <w:t>预包装食品</w:t>
                  </w:r>
                </w:p>
              </w:tc>
              <w:tc>
                <w:tcPr>
                  <w:tcW w:w="1806" w:type="dxa"/>
                  <w:vAlign w:val="center"/>
                </w:tcPr>
                <w:p>
                  <w:pPr>
                    <w:pStyle w:val="10"/>
                    <w:ind w:left="0" w:leftChars="0" w:firstLine="0" w:firstLineChars="0"/>
                    <w:rPr>
                      <w:rFonts w:hint="default" w:cs="宋体"/>
                      <w:color w:val="auto"/>
                      <w:kern w:val="0"/>
                      <w:sz w:val="20"/>
                      <w:szCs w:val="20"/>
                      <w:lang w:val="en-US" w:eastAsia="zh-CN" w:bidi="ar"/>
                    </w:rPr>
                  </w:pPr>
                  <w:r>
                    <w:rPr>
                      <w:rFonts w:hint="eastAsia" w:cs="宋体"/>
                      <w:color w:val="auto"/>
                      <w:kern w:val="0"/>
                      <w:sz w:val="20"/>
                      <w:szCs w:val="20"/>
                      <w:lang w:val="en-US" w:eastAsia="zh-CN" w:bidi="ar"/>
                    </w:rPr>
                    <w:t>在保质期内</w:t>
                  </w:r>
                </w:p>
              </w:tc>
              <w:tc>
                <w:tcPr>
                  <w:tcW w:w="1944" w:type="dxa"/>
                  <w:vAlign w:val="center"/>
                </w:tcPr>
                <w:p>
                  <w:pPr>
                    <w:pStyle w:val="10"/>
                    <w:ind w:left="0" w:leftChars="0" w:firstLine="0" w:firstLineChars="0"/>
                    <w:rPr>
                      <w:rFonts w:hint="eastAsia" w:ascii="宋体" w:hAnsi="宋体" w:eastAsia="宋体" w:cs="宋体"/>
                      <w:color w:val="auto"/>
                      <w:kern w:val="0"/>
                      <w:sz w:val="20"/>
                      <w:szCs w:val="20"/>
                      <w:lang w:val="en-US" w:eastAsia="zh-CN" w:bidi="ar"/>
                    </w:rPr>
                  </w:pPr>
                  <w:r>
                    <w:rPr>
                      <w:rFonts w:hint="eastAsia" w:cs="宋体"/>
                      <w:color w:val="auto"/>
                      <w:kern w:val="0"/>
                      <w:sz w:val="20"/>
                      <w:szCs w:val="20"/>
                      <w:lang w:val="en-US" w:eastAsia="zh-CN" w:bidi="ar"/>
                    </w:rPr>
                    <w:t>在保质期内</w:t>
                  </w:r>
                </w:p>
              </w:tc>
              <w:tc>
                <w:tcPr>
                  <w:tcW w:w="1932" w:type="dxa"/>
                  <w:vAlign w:val="top"/>
                </w:tcPr>
                <w:p>
                  <w:pPr>
                    <w:rPr>
                      <w:rFonts w:hint="eastAsia"/>
                      <w:color w:val="000000"/>
                      <w:szCs w:val="21"/>
                      <w:lang w:eastAsia="zh-CN"/>
                    </w:rPr>
                  </w:pPr>
                  <w:r>
                    <w:rPr>
                      <w:rFonts w:hint="eastAsia"/>
                      <w:color w:val="000000"/>
                      <w:szCs w:val="21"/>
                      <w:lang w:eastAsia="zh-CN"/>
                    </w:rPr>
                    <w:t>☑</w:t>
                  </w:r>
                  <w:r>
                    <w:rPr>
                      <w:rFonts w:hint="eastAsia"/>
                    </w:rPr>
                    <w:t xml:space="preserve">合格 </w:t>
                  </w:r>
                  <w:r>
                    <w:rPr>
                      <w:rFonts w:hint="eastAsia"/>
                      <w:color w:val="000000"/>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tcPr>
                <w:p>
                  <w:pPr>
                    <w:jc w:val="center"/>
                    <w:rPr>
                      <w:rFonts w:hint="default"/>
                      <w:sz w:val="18"/>
                      <w:szCs w:val="18"/>
                      <w:highlight w:val="none"/>
                      <w:lang w:val="en-US" w:eastAsia="zh-CN"/>
                    </w:rPr>
                  </w:pPr>
                  <w:r>
                    <w:rPr>
                      <w:rFonts w:hint="eastAsia"/>
                      <w:sz w:val="18"/>
                      <w:szCs w:val="18"/>
                      <w:highlight w:val="none"/>
                      <w:lang w:val="en-US" w:eastAsia="zh-CN"/>
                    </w:rPr>
                    <w:t>2022-11-22</w:t>
                  </w:r>
                </w:p>
              </w:tc>
              <w:tc>
                <w:tcPr>
                  <w:tcW w:w="2304" w:type="dxa"/>
                  <w:gridSpan w:val="2"/>
                </w:tcPr>
                <w:p>
                  <w:pPr>
                    <w:jc w:val="center"/>
                    <w:rPr>
                      <w:rFonts w:hint="default"/>
                      <w:highlight w:val="none"/>
                      <w:lang w:val="en-US" w:eastAsia="zh-CN"/>
                    </w:rPr>
                  </w:pPr>
                  <w:r>
                    <w:rPr>
                      <w:rFonts w:hint="eastAsia"/>
                      <w:highlight w:val="none"/>
                      <w:lang w:val="en-US" w:eastAsia="zh-CN"/>
                    </w:rPr>
                    <w:t>蔬菜</w:t>
                  </w:r>
                </w:p>
              </w:tc>
              <w:tc>
                <w:tcPr>
                  <w:tcW w:w="1806" w:type="dxa"/>
                  <w:vAlign w:val="center"/>
                </w:tcPr>
                <w:p>
                  <w:pPr>
                    <w:pStyle w:val="10"/>
                    <w:ind w:left="0" w:leftChars="0" w:firstLine="0" w:firstLineChars="0"/>
                    <w:rPr>
                      <w:rFonts w:hint="default" w:cs="宋体"/>
                      <w:color w:val="auto"/>
                      <w:kern w:val="0"/>
                      <w:sz w:val="20"/>
                      <w:szCs w:val="20"/>
                      <w:lang w:val="en-US" w:eastAsia="zh-CN" w:bidi="ar"/>
                    </w:rPr>
                  </w:pPr>
                  <w:r>
                    <w:rPr>
                      <w:rFonts w:hint="eastAsia" w:cs="宋体"/>
                      <w:color w:val="auto"/>
                      <w:kern w:val="0"/>
                      <w:sz w:val="20"/>
                      <w:szCs w:val="20"/>
                      <w:lang w:val="en-US" w:eastAsia="zh-CN" w:bidi="ar"/>
                    </w:rPr>
                    <w:t>新鲜、无腐烂</w:t>
                  </w:r>
                </w:p>
              </w:tc>
              <w:tc>
                <w:tcPr>
                  <w:tcW w:w="1944" w:type="dxa"/>
                  <w:vAlign w:val="center"/>
                </w:tcPr>
                <w:p>
                  <w:pPr>
                    <w:pStyle w:val="10"/>
                    <w:ind w:left="0" w:leftChars="0" w:firstLine="0" w:firstLineChars="0"/>
                    <w:rPr>
                      <w:rFonts w:hint="eastAsia" w:cs="宋体"/>
                      <w:color w:val="auto"/>
                      <w:kern w:val="0"/>
                      <w:sz w:val="20"/>
                      <w:szCs w:val="20"/>
                      <w:highlight w:val="cyan"/>
                      <w:lang w:val="en-US" w:eastAsia="zh-CN" w:bidi="ar"/>
                    </w:rPr>
                  </w:pPr>
                  <w:r>
                    <w:rPr>
                      <w:rFonts w:hint="eastAsia" w:cs="宋体"/>
                      <w:color w:val="auto"/>
                      <w:kern w:val="0"/>
                      <w:sz w:val="20"/>
                      <w:szCs w:val="20"/>
                      <w:lang w:val="en-US" w:eastAsia="zh-CN" w:bidi="ar"/>
                    </w:rPr>
                    <w:t>新鲜、无腐烂</w:t>
                  </w:r>
                </w:p>
              </w:tc>
              <w:tc>
                <w:tcPr>
                  <w:tcW w:w="1932" w:type="dxa"/>
                  <w:vAlign w:val="top"/>
                </w:tcPr>
                <w:p>
                  <w:pPr>
                    <w:rPr>
                      <w:rFonts w:hint="eastAsia"/>
                      <w:color w:val="000000"/>
                      <w:szCs w:val="21"/>
                      <w:lang w:eastAsia="zh-CN"/>
                    </w:rPr>
                  </w:pPr>
                  <w:r>
                    <w:rPr>
                      <w:rFonts w:hint="eastAsia"/>
                      <w:color w:val="000000"/>
                      <w:szCs w:val="21"/>
                      <w:lang w:eastAsia="zh-CN"/>
                    </w:rPr>
                    <w:t>☑</w:t>
                  </w:r>
                  <w:r>
                    <w:rPr>
                      <w:rFonts w:hint="eastAsia"/>
                    </w:rPr>
                    <w:t xml:space="preserve">合格 </w:t>
                  </w:r>
                  <w:r>
                    <w:rPr>
                      <w:rFonts w:hint="eastAsia"/>
                      <w:color w:val="000000"/>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tcPr>
                <w:p>
                  <w:pPr>
                    <w:jc w:val="center"/>
                    <w:rPr>
                      <w:rFonts w:hint="default"/>
                      <w:sz w:val="18"/>
                      <w:szCs w:val="18"/>
                      <w:highlight w:val="none"/>
                      <w:lang w:val="en-US" w:eastAsia="zh-CN"/>
                    </w:rPr>
                  </w:pPr>
                  <w:r>
                    <w:rPr>
                      <w:rFonts w:hint="eastAsia"/>
                      <w:sz w:val="18"/>
                      <w:szCs w:val="18"/>
                      <w:highlight w:val="none"/>
                      <w:lang w:val="en-US" w:eastAsia="zh-CN"/>
                    </w:rPr>
                    <w:t>2022-11-22</w:t>
                  </w:r>
                </w:p>
              </w:tc>
              <w:tc>
                <w:tcPr>
                  <w:tcW w:w="2304" w:type="dxa"/>
                  <w:gridSpan w:val="2"/>
                </w:tcPr>
                <w:p>
                  <w:pPr>
                    <w:jc w:val="center"/>
                    <w:rPr>
                      <w:rFonts w:hint="default"/>
                      <w:highlight w:val="none"/>
                      <w:lang w:val="en-US" w:eastAsia="zh-CN"/>
                    </w:rPr>
                  </w:pPr>
                  <w:r>
                    <w:rPr>
                      <w:rFonts w:hint="eastAsia"/>
                      <w:highlight w:val="none"/>
                      <w:lang w:val="en-US" w:eastAsia="zh-CN"/>
                    </w:rPr>
                    <w:t>鲜肉</w:t>
                  </w:r>
                </w:p>
              </w:tc>
              <w:tc>
                <w:tcPr>
                  <w:tcW w:w="1806" w:type="dxa"/>
                  <w:vAlign w:val="center"/>
                </w:tcPr>
                <w:p>
                  <w:pPr>
                    <w:pStyle w:val="10"/>
                    <w:ind w:left="0" w:leftChars="0" w:firstLine="0" w:firstLineChars="0"/>
                    <w:rPr>
                      <w:rFonts w:hint="eastAsia" w:cs="宋体"/>
                      <w:color w:val="auto"/>
                      <w:kern w:val="0"/>
                      <w:sz w:val="20"/>
                      <w:szCs w:val="20"/>
                      <w:lang w:val="en-US" w:eastAsia="zh-CN" w:bidi="ar"/>
                    </w:rPr>
                  </w:pPr>
                  <w:r>
                    <w:rPr>
                      <w:rFonts w:hint="eastAsia" w:cs="宋体"/>
                      <w:color w:val="auto"/>
                      <w:kern w:val="0"/>
                      <w:sz w:val="20"/>
                      <w:szCs w:val="20"/>
                      <w:lang w:val="en-US" w:eastAsia="zh-CN" w:bidi="ar"/>
                    </w:rPr>
                    <w:t>新鲜、无变质</w:t>
                  </w:r>
                </w:p>
              </w:tc>
              <w:tc>
                <w:tcPr>
                  <w:tcW w:w="1944" w:type="dxa"/>
                  <w:vAlign w:val="center"/>
                </w:tcPr>
                <w:p>
                  <w:pPr>
                    <w:pStyle w:val="10"/>
                    <w:ind w:left="0" w:leftChars="0" w:firstLine="0" w:firstLineChars="0"/>
                    <w:rPr>
                      <w:rFonts w:hint="eastAsia" w:cs="宋体"/>
                      <w:color w:val="auto"/>
                      <w:kern w:val="0"/>
                      <w:sz w:val="20"/>
                      <w:szCs w:val="20"/>
                      <w:highlight w:val="cyan"/>
                      <w:lang w:val="en-US" w:eastAsia="zh-CN" w:bidi="ar"/>
                    </w:rPr>
                  </w:pPr>
                  <w:r>
                    <w:rPr>
                      <w:rFonts w:hint="eastAsia" w:cs="宋体"/>
                      <w:color w:val="auto"/>
                      <w:kern w:val="0"/>
                      <w:sz w:val="20"/>
                      <w:szCs w:val="20"/>
                      <w:lang w:val="en-US" w:eastAsia="zh-CN" w:bidi="ar"/>
                    </w:rPr>
                    <w:t>新鲜、无变质</w:t>
                  </w:r>
                </w:p>
              </w:tc>
              <w:tc>
                <w:tcPr>
                  <w:tcW w:w="1932" w:type="dxa"/>
                  <w:vAlign w:val="top"/>
                </w:tcPr>
                <w:p>
                  <w:pPr>
                    <w:rPr>
                      <w:rFonts w:hint="eastAsia"/>
                      <w:color w:val="000000"/>
                      <w:szCs w:val="21"/>
                      <w:lang w:eastAsia="zh-CN"/>
                    </w:rPr>
                  </w:pPr>
                  <w:r>
                    <w:rPr>
                      <w:rFonts w:hint="eastAsia"/>
                      <w:color w:val="000000"/>
                      <w:szCs w:val="21"/>
                      <w:lang w:eastAsia="zh-CN"/>
                    </w:rPr>
                    <w:t>☑</w:t>
                  </w:r>
                  <w:r>
                    <w:rPr>
                      <w:rFonts w:hint="eastAsia"/>
                    </w:rPr>
                    <w:t xml:space="preserve">合格 </w:t>
                  </w:r>
                  <w:r>
                    <w:rPr>
                      <w:rFonts w:hint="eastAsia"/>
                      <w:color w:val="000000"/>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tcPr>
                <w:p>
                  <w:pPr>
                    <w:jc w:val="center"/>
                    <w:rPr>
                      <w:rFonts w:hint="eastAsia"/>
                      <w:sz w:val="18"/>
                      <w:szCs w:val="18"/>
                      <w:highlight w:val="none"/>
                      <w:lang w:val="en-US" w:eastAsia="zh-CN"/>
                    </w:rPr>
                  </w:pPr>
                  <w:r>
                    <w:rPr>
                      <w:rFonts w:hint="eastAsia"/>
                      <w:sz w:val="18"/>
                      <w:szCs w:val="18"/>
                      <w:highlight w:val="none"/>
                      <w:lang w:val="en-US" w:eastAsia="zh-CN"/>
                    </w:rPr>
                    <w:t>2022-09-03</w:t>
                  </w:r>
                </w:p>
              </w:tc>
              <w:tc>
                <w:tcPr>
                  <w:tcW w:w="2304" w:type="dxa"/>
                  <w:gridSpan w:val="2"/>
                </w:tcPr>
                <w:p>
                  <w:pPr>
                    <w:jc w:val="center"/>
                    <w:rPr>
                      <w:rFonts w:hint="default"/>
                      <w:highlight w:val="none"/>
                      <w:lang w:val="en-US" w:eastAsia="zh-CN"/>
                    </w:rPr>
                  </w:pPr>
                  <w:r>
                    <w:rPr>
                      <w:rFonts w:hint="eastAsia"/>
                      <w:highlight w:val="none"/>
                      <w:lang w:val="en-US" w:eastAsia="zh-CN"/>
                    </w:rPr>
                    <w:t>水产</w:t>
                  </w:r>
                </w:p>
              </w:tc>
              <w:tc>
                <w:tcPr>
                  <w:tcW w:w="1806" w:type="dxa"/>
                  <w:vAlign w:val="center"/>
                </w:tcPr>
                <w:p>
                  <w:pPr>
                    <w:pStyle w:val="10"/>
                    <w:ind w:left="0" w:leftChars="0" w:firstLine="0" w:firstLineChars="0"/>
                    <w:rPr>
                      <w:rFonts w:hint="eastAsia" w:ascii="宋体" w:hAnsi="宋体" w:eastAsia="宋体" w:cs="宋体"/>
                      <w:color w:val="auto"/>
                      <w:kern w:val="0"/>
                      <w:sz w:val="20"/>
                      <w:szCs w:val="20"/>
                      <w:lang w:val="en-US" w:eastAsia="zh-CN" w:bidi="ar"/>
                    </w:rPr>
                  </w:pPr>
                  <w:r>
                    <w:rPr>
                      <w:rFonts w:hint="eastAsia" w:cs="宋体"/>
                      <w:color w:val="auto"/>
                      <w:kern w:val="0"/>
                      <w:sz w:val="20"/>
                      <w:szCs w:val="20"/>
                      <w:lang w:val="en-US" w:eastAsia="zh-CN" w:bidi="ar"/>
                    </w:rPr>
                    <w:t>新鲜、无变质</w:t>
                  </w:r>
                </w:p>
              </w:tc>
              <w:tc>
                <w:tcPr>
                  <w:tcW w:w="1944" w:type="dxa"/>
                  <w:vAlign w:val="center"/>
                </w:tcPr>
                <w:p>
                  <w:pPr>
                    <w:pStyle w:val="10"/>
                    <w:ind w:left="0" w:leftChars="0" w:firstLine="0" w:firstLineChars="0"/>
                    <w:rPr>
                      <w:rFonts w:hint="eastAsia" w:ascii="宋体" w:hAnsi="宋体" w:eastAsia="宋体" w:cs="宋体"/>
                      <w:color w:val="auto"/>
                      <w:kern w:val="0"/>
                      <w:sz w:val="20"/>
                      <w:szCs w:val="20"/>
                      <w:highlight w:val="cyan"/>
                      <w:lang w:val="en-US" w:eastAsia="zh-CN" w:bidi="ar"/>
                    </w:rPr>
                  </w:pPr>
                  <w:r>
                    <w:rPr>
                      <w:rFonts w:hint="eastAsia" w:cs="宋体"/>
                      <w:color w:val="auto"/>
                      <w:kern w:val="0"/>
                      <w:sz w:val="20"/>
                      <w:szCs w:val="20"/>
                      <w:lang w:val="en-US" w:eastAsia="zh-CN" w:bidi="ar"/>
                    </w:rPr>
                    <w:t>新鲜、无变质</w:t>
                  </w:r>
                </w:p>
              </w:tc>
              <w:tc>
                <w:tcPr>
                  <w:tcW w:w="1932" w:type="dxa"/>
                  <w:vAlign w:val="top"/>
                </w:tcPr>
                <w:p>
                  <w:pPr>
                    <w:rPr>
                      <w:rFonts w:hint="eastAsia" w:ascii="Times New Roman" w:hAnsi="Times New Roman" w:eastAsia="宋体" w:cs="Times New Roman"/>
                      <w:color w:val="000000"/>
                      <w:kern w:val="2"/>
                      <w:sz w:val="21"/>
                      <w:szCs w:val="21"/>
                      <w:lang w:val="en-US" w:eastAsia="zh-CN" w:bidi="ar-SA"/>
                    </w:rPr>
                  </w:pPr>
                  <w:r>
                    <w:rPr>
                      <w:rFonts w:hint="eastAsia"/>
                      <w:color w:val="000000"/>
                      <w:szCs w:val="21"/>
                      <w:lang w:eastAsia="zh-CN"/>
                    </w:rPr>
                    <w:t>☑</w:t>
                  </w:r>
                  <w:r>
                    <w:rPr>
                      <w:rFonts w:hint="eastAsia"/>
                    </w:rPr>
                    <w:t xml:space="preserve">合格 </w:t>
                  </w:r>
                  <w:r>
                    <w:rPr>
                      <w:rFonts w:hint="eastAsia"/>
                      <w:color w:val="000000"/>
                      <w:szCs w:val="21"/>
                    </w:rPr>
                    <w:t>□</w:t>
                  </w:r>
                  <w:r>
                    <w:rPr>
                      <w:rFonts w:hint="eastAsia"/>
                    </w:rPr>
                    <w:t>不合格</w:t>
                  </w:r>
                </w:p>
              </w:tc>
            </w:tr>
          </w:tbl>
          <w:p>
            <w:pPr>
              <w:pStyle w:val="10"/>
              <w:ind w:left="0" w:leftChars="0" w:firstLine="0" w:firstLineChars="0"/>
              <w:rPr>
                <w:rFonts w:hint="default" w:eastAsia="宋体"/>
                <w:highlight w:val="none"/>
                <w:lang w:val="en-US" w:eastAsia="zh-CN"/>
              </w:rPr>
            </w:pPr>
            <w:r>
              <w:rPr>
                <w:rFonts w:hint="eastAsia"/>
                <w:highlight w:val="none"/>
                <w:lang w:val="en-US" w:eastAsia="zh-CN"/>
              </w:rPr>
              <w:t>抽查：</w:t>
            </w:r>
          </w:p>
          <w:p>
            <w:pPr>
              <w:pStyle w:val="10"/>
              <w:rPr>
                <w:rFonts w:hint="eastAsia" w:eastAsia="宋体"/>
                <w:highlight w:val="yellow"/>
                <w:lang w:eastAsia="zh-CN"/>
              </w:rPr>
            </w:pPr>
          </w:p>
          <w:p>
            <w:pPr>
              <w:pStyle w:val="10"/>
              <w:ind w:left="0" w:leftChars="0" w:firstLine="0" w:firstLineChars="0"/>
              <w:rPr>
                <w:rFonts w:hint="default"/>
                <w:highlight w:val="none"/>
                <w:lang w:val="en-US" w:eastAsia="zh-CN"/>
              </w:rPr>
            </w:pPr>
            <w:r>
              <w:rPr>
                <w:rFonts w:hint="eastAsia"/>
                <w:highlight w:val="none"/>
                <w:lang w:val="en-US" w:eastAsia="zh-CN"/>
              </w:rPr>
              <w:t>工序：运输</w:t>
            </w:r>
          </w:p>
          <w:tbl>
            <w:tblPr>
              <w:tblStyle w:val="12"/>
              <w:tblW w:w="90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2164"/>
              <w:gridCol w:w="2230"/>
              <w:gridCol w:w="1990"/>
              <w:gridCol w:w="1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highlight w:val="none"/>
                    </w:rPr>
                  </w:pPr>
                  <w:r>
                    <w:rPr>
                      <w:rFonts w:hint="eastAsia"/>
                      <w:highlight w:val="none"/>
                    </w:rPr>
                    <w:t>日期</w:t>
                  </w:r>
                </w:p>
              </w:tc>
              <w:tc>
                <w:tcPr>
                  <w:tcW w:w="2164" w:type="dxa"/>
                </w:tcPr>
                <w:p>
                  <w:pPr>
                    <w:rPr>
                      <w:highlight w:val="none"/>
                    </w:rPr>
                  </w:pPr>
                  <w:r>
                    <w:rPr>
                      <w:rFonts w:hint="eastAsia"/>
                      <w:highlight w:val="none"/>
                    </w:rPr>
                    <w:t>产品名称/批次</w:t>
                  </w:r>
                </w:p>
              </w:tc>
              <w:tc>
                <w:tcPr>
                  <w:tcW w:w="2230" w:type="dxa"/>
                </w:tcPr>
                <w:p>
                  <w:pPr>
                    <w:rPr>
                      <w:highlight w:val="none"/>
                    </w:rPr>
                  </w:pPr>
                  <w:r>
                    <w:rPr>
                      <w:rFonts w:hint="eastAsia"/>
                      <w:b/>
                      <w:bCs/>
                      <w:highlight w:val="none"/>
                    </w:rPr>
                    <w:t>关键特性</w:t>
                  </w:r>
                  <w:r>
                    <w:rPr>
                      <w:rFonts w:hint="eastAsia"/>
                      <w:highlight w:val="none"/>
                    </w:rPr>
                    <w:t>要求</w:t>
                  </w:r>
                </w:p>
              </w:tc>
              <w:tc>
                <w:tcPr>
                  <w:tcW w:w="1990" w:type="dxa"/>
                </w:tcPr>
                <w:p>
                  <w:pPr>
                    <w:rPr>
                      <w:highlight w:val="none"/>
                    </w:rPr>
                  </w:pPr>
                  <w:r>
                    <w:rPr>
                      <w:rFonts w:hint="eastAsia"/>
                      <w:highlight w:val="none"/>
                    </w:rPr>
                    <w:t>实测结果</w:t>
                  </w:r>
                </w:p>
              </w:tc>
              <w:tc>
                <w:tcPr>
                  <w:tcW w:w="1870" w:type="dxa"/>
                </w:tcPr>
                <w:p>
                  <w:pPr>
                    <w:rPr>
                      <w:highlight w:val="none"/>
                    </w:rPr>
                  </w:pPr>
                  <w:r>
                    <w:rPr>
                      <w:rFonts w:hint="eastAsia"/>
                      <w:highlight w:val="none"/>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top"/>
                </w:tcPr>
                <w:p>
                  <w:pPr>
                    <w:jc w:val="center"/>
                    <w:rPr>
                      <w:rFonts w:hint="default" w:ascii="Times New Roman" w:hAnsi="Times New Roman" w:eastAsia="宋体" w:cs="Times New Roman"/>
                      <w:kern w:val="2"/>
                      <w:sz w:val="21"/>
                      <w:highlight w:val="none"/>
                      <w:lang w:val="en-US" w:eastAsia="zh-CN" w:bidi="ar-SA"/>
                    </w:rPr>
                  </w:pPr>
                  <w:r>
                    <w:rPr>
                      <w:rFonts w:hint="eastAsia"/>
                      <w:sz w:val="18"/>
                      <w:szCs w:val="18"/>
                      <w:highlight w:val="none"/>
                      <w:lang w:val="en-US" w:eastAsia="zh-CN"/>
                    </w:rPr>
                    <w:t>2022-09-03</w:t>
                  </w:r>
                </w:p>
              </w:tc>
              <w:tc>
                <w:tcPr>
                  <w:tcW w:w="2164" w:type="dxa"/>
                  <w:vAlign w:val="top"/>
                </w:tcPr>
                <w:p>
                  <w:pPr>
                    <w:jc w:val="center"/>
                    <w:rPr>
                      <w:rFonts w:hint="default" w:ascii="Times New Roman" w:hAnsi="Times New Roman" w:eastAsia="宋体" w:cs="Times New Roman"/>
                      <w:kern w:val="2"/>
                      <w:sz w:val="21"/>
                      <w:highlight w:val="none"/>
                      <w:lang w:val="en-US" w:eastAsia="zh-CN" w:bidi="ar-SA"/>
                    </w:rPr>
                  </w:pPr>
                  <w:r>
                    <w:rPr>
                      <w:rFonts w:hint="eastAsia"/>
                      <w:highlight w:val="none"/>
                      <w:lang w:val="en-US" w:eastAsia="zh-CN"/>
                    </w:rPr>
                    <w:t>冷藏预包装食品</w:t>
                  </w:r>
                </w:p>
              </w:tc>
              <w:tc>
                <w:tcPr>
                  <w:tcW w:w="2230" w:type="dxa"/>
                  <w:vAlign w:val="center"/>
                </w:tcPr>
                <w:p>
                  <w:pPr>
                    <w:keepNext w:val="0"/>
                    <w:keepLines w:val="0"/>
                    <w:widowControl/>
                    <w:suppressLineNumbers w:val="0"/>
                    <w:jc w:val="left"/>
                    <w:rPr>
                      <w:rFonts w:hint="default" w:ascii="Times New Roman" w:hAnsi="Times New Roman" w:eastAsia="宋体" w:cs="Times New Roman"/>
                      <w:kern w:val="2"/>
                      <w:sz w:val="21"/>
                      <w:lang w:val="en-US" w:eastAsia="zh-CN" w:bidi="ar-SA"/>
                    </w:rPr>
                  </w:pPr>
                  <w:r>
                    <w:rPr>
                      <w:rFonts w:hint="eastAsia" w:ascii="宋体" w:hAnsi="宋体" w:cs="宋体"/>
                      <w:color w:val="000000"/>
                      <w:kern w:val="0"/>
                      <w:sz w:val="20"/>
                      <w:szCs w:val="20"/>
                      <w:lang w:val="en-US" w:eastAsia="zh-CN" w:bidi="ar"/>
                    </w:rPr>
                    <w:t>0-4</w:t>
                  </w:r>
                  <w:r>
                    <w:rPr>
                      <w:rFonts w:hint="eastAsia" w:ascii="宋体" w:hAnsi="宋体" w:eastAsia="宋体" w:cs="宋体"/>
                      <w:color w:val="000000"/>
                      <w:kern w:val="0"/>
                      <w:sz w:val="20"/>
                      <w:szCs w:val="20"/>
                      <w:lang w:val="en-US" w:eastAsia="zh-CN" w:bidi="ar"/>
                    </w:rPr>
                    <w:t>℃</w:t>
                  </w:r>
                </w:p>
              </w:tc>
              <w:tc>
                <w:tcPr>
                  <w:tcW w:w="1990" w:type="dxa"/>
                  <w:vAlign w:val="center"/>
                </w:tcPr>
                <w:p>
                  <w:pPr>
                    <w:pStyle w:val="10"/>
                    <w:ind w:left="0" w:leftChars="0" w:firstLine="0" w:firstLineChars="0"/>
                    <w:rPr>
                      <w:rFonts w:hint="default" w:ascii="宋体" w:hAnsi="宋体" w:eastAsia="宋体" w:cs="Times New Roman"/>
                      <w:color w:val="FF0000"/>
                      <w:kern w:val="2"/>
                      <w:sz w:val="21"/>
                      <w:szCs w:val="24"/>
                      <w:highlight w:val="none"/>
                      <w:lang w:val="en-US" w:eastAsia="zh-CN" w:bidi="ar-SA"/>
                    </w:rPr>
                  </w:pPr>
                  <w:r>
                    <w:rPr>
                      <w:rFonts w:hint="eastAsia" w:ascii="宋体" w:hAnsi="宋体" w:cs="宋体"/>
                      <w:color w:val="000000"/>
                      <w:kern w:val="0"/>
                      <w:sz w:val="20"/>
                      <w:szCs w:val="20"/>
                      <w:highlight w:val="none"/>
                      <w:lang w:val="en-US" w:eastAsia="zh-CN" w:bidi="ar"/>
                    </w:rPr>
                    <w:t>4</w:t>
                  </w:r>
                  <w:r>
                    <w:rPr>
                      <w:rFonts w:hint="eastAsia" w:ascii="宋体" w:hAnsi="宋体" w:eastAsia="宋体" w:cs="宋体"/>
                      <w:color w:val="000000"/>
                      <w:kern w:val="0"/>
                      <w:sz w:val="20"/>
                      <w:szCs w:val="20"/>
                      <w:highlight w:val="none"/>
                      <w:lang w:val="en-US" w:eastAsia="zh-CN" w:bidi="ar"/>
                    </w:rPr>
                    <w:t>℃</w:t>
                  </w:r>
                </w:p>
              </w:tc>
              <w:tc>
                <w:tcPr>
                  <w:tcW w:w="1870" w:type="dxa"/>
                  <w:vAlign w:val="top"/>
                </w:tcPr>
                <w:p>
                  <w:pPr>
                    <w:rPr>
                      <w:rFonts w:hint="eastAsia" w:ascii="Times New Roman" w:hAnsi="Times New Roman" w:eastAsia="宋体" w:cs="Times New Roman"/>
                      <w:color w:val="FF0000"/>
                      <w:kern w:val="2"/>
                      <w:sz w:val="18"/>
                      <w:szCs w:val="18"/>
                      <w:highlight w:val="none"/>
                      <w:lang w:val="en-US" w:eastAsia="zh-CN" w:bidi="ar-SA"/>
                    </w:rPr>
                  </w:pPr>
                  <w:r>
                    <w:rPr>
                      <w:rFonts w:hint="eastAsia"/>
                      <w:color w:val="000000"/>
                      <w:szCs w:val="21"/>
                      <w:lang w:eastAsia="zh-CN"/>
                    </w:rPr>
                    <w:t>☑</w:t>
                  </w:r>
                  <w:r>
                    <w:rPr>
                      <w:rFonts w:hint="eastAsia"/>
                    </w:rPr>
                    <w:t xml:space="preserve">合格 </w:t>
                  </w:r>
                  <w:r>
                    <w:rPr>
                      <w:rFonts w:hint="eastAsia"/>
                      <w:color w:val="000000"/>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top"/>
                </w:tcPr>
                <w:p>
                  <w:pPr>
                    <w:jc w:val="center"/>
                    <w:rPr>
                      <w:rFonts w:hint="eastAsia" w:ascii="Times New Roman" w:hAnsi="Times New Roman" w:eastAsia="宋体" w:cs="Times New Roman"/>
                      <w:kern w:val="2"/>
                      <w:sz w:val="21"/>
                      <w:highlight w:val="none"/>
                      <w:lang w:val="en-US" w:eastAsia="zh-CN" w:bidi="ar-SA"/>
                    </w:rPr>
                  </w:pPr>
                  <w:r>
                    <w:rPr>
                      <w:rFonts w:hint="eastAsia"/>
                      <w:sz w:val="18"/>
                      <w:szCs w:val="18"/>
                      <w:highlight w:val="none"/>
                      <w:lang w:val="en-US" w:eastAsia="zh-CN"/>
                    </w:rPr>
                    <w:t>2022-09-27</w:t>
                  </w:r>
                </w:p>
              </w:tc>
              <w:tc>
                <w:tcPr>
                  <w:tcW w:w="2164" w:type="dxa"/>
                  <w:vAlign w:val="top"/>
                </w:tcPr>
                <w:p>
                  <w:pPr>
                    <w:jc w:val="cente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冷冻预包装食品</w:t>
                  </w:r>
                </w:p>
              </w:tc>
              <w:tc>
                <w:tcPr>
                  <w:tcW w:w="2230" w:type="dxa"/>
                  <w:vAlign w:val="center"/>
                </w:tcPr>
                <w:p>
                  <w:pPr>
                    <w:pStyle w:val="10"/>
                    <w:ind w:left="0" w:leftChars="0" w:firstLine="0" w:firstLineChars="0"/>
                    <w:rPr>
                      <w:rFonts w:hint="eastAsia" w:ascii="宋体" w:hAnsi="宋体" w:eastAsia="宋体" w:cs="宋体"/>
                      <w:color w:val="auto"/>
                      <w:kern w:val="0"/>
                      <w:sz w:val="20"/>
                      <w:szCs w:val="20"/>
                      <w:lang w:val="en-US" w:eastAsia="zh-CN" w:bidi="ar"/>
                    </w:rPr>
                  </w:pPr>
                  <w:r>
                    <w:rPr>
                      <w:rFonts w:hint="eastAsia" w:cs="宋体"/>
                      <w:color w:val="auto"/>
                      <w:kern w:val="0"/>
                      <w:sz w:val="20"/>
                      <w:szCs w:val="20"/>
                      <w:lang w:val="en-US" w:eastAsia="zh-CN" w:bidi="ar"/>
                    </w:rPr>
                    <w:t>-14℃</w:t>
                  </w:r>
                </w:p>
              </w:tc>
              <w:tc>
                <w:tcPr>
                  <w:tcW w:w="1990" w:type="dxa"/>
                  <w:vAlign w:val="center"/>
                </w:tcPr>
                <w:p>
                  <w:pPr>
                    <w:pStyle w:val="10"/>
                    <w:ind w:left="0" w:leftChars="0" w:firstLine="0" w:firstLineChars="0"/>
                    <w:rPr>
                      <w:rFonts w:hint="eastAsia" w:ascii="宋体" w:hAnsi="宋体" w:eastAsia="宋体" w:cs="Times New Roman"/>
                      <w:color w:val="auto"/>
                      <w:kern w:val="2"/>
                      <w:sz w:val="21"/>
                      <w:szCs w:val="24"/>
                      <w:highlight w:val="none"/>
                      <w:lang w:val="en-US" w:eastAsia="zh-CN" w:bidi="ar-SA"/>
                    </w:rPr>
                  </w:pPr>
                  <w:r>
                    <w:rPr>
                      <w:rFonts w:hint="eastAsia" w:cs="宋体"/>
                      <w:color w:val="auto"/>
                      <w:kern w:val="0"/>
                      <w:sz w:val="20"/>
                      <w:szCs w:val="20"/>
                      <w:highlight w:val="none"/>
                      <w:lang w:val="en-US" w:eastAsia="zh-CN" w:bidi="ar"/>
                    </w:rPr>
                    <w:t>-14.8℃</w:t>
                  </w:r>
                </w:p>
              </w:tc>
              <w:tc>
                <w:tcPr>
                  <w:tcW w:w="1870" w:type="dxa"/>
                  <w:vAlign w:val="top"/>
                </w:tcPr>
                <w:p>
                  <w:pPr>
                    <w:rPr>
                      <w:rFonts w:hint="eastAsia" w:ascii="Times New Roman" w:hAnsi="Times New Roman" w:eastAsia="宋体" w:cs="Times New Roman"/>
                      <w:color w:val="000000"/>
                      <w:kern w:val="2"/>
                      <w:sz w:val="18"/>
                      <w:szCs w:val="18"/>
                      <w:highlight w:val="none"/>
                      <w:lang w:val="en-US" w:eastAsia="zh-CN" w:bidi="ar-SA"/>
                    </w:rPr>
                  </w:pPr>
                  <w:r>
                    <w:rPr>
                      <w:rFonts w:hint="eastAsia"/>
                      <w:color w:val="000000"/>
                      <w:szCs w:val="21"/>
                      <w:lang w:eastAsia="zh-CN"/>
                    </w:rPr>
                    <w:t>☑</w:t>
                  </w:r>
                  <w:r>
                    <w:rPr>
                      <w:rFonts w:hint="eastAsia"/>
                    </w:rPr>
                    <w:t xml:space="preserve">合格 </w:t>
                  </w:r>
                  <w:r>
                    <w:rPr>
                      <w:rFonts w:hint="eastAsia"/>
                      <w:color w:val="000000"/>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top"/>
                </w:tcPr>
                <w:p>
                  <w:pPr>
                    <w:jc w:val="center"/>
                    <w:rPr>
                      <w:rFonts w:hint="default"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2022-09-03</w:t>
                  </w:r>
                </w:p>
              </w:tc>
              <w:tc>
                <w:tcPr>
                  <w:tcW w:w="2164" w:type="dxa"/>
                  <w:vAlign w:val="top"/>
                </w:tcPr>
                <w:p>
                  <w:pPr>
                    <w:jc w:val="center"/>
                    <w:rPr>
                      <w:rFonts w:hint="default" w:ascii="Times New Roman" w:hAnsi="Times New Roman" w:eastAsia="宋体" w:cs="Times New Roman"/>
                      <w:kern w:val="2"/>
                      <w:sz w:val="21"/>
                      <w:highlight w:val="none"/>
                      <w:lang w:val="en-US" w:eastAsia="zh-CN" w:bidi="ar-SA"/>
                    </w:rPr>
                  </w:pPr>
                  <w:r>
                    <w:rPr>
                      <w:rFonts w:hint="eastAsia"/>
                      <w:highlight w:val="none"/>
                      <w:lang w:val="en-US" w:eastAsia="zh-CN"/>
                    </w:rPr>
                    <w:t>预包装食品</w:t>
                  </w:r>
                </w:p>
              </w:tc>
              <w:tc>
                <w:tcPr>
                  <w:tcW w:w="2230" w:type="dxa"/>
                  <w:vAlign w:val="center"/>
                </w:tcPr>
                <w:p>
                  <w:pPr>
                    <w:pStyle w:val="10"/>
                    <w:ind w:left="0" w:leftChars="0" w:firstLine="0" w:firstLineChars="0"/>
                    <w:rPr>
                      <w:rFonts w:hint="default" w:ascii="宋体" w:hAnsi="宋体" w:eastAsia="宋体" w:cs="宋体"/>
                      <w:color w:val="auto"/>
                      <w:kern w:val="0"/>
                      <w:sz w:val="20"/>
                      <w:szCs w:val="20"/>
                      <w:lang w:val="en-US" w:eastAsia="zh-CN" w:bidi="ar"/>
                    </w:rPr>
                  </w:pPr>
                  <w:r>
                    <w:rPr>
                      <w:rFonts w:hint="eastAsia" w:cs="宋体"/>
                      <w:color w:val="auto"/>
                      <w:kern w:val="0"/>
                      <w:sz w:val="20"/>
                      <w:szCs w:val="20"/>
                      <w:lang w:val="en-US" w:eastAsia="zh-CN" w:bidi="ar"/>
                    </w:rPr>
                    <w:t>在保质期内</w:t>
                  </w:r>
                </w:p>
              </w:tc>
              <w:tc>
                <w:tcPr>
                  <w:tcW w:w="1990" w:type="dxa"/>
                  <w:vAlign w:val="center"/>
                </w:tcPr>
                <w:p>
                  <w:pPr>
                    <w:pStyle w:val="10"/>
                    <w:ind w:left="0" w:leftChars="0" w:firstLine="0" w:firstLineChars="0"/>
                    <w:rPr>
                      <w:rFonts w:hint="default" w:ascii="宋体" w:hAnsi="宋体" w:eastAsia="宋体" w:cs="宋体"/>
                      <w:color w:val="auto"/>
                      <w:kern w:val="0"/>
                      <w:sz w:val="20"/>
                      <w:szCs w:val="20"/>
                      <w:lang w:val="en-US" w:eastAsia="zh-CN" w:bidi="ar"/>
                    </w:rPr>
                  </w:pPr>
                  <w:r>
                    <w:rPr>
                      <w:rFonts w:hint="eastAsia" w:cs="宋体"/>
                      <w:color w:val="auto"/>
                      <w:kern w:val="0"/>
                      <w:sz w:val="20"/>
                      <w:szCs w:val="20"/>
                      <w:lang w:val="en-US" w:eastAsia="zh-CN" w:bidi="ar"/>
                    </w:rPr>
                    <w:t>在保质期内</w:t>
                  </w:r>
                </w:p>
              </w:tc>
              <w:tc>
                <w:tcPr>
                  <w:tcW w:w="1870" w:type="dxa"/>
                  <w:vAlign w:val="top"/>
                </w:tcPr>
                <w:p>
                  <w:pPr>
                    <w:rPr>
                      <w:rFonts w:hint="eastAsia" w:ascii="Times New Roman" w:hAnsi="Times New Roman" w:eastAsia="宋体" w:cs="Times New Roman"/>
                      <w:color w:val="000000"/>
                      <w:kern w:val="2"/>
                      <w:sz w:val="21"/>
                      <w:szCs w:val="21"/>
                      <w:lang w:val="en-US" w:eastAsia="zh-CN" w:bidi="ar-SA"/>
                    </w:rPr>
                  </w:pPr>
                  <w:r>
                    <w:rPr>
                      <w:rFonts w:hint="eastAsia"/>
                      <w:color w:val="000000"/>
                      <w:szCs w:val="21"/>
                      <w:lang w:eastAsia="zh-CN"/>
                    </w:rPr>
                    <w:t>☑</w:t>
                  </w:r>
                  <w:r>
                    <w:rPr>
                      <w:rFonts w:hint="eastAsia"/>
                    </w:rPr>
                    <w:t xml:space="preserve">合格 </w:t>
                  </w:r>
                  <w:r>
                    <w:rPr>
                      <w:rFonts w:hint="eastAsia"/>
                      <w:color w:val="000000"/>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top"/>
                </w:tcPr>
                <w:p>
                  <w:pPr>
                    <w:jc w:val="center"/>
                    <w:rPr>
                      <w:rFonts w:hint="default"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2022-11-22</w:t>
                  </w:r>
                </w:p>
              </w:tc>
              <w:tc>
                <w:tcPr>
                  <w:tcW w:w="2164" w:type="dxa"/>
                  <w:vAlign w:val="top"/>
                </w:tcPr>
                <w:p>
                  <w:pPr>
                    <w:jc w:val="center"/>
                    <w:rPr>
                      <w:rFonts w:hint="default" w:ascii="Times New Roman" w:hAnsi="Times New Roman" w:eastAsia="宋体" w:cs="Times New Roman"/>
                      <w:kern w:val="2"/>
                      <w:sz w:val="21"/>
                      <w:highlight w:val="none"/>
                      <w:lang w:val="en-US" w:eastAsia="zh-CN" w:bidi="ar-SA"/>
                    </w:rPr>
                  </w:pPr>
                  <w:r>
                    <w:rPr>
                      <w:rFonts w:hint="eastAsia"/>
                      <w:highlight w:val="none"/>
                      <w:lang w:val="en-US" w:eastAsia="zh-CN"/>
                    </w:rPr>
                    <w:t>蔬菜</w:t>
                  </w:r>
                </w:p>
              </w:tc>
              <w:tc>
                <w:tcPr>
                  <w:tcW w:w="2230" w:type="dxa"/>
                  <w:vAlign w:val="center"/>
                </w:tcPr>
                <w:p>
                  <w:pPr>
                    <w:pStyle w:val="10"/>
                    <w:ind w:left="0" w:leftChars="0" w:firstLine="0" w:firstLineChars="0"/>
                    <w:rPr>
                      <w:rFonts w:hint="default" w:ascii="宋体" w:hAnsi="宋体" w:eastAsia="宋体" w:cs="宋体"/>
                      <w:color w:val="auto"/>
                      <w:kern w:val="0"/>
                      <w:sz w:val="20"/>
                      <w:szCs w:val="20"/>
                      <w:lang w:val="en-US" w:eastAsia="zh-CN" w:bidi="ar"/>
                    </w:rPr>
                  </w:pPr>
                  <w:r>
                    <w:rPr>
                      <w:rFonts w:hint="eastAsia" w:cs="宋体"/>
                      <w:color w:val="auto"/>
                      <w:kern w:val="0"/>
                      <w:sz w:val="20"/>
                      <w:szCs w:val="20"/>
                      <w:lang w:val="en-US" w:eastAsia="zh-CN" w:bidi="ar"/>
                    </w:rPr>
                    <w:t>新鲜、无腐烂</w:t>
                  </w:r>
                </w:p>
              </w:tc>
              <w:tc>
                <w:tcPr>
                  <w:tcW w:w="1990" w:type="dxa"/>
                  <w:vAlign w:val="center"/>
                </w:tcPr>
                <w:p>
                  <w:pPr>
                    <w:pStyle w:val="10"/>
                    <w:ind w:left="0" w:leftChars="0" w:firstLine="0" w:firstLineChars="0"/>
                    <w:rPr>
                      <w:rFonts w:hint="eastAsia" w:ascii="宋体" w:hAnsi="宋体" w:eastAsia="宋体" w:cs="宋体"/>
                      <w:color w:val="auto"/>
                      <w:kern w:val="0"/>
                      <w:sz w:val="20"/>
                      <w:szCs w:val="20"/>
                      <w:highlight w:val="cyan"/>
                      <w:lang w:val="en-US" w:eastAsia="zh-CN" w:bidi="ar"/>
                    </w:rPr>
                  </w:pPr>
                  <w:r>
                    <w:rPr>
                      <w:rFonts w:hint="eastAsia" w:cs="宋体"/>
                      <w:color w:val="auto"/>
                      <w:kern w:val="0"/>
                      <w:sz w:val="20"/>
                      <w:szCs w:val="20"/>
                      <w:lang w:val="en-US" w:eastAsia="zh-CN" w:bidi="ar"/>
                    </w:rPr>
                    <w:t>新鲜、无腐烂</w:t>
                  </w:r>
                </w:p>
              </w:tc>
              <w:tc>
                <w:tcPr>
                  <w:tcW w:w="1870" w:type="dxa"/>
                  <w:vAlign w:val="top"/>
                </w:tcPr>
                <w:p>
                  <w:pPr>
                    <w:rPr>
                      <w:rFonts w:hint="eastAsia" w:ascii="Times New Roman" w:hAnsi="Times New Roman" w:eastAsia="宋体" w:cs="Times New Roman"/>
                      <w:color w:val="000000"/>
                      <w:kern w:val="2"/>
                      <w:sz w:val="21"/>
                      <w:szCs w:val="21"/>
                      <w:lang w:val="en-US" w:eastAsia="zh-CN" w:bidi="ar-SA"/>
                    </w:rPr>
                  </w:pPr>
                  <w:r>
                    <w:rPr>
                      <w:rFonts w:hint="eastAsia"/>
                      <w:color w:val="000000"/>
                      <w:szCs w:val="21"/>
                      <w:lang w:eastAsia="zh-CN"/>
                    </w:rPr>
                    <w:t>☑</w:t>
                  </w:r>
                  <w:r>
                    <w:rPr>
                      <w:rFonts w:hint="eastAsia"/>
                    </w:rPr>
                    <w:t xml:space="preserve">合格 </w:t>
                  </w:r>
                  <w:r>
                    <w:rPr>
                      <w:rFonts w:hint="eastAsia"/>
                      <w:color w:val="000000"/>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top"/>
                </w:tcPr>
                <w:p>
                  <w:pPr>
                    <w:jc w:val="center"/>
                    <w:rPr>
                      <w:rFonts w:hint="default"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2022-11-22</w:t>
                  </w:r>
                </w:p>
              </w:tc>
              <w:tc>
                <w:tcPr>
                  <w:tcW w:w="2164" w:type="dxa"/>
                  <w:vAlign w:val="top"/>
                </w:tcPr>
                <w:p>
                  <w:pPr>
                    <w:jc w:val="center"/>
                    <w:rPr>
                      <w:rFonts w:hint="default" w:ascii="Times New Roman" w:hAnsi="Times New Roman" w:eastAsia="宋体" w:cs="Times New Roman"/>
                      <w:kern w:val="2"/>
                      <w:sz w:val="21"/>
                      <w:highlight w:val="none"/>
                      <w:lang w:val="en-US" w:eastAsia="zh-CN" w:bidi="ar-SA"/>
                    </w:rPr>
                  </w:pPr>
                  <w:r>
                    <w:rPr>
                      <w:rFonts w:hint="eastAsia"/>
                      <w:highlight w:val="none"/>
                      <w:lang w:val="en-US" w:eastAsia="zh-CN"/>
                    </w:rPr>
                    <w:t>鲜肉</w:t>
                  </w:r>
                </w:p>
              </w:tc>
              <w:tc>
                <w:tcPr>
                  <w:tcW w:w="2230" w:type="dxa"/>
                  <w:vAlign w:val="center"/>
                </w:tcPr>
                <w:p>
                  <w:pPr>
                    <w:pStyle w:val="10"/>
                    <w:ind w:left="0" w:leftChars="0" w:firstLine="0" w:firstLineChars="0"/>
                    <w:rPr>
                      <w:rFonts w:hint="eastAsia" w:ascii="宋体" w:hAnsi="宋体" w:eastAsia="宋体" w:cs="宋体"/>
                      <w:color w:val="auto"/>
                      <w:kern w:val="0"/>
                      <w:sz w:val="20"/>
                      <w:szCs w:val="20"/>
                      <w:lang w:val="en-US" w:eastAsia="zh-CN" w:bidi="ar"/>
                    </w:rPr>
                  </w:pPr>
                  <w:r>
                    <w:rPr>
                      <w:rFonts w:hint="eastAsia" w:cs="宋体"/>
                      <w:color w:val="auto"/>
                      <w:kern w:val="0"/>
                      <w:sz w:val="20"/>
                      <w:szCs w:val="20"/>
                      <w:lang w:val="en-US" w:eastAsia="zh-CN" w:bidi="ar"/>
                    </w:rPr>
                    <w:t>新鲜、无变质</w:t>
                  </w:r>
                </w:p>
              </w:tc>
              <w:tc>
                <w:tcPr>
                  <w:tcW w:w="1990" w:type="dxa"/>
                  <w:vAlign w:val="center"/>
                </w:tcPr>
                <w:p>
                  <w:pPr>
                    <w:pStyle w:val="10"/>
                    <w:ind w:left="0" w:leftChars="0" w:firstLine="0" w:firstLineChars="0"/>
                    <w:rPr>
                      <w:rFonts w:hint="eastAsia" w:ascii="宋体" w:hAnsi="宋体" w:eastAsia="宋体" w:cs="宋体"/>
                      <w:color w:val="auto"/>
                      <w:kern w:val="0"/>
                      <w:sz w:val="20"/>
                      <w:szCs w:val="20"/>
                      <w:highlight w:val="cyan"/>
                      <w:lang w:val="en-US" w:eastAsia="zh-CN" w:bidi="ar"/>
                    </w:rPr>
                  </w:pPr>
                  <w:r>
                    <w:rPr>
                      <w:rFonts w:hint="eastAsia" w:cs="宋体"/>
                      <w:color w:val="auto"/>
                      <w:kern w:val="0"/>
                      <w:sz w:val="20"/>
                      <w:szCs w:val="20"/>
                      <w:lang w:val="en-US" w:eastAsia="zh-CN" w:bidi="ar"/>
                    </w:rPr>
                    <w:t>新鲜、无变质</w:t>
                  </w:r>
                </w:p>
              </w:tc>
              <w:tc>
                <w:tcPr>
                  <w:tcW w:w="1870" w:type="dxa"/>
                  <w:vAlign w:val="top"/>
                </w:tcPr>
                <w:p>
                  <w:pPr>
                    <w:rPr>
                      <w:rFonts w:hint="eastAsia" w:ascii="Times New Roman" w:hAnsi="Times New Roman" w:eastAsia="宋体" w:cs="Times New Roman"/>
                      <w:color w:val="000000"/>
                      <w:kern w:val="2"/>
                      <w:sz w:val="21"/>
                      <w:szCs w:val="21"/>
                      <w:lang w:val="en-US" w:eastAsia="zh-CN" w:bidi="ar-SA"/>
                    </w:rPr>
                  </w:pPr>
                  <w:r>
                    <w:rPr>
                      <w:rFonts w:hint="eastAsia"/>
                      <w:color w:val="000000"/>
                      <w:szCs w:val="21"/>
                      <w:lang w:eastAsia="zh-CN"/>
                    </w:rPr>
                    <w:t>☑</w:t>
                  </w:r>
                  <w:r>
                    <w:rPr>
                      <w:rFonts w:hint="eastAsia"/>
                    </w:rPr>
                    <w:t xml:space="preserve">合格 </w:t>
                  </w:r>
                  <w:r>
                    <w:rPr>
                      <w:rFonts w:hint="eastAsia"/>
                      <w:color w:val="000000"/>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top"/>
                </w:tcPr>
                <w:p>
                  <w:pPr>
                    <w:jc w:val="center"/>
                    <w:rPr>
                      <w:rFonts w:hint="eastAsia"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2022-09-03</w:t>
                  </w:r>
                </w:p>
              </w:tc>
              <w:tc>
                <w:tcPr>
                  <w:tcW w:w="2164" w:type="dxa"/>
                  <w:vAlign w:val="top"/>
                </w:tcPr>
                <w:p>
                  <w:pPr>
                    <w:jc w:val="center"/>
                    <w:rPr>
                      <w:rFonts w:hint="default" w:ascii="Times New Roman" w:hAnsi="Times New Roman" w:eastAsia="宋体" w:cs="Times New Roman"/>
                      <w:kern w:val="2"/>
                      <w:sz w:val="21"/>
                      <w:highlight w:val="none"/>
                      <w:lang w:val="en-US" w:eastAsia="zh-CN" w:bidi="ar-SA"/>
                    </w:rPr>
                  </w:pPr>
                  <w:r>
                    <w:rPr>
                      <w:rFonts w:hint="eastAsia"/>
                      <w:highlight w:val="none"/>
                      <w:lang w:val="en-US" w:eastAsia="zh-CN"/>
                    </w:rPr>
                    <w:t>水产</w:t>
                  </w:r>
                </w:p>
              </w:tc>
              <w:tc>
                <w:tcPr>
                  <w:tcW w:w="2230" w:type="dxa"/>
                  <w:vAlign w:val="center"/>
                </w:tcPr>
                <w:p>
                  <w:pPr>
                    <w:pStyle w:val="10"/>
                    <w:ind w:left="0" w:leftChars="0" w:firstLine="0" w:firstLineChars="0"/>
                    <w:rPr>
                      <w:rFonts w:hint="eastAsia" w:ascii="宋体" w:hAnsi="宋体" w:eastAsia="宋体" w:cs="宋体"/>
                      <w:color w:val="auto"/>
                      <w:kern w:val="0"/>
                      <w:sz w:val="20"/>
                      <w:szCs w:val="20"/>
                      <w:lang w:val="en-US" w:eastAsia="zh-CN" w:bidi="ar"/>
                    </w:rPr>
                  </w:pPr>
                  <w:r>
                    <w:rPr>
                      <w:rFonts w:hint="eastAsia" w:cs="宋体"/>
                      <w:color w:val="auto"/>
                      <w:kern w:val="0"/>
                      <w:sz w:val="20"/>
                      <w:szCs w:val="20"/>
                      <w:lang w:val="en-US" w:eastAsia="zh-CN" w:bidi="ar"/>
                    </w:rPr>
                    <w:t>新鲜、无变质</w:t>
                  </w:r>
                </w:p>
              </w:tc>
              <w:tc>
                <w:tcPr>
                  <w:tcW w:w="1990" w:type="dxa"/>
                  <w:vAlign w:val="center"/>
                </w:tcPr>
                <w:p>
                  <w:pPr>
                    <w:pStyle w:val="10"/>
                    <w:ind w:left="0" w:leftChars="0" w:firstLine="0" w:firstLineChars="0"/>
                    <w:rPr>
                      <w:rFonts w:hint="eastAsia" w:ascii="宋体" w:hAnsi="宋体" w:eastAsia="宋体" w:cs="宋体"/>
                      <w:color w:val="auto"/>
                      <w:kern w:val="0"/>
                      <w:sz w:val="20"/>
                      <w:szCs w:val="20"/>
                      <w:highlight w:val="cyan"/>
                      <w:lang w:val="en-US" w:eastAsia="zh-CN" w:bidi="ar"/>
                    </w:rPr>
                  </w:pPr>
                  <w:r>
                    <w:rPr>
                      <w:rFonts w:hint="eastAsia" w:cs="宋体"/>
                      <w:color w:val="auto"/>
                      <w:kern w:val="0"/>
                      <w:sz w:val="20"/>
                      <w:szCs w:val="20"/>
                      <w:lang w:val="en-US" w:eastAsia="zh-CN" w:bidi="ar"/>
                    </w:rPr>
                    <w:t>新鲜、无变质</w:t>
                  </w:r>
                </w:p>
              </w:tc>
              <w:tc>
                <w:tcPr>
                  <w:tcW w:w="1870" w:type="dxa"/>
                  <w:vAlign w:val="top"/>
                </w:tcPr>
                <w:p>
                  <w:pPr>
                    <w:rPr>
                      <w:rFonts w:hint="eastAsia" w:ascii="Times New Roman" w:hAnsi="Times New Roman" w:eastAsia="宋体" w:cs="Times New Roman"/>
                      <w:color w:val="000000"/>
                      <w:kern w:val="2"/>
                      <w:sz w:val="21"/>
                      <w:szCs w:val="21"/>
                      <w:lang w:val="en-US" w:eastAsia="zh-CN" w:bidi="ar-SA"/>
                    </w:rPr>
                  </w:pPr>
                  <w:r>
                    <w:rPr>
                      <w:rFonts w:hint="eastAsia"/>
                      <w:color w:val="000000"/>
                      <w:szCs w:val="21"/>
                      <w:lang w:eastAsia="zh-CN"/>
                    </w:rPr>
                    <w:t>☑</w:t>
                  </w:r>
                  <w:r>
                    <w:rPr>
                      <w:rFonts w:hint="eastAsia"/>
                    </w:rPr>
                    <w:t xml:space="preserve">合格 </w:t>
                  </w:r>
                  <w:r>
                    <w:rPr>
                      <w:rFonts w:hint="eastAsia"/>
                      <w:color w:val="000000"/>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highlight w:val="none"/>
                    </w:rPr>
                  </w:pPr>
                </w:p>
              </w:tc>
              <w:tc>
                <w:tcPr>
                  <w:tcW w:w="2164" w:type="dxa"/>
                  <w:vAlign w:val="top"/>
                </w:tcPr>
                <w:p>
                  <w:pPr>
                    <w:jc w:val="center"/>
                    <w:rPr>
                      <w:rFonts w:hint="default" w:ascii="Times New Roman" w:hAnsi="Times New Roman" w:eastAsia="宋体" w:cs="Times New Roman"/>
                      <w:kern w:val="2"/>
                      <w:sz w:val="21"/>
                      <w:highlight w:val="none"/>
                      <w:lang w:val="en-US" w:eastAsia="zh-CN" w:bidi="ar-SA"/>
                    </w:rPr>
                  </w:pPr>
                  <w:r>
                    <w:rPr>
                      <w:rFonts w:hint="eastAsia"/>
                      <w:highlight w:val="none"/>
                      <w:lang w:val="en-US" w:eastAsia="zh-CN"/>
                    </w:rPr>
                    <w:t>客户签收</w:t>
                  </w:r>
                </w:p>
              </w:tc>
              <w:tc>
                <w:tcPr>
                  <w:tcW w:w="2230" w:type="dxa"/>
                  <w:vAlign w:val="center"/>
                </w:tcPr>
                <w:p>
                  <w:pPr>
                    <w:pStyle w:val="10"/>
                    <w:ind w:left="0" w:leftChars="0" w:firstLine="0" w:firstLineChars="0"/>
                    <w:rPr>
                      <w:rFonts w:hint="default" w:ascii="宋体" w:hAnsi="宋体" w:eastAsia="宋体" w:cs="宋体"/>
                      <w:color w:val="auto"/>
                      <w:kern w:val="0"/>
                      <w:sz w:val="20"/>
                      <w:szCs w:val="20"/>
                      <w:lang w:val="en-US" w:eastAsia="zh-CN" w:bidi="ar"/>
                    </w:rPr>
                  </w:pPr>
                  <w:r>
                    <w:rPr>
                      <w:rFonts w:hint="eastAsia" w:cs="宋体"/>
                      <w:color w:val="auto"/>
                      <w:kern w:val="0"/>
                      <w:sz w:val="20"/>
                      <w:szCs w:val="20"/>
                      <w:lang w:val="en-US" w:eastAsia="zh-CN" w:bidi="ar"/>
                    </w:rPr>
                    <w:t>按照订单提供份数</w:t>
                  </w:r>
                </w:p>
              </w:tc>
              <w:tc>
                <w:tcPr>
                  <w:tcW w:w="1990" w:type="dxa"/>
                  <w:vAlign w:val="center"/>
                </w:tcPr>
                <w:p>
                  <w:pPr>
                    <w:pStyle w:val="10"/>
                    <w:ind w:left="0" w:leftChars="0" w:firstLine="0" w:firstLineChars="0"/>
                    <w:rPr>
                      <w:rFonts w:hint="default" w:ascii="宋体" w:hAnsi="宋体"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顾客签收</w:t>
                  </w:r>
                </w:p>
              </w:tc>
              <w:tc>
                <w:tcPr>
                  <w:tcW w:w="1870" w:type="dxa"/>
                  <w:vAlign w:val="top"/>
                </w:tcPr>
                <w:p>
                  <w:pPr>
                    <w:rPr>
                      <w:rFonts w:hint="eastAsia" w:ascii="Times New Roman" w:hAnsi="Times New Roman" w:eastAsia="宋体" w:cs="Times New Roman"/>
                      <w:color w:val="000000"/>
                      <w:kern w:val="2"/>
                      <w:sz w:val="18"/>
                      <w:szCs w:val="18"/>
                      <w:highlight w:val="none"/>
                      <w:lang w:val="en-US" w:eastAsia="zh-CN" w:bidi="ar-SA"/>
                    </w:rPr>
                  </w:pPr>
                  <w:r>
                    <w:rPr>
                      <w:rFonts w:hint="eastAsia"/>
                      <w:color w:val="000000"/>
                      <w:szCs w:val="21"/>
                      <w:lang w:eastAsia="zh-CN"/>
                    </w:rPr>
                    <w:t>☑</w:t>
                  </w:r>
                  <w:r>
                    <w:rPr>
                      <w:rFonts w:hint="eastAsia"/>
                    </w:rPr>
                    <w:t xml:space="preserve">合格 </w:t>
                  </w:r>
                  <w:r>
                    <w:rPr>
                      <w:rFonts w:hint="eastAsia"/>
                      <w:color w:val="000000"/>
                      <w:szCs w:val="21"/>
                    </w:rPr>
                    <w:t>□</w:t>
                  </w:r>
                  <w:r>
                    <w:rPr>
                      <w:rFonts w:hint="eastAsia"/>
                    </w:rPr>
                    <w:t>不合格</w:t>
                  </w:r>
                </w:p>
              </w:tc>
            </w:tr>
          </w:tbl>
          <w:p>
            <w:pPr>
              <w:rPr>
                <w:rFonts w:hint="default" w:eastAsia="宋体"/>
                <w:highlight w:val="cyan"/>
                <w:lang w:val="en-US" w:eastAsia="zh-CN"/>
              </w:rPr>
            </w:pPr>
          </w:p>
          <w:p>
            <w:pPr>
              <w:pStyle w:val="10"/>
            </w:pPr>
          </w:p>
          <w:p>
            <w:pPr>
              <w:rPr>
                <w:rFonts w:hint="eastAsia" w:eastAsia="宋体"/>
                <w:lang w:val="en-US" w:eastAsia="zh-CN"/>
              </w:rPr>
            </w:pPr>
            <w:r>
              <w:rPr>
                <w:rFonts w:hint="eastAsia"/>
              </w:rPr>
              <w:t>工序</w:t>
            </w:r>
            <w:r>
              <w:rPr>
                <w:rFonts w:hint="eastAsia"/>
                <w:lang w:val="en-US" w:eastAsia="zh-CN"/>
              </w:rPr>
              <w:t>3</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620"/>
              <w:gridCol w:w="1364"/>
              <w:gridCol w:w="1680"/>
              <w:gridCol w:w="1566"/>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7" w:type="dxa"/>
                </w:tcPr>
                <w:p>
                  <w:r>
                    <w:rPr>
                      <w:rFonts w:hint="eastAsia"/>
                    </w:rPr>
                    <w:t>日期</w:t>
                  </w:r>
                </w:p>
              </w:tc>
              <w:tc>
                <w:tcPr>
                  <w:tcW w:w="1620" w:type="dxa"/>
                </w:tcPr>
                <w:p>
                  <w:r>
                    <w:rPr>
                      <w:rFonts w:hint="eastAsia"/>
                    </w:rPr>
                    <w:t>产品名称/批次</w:t>
                  </w:r>
                </w:p>
              </w:tc>
              <w:tc>
                <w:tcPr>
                  <w:tcW w:w="1364" w:type="dxa"/>
                </w:tcPr>
                <w:p>
                  <w:r>
                    <w:rPr>
                      <w:rFonts w:hint="eastAsia"/>
                    </w:rPr>
                    <w:t>工序名称</w:t>
                  </w:r>
                </w:p>
              </w:tc>
              <w:tc>
                <w:tcPr>
                  <w:tcW w:w="1680" w:type="dxa"/>
                </w:tcPr>
                <w:p>
                  <w:r>
                    <w:rPr>
                      <w:rFonts w:hint="eastAsia"/>
                      <w:b/>
                      <w:bCs/>
                    </w:rPr>
                    <w:t>关键特性</w:t>
                  </w:r>
                  <w:r>
                    <w:rPr>
                      <w:rFonts w:hint="eastAsia"/>
                    </w:rPr>
                    <w:t>要求</w:t>
                  </w:r>
                </w:p>
              </w:tc>
              <w:tc>
                <w:tcPr>
                  <w:tcW w:w="1566" w:type="dxa"/>
                </w:tcPr>
                <w:p>
                  <w:r>
                    <w:rPr>
                      <w:rFonts w:hint="eastAsia"/>
                    </w:rPr>
                    <w:t>实测结果</w:t>
                  </w:r>
                </w:p>
              </w:tc>
              <w:tc>
                <w:tcPr>
                  <w:tcW w:w="2046" w:type="dxa"/>
                </w:tcPr>
                <w:p>
                  <w:r>
                    <w:rPr>
                      <w:rFonts w:hint="eastAsia"/>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620" w:type="dxa"/>
                </w:tcPr>
                <w:p/>
              </w:tc>
              <w:tc>
                <w:tcPr>
                  <w:tcW w:w="1364" w:type="dxa"/>
                </w:tcPr>
                <w:p/>
              </w:tc>
              <w:tc>
                <w:tcPr>
                  <w:tcW w:w="1680" w:type="dxa"/>
                </w:tcPr>
                <w:p/>
              </w:tc>
              <w:tc>
                <w:tcPr>
                  <w:tcW w:w="1566" w:type="dxa"/>
                </w:tcPr>
                <w:p/>
              </w:tc>
              <w:tc>
                <w:tcPr>
                  <w:tcW w:w="2046" w:type="dxa"/>
                </w:tcPr>
                <w:p>
                  <w:r>
                    <w:rPr>
                      <w:rFonts w:hint="eastAsia"/>
                      <w:color w:val="000000"/>
                      <w:szCs w:val="21"/>
                    </w:rPr>
                    <w:t>□</w:t>
                  </w:r>
                  <w:r>
                    <w:rPr>
                      <w:rFonts w:hint="eastAsia"/>
                    </w:rPr>
                    <w:t xml:space="preserve">合格 </w:t>
                  </w:r>
                  <w:r>
                    <w:rPr>
                      <w:rFonts w:hint="eastAsia"/>
                      <w:color w:val="000000"/>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620" w:type="dxa"/>
                </w:tcPr>
                <w:p/>
              </w:tc>
              <w:tc>
                <w:tcPr>
                  <w:tcW w:w="1364" w:type="dxa"/>
                </w:tcPr>
                <w:p/>
              </w:tc>
              <w:tc>
                <w:tcPr>
                  <w:tcW w:w="1680" w:type="dxa"/>
                </w:tcPr>
                <w:p/>
              </w:tc>
              <w:tc>
                <w:tcPr>
                  <w:tcW w:w="1566" w:type="dxa"/>
                </w:tcPr>
                <w:p/>
              </w:tc>
              <w:tc>
                <w:tcPr>
                  <w:tcW w:w="2046" w:type="dxa"/>
                </w:tcPr>
                <w:p>
                  <w:r>
                    <w:rPr>
                      <w:rFonts w:hint="eastAsia"/>
                      <w:color w:val="000000"/>
                      <w:szCs w:val="21"/>
                    </w:rPr>
                    <w:t>□</w:t>
                  </w:r>
                  <w:r>
                    <w:rPr>
                      <w:rFonts w:hint="eastAsia"/>
                    </w:rPr>
                    <w:t xml:space="preserve">合格 </w:t>
                  </w:r>
                  <w:r>
                    <w:rPr>
                      <w:rFonts w:hint="eastAsia"/>
                      <w:color w:val="000000"/>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7" w:type="dxa"/>
                </w:tcPr>
                <w:p/>
              </w:tc>
              <w:tc>
                <w:tcPr>
                  <w:tcW w:w="1620" w:type="dxa"/>
                </w:tcPr>
                <w:p/>
              </w:tc>
              <w:tc>
                <w:tcPr>
                  <w:tcW w:w="1364" w:type="dxa"/>
                </w:tcPr>
                <w:p/>
              </w:tc>
              <w:tc>
                <w:tcPr>
                  <w:tcW w:w="1680" w:type="dxa"/>
                </w:tcPr>
                <w:p/>
              </w:tc>
              <w:tc>
                <w:tcPr>
                  <w:tcW w:w="1566" w:type="dxa"/>
                </w:tcPr>
                <w:p/>
              </w:tc>
              <w:tc>
                <w:tcPr>
                  <w:tcW w:w="2046" w:type="dxa"/>
                </w:tcPr>
                <w:p>
                  <w:r>
                    <w:rPr>
                      <w:rFonts w:hint="eastAsia"/>
                      <w:color w:val="000000"/>
                      <w:szCs w:val="21"/>
                    </w:rPr>
                    <w:t>□</w:t>
                  </w:r>
                  <w:r>
                    <w:rPr>
                      <w:rFonts w:hint="eastAsia"/>
                    </w:rPr>
                    <w:t xml:space="preserve">合格 </w:t>
                  </w:r>
                  <w:r>
                    <w:rPr>
                      <w:rFonts w:hint="eastAsia"/>
                      <w:color w:val="000000"/>
                      <w:szCs w:val="21"/>
                    </w:rPr>
                    <w:t>□</w:t>
                  </w:r>
                  <w:r>
                    <w:rPr>
                      <w:rFonts w:hint="eastAsia"/>
                    </w:rPr>
                    <w:t>不合格</w:t>
                  </w:r>
                </w:p>
              </w:tc>
            </w:tr>
          </w:tbl>
          <w:p/>
          <w:p/>
          <w:p>
            <w:pPr>
              <w:rPr>
                <w:u w:val="single"/>
              </w:rPr>
            </w:pPr>
            <w:r>
              <w:rPr>
                <w:rFonts w:hint="eastAsia"/>
              </w:rPr>
              <w:t>抽取</w:t>
            </w:r>
            <w:r>
              <w:rPr>
                <w:rFonts w:hint="eastAsia"/>
                <w:b/>
                <w:bCs/>
              </w:rPr>
              <w:t>首件检验</w:t>
            </w:r>
            <w:r>
              <w:rPr>
                <w:rFonts w:hint="eastAsia"/>
              </w:rPr>
              <w:t>相关记录名称：</w:t>
            </w:r>
            <w:r>
              <w:rPr>
                <w:rFonts w:hint="eastAsia"/>
                <w:u w:val="single"/>
              </w:rPr>
              <w:t>《  不适用  》（适用时）</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620"/>
              <w:gridCol w:w="1364"/>
              <w:gridCol w:w="1680"/>
              <w:gridCol w:w="1566"/>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日期</w:t>
                  </w:r>
                </w:p>
              </w:tc>
              <w:tc>
                <w:tcPr>
                  <w:tcW w:w="1620" w:type="dxa"/>
                </w:tcPr>
                <w:p>
                  <w:r>
                    <w:rPr>
                      <w:rFonts w:hint="eastAsia"/>
                    </w:rPr>
                    <w:t>成品名称/批次</w:t>
                  </w:r>
                </w:p>
              </w:tc>
              <w:tc>
                <w:tcPr>
                  <w:tcW w:w="1364" w:type="dxa"/>
                </w:tcPr>
                <w:p>
                  <w:r>
                    <w:rPr>
                      <w:rFonts w:hint="eastAsia"/>
                    </w:rPr>
                    <w:t>抽样时间</w:t>
                  </w:r>
                </w:p>
              </w:tc>
              <w:tc>
                <w:tcPr>
                  <w:tcW w:w="1680" w:type="dxa"/>
                </w:tcPr>
                <w:p>
                  <w:r>
                    <w:rPr>
                      <w:rFonts w:hint="eastAsia"/>
                      <w:b/>
                      <w:bCs/>
                    </w:rPr>
                    <w:t>关键特性</w:t>
                  </w:r>
                  <w:r>
                    <w:rPr>
                      <w:rFonts w:hint="eastAsia"/>
                    </w:rPr>
                    <w:t>要求</w:t>
                  </w:r>
                </w:p>
              </w:tc>
              <w:tc>
                <w:tcPr>
                  <w:tcW w:w="1566" w:type="dxa"/>
                </w:tcPr>
                <w:p>
                  <w:r>
                    <w:rPr>
                      <w:rFonts w:hint="eastAsia"/>
                    </w:rPr>
                    <w:t>实测结果</w:t>
                  </w:r>
                </w:p>
              </w:tc>
              <w:tc>
                <w:tcPr>
                  <w:tcW w:w="2046" w:type="dxa"/>
                </w:tcPr>
                <w:p>
                  <w:r>
                    <w:rPr>
                      <w:rFonts w:hint="eastAsia"/>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620" w:type="dxa"/>
                </w:tcPr>
                <w:p/>
              </w:tc>
              <w:tc>
                <w:tcPr>
                  <w:tcW w:w="1364" w:type="dxa"/>
                </w:tcPr>
                <w:p/>
              </w:tc>
              <w:tc>
                <w:tcPr>
                  <w:tcW w:w="1680" w:type="dxa"/>
                </w:tcPr>
                <w:p/>
              </w:tc>
              <w:tc>
                <w:tcPr>
                  <w:tcW w:w="1566" w:type="dxa"/>
                </w:tcPr>
                <w:p/>
              </w:tc>
              <w:tc>
                <w:tcPr>
                  <w:tcW w:w="2046" w:type="dxa"/>
                </w:tcPr>
                <w:p>
                  <w:r>
                    <w:rPr>
                      <w:rFonts w:hint="eastAsia"/>
                      <w:color w:val="000000"/>
                      <w:szCs w:val="21"/>
                    </w:rPr>
                    <w:t>□</w:t>
                  </w:r>
                  <w:r>
                    <w:rPr>
                      <w:rFonts w:hint="eastAsia"/>
                    </w:rPr>
                    <w:t xml:space="preserve">合格 </w:t>
                  </w:r>
                  <w:r>
                    <w:rPr>
                      <w:rFonts w:hint="eastAsia"/>
                      <w:color w:val="000000"/>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620" w:type="dxa"/>
                </w:tcPr>
                <w:p/>
              </w:tc>
              <w:tc>
                <w:tcPr>
                  <w:tcW w:w="1364" w:type="dxa"/>
                </w:tcPr>
                <w:p/>
              </w:tc>
              <w:tc>
                <w:tcPr>
                  <w:tcW w:w="1680" w:type="dxa"/>
                </w:tcPr>
                <w:p/>
              </w:tc>
              <w:tc>
                <w:tcPr>
                  <w:tcW w:w="1566" w:type="dxa"/>
                </w:tcPr>
                <w:p/>
              </w:tc>
              <w:tc>
                <w:tcPr>
                  <w:tcW w:w="2046" w:type="dxa"/>
                </w:tcPr>
                <w:p>
                  <w:pPr>
                    <w:rPr>
                      <w:color w:val="000000"/>
                      <w:szCs w:val="21"/>
                    </w:rPr>
                  </w:pPr>
                  <w:r>
                    <w:rPr>
                      <w:rFonts w:hint="eastAsia"/>
                      <w:color w:val="000000"/>
                      <w:szCs w:val="21"/>
                    </w:rPr>
                    <w:t>□</w:t>
                  </w:r>
                  <w:r>
                    <w:rPr>
                      <w:rFonts w:hint="eastAsia"/>
                    </w:rPr>
                    <w:t xml:space="preserve">合格 </w:t>
                  </w:r>
                  <w:r>
                    <w:rPr>
                      <w:rFonts w:hint="eastAsia"/>
                      <w:color w:val="000000"/>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620" w:type="dxa"/>
                </w:tcPr>
                <w:p/>
              </w:tc>
              <w:tc>
                <w:tcPr>
                  <w:tcW w:w="1364" w:type="dxa"/>
                </w:tcPr>
                <w:p/>
              </w:tc>
              <w:tc>
                <w:tcPr>
                  <w:tcW w:w="1680" w:type="dxa"/>
                </w:tcPr>
                <w:p/>
              </w:tc>
              <w:tc>
                <w:tcPr>
                  <w:tcW w:w="1566" w:type="dxa"/>
                </w:tcPr>
                <w:p/>
              </w:tc>
              <w:tc>
                <w:tcPr>
                  <w:tcW w:w="2046" w:type="dxa"/>
                </w:tcPr>
                <w:p>
                  <w:r>
                    <w:rPr>
                      <w:rFonts w:hint="eastAsia"/>
                      <w:color w:val="000000"/>
                      <w:szCs w:val="21"/>
                    </w:rPr>
                    <w:t>□</w:t>
                  </w:r>
                  <w:r>
                    <w:rPr>
                      <w:rFonts w:hint="eastAsia"/>
                    </w:rPr>
                    <w:t xml:space="preserve">合格 </w:t>
                  </w:r>
                  <w:r>
                    <w:rPr>
                      <w:rFonts w:hint="eastAsia"/>
                      <w:color w:val="000000"/>
                      <w:szCs w:val="21"/>
                    </w:rPr>
                    <w:t>□</w:t>
                  </w:r>
                  <w:r>
                    <w:rPr>
                      <w:rFonts w:hint="eastAsia"/>
                    </w:rPr>
                    <w:t>不合格</w:t>
                  </w:r>
                </w:p>
              </w:tc>
            </w:tr>
          </w:tbl>
          <w:p>
            <w:pPr>
              <w:rPr>
                <w:highlight w:val="cyan"/>
              </w:rPr>
            </w:pPr>
          </w:p>
          <w:p>
            <w:r>
              <w:rPr>
                <w:rFonts w:hint="eastAsia"/>
              </w:rPr>
              <w:t>查看需要确认的过程控制：</w:t>
            </w:r>
          </w:p>
          <w:p>
            <w:pPr>
              <w:rPr>
                <w:rFonts w:hint="default" w:eastAsia="宋体"/>
                <w:u w:val="single"/>
                <w:lang w:val="en-US" w:eastAsia="zh-CN"/>
              </w:rPr>
            </w:pPr>
            <w:r>
              <w:rPr>
                <w:rFonts w:hint="eastAsia"/>
              </w:rPr>
              <w:t>抽取</w:t>
            </w:r>
            <w:r>
              <w:rPr>
                <w:rFonts w:hint="eastAsia"/>
                <w:b/>
                <w:bCs/>
              </w:rPr>
              <w:t>过程确认</w:t>
            </w:r>
            <w:r>
              <w:rPr>
                <w:rFonts w:hint="eastAsia"/>
              </w:rPr>
              <w:t>相关记录名称：</w:t>
            </w:r>
            <w:r>
              <w:rPr>
                <w:rFonts w:hint="eastAsia"/>
                <w:u w:val="single"/>
              </w:rPr>
              <w:t>《特殊过程识别确认表》</w:t>
            </w:r>
            <w:r>
              <w:rPr>
                <w:rFonts w:hint="eastAsia"/>
                <w:u w:val="single"/>
                <w:lang w:val="en-US" w:eastAsia="zh-CN"/>
              </w:rPr>
              <w:t xml:space="preserve">   </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893"/>
              <w:gridCol w:w="992"/>
              <w:gridCol w:w="1587"/>
              <w:gridCol w:w="1000"/>
              <w:gridCol w:w="1091"/>
              <w:gridCol w:w="882"/>
              <w:gridCol w:w="864"/>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pPr>
                    <w:rPr>
                      <w:szCs w:val="21"/>
                    </w:rPr>
                  </w:pPr>
                  <w:r>
                    <w:rPr>
                      <w:rFonts w:hint="eastAsia"/>
                      <w:szCs w:val="21"/>
                    </w:rPr>
                    <w:t>确认日期</w:t>
                  </w:r>
                </w:p>
              </w:tc>
              <w:tc>
                <w:tcPr>
                  <w:tcW w:w="893" w:type="dxa"/>
                </w:tcPr>
                <w:p>
                  <w:pPr>
                    <w:rPr>
                      <w:szCs w:val="21"/>
                    </w:rPr>
                  </w:pPr>
                  <w:r>
                    <w:rPr>
                      <w:rFonts w:hint="eastAsia"/>
                      <w:szCs w:val="21"/>
                    </w:rPr>
                    <w:t>确认过程</w:t>
                  </w:r>
                </w:p>
              </w:tc>
              <w:tc>
                <w:tcPr>
                  <w:tcW w:w="992" w:type="dxa"/>
                </w:tcPr>
                <w:p>
                  <w:pPr>
                    <w:rPr>
                      <w:szCs w:val="21"/>
                    </w:rPr>
                  </w:pPr>
                  <w:r>
                    <w:rPr>
                      <w:rFonts w:hint="eastAsia"/>
                      <w:szCs w:val="21"/>
                    </w:rPr>
                    <w:t>人员确认</w:t>
                  </w:r>
                </w:p>
              </w:tc>
              <w:tc>
                <w:tcPr>
                  <w:tcW w:w="1587" w:type="dxa"/>
                </w:tcPr>
                <w:p>
                  <w:pPr>
                    <w:rPr>
                      <w:szCs w:val="21"/>
                    </w:rPr>
                  </w:pPr>
                  <w:r>
                    <w:rPr>
                      <w:rFonts w:hint="eastAsia"/>
                      <w:szCs w:val="21"/>
                    </w:rPr>
                    <w:t>设备确认</w:t>
                  </w:r>
                </w:p>
              </w:tc>
              <w:tc>
                <w:tcPr>
                  <w:tcW w:w="1000" w:type="dxa"/>
                </w:tcPr>
                <w:p>
                  <w:pPr>
                    <w:rPr>
                      <w:szCs w:val="21"/>
                    </w:rPr>
                  </w:pPr>
                  <w:r>
                    <w:rPr>
                      <w:rFonts w:hint="eastAsia"/>
                      <w:szCs w:val="21"/>
                    </w:rPr>
                    <w:t>原材料确认</w:t>
                  </w:r>
                </w:p>
              </w:tc>
              <w:tc>
                <w:tcPr>
                  <w:tcW w:w="1091" w:type="dxa"/>
                </w:tcPr>
                <w:p>
                  <w:pPr>
                    <w:rPr>
                      <w:szCs w:val="21"/>
                    </w:rPr>
                  </w:pPr>
                  <w:r>
                    <w:rPr>
                      <w:rFonts w:hint="eastAsia"/>
                      <w:szCs w:val="21"/>
                    </w:rPr>
                    <w:t>工艺确认</w:t>
                  </w:r>
                </w:p>
              </w:tc>
              <w:tc>
                <w:tcPr>
                  <w:tcW w:w="882" w:type="dxa"/>
                </w:tcPr>
                <w:p>
                  <w:pPr>
                    <w:rPr>
                      <w:szCs w:val="21"/>
                    </w:rPr>
                  </w:pPr>
                  <w:r>
                    <w:rPr>
                      <w:rFonts w:hint="eastAsia"/>
                      <w:szCs w:val="21"/>
                    </w:rPr>
                    <w:t>环境确认</w:t>
                  </w:r>
                </w:p>
              </w:tc>
              <w:tc>
                <w:tcPr>
                  <w:tcW w:w="864" w:type="dxa"/>
                </w:tcPr>
                <w:p>
                  <w:pPr>
                    <w:rPr>
                      <w:szCs w:val="21"/>
                    </w:rPr>
                  </w:pPr>
                  <w:r>
                    <w:rPr>
                      <w:rFonts w:hint="eastAsia"/>
                      <w:szCs w:val="21"/>
                    </w:rPr>
                    <w:t>破坏性试验</w:t>
                  </w:r>
                </w:p>
              </w:tc>
              <w:tc>
                <w:tcPr>
                  <w:tcW w:w="1083" w:type="dxa"/>
                </w:tcPr>
                <w:p>
                  <w:pPr>
                    <w:rPr>
                      <w:szCs w:val="21"/>
                    </w:rPr>
                  </w:pPr>
                  <w:r>
                    <w:rPr>
                      <w:rFonts w:hint="eastAsia"/>
                      <w:szCs w:val="21"/>
                    </w:rPr>
                    <w:t>确认结论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pPr>
                    <w:rPr>
                      <w:rFonts w:hint="default" w:eastAsia="宋体"/>
                      <w:szCs w:val="21"/>
                      <w:lang w:val="en-US" w:eastAsia="zh-CN"/>
                    </w:rPr>
                  </w:pPr>
                  <w:r>
                    <w:rPr>
                      <w:rFonts w:hint="eastAsia"/>
                      <w:szCs w:val="21"/>
                    </w:rPr>
                    <w:t>2</w:t>
                  </w:r>
                  <w:r>
                    <w:rPr>
                      <w:szCs w:val="21"/>
                    </w:rPr>
                    <w:t>02</w:t>
                  </w:r>
                  <w:r>
                    <w:rPr>
                      <w:rFonts w:hint="eastAsia"/>
                      <w:szCs w:val="21"/>
                      <w:lang w:val="en-US" w:eastAsia="zh-CN"/>
                    </w:rPr>
                    <w:t>2</w:t>
                  </w:r>
                  <w:r>
                    <w:rPr>
                      <w:szCs w:val="21"/>
                    </w:rPr>
                    <w:t>.</w:t>
                  </w:r>
                  <w:r>
                    <w:rPr>
                      <w:rFonts w:hint="eastAsia"/>
                      <w:szCs w:val="21"/>
                      <w:lang w:val="en-US" w:eastAsia="zh-CN"/>
                    </w:rPr>
                    <w:t>8.26</w:t>
                  </w:r>
                </w:p>
              </w:tc>
              <w:tc>
                <w:tcPr>
                  <w:tcW w:w="893" w:type="dxa"/>
                </w:tcPr>
                <w:p>
                  <w:pPr>
                    <w:rPr>
                      <w:rFonts w:hint="default"/>
                      <w:szCs w:val="21"/>
                      <w:lang w:val="en-US"/>
                    </w:rPr>
                  </w:pPr>
                  <w:r>
                    <w:rPr>
                      <w:rFonts w:hint="eastAsia" w:ascii="Times New Roman" w:hAnsi="Times New Roman" w:cs="Times New Roman"/>
                      <w:szCs w:val="21"/>
                      <w:lang w:val="en-US" w:eastAsia="zh-CN"/>
                    </w:rPr>
                    <w:t>服务提供</w:t>
                  </w:r>
                </w:p>
              </w:tc>
              <w:tc>
                <w:tcPr>
                  <w:tcW w:w="992" w:type="dxa"/>
                </w:tcPr>
                <w:p>
                  <w:pPr>
                    <w:rPr>
                      <w:rFonts w:hint="default" w:eastAsia="宋体"/>
                      <w:szCs w:val="21"/>
                      <w:lang w:val="en-US" w:eastAsia="zh-CN"/>
                    </w:rPr>
                  </w:pPr>
                  <w:r>
                    <w:rPr>
                      <w:rFonts w:hint="eastAsia"/>
                      <w:szCs w:val="21"/>
                    </w:rPr>
                    <w:t>有健康证</w:t>
                  </w:r>
                  <w:r>
                    <w:rPr>
                      <w:rFonts w:hint="eastAsia"/>
                      <w:szCs w:val="21"/>
                      <w:lang w:eastAsia="zh-CN"/>
                    </w:rPr>
                    <w:t>，</w:t>
                  </w:r>
                  <w:r>
                    <w:rPr>
                      <w:rFonts w:hint="eastAsia"/>
                      <w:szCs w:val="21"/>
                      <w:lang w:val="en-US" w:eastAsia="zh-CN"/>
                    </w:rPr>
                    <w:t>具备服务提供能力</w:t>
                  </w:r>
                </w:p>
              </w:tc>
              <w:tc>
                <w:tcPr>
                  <w:tcW w:w="1587" w:type="dxa"/>
                </w:tcPr>
                <w:p>
                  <w:pPr>
                    <w:rPr>
                      <w:szCs w:val="21"/>
                    </w:rPr>
                  </w:pPr>
                  <w:r>
                    <w:rPr>
                      <w:rFonts w:hint="eastAsia"/>
                      <w:szCs w:val="21"/>
                      <w:lang w:val="en-US" w:eastAsia="zh-CN"/>
                    </w:rPr>
                    <w:t>车辆</w:t>
                  </w:r>
                  <w:r>
                    <w:rPr>
                      <w:rFonts w:hint="eastAsia"/>
                      <w:szCs w:val="21"/>
                    </w:rPr>
                    <w:t>维护保养，经确认，符合要求。</w:t>
                  </w:r>
                </w:p>
              </w:tc>
              <w:tc>
                <w:tcPr>
                  <w:tcW w:w="1000" w:type="dxa"/>
                </w:tcPr>
                <w:p>
                  <w:pPr>
                    <w:rPr>
                      <w:szCs w:val="21"/>
                    </w:rPr>
                  </w:pPr>
                  <w:r>
                    <w:rPr>
                      <w:rFonts w:hint="eastAsia"/>
                      <w:szCs w:val="21"/>
                    </w:rPr>
                    <w:t>按需采购、按需领用、食材新鲜，符合要求。</w:t>
                  </w:r>
                </w:p>
              </w:tc>
              <w:tc>
                <w:tcPr>
                  <w:tcW w:w="1091" w:type="dxa"/>
                </w:tcPr>
                <w:p>
                  <w:pPr>
                    <w:rPr>
                      <w:szCs w:val="21"/>
                    </w:rPr>
                  </w:pPr>
                  <w:r>
                    <w:rPr>
                      <w:rFonts w:hint="eastAsia"/>
                      <w:szCs w:val="21"/>
                    </w:rPr>
                    <w:t>符合流程图要求</w:t>
                  </w:r>
                </w:p>
              </w:tc>
              <w:tc>
                <w:tcPr>
                  <w:tcW w:w="882" w:type="dxa"/>
                </w:tcPr>
                <w:p>
                  <w:pPr>
                    <w:rPr>
                      <w:szCs w:val="21"/>
                    </w:rPr>
                  </w:pPr>
                  <w:r>
                    <w:rPr>
                      <w:rFonts w:hint="eastAsia"/>
                      <w:szCs w:val="21"/>
                    </w:rPr>
                    <w:t>符合</w:t>
                  </w:r>
                  <w:r>
                    <w:rPr>
                      <w:rFonts w:hint="eastAsia"/>
                      <w:szCs w:val="21"/>
                      <w:lang w:val="en-US" w:eastAsia="zh-CN"/>
                    </w:rPr>
                    <w:t>食品安全</w:t>
                  </w:r>
                  <w:r>
                    <w:rPr>
                      <w:rFonts w:hint="eastAsia"/>
                      <w:szCs w:val="21"/>
                    </w:rPr>
                    <w:t>要求</w:t>
                  </w:r>
                </w:p>
              </w:tc>
              <w:tc>
                <w:tcPr>
                  <w:tcW w:w="864" w:type="dxa"/>
                </w:tcPr>
                <w:p>
                  <w:pPr>
                    <w:rPr>
                      <w:szCs w:val="21"/>
                    </w:rPr>
                  </w:pPr>
                  <w:r>
                    <w:rPr>
                      <w:rFonts w:hint="eastAsia"/>
                      <w:szCs w:val="21"/>
                    </w:rPr>
                    <w:t>——</w:t>
                  </w:r>
                </w:p>
              </w:tc>
              <w:tc>
                <w:tcPr>
                  <w:tcW w:w="1083" w:type="dxa"/>
                </w:tcPr>
                <w:p>
                  <w:pPr>
                    <w:rPr>
                      <w:rFonts w:hint="eastAsia"/>
                      <w:szCs w:val="21"/>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szCs w:val="21"/>
                    </w:rPr>
                    <w:t xml:space="preserve">合格 </w:t>
                  </w:r>
                </w:p>
                <w:p>
                  <w:pPr>
                    <w:rPr>
                      <w:szCs w:val="21"/>
                    </w:rPr>
                  </w:pPr>
                  <w:r>
                    <w:rPr>
                      <w:rFonts w:hint="eastAsia"/>
                      <w:color w:val="000000"/>
                      <w:szCs w:val="21"/>
                    </w:rPr>
                    <w:t>□</w:t>
                  </w:r>
                  <w:r>
                    <w:rPr>
                      <w:rFonts w:hint="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pPr>
                    <w:rPr>
                      <w:szCs w:val="21"/>
                    </w:rPr>
                  </w:pPr>
                </w:p>
              </w:tc>
              <w:tc>
                <w:tcPr>
                  <w:tcW w:w="893" w:type="dxa"/>
                </w:tcPr>
                <w:p>
                  <w:pPr>
                    <w:rPr>
                      <w:szCs w:val="21"/>
                    </w:rPr>
                  </w:pPr>
                </w:p>
              </w:tc>
              <w:tc>
                <w:tcPr>
                  <w:tcW w:w="992" w:type="dxa"/>
                </w:tcPr>
                <w:p>
                  <w:pPr>
                    <w:rPr>
                      <w:rFonts w:hint="eastAsia"/>
                      <w:szCs w:val="21"/>
                    </w:rPr>
                  </w:pPr>
                </w:p>
              </w:tc>
              <w:tc>
                <w:tcPr>
                  <w:tcW w:w="1587" w:type="dxa"/>
                </w:tcPr>
                <w:p>
                  <w:pPr>
                    <w:rPr>
                      <w:szCs w:val="21"/>
                    </w:rPr>
                  </w:pPr>
                </w:p>
              </w:tc>
              <w:tc>
                <w:tcPr>
                  <w:tcW w:w="1000" w:type="dxa"/>
                </w:tcPr>
                <w:p>
                  <w:pPr>
                    <w:rPr>
                      <w:rFonts w:hint="eastAsia"/>
                      <w:szCs w:val="21"/>
                    </w:rPr>
                  </w:pPr>
                </w:p>
              </w:tc>
              <w:tc>
                <w:tcPr>
                  <w:tcW w:w="1091" w:type="dxa"/>
                </w:tcPr>
                <w:p>
                  <w:pPr>
                    <w:rPr>
                      <w:szCs w:val="21"/>
                    </w:rPr>
                  </w:pPr>
                </w:p>
              </w:tc>
              <w:tc>
                <w:tcPr>
                  <w:tcW w:w="882" w:type="dxa"/>
                </w:tcPr>
                <w:p>
                  <w:pPr>
                    <w:rPr>
                      <w:szCs w:val="21"/>
                    </w:rPr>
                  </w:pPr>
                </w:p>
              </w:tc>
              <w:tc>
                <w:tcPr>
                  <w:tcW w:w="864" w:type="dxa"/>
                </w:tcPr>
                <w:p>
                  <w:pPr>
                    <w:rPr>
                      <w:szCs w:val="21"/>
                    </w:rPr>
                  </w:pPr>
                </w:p>
              </w:tc>
              <w:tc>
                <w:tcPr>
                  <w:tcW w:w="1083" w:type="dxa"/>
                </w:tcPr>
                <w:p>
                  <w:pPr>
                    <w:rPr>
                      <w:color w:val="000000"/>
                      <w:szCs w:val="21"/>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szCs w:val="21"/>
                    </w:rPr>
                    <w:t xml:space="preserve">合格 </w:t>
                  </w:r>
                  <w:r>
                    <w:rPr>
                      <w:rFonts w:hint="eastAsia"/>
                      <w:color w:val="000000"/>
                      <w:szCs w:val="21"/>
                    </w:rPr>
                    <w:t>□</w:t>
                  </w:r>
                  <w:r>
                    <w:rPr>
                      <w:rFonts w:hint="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pPr>
                    <w:rPr>
                      <w:szCs w:val="21"/>
                    </w:rPr>
                  </w:pPr>
                </w:p>
              </w:tc>
              <w:tc>
                <w:tcPr>
                  <w:tcW w:w="893" w:type="dxa"/>
                </w:tcPr>
                <w:p>
                  <w:pPr>
                    <w:rPr>
                      <w:szCs w:val="21"/>
                    </w:rPr>
                  </w:pPr>
                </w:p>
              </w:tc>
              <w:tc>
                <w:tcPr>
                  <w:tcW w:w="992" w:type="dxa"/>
                </w:tcPr>
                <w:p>
                  <w:pPr>
                    <w:rPr>
                      <w:szCs w:val="21"/>
                    </w:rPr>
                  </w:pPr>
                </w:p>
              </w:tc>
              <w:tc>
                <w:tcPr>
                  <w:tcW w:w="1587" w:type="dxa"/>
                </w:tcPr>
                <w:p>
                  <w:pPr>
                    <w:rPr>
                      <w:szCs w:val="21"/>
                    </w:rPr>
                  </w:pPr>
                </w:p>
              </w:tc>
              <w:tc>
                <w:tcPr>
                  <w:tcW w:w="1000" w:type="dxa"/>
                </w:tcPr>
                <w:p>
                  <w:pPr>
                    <w:rPr>
                      <w:szCs w:val="21"/>
                    </w:rPr>
                  </w:pPr>
                </w:p>
              </w:tc>
              <w:tc>
                <w:tcPr>
                  <w:tcW w:w="1091" w:type="dxa"/>
                </w:tcPr>
                <w:p>
                  <w:pPr>
                    <w:rPr>
                      <w:szCs w:val="21"/>
                    </w:rPr>
                  </w:pPr>
                </w:p>
              </w:tc>
              <w:tc>
                <w:tcPr>
                  <w:tcW w:w="882" w:type="dxa"/>
                </w:tcPr>
                <w:p>
                  <w:pPr>
                    <w:rPr>
                      <w:szCs w:val="21"/>
                    </w:rPr>
                  </w:pPr>
                </w:p>
              </w:tc>
              <w:tc>
                <w:tcPr>
                  <w:tcW w:w="864" w:type="dxa"/>
                </w:tcPr>
                <w:p>
                  <w:pPr>
                    <w:rPr>
                      <w:szCs w:val="21"/>
                    </w:rPr>
                  </w:pPr>
                </w:p>
              </w:tc>
              <w:tc>
                <w:tcPr>
                  <w:tcW w:w="1083" w:type="dxa"/>
                </w:tcPr>
                <w:p>
                  <w:pPr>
                    <w:rPr>
                      <w:szCs w:val="21"/>
                    </w:rPr>
                  </w:pPr>
                  <w:r>
                    <w:rPr>
                      <w:rFonts w:hint="eastAsia"/>
                      <w:color w:val="000000"/>
                      <w:szCs w:val="21"/>
                    </w:rPr>
                    <w:t>□</w:t>
                  </w:r>
                  <w:r>
                    <w:rPr>
                      <w:rFonts w:hint="eastAsia"/>
                      <w:szCs w:val="21"/>
                    </w:rPr>
                    <w:t xml:space="preserve">合格 </w:t>
                  </w:r>
                  <w:r>
                    <w:rPr>
                      <w:rFonts w:hint="eastAsia"/>
                      <w:color w:val="000000"/>
                      <w:szCs w:val="21"/>
                    </w:rPr>
                    <w:t>□</w:t>
                  </w:r>
                  <w:r>
                    <w:rPr>
                      <w:rFonts w:hint="eastAsia"/>
                      <w:szCs w:val="21"/>
                    </w:rPr>
                    <w:t>不合格</w:t>
                  </w:r>
                </w:p>
              </w:tc>
            </w:tr>
          </w:tbl>
          <w:p>
            <w:pPr>
              <w:rPr>
                <w:rFonts w:hint="eastAsia" w:eastAsia="宋体"/>
                <w:lang w:eastAsia="zh-CN"/>
              </w:rPr>
            </w:pPr>
            <w:r>
              <w:rPr>
                <w:rFonts w:hint="eastAsia"/>
              </w:rPr>
              <w:t>采取防范人为错误的措施；</w:t>
            </w:r>
            <w:r>
              <w:rPr>
                <w:rFonts w:hint="eastAsia"/>
                <w:u w:val="single"/>
              </w:rPr>
              <w:t xml:space="preserve">  </w:t>
            </w:r>
            <w:r>
              <w:rPr>
                <w:rFonts w:hint="eastAsia"/>
                <w:u w:val="single"/>
                <w:lang w:val="en-US" w:eastAsia="zh-CN"/>
              </w:rPr>
              <w:t>发货前对照订单复核</w:t>
            </w:r>
            <w:r>
              <w:rPr>
                <w:rFonts w:hint="eastAsia"/>
                <w:u w:val="single"/>
                <w:lang w:eastAsia="zh-CN"/>
              </w:rPr>
              <w:t>；</w:t>
            </w:r>
          </w:p>
          <w:p>
            <w:pPr>
              <w:rPr>
                <w:highlight w:val="cyan"/>
              </w:rPr>
            </w:pPr>
          </w:p>
          <w:p>
            <w:pPr>
              <w:rPr>
                <w:rFonts w:hint="eastAsia" w:eastAsia="宋体"/>
                <w:lang w:eastAsia="zh-CN"/>
              </w:rPr>
            </w:pPr>
            <w:r>
              <w:rPr>
                <w:rFonts w:hint="eastAsia"/>
              </w:rPr>
              <w:t>对于食品行业的运输控制：</w:t>
            </w:r>
            <w:r>
              <w:rPr>
                <w:rFonts w:hint="eastAsia"/>
                <w:lang w:val="en-US" w:eastAsia="zh-CN"/>
              </w:rPr>
              <w:t xml:space="preserve"> </w:t>
            </w:r>
          </w:p>
          <w:p>
            <w:r>
              <w:rPr>
                <w:rFonts w:hint="eastAsia"/>
              </w:rPr>
              <w:sym w:font="Wingdings" w:char="00FE"/>
            </w:r>
            <w:r>
              <w:rPr>
                <w:rFonts w:hint="eastAsia"/>
              </w:rPr>
              <w:t xml:space="preserve">车辆卫生清洁  </w:t>
            </w:r>
            <w:r>
              <w:rPr>
                <w:rFonts w:hint="eastAsia"/>
              </w:rPr>
              <w:sym w:font="Wingdings" w:char="00FE"/>
            </w:r>
            <w:r>
              <w:rPr>
                <w:rFonts w:hint="eastAsia"/>
              </w:rPr>
              <w:t xml:space="preserve">不与有毒有害物质混匀  </w:t>
            </w:r>
            <w:r>
              <w:rPr>
                <w:rFonts w:hint="eastAsia"/>
              </w:rPr>
              <w:sym w:font="Wingdings" w:char="00FE"/>
            </w:r>
            <w:r>
              <w:rPr>
                <w:rFonts w:hint="eastAsia"/>
              </w:rPr>
              <w:t>保温车辆的温度</w:t>
            </w:r>
            <w:r>
              <w:rPr>
                <w:rFonts w:hint="eastAsia"/>
                <w:u w:val="single"/>
              </w:rPr>
              <w:t xml:space="preserve"> </w:t>
            </w:r>
            <w:r>
              <w:rPr>
                <w:rFonts w:hint="eastAsia"/>
                <w:highlight w:val="none"/>
                <w:u w:val="single"/>
              </w:rPr>
              <w:t xml:space="preserve"> </w:t>
            </w:r>
            <w:r>
              <w:rPr>
                <w:rFonts w:hint="eastAsia"/>
                <w:highlight w:val="none"/>
                <w:u w:val="single"/>
                <w:lang w:val="en-US" w:eastAsia="zh-CN"/>
              </w:rPr>
              <w:t>-3.6℃</w:t>
            </w:r>
            <w:r>
              <w:rPr>
                <w:rFonts w:hint="eastAsia"/>
                <w:highlight w:val="none"/>
                <w:u w:val="single"/>
              </w:rPr>
              <w:t xml:space="preserve"> </w:t>
            </w:r>
            <w:r>
              <w:rPr>
                <w:rFonts w:hint="eastAsia"/>
                <w:u w:val="single"/>
              </w:rPr>
              <w:t xml:space="preserve">  </w:t>
            </w:r>
            <w:r>
              <w:rPr>
                <w:rFonts w:hint="eastAsia"/>
              </w:rPr>
              <w:t>℃</w:t>
            </w:r>
          </w:p>
          <w:p/>
          <w:p>
            <w:r>
              <w:rPr>
                <w:rFonts w:hint="eastAsia"/>
              </w:rPr>
              <w:t>对于危化品行业运输：（不涉及）</w:t>
            </w:r>
          </w:p>
          <w:p>
            <w:r>
              <w:rPr>
                <w:rFonts w:hint="eastAsia"/>
              </w:rPr>
              <w:sym w:font="Wingdings" w:char="00A8"/>
            </w:r>
            <w:r>
              <w:rPr>
                <w:rFonts w:hint="eastAsia"/>
              </w:rPr>
              <w:t xml:space="preserve">车辆行驶许可证  </w:t>
            </w:r>
            <w:r>
              <w:rPr>
                <w:rFonts w:hint="eastAsia"/>
              </w:rPr>
              <w:sym w:font="Wingdings" w:char="00A8"/>
            </w:r>
            <w:r>
              <w:rPr>
                <w:rFonts w:hint="eastAsia"/>
              </w:rPr>
              <w:t xml:space="preserve">按照预定路线行驶  </w:t>
            </w:r>
            <w:r>
              <w:rPr>
                <w:rFonts w:hint="eastAsia"/>
              </w:rPr>
              <w:sym w:font="Wingdings" w:char="00A8"/>
            </w:r>
            <w:r>
              <w:rPr>
                <w:rFonts w:hint="eastAsia"/>
              </w:rPr>
              <w:t xml:space="preserve">泄露处理措施 </w:t>
            </w:r>
            <w:r>
              <w:rPr>
                <w:rFonts w:hint="eastAsia"/>
              </w:rPr>
              <w:sym w:font="Wingdings" w:char="00A8"/>
            </w:r>
            <w:r>
              <w:rPr>
                <w:rFonts w:hint="eastAsia"/>
              </w:rPr>
              <w:t xml:space="preserve">火灾处理措施  </w:t>
            </w:r>
            <w:r>
              <w:rPr>
                <w:rFonts w:hint="eastAsia"/>
              </w:rPr>
              <w:sym w:font="Wingdings" w:char="00A8"/>
            </w:r>
            <w:r>
              <w:rPr>
                <w:rFonts w:hint="eastAsia"/>
              </w:rPr>
              <w:t>其他</w:t>
            </w:r>
          </w:p>
        </w:tc>
        <w:tc>
          <w:tcPr>
            <w:tcW w:w="1337"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378" w:hRule="atLeast"/>
        </w:trPr>
        <w:tc>
          <w:tcPr>
            <w:tcW w:w="1913" w:type="dxa"/>
            <w:gridSpan w:val="6"/>
            <w:vMerge w:val="continue"/>
          </w:tcPr>
          <w:p/>
        </w:tc>
        <w:tc>
          <w:tcPr>
            <w:tcW w:w="1006" w:type="dxa"/>
            <w:gridSpan w:val="6"/>
            <w:vMerge w:val="continue"/>
          </w:tcPr>
          <w:p/>
        </w:tc>
        <w:tc>
          <w:tcPr>
            <w:tcW w:w="1040" w:type="dxa"/>
            <w:gridSpan w:val="7"/>
          </w:tcPr>
          <w:p>
            <w:r>
              <w:rPr>
                <w:rFonts w:hint="eastAsia"/>
              </w:rPr>
              <w:t>现场观察</w:t>
            </w:r>
          </w:p>
        </w:tc>
        <w:tc>
          <w:tcPr>
            <w:tcW w:w="9353" w:type="dxa"/>
            <w:gridSpan w:val="3"/>
          </w:tcPr>
          <w:p>
            <w:r>
              <w:rPr>
                <w:rFonts w:hint="eastAsia"/>
              </w:rPr>
              <w:t xml:space="preserve">查看关键岗位人员是否按操作要求进行操作。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是 </w:t>
            </w:r>
            <w:r>
              <w:t xml:space="preserve">    </w:t>
            </w:r>
            <w:r>
              <w:rPr>
                <w:rFonts w:hint="eastAsia"/>
              </w:rPr>
              <w:sym w:font="Wingdings" w:char="00A8"/>
            </w:r>
            <w:r>
              <w:rPr>
                <w:rFonts w:hint="eastAsia"/>
              </w:rPr>
              <w:t>否</w:t>
            </w:r>
          </w:p>
          <w:p>
            <w:r>
              <w:rPr>
                <w:rFonts w:hint="eastAsia"/>
              </w:rPr>
              <w:t xml:space="preserve">抽样询问关键岗位人员是否熟悉按操作要求。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是 </w:t>
            </w:r>
            <w:r>
              <w:t xml:space="preserve">    </w:t>
            </w:r>
            <w:r>
              <w:rPr>
                <w:rFonts w:hint="eastAsia"/>
              </w:rPr>
              <w:sym w:font="Wingdings" w:char="00A8"/>
            </w:r>
            <w:r>
              <w:rPr>
                <w:rFonts w:hint="eastAsia"/>
              </w:rPr>
              <w:t>否</w:t>
            </w:r>
          </w:p>
          <w:p>
            <w:r>
              <w:rPr>
                <w:rFonts w:hint="eastAsia"/>
              </w:rPr>
              <w:t>查看关键岗位的控制参数是否按操作要求进行操作。</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是 </w:t>
            </w:r>
            <w:r>
              <w:t xml:space="preserve">    </w:t>
            </w:r>
            <w:r>
              <w:rPr>
                <w:rFonts w:hint="eastAsia"/>
              </w:rPr>
              <w:sym w:font="Wingdings" w:char="00A8"/>
            </w:r>
            <w:r>
              <w:rPr>
                <w:rFonts w:hint="eastAsia"/>
              </w:rPr>
              <w:t>否</w:t>
            </w:r>
          </w:p>
          <w:p>
            <w:r>
              <w:rPr>
                <w:rFonts w:hint="eastAsia"/>
              </w:rPr>
              <w:t>查看是否按要求实施了产品标识。</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是 </w:t>
            </w:r>
            <w:r>
              <w:t xml:space="preserve">    </w:t>
            </w:r>
            <w:r>
              <w:rPr>
                <w:rFonts w:hint="eastAsia"/>
              </w:rPr>
              <w:sym w:font="Wingdings" w:char="00A8"/>
            </w:r>
            <w:r>
              <w:rPr>
                <w:rFonts w:hint="eastAsia"/>
              </w:rPr>
              <w:t>否</w:t>
            </w:r>
          </w:p>
          <w:p>
            <w:r>
              <w:rPr>
                <w:rFonts w:hint="eastAsia"/>
              </w:rPr>
              <w:t>查看是否按要求实施了状态标识。</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是 </w:t>
            </w:r>
            <w:r>
              <w:t xml:space="preserve">    </w:t>
            </w:r>
            <w:r>
              <w:rPr>
                <w:rFonts w:hint="eastAsia"/>
              </w:rPr>
              <w:sym w:font="Wingdings" w:char="00A8"/>
            </w:r>
            <w:r>
              <w:rPr>
                <w:rFonts w:hint="eastAsia"/>
              </w:rPr>
              <w:t>否</w:t>
            </w:r>
          </w:p>
          <w:p>
            <w:pPr>
              <w:rPr>
                <w:rFonts w:hint="default" w:eastAsia="宋体"/>
                <w:color w:val="FF0000"/>
                <w:lang w:val="en-US" w:eastAsia="zh-CN"/>
              </w:rPr>
            </w:pPr>
            <w:r>
              <w:rPr>
                <w:rFonts w:hint="eastAsia"/>
              </w:rPr>
              <w:t>查看是否使用了经校准的监视测量设备。</w:t>
            </w:r>
            <w:r>
              <w:rPr>
                <w:rFonts w:hint="eastAsia"/>
              </w:rPr>
              <w:sym w:font="Wingdings" w:char="00FE"/>
            </w:r>
            <w:r>
              <w:rPr>
                <w:rFonts w:hint="eastAsia"/>
              </w:rPr>
              <w:t xml:space="preserve">是 </w:t>
            </w:r>
            <w:r>
              <w:t xml:space="preserve">   </w:t>
            </w:r>
            <w:r>
              <w:rPr>
                <w:rFonts w:hint="eastAsia"/>
                <w:color w:val="auto"/>
                <w:highlight w:val="none"/>
              </w:rPr>
              <w:sym w:font="Wingdings" w:char="00A8"/>
            </w:r>
            <w:r>
              <w:rPr>
                <w:rFonts w:hint="eastAsia"/>
                <w:color w:val="auto"/>
                <w:highlight w:val="none"/>
              </w:rPr>
              <w:t>否</w:t>
            </w:r>
            <w:r>
              <w:rPr>
                <w:rFonts w:hint="eastAsia"/>
                <w:color w:val="auto"/>
                <w:highlight w:val="none"/>
                <w:lang w:val="en-US" w:eastAsia="zh-CN"/>
              </w:rPr>
              <w:t xml:space="preserve"> </w:t>
            </w:r>
            <w:r>
              <w:rPr>
                <w:rFonts w:hint="eastAsia"/>
                <w:color w:val="FF0000"/>
                <w:highlight w:val="none"/>
                <w:lang w:val="en-US" w:eastAsia="zh-CN"/>
              </w:rPr>
              <w:t xml:space="preserve"> </w:t>
            </w:r>
          </w:p>
          <w:p>
            <w:r>
              <w:rPr>
                <w:rFonts w:hint="eastAsia"/>
              </w:rPr>
              <w:t>查看设备的完好情况。</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是 </w:t>
            </w:r>
            <w:r>
              <w:t xml:space="preserve">    </w:t>
            </w:r>
            <w:r>
              <w:rPr>
                <w:rFonts w:hint="eastAsia"/>
              </w:rPr>
              <w:sym w:font="Wingdings" w:char="00A8"/>
            </w:r>
            <w:r>
              <w:rPr>
                <w:rFonts w:hint="eastAsia"/>
              </w:rPr>
              <w:t>否</w:t>
            </w:r>
          </w:p>
          <w:p>
            <w:r>
              <w:rPr>
                <w:rFonts w:hint="eastAsia"/>
              </w:rPr>
              <w:t>查看</w:t>
            </w:r>
            <w:r>
              <w:rPr>
                <w:rFonts w:hint="eastAsia"/>
                <w:strike/>
                <w:dstrike w:val="0"/>
                <w:lang w:val="en-US" w:eastAsia="zh-CN"/>
              </w:rPr>
              <w:t>加工/</w:t>
            </w:r>
            <w:r>
              <w:rPr>
                <w:rFonts w:hint="eastAsia"/>
                <w:lang w:val="en-US" w:eastAsia="zh-CN"/>
              </w:rPr>
              <w:t>配送</w:t>
            </w:r>
            <w:r>
              <w:rPr>
                <w:rFonts w:hint="eastAsia"/>
              </w:rPr>
              <w:t>环境情况：</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是 </w:t>
            </w:r>
            <w:r>
              <w:t xml:space="preserve">    </w:t>
            </w:r>
            <w:r>
              <w:rPr>
                <w:rFonts w:hint="eastAsia"/>
              </w:rPr>
              <w:sym w:font="Wingdings" w:char="00A8"/>
            </w:r>
            <w:r>
              <w:rPr>
                <w:rFonts w:hint="eastAsia"/>
              </w:rPr>
              <w:t>否</w:t>
            </w:r>
          </w:p>
          <w:p>
            <w:pPr>
              <w:pStyle w:val="10"/>
              <w:ind w:left="0" w:firstLine="0" w:firstLineChars="0"/>
              <w:rPr>
                <w:rFonts w:hint="eastAsia"/>
              </w:rPr>
            </w:pPr>
            <w:r>
              <w:rPr>
                <w:rFonts w:hint="eastAsia"/>
              </w:rPr>
              <w:t>查看现场其他管理，基本符合质量/食品安全、环境、职业健康安全等体系要求。</w:t>
            </w:r>
          </w:p>
        </w:tc>
        <w:tc>
          <w:tcPr>
            <w:tcW w:w="1337"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61" w:type="dxa"/>
          <w:trHeight w:val="468" w:hRule="atLeast"/>
        </w:trPr>
        <w:tc>
          <w:tcPr>
            <w:tcW w:w="1917" w:type="dxa"/>
            <w:gridSpan w:val="7"/>
            <w:vMerge w:val="restart"/>
          </w:tcPr>
          <w:p>
            <w:r>
              <w:rPr>
                <w:rFonts w:hint="eastAsia"/>
              </w:rPr>
              <w:t>顾客或外部供方的财产</w:t>
            </w:r>
          </w:p>
        </w:tc>
        <w:tc>
          <w:tcPr>
            <w:tcW w:w="1006" w:type="dxa"/>
            <w:gridSpan w:val="6"/>
            <w:vMerge w:val="restart"/>
          </w:tcPr>
          <w:p>
            <w:r>
              <w:rPr>
                <w:rFonts w:hint="eastAsia"/>
              </w:rPr>
              <w:t xml:space="preserve">Q8.5.3 </w:t>
            </w:r>
          </w:p>
        </w:tc>
        <w:tc>
          <w:tcPr>
            <w:tcW w:w="1040" w:type="dxa"/>
            <w:gridSpan w:val="7"/>
          </w:tcPr>
          <w:p>
            <w:r>
              <w:rPr>
                <w:rFonts w:hint="eastAsia"/>
              </w:rPr>
              <w:t>文件名称</w:t>
            </w:r>
          </w:p>
        </w:tc>
        <w:tc>
          <w:tcPr>
            <w:tcW w:w="9353" w:type="dxa"/>
            <w:gridSpan w:val="3"/>
          </w:tcPr>
          <w:p>
            <w:r>
              <w:rPr>
                <w:rFonts w:hint="eastAsia"/>
              </w:rPr>
              <w:t>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手册8</w:t>
            </w:r>
            <w:r>
              <w:t>.5</w:t>
            </w:r>
            <w:r>
              <w:rPr>
                <w:rFonts w:hint="eastAsia"/>
              </w:rPr>
              <w:t>条款、《产品/服务提供控制程序》</w:t>
            </w:r>
          </w:p>
        </w:tc>
        <w:tc>
          <w:tcPr>
            <w:tcW w:w="1337" w:type="dxa"/>
            <w:gridSpan w:val="3"/>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ascii="宋体" w:hAnsi="宋体"/>
                <w:position w:val="2"/>
                <w:sz w:val="13"/>
              </w:rPr>
              <w:instrText xml:space="preserve">√</w:instrText>
            </w:r>
            <w:r>
              <w:rPr>
                <w:rFonts w:hint="eastAsia" w:ascii="宋体" w:hAnsi="宋体"/>
              </w:rPr>
              <w:instrText xml:space="preserve">)</w:instrText>
            </w:r>
            <w:r>
              <w:rPr>
                <w:rFonts w:ascii="宋体" w:hAnsi="宋体"/>
              </w:rPr>
              <w:fldChar w:fldCharType="end"/>
            </w:r>
            <w:r>
              <w:rPr>
                <w:rFonts w:hint="eastAsia" w:ascii="宋体" w:hAnsi="宋体"/>
              </w:rPr>
              <w:t>符合</w:t>
            </w:r>
          </w:p>
          <w:p>
            <w:r>
              <w:rPr>
                <w:rFonts w:hint="eastAsia"/>
              </w:rPr>
              <w:sym w:font="Wingdings" w:char="00A8"/>
            </w:r>
            <w:r>
              <w:rPr>
                <w:rFonts w:hint="eastAsia"/>
              </w:rPr>
              <w:t>不符合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61" w:type="dxa"/>
          <w:trHeight w:val="5024" w:hRule="atLeast"/>
        </w:trPr>
        <w:tc>
          <w:tcPr>
            <w:tcW w:w="1917" w:type="dxa"/>
            <w:gridSpan w:val="7"/>
            <w:vMerge w:val="continue"/>
          </w:tcPr>
          <w:p/>
        </w:tc>
        <w:tc>
          <w:tcPr>
            <w:tcW w:w="1006" w:type="dxa"/>
            <w:gridSpan w:val="6"/>
            <w:vMerge w:val="continue"/>
          </w:tcPr>
          <w:p/>
        </w:tc>
        <w:tc>
          <w:tcPr>
            <w:tcW w:w="1040" w:type="dxa"/>
            <w:gridSpan w:val="7"/>
          </w:tcPr>
          <w:p>
            <w:r>
              <w:rPr>
                <w:rFonts w:hint="eastAsia"/>
              </w:rPr>
              <w:t>运行证据</w:t>
            </w:r>
          </w:p>
        </w:tc>
        <w:tc>
          <w:tcPr>
            <w:tcW w:w="9353" w:type="dxa"/>
            <w:gridSpan w:val="3"/>
          </w:tcPr>
          <w:p>
            <w:r>
              <w:rPr>
                <w:rFonts w:hint="eastAsia"/>
              </w:rPr>
              <w:t>顾客或外部供方的财产种类：</w:t>
            </w:r>
          </w:p>
          <w:p>
            <w:r>
              <w:rPr>
                <w:rFonts w:hint="eastAsia"/>
              </w:rPr>
              <w:sym w:font="Wingdings" w:char="00A8"/>
            </w:r>
            <w:r>
              <w:rPr>
                <w:rFonts w:hint="eastAsia"/>
              </w:rPr>
              <w:t xml:space="preserve">材料  </w:t>
            </w:r>
            <w:r>
              <w:rPr>
                <w:rFonts w:hint="eastAsia"/>
              </w:rPr>
              <w:sym w:font="Wingdings" w:char="00A8"/>
            </w:r>
            <w:r>
              <w:rPr>
                <w:rFonts w:hint="eastAsia"/>
              </w:rPr>
              <w:t xml:space="preserve">零部件  </w:t>
            </w:r>
            <w:r>
              <w:rPr>
                <w:rFonts w:hint="eastAsia"/>
              </w:rPr>
              <w:sym w:font="Wingdings" w:char="00A8"/>
            </w:r>
            <w:r>
              <w:rPr>
                <w:rFonts w:hint="eastAsia"/>
              </w:rPr>
              <w:t xml:space="preserve">工具  </w:t>
            </w:r>
            <w:r>
              <w:rPr>
                <w:rFonts w:hint="eastAsia"/>
              </w:rPr>
              <w:sym w:font="Wingdings" w:char="00A8"/>
            </w:r>
            <w:r>
              <w:rPr>
                <w:rFonts w:hint="eastAsia"/>
              </w:rPr>
              <w:t xml:space="preserve">设备  </w:t>
            </w:r>
            <w:r>
              <w:rPr>
                <w:rFonts w:hint="eastAsia"/>
              </w:rPr>
              <w:sym w:font="Wingdings" w:char="00A8"/>
            </w:r>
            <w:r>
              <w:rPr>
                <w:rFonts w:hint="eastAsia"/>
              </w:rPr>
              <w:t xml:space="preserve">顾客的场所 </w:t>
            </w:r>
            <w:r>
              <w:rPr>
                <w:rFonts w:hint="eastAsia"/>
              </w:rPr>
              <w:sym w:font="Wingdings" w:char="00A8"/>
            </w:r>
            <w:r>
              <w:rPr>
                <w:rFonts w:hint="eastAsia"/>
              </w:rPr>
              <w:t xml:space="preserve">知识产权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个人信息  </w:t>
            </w:r>
            <w:r>
              <w:rPr>
                <w:rFonts w:hint="eastAsia"/>
              </w:rPr>
              <w:sym w:font="Wingdings" w:char="00A8"/>
            </w:r>
            <w:r>
              <w:rPr>
                <w:rFonts w:hint="eastAsia"/>
              </w:rPr>
              <w:t>其他个人手机、钱包、衣物等财产</w:t>
            </w:r>
          </w:p>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975"/>
              <w:gridCol w:w="1726"/>
              <w:gridCol w:w="1173"/>
              <w:gridCol w:w="1463"/>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r>
                    <w:rPr>
                      <w:rFonts w:hint="eastAsia"/>
                    </w:rPr>
                    <w:t>财产名称</w:t>
                  </w:r>
                </w:p>
              </w:tc>
              <w:tc>
                <w:tcPr>
                  <w:tcW w:w="1975" w:type="dxa"/>
                </w:tcPr>
                <w:p>
                  <w:r>
                    <w:rPr>
                      <w:rFonts w:hint="eastAsia"/>
                    </w:rPr>
                    <w:t>提供方</w:t>
                  </w:r>
                </w:p>
              </w:tc>
              <w:tc>
                <w:tcPr>
                  <w:tcW w:w="1726" w:type="dxa"/>
                </w:tcPr>
                <w:p>
                  <w:r>
                    <w:rPr>
                      <w:rFonts w:hint="eastAsia"/>
                    </w:rPr>
                    <w:t>提供方名称</w:t>
                  </w:r>
                </w:p>
              </w:tc>
              <w:tc>
                <w:tcPr>
                  <w:tcW w:w="1173" w:type="dxa"/>
                </w:tcPr>
                <w:p>
                  <w:r>
                    <w:rPr>
                      <w:rFonts w:hint="eastAsia"/>
                    </w:rPr>
                    <w:t>验证日期</w:t>
                  </w:r>
                </w:p>
              </w:tc>
              <w:tc>
                <w:tcPr>
                  <w:tcW w:w="1463" w:type="dxa"/>
                </w:tcPr>
                <w:p>
                  <w:r>
                    <w:rPr>
                      <w:rFonts w:hint="eastAsia"/>
                    </w:rPr>
                    <w:t>标识明确</w:t>
                  </w:r>
                </w:p>
              </w:tc>
              <w:tc>
                <w:tcPr>
                  <w:tcW w:w="1644" w:type="dxa"/>
                </w:tcPr>
                <w:p>
                  <w:r>
                    <w:rPr>
                      <w:rFonts w:hint="eastAsia"/>
                    </w:rPr>
                    <w:t>保护/防护适宜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r>
                    <w:rPr>
                      <w:rFonts w:hint="eastAsia"/>
                    </w:rPr>
                    <w:t>个人信息</w:t>
                  </w:r>
                </w:p>
              </w:tc>
              <w:tc>
                <w:tcPr>
                  <w:tcW w:w="1975" w:type="dxa"/>
                </w:tcPr>
                <w:p>
                  <w:r>
                    <w:rPr>
                      <w:rFonts w:hint="eastAsia"/>
                    </w:rPr>
                    <w:sym w:font="Wingdings" w:char="00A8"/>
                  </w:r>
                  <w:r>
                    <w:rPr>
                      <w:rFonts w:hint="eastAsia"/>
                    </w:rPr>
                    <w:t xml:space="preserve">外部供方 </w:t>
                  </w:r>
                  <w:r>
                    <w:rPr>
                      <w:rFonts w:hint="eastAsia"/>
                    </w:rPr>
                    <w:sym w:font="Wingdings" w:char="00FE"/>
                  </w:r>
                  <w:r>
                    <w:rPr>
                      <w:rFonts w:hint="eastAsia"/>
                    </w:rPr>
                    <w:t>顾客</w:t>
                  </w:r>
                </w:p>
              </w:tc>
              <w:tc>
                <w:tcPr>
                  <w:tcW w:w="1726" w:type="dxa"/>
                </w:tcPr>
                <w:p>
                  <w:r>
                    <w:rPr>
                      <w:rFonts w:hint="eastAsia"/>
                    </w:rPr>
                    <w:t>——</w:t>
                  </w:r>
                </w:p>
              </w:tc>
              <w:tc>
                <w:tcPr>
                  <w:tcW w:w="1173" w:type="dxa"/>
                </w:tcPr>
                <w:p>
                  <w:r>
                    <w:rPr>
                      <w:rFonts w:hint="eastAsia"/>
                    </w:rPr>
                    <w:t>——</w:t>
                  </w:r>
                </w:p>
              </w:tc>
              <w:tc>
                <w:tcPr>
                  <w:tcW w:w="1463" w:type="dxa"/>
                </w:tcPr>
                <w:p>
                  <w:r>
                    <w:rPr>
                      <w:rFonts w:hint="eastAsia"/>
                    </w:rPr>
                    <w:t>——</w:t>
                  </w:r>
                </w:p>
              </w:tc>
              <w:tc>
                <w:tcPr>
                  <w:tcW w:w="1644" w:type="dxa"/>
                </w:tcPr>
                <w:p>
                  <w:r>
                    <w:rPr>
                      <w:rFonts w:hint="eastAsia"/>
                    </w:rPr>
                    <w:t>防护适宜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pPr>
                    <w:rPr>
                      <w:rFonts w:hint="default" w:eastAsia="宋体"/>
                      <w:lang w:val="en-US" w:eastAsia="zh-CN"/>
                    </w:rPr>
                  </w:pPr>
                </w:p>
              </w:tc>
              <w:tc>
                <w:tcPr>
                  <w:tcW w:w="1975" w:type="dxa"/>
                </w:tcPr>
                <w:p>
                  <w:r>
                    <w:rPr>
                      <w:rFonts w:hint="eastAsia"/>
                    </w:rPr>
                    <w:sym w:font="Wingdings" w:char="00A8"/>
                  </w:r>
                  <w:r>
                    <w:rPr>
                      <w:rFonts w:hint="eastAsia"/>
                    </w:rPr>
                    <w:t xml:space="preserve">外部供方 </w:t>
                  </w:r>
                  <w:r>
                    <w:rPr>
                      <w:rFonts w:hint="eastAsia"/>
                    </w:rPr>
                    <w:sym w:font="Wingdings" w:char="00FE"/>
                  </w:r>
                  <w:r>
                    <w:rPr>
                      <w:rFonts w:hint="eastAsia"/>
                    </w:rPr>
                    <w:t>顾客</w:t>
                  </w:r>
                </w:p>
              </w:tc>
              <w:tc>
                <w:tcPr>
                  <w:tcW w:w="1726" w:type="dxa"/>
                  <w:vAlign w:val="top"/>
                </w:tcPr>
                <w:p>
                  <w:pPr>
                    <w:rPr>
                      <w:rFonts w:ascii="Times New Roman" w:hAnsi="Times New Roman" w:eastAsia="宋体" w:cs="Times New Roman"/>
                      <w:kern w:val="2"/>
                      <w:sz w:val="21"/>
                      <w:lang w:val="en-US" w:eastAsia="zh-CN" w:bidi="ar-SA"/>
                    </w:rPr>
                  </w:pPr>
                  <w:r>
                    <w:rPr>
                      <w:rFonts w:hint="eastAsia"/>
                    </w:rPr>
                    <w:t>——</w:t>
                  </w:r>
                </w:p>
              </w:tc>
              <w:tc>
                <w:tcPr>
                  <w:tcW w:w="1173" w:type="dxa"/>
                  <w:vAlign w:val="top"/>
                </w:tcPr>
                <w:p>
                  <w:pPr>
                    <w:rPr>
                      <w:rFonts w:ascii="Times New Roman" w:hAnsi="Times New Roman" w:eastAsia="宋体" w:cs="Times New Roman"/>
                      <w:kern w:val="2"/>
                      <w:sz w:val="21"/>
                      <w:lang w:val="en-US" w:eastAsia="zh-CN" w:bidi="ar-SA"/>
                    </w:rPr>
                  </w:pPr>
                  <w:r>
                    <w:rPr>
                      <w:rFonts w:hint="eastAsia"/>
                    </w:rPr>
                    <w:t>——</w:t>
                  </w:r>
                </w:p>
              </w:tc>
              <w:tc>
                <w:tcPr>
                  <w:tcW w:w="1463" w:type="dxa"/>
                  <w:vAlign w:val="top"/>
                </w:tcPr>
                <w:p>
                  <w:pPr>
                    <w:rPr>
                      <w:rFonts w:ascii="Times New Roman" w:hAnsi="Times New Roman" w:eastAsia="宋体" w:cs="Times New Roman"/>
                      <w:kern w:val="2"/>
                      <w:sz w:val="21"/>
                      <w:lang w:val="en-US" w:eastAsia="zh-CN" w:bidi="ar-SA"/>
                    </w:rPr>
                  </w:pPr>
                  <w:r>
                    <w:rPr>
                      <w:rFonts w:hint="eastAsia"/>
                    </w:rPr>
                    <w:t>——</w:t>
                  </w:r>
                </w:p>
              </w:tc>
              <w:tc>
                <w:tcPr>
                  <w:tcW w:w="1644" w:type="dxa"/>
                  <w:vAlign w:val="top"/>
                </w:tcPr>
                <w:p>
                  <w:pPr>
                    <w:rPr>
                      <w:rFonts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tc>
              <w:tc>
                <w:tcPr>
                  <w:tcW w:w="1975" w:type="dxa"/>
                </w:tcPr>
                <w:p>
                  <w:r>
                    <w:rPr>
                      <w:rFonts w:hint="eastAsia"/>
                    </w:rPr>
                    <w:sym w:font="Wingdings" w:char="00A8"/>
                  </w:r>
                  <w:r>
                    <w:rPr>
                      <w:rFonts w:hint="eastAsia"/>
                    </w:rPr>
                    <w:t xml:space="preserve">外部供方 </w:t>
                  </w:r>
                  <w:r>
                    <w:rPr>
                      <w:rFonts w:hint="eastAsia"/>
                    </w:rPr>
                    <w:sym w:font="Wingdings" w:char="00A8"/>
                  </w:r>
                  <w:r>
                    <w:rPr>
                      <w:rFonts w:hint="eastAsia"/>
                    </w:rPr>
                    <w:t>顾客</w:t>
                  </w:r>
                </w:p>
              </w:tc>
              <w:tc>
                <w:tcPr>
                  <w:tcW w:w="1726" w:type="dxa"/>
                </w:tcPr>
                <w:p/>
              </w:tc>
              <w:tc>
                <w:tcPr>
                  <w:tcW w:w="1173" w:type="dxa"/>
                </w:tcPr>
                <w:p/>
              </w:tc>
              <w:tc>
                <w:tcPr>
                  <w:tcW w:w="1463" w:type="dxa"/>
                </w:tcPr>
                <w:p/>
              </w:tc>
              <w:tc>
                <w:tcPr>
                  <w:tcW w:w="164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tc>
              <w:tc>
                <w:tcPr>
                  <w:tcW w:w="1975" w:type="dxa"/>
                </w:tcPr>
                <w:p>
                  <w:r>
                    <w:rPr>
                      <w:rFonts w:hint="eastAsia"/>
                    </w:rPr>
                    <w:sym w:font="Wingdings" w:char="00A8"/>
                  </w:r>
                  <w:r>
                    <w:rPr>
                      <w:rFonts w:hint="eastAsia"/>
                    </w:rPr>
                    <w:t xml:space="preserve">外部供方 </w:t>
                  </w:r>
                  <w:r>
                    <w:rPr>
                      <w:rFonts w:hint="eastAsia"/>
                    </w:rPr>
                    <w:sym w:font="Wingdings" w:char="00A8"/>
                  </w:r>
                  <w:r>
                    <w:rPr>
                      <w:rFonts w:hint="eastAsia"/>
                    </w:rPr>
                    <w:t>顾客</w:t>
                  </w:r>
                </w:p>
              </w:tc>
              <w:tc>
                <w:tcPr>
                  <w:tcW w:w="1726" w:type="dxa"/>
                </w:tcPr>
                <w:p/>
              </w:tc>
              <w:tc>
                <w:tcPr>
                  <w:tcW w:w="1173" w:type="dxa"/>
                </w:tcPr>
                <w:p/>
              </w:tc>
              <w:tc>
                <w:tcPr>
                  <w:tcW w:w="1463" w:type="dxa"/>
                </w:tcPr>
                <w:p/>
              </w:tc>
              <w:tc>
                <w:tcPr>
                  <w:tcW w:w="1644" w:type="dxa"/>
                </w:tcPr>
                <w:p/>
              </w:tc>
            </w:tr>
          </w:tbl>
          <w:p/>
          <w:p>
            <w:r>
              <w:rPr>
                <w:rFonts w:hint="eastAsia"/>
              </w:rPr>
              <w:t xml:space="preserve">异常情况处理：（审核周期内，未发生）   </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975"/>
              <w:gridCol w:w="2262"/>
              <w:gridCol w:w="2344"/>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r>
                    <w:rPr>
                      <w:rFonts w:hint="eastAsia"/>
                    </w:rPr>
                    <w:t>财产名称</w:t>
                  </w:r>
                </w:p>
              </w:tc>
              <w:tc>
                <w:tcPr>
                  <w:tcW w:w="1975" w:type="dxa"/>
                </w:tcPr>
                <w:p>
                  <w:r>
                    <w:rPr>
                      <w:rFonts w:hint="eastAsia"/>
                    </w:rPr>
                    <w:t>提供方名称</w:t>
                  </w:r>
                </w:p>
              </w:tc>
              <w:tc>
                <w:tcPr>
                  <w:tcW w:w="2262" w:type="dxa"/>
                </w:tcPr>
                <w:p>
                  <w:r>
                    <w:rPr>
                      <w:rFonts w:hint="eastAsia"/>
                    </w:rPr>
                    <w:t>异常原因</w:t>
                  </w:r>
                </w:p>
              </w:tc>
              <w:tc>
                <w:tcPr>
                  <w:tcW w:w="2344" w:type="dxa"/>
                </w:tcPr>
                <w:p>
                  <w:r>
                    <w:rPr>
                      <w:rFonts w:hint="eastAsia"/>
                    </w:rPr>
                    <w:t>异常简述</w:t>
                  </w:r>
                </w:p>
              </w:tc>
              <w:tc>
                <w:tcPr>
                  <w:tcW w:w="1400" w:type="dxa"/>
                </w:tcPr>
                <w:p>
                  <w:r>
                    <w:rPr>
                      <w:rFonts w:hint="eastAsia"/>
                    </w:rPr>
                    <w:t>报告日期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tc>
              <w:tc>
                <w:tcPr>
                  <w:tcW w:w="1975" w:type="dxa"/>
                </w:tcPr>
                <w:p/>
              </w:tc>
              <w:tc>
                <w:tcPr>
                  <w:tcW w:w="2262" w:type="dxa"/>
                </w:tcPr>
                <w:p>
                  <w:r>
                    <w:rPr>
                      <w:rFonts w:hint="eastAsia"/>
                    </w:rPr>
                    <w:sym w:font="Wingdings" w:char="00A8"/>
                  </w:r>
                  <w:r>
                    <w:rPr>
                      <w:rFonts w:hint="eastAsia"/>
                    </w:rPr>
                    <w:t>丢失</w:t>
                  </w:r>
                  <w:r>
                    <w:rPr>
                      <w:rFonts w:hint="eastAsia"/>
                    </w:rPr>
                    <w:sym w:font="Wingdings" w:char="00A8"/>
                  </w:r>
                  <w:r>
                    <w:rPr>
                      <w:rFonts w:hint="eastAsia"/>
                    </w:rPr>
                    <w:t>损坏</w:t>
                  </w:r>
                  <w:r>
                    <w:rPr>
                      <w:rFonts w:hint="eastAsia"/>
                    </w:rPr>
                    <w:sym w:font="Wingdings" w:char="00A8"/>
                  </w:r>
                  <w:r>
                    <w:rPr>
                      <w:rFonts w:hint="eastAsia"/>
                    </w:rPr>
                    <w:t>不适用</w:t>
                  </w:r>
                </w:p>
              </w:tc>
              <w:tc>
                <w:tcPr>
                  <w:tcW w:w="2344" w:type="dxa"/>
                </w:tcPr>
                <w:p/>
              </w:tc>
              <w:tc>
                <w:tcPr>
                  <w:tcW w:w="140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tc>
              <w:tc>
                <w:tcPr>
                  <w:tcW w:w="1975" w:type="dxa"/>
                </w:tcPr>
                <w:p/>
              </w:tc>
              <w:tc>
                <w:tcPr>
                  <w:tcW w:w="2262" w:type="dxa"/>
                </w:tcPr>
                <w:p>
                  <w:r>
                    <w:rPr>
                      <w:rFonts w:hint="eastAsia"/>
                    </w:rPr>
                    <w:sym w:font="Wingdings" w:char="00A8"/>
                  </w:r>
                  <w:r>
                    <w:rPr>
                      <w:rFonts w:hint="eastAsia"/>
                    </w:rPr>
                    <w:t>丢失</w:t>
                  </w:r>
                  <w:r>
                    <w:rPr>
                      <w:rFonts w:hint="eastAsia"/>
                    </w:rPr>
                    <w:sym w:font="Wingdings" w:char="00A8"/>
                  </w:r>
                  <w:r>
                    <w:rPr>
                      <w:rFonts w:hint="eastAsia"/>
                    </w:rPr>
                    <w:t>损坏</w:t>
                  </w:r>
                  <w:r>
                    <w:rPr>
                      <w:rFonts w:hint="eastAsia"/>
                    </w:rPr>
                    <w:sym w:font="Wingdings" w:char="00A8"/>
                  </w:r>
                  <w:r>
                    <w:rPr>
                      <w:rFonts w:hint="eastAsia"/>
                    </w:rPr>
                    <w:t>不适用</w:t>
                  </w:r>
                </w:p>
              </w:tc>
              <w:tc>
                <w:tcPr>
                  <w:tcW w:w="2344" w:type="dxa"/>
                </w:tcPr>
                <w:p/>
              </w:tc>
              <w:tc>
                <w:tcPr>
                  <w:tcW w:w="140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tc>
              <w:tc>
                <w:tcPr>
                  <w:tcW w:w="1975" w:type="dxa"/>
                </w:tcPr>
                <w:p/>
              </w:tc>
              <w:tc>
                <w:tcPr>
                  <w:tcW w:w="2262" w:type="dxa"/>
                </w:tcPr>
                <w:p>
                  <w:r>
                    <w:rPr>
                      <w:rFonts w:hint="eastAsia"/>
                    </w:rPr>
                    <w:sym w:font="Wingdings" w:char="00A8"/>
                  </w:r>
                  <w:r>
                    <w:rPr>
                      <w:rFonts w:hint="eastAsia"/>
                    </w:rPr>
                    <w:t>丢失</w:t>
                  </w:r>
                  <w:r>
                    <w:rPr>
                      <w:rFonts w:hint="eastAsia"/>
                    </w:rPr>
                    <w:sym w:font="Wingdings" w:char="00A8"/>
                  </w:r>
                  <w:r>
                    <w:rPr>
                      <w:rFonts w:hint="eastAsia"/>
                    </w:rPr>
                    <w:t>损坏</w:t>
                  </w:r>
                  <w:r>
                    <w:rPr>
                      <w:rFonts w:hint="eastAsia"/>
                    </w:rPr>
                    <w:sym w:font="Wingdings" w:char="00A8"/>
                  </w:r>
                  <w:r>
                    <w:rPr>
                      <w:rFonts w:hint="eastAsia"/>
                    </w:rPr>
                    <w:t>不适用</w:t>
                  </w:r>
                </w:p>
              </w:tc>
              <w:tc>
                <w:tcPr>
                  <w:tcW w:w="2344" w:type="dxa"/>
                </w:tcPr>
                <w:p/>
              </w:tc>
              <w:tc>
                <w:tcPr>
                  <w:tcW w:w="140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2" w:type="dxa"/>
                </w:tcPr>
                <w:p/>
              </w:tc>
              <w:tc>
                <w:tcPr>
                  <w:tcW w:w="1975" w:type="dxa"/>
                </w:tcPr>
                <w:p/>
              </w:tc>
              <w:tc>
                <w:tcPr>
                  <w:tcW w:w="2262" w:type="dxa"/>
                </w:tcPr>
                <w:p>
                  <w:r>
                    <w:rPr>
                      <w:rFonts w:hint="eastAsia"/>
                    </w:rPr>
                    <w:sym w:font="Wingdings" w:char="00A8"/>
                  </w:r>
                  <w:r>
                    <w:rPr>
                      <w:rFonts w:hint="eastAsia"/>
                    </w:rPr>
                    <w:t>丢失</w:t>
                  </w:r>
                  <w:r>
                    <w:rPr>
                      <w:rFonts w:hint="eastAsia"/>
                    </w:rPr>
                    <w:sym w:font="Wingdings" w:char="00A8"/>
                  </w:r>
                  <w:r>
                    <w:rPr>
                      <w:rFonts w:hint="eastAsia"/>
                    </w:rPr>
                    <w:t>损坏</w:t>
                  </w:r>
                  <w:r>
                    <w:rPr>
                      <w:rFonts w:hint="eastAsia"/>
                    </w:rPr>
                    <w:sym w:font="Wingdings" w:char="00A8"/>
                  </w:r>
                  <w:r>
                    <w:rPr>
                      <w:rFonts w:hint="eastAsia"/>
                    </w:rPr>
                    <w:t>不适用</w:t>
                  </w:r>
                </w:p>
              </w:tc>
              <w:tc>
                <w:tcPr>
                  <w:tcW w:w="2344" w:type="dxa"/>
                </w:tcPr>
                <w:p/>
              </w:tc>
              <w:tc>
                <w:tcPr>
                  <w:tcW w:w="1400" w:type="dxa"/>
                </w:tcPr>
                <w:p/>
              </w:tc>
            </w:tr>
          </w:tbl>
          <w:p/>
        </w:tc>
        <w:tc>
          <w:tcPr>
            <w:tcW w:w="1337"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61" w:type="dxa"/>
          <w:trHeight w:val="722" w:hRule="atLeast"/>
        </w:trPr>
        <w:tc>
          <w:tcPr>
            <w:tcW w:w="1917" w:type="dxa"/>
            <w:gridSpan w:val="7"/>
            <w:vMerge w:val="continue"/>
          </w:tcPr>
          <w:p/>
        </w:tc>
        <w:tc>
          <w:tcPr>
            <w:tcW w:w="1006" w:type="dxa"/>
            <w:gridSpan w:val="6"/>
            <w:vMerge w:val="continue"/>
          </w:tcPr>
          <w:p/>
        </w:tc>
        <w:tc>
          <w:tcPr>
            <w:tcW w:w="1040" w:type="dxa"/>
            <w:gridSpan w:val="7"/>
          </w:tcPr>
          <w:p>
            <w:r>
              <w:rPr>
                <w:rFonts w:hint="eastAsia"/>
              </w:rPr>
              <w:t>现场观察</w:t>
            </w:r>
          </w:p>
        </w:tc>
        <w:tc>
          <w:tcPr>
            <w:tcW w:w="9353" w:type="dxa"/>
            <w:gridSpan w:val="3"/>
          </w:tcPr>
          <w:p>
            <w:r>
              <w:rPr>
                <w:rFonts w:hint="eastAsia"/>
              </w:rPr>
              <w:t>在生产或服务场所对顾客或外部供方财产的标识和防护情况：</w:t>
            </w:r>
            <w:r>
              <w:fldChar w:fldCharType="begin"/>
            </w:r>
            <w:r>
              <w:instrText xml:space="preserve"> </w:instrText>
            </w:r>
            <w:r>
              <w:rPr>
                <w:rFonts w:hint="eastAsia"/>
              </w:rPr>
              <w:instrText xml:space="preserve">eq \o\ac(□</w:instrText>
            </w:r>
            <w:r>
              <w:rPr>
                <w:rFonts w:hint="eastAsia"/>
                <w:lang w:eastAsia="zh-CN"/>
              </w:rPr>
              <w:instrText xml:space="preserve">,</w:instrText>
            </w:r>
            <w:r>
              <w:rPr>
                <w:rFonts w:hint="eastAsia"/>
                <w:position w:val="2"/>
                <w:sz w:val="13"/>
                <w:lang w:eastAsia="zh-CN"/>
              </w:rPr>
              <w:instrText xml:space="preserve">√</w:instrText>
            </w:r>
            <w:r>
              <w:rPr>
                <w:rFonts w:hint="eastAsia"/>
              </w:rPr>
              <w:instrText xml:space="preserve">)</w:instrText>
            </w:r>
            <w:r>
              <w:fldChar w:fldCharType="end"/>
            </w:r>
            <w:r>
              <w:rPr>
                <w:rFonts w:hint="eastAsia"/>
              </w:rPr>
              <w:t xml:space="preserve">区分清楚  </w:t>
            </w:r>
            <w:r>
              <w:fldChar w:fldCharType="begin"/>
            </w:r>
            <w:r>
              <w:instrText xml:space="preserve"> </w:instrText>
            </w:r>
            <w:r>
              <w:rPr>
                <w:rFonts w:hint="eastAsia"/>
              </w:rPr>
              <w:instrText xml:space="preserve">eq \o\ac(□</w:instrText>
            </w:r>
            <w:r>
              <w:rPr>
                <w:rFonts w:hint="eastAsia"/>
                <w:lang w:eastAsia="zh-CN"/>
              </w:rPr>
              <w:instrText xml:space="preserve">,</w:instrText>
            </w:r>
            <w:r>
              <w:rPr>
                <w:rFonts w:hint="eastAsia"/>
                <w:position w:val="2"/>
                <w:sz w:val="13"/>
                <w:lang w:eastAsia="zh-CN"/>
              </w:rPr>
              <w:instrText xml:space="preserve">√</w:instrText>
            </w:r>
            <w:r>
              <w:rPr>
                <w:rFonts w:hint="eastAsia"/>
              </w:rPr>
              <w:instrText xml:space="preserve">)</w:instrText>
            </w:r>
            <w:r>
              <w:fldChar w:fldCharType="end"/>
            </w:r>
            <w:r>
              <w:rPr>
                <w:rFonts w:hint="eastAsia"/>
              </w:rPr>
              <w:t>防护得当</w:t>
            </w:r>
          </w:p>
          <w:p/>
          <w:p>
            <w:r>
              <w:rPr>
                <w:rFonts w:hint="eastAsia"/>
              </w:rPr>
              <w:t>在原材料库房对顾客或外部供方财产的标识和防护情况：</w:t>
            </w:r>
            <w:r>
              <w:rPr>
                <w:rFonts w:hint="eastAsia"/>
              </w:rPr>
              <w:sym w:font="Wingdings" w:char="00A8"/>
            </w:r>
            <w:r>
              <w:rPr>
                <w:rFonts w:hint="eastAsia"/>
              </w:rPr>
              <w:t xml:space="preserve">区分清楚  </w:t>
            </w:r>
            <w:r>
              <w:rPr>
                <w:rFonts w:hint="eastAsia"/>
              </w:rPr>
              <w:sym w:font="Wingdings" w:char="00A8"/>
            </w:r>
            <w:r>
              <w:rPr>
                <w:rFonts w:hint="eastAsia"/>
              </w:rPr>
              <w:t>防护得当（不涉及）</w:t>
            </w:r>
          </w:p>
          <w:p>
            <w:pPr>
              <w:pStyle w:val="10"/>
              <w:ind w:left="0" w:firstLine="0" w:firstLineChars="0"/>
            </w:pPr>
            <w:r>
              <w:rPr>
                <w:rFonts w:hint="eastAsia"/>
                <w:u w:val="single"/>
              </w:rPr>
              <w:t>主要在</w:t>
            </w:r>
            <w:r>
              <w:rPr>
                <w:rFonts w:hint="eastAsia"/>
                <w:u w:val="single"/>
                <w:lang w:val="en-US" w:eastAsia="zh-CN"/>
              </w:rPr>
              <w:t>销售部</w:t>
            </w:r>
            <w:r>
              <w:rPr>
                <w:rFonts w:hint="eastAsia"/>
                <w:u w:val="single"/>
              </w:rPr>
              <w:t>通过档案进行管理</w:t>
            </w:r>
          </w:p>
        </w:tc>
        <w:tc>
          <w:tcPr>
            <w:tcW w:w="1337"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3"/>
          <w:gridAfter w:val="3"/>
          <w:wBefore w:w="10" w:type="dxa"/>
          <w:wAfter w:w="61" w:type="dxa"/>
          <w:trHeight w:val="671" w:hRule="atLeast"/>
        </w:trPr>
        <w:tc>
          <w:tcPr>
            <w:tcW w:w="1907" w:type="dxa"/>
            <w:gridSpan w:val="4"/>
            <w:vMerge w:val="restart"/>
            <w:shd w:val="clear" w:color="auto" w:fill="auto"/>
          </w:tcPr>
          <w:p>
            <w:pPr>
              <w:jc w:val="left"/>
            </w:pPr>
            <w:r>
              <w:rPr>
                <w:rFonts w:hint="eastAsia"/>
              </w:rPr>
              <w:t>危害控制计划 (HACCP/OPRP 计划)</w:t>
            </w:r>
          </w:p>
        </w:tc>
        <w:tc>
          <w:tcPr>
            <w:tcW w:w="1290" w:type="dxa"/>
            <w:gridSpan w:val="8"/>
            <w:vMerge w:val="restart"/>
            <w:shd w:val="clear" w:color="auto" w:fill="auto"/>
          </w:tcPr>
          <w:p>
            <w:r>
              <w:rPr>
                <w:rFonts w:hint="eastAsia"/>
              </w:rPr>
              <w:t>F8.5.4</w:t>
            </w:r>
          </w:p>
          <w:p>
            <w:pPr>
              <w:rPr>
                <w:rFonts w:hint="default" w:eastAsia="宋体"/>
                <w:lang w:val="en-US" w:eastAsia="zh-CN"/>
              </w:rPr>
            </w:pPr>
            <w:r>
              <w:rPr>
                <w:rFonts w:hint="eastAsia"/>
                <w:lang w:val="en-US" w:eastAsia="zh-CN"/>
              </w:rPr>
              <w:t>H4.3.4.3</w:t>
            </w:r>
          </w:p>
        </w:tc>
        <w:tc>
          <w:tcPr>
            <w:tcW w:w="756" w:type="dxa"/>
            <w:gridSpan w:val="5"/>
            <w:shd w:val="clear" w:color="auto" w:fill="auto"/>
          </w:tcPr>
          <w:p>
            <w:r>
              <w:rPr>
                <w:rFonts w:hint="eastAsia"/>
              </w:rPr>
              <w:t>文件名称</w:t>
            </w:r>
          </w:p>
        </w:tc>
        <w:tc>
          <w:tcPr>
            <w:tcW w:w="9353" w:type="dxa"/>
            <w:gridSpan w:val="3"/>
            <w:shd w:val="clear" w:color="auto" w:fill="auto"/>
          </w:tcPr>
          <w:p>
            <w:r>
              <w:rPr>
                <w:rFonts w:hint="eastAsia"/>
              </w:rPr>
              <w:t>如：</w:t>
            </w:r>
            <w:r>
              <w:rPr>
                <w:rFonts w:hint="eastAsia"/>
              </w:rPr>
              <w:sym w:font="Wingdings" w:char="00FE"/>
            </w:r>
            <w:r>
              <w:rPr>
                <w:rFonts w:hint="eastAsia"/>
              </w:rPr>
              <w:t>手册8.5条款、</w:t>
            </w:r>
            <w:r>
              <w:rPr>
                <w:rFonts w:hint="eastAsia"/>
              </w:rPr>
              <w:sym w:font="Wingdings" w:char="00FE"/>
            </w:r>
            <w:r>
              <w:rPr>
                <w:rFonts w:hint="eastAsia"/>
              </w:rPr>
              <w:t>《危害控制计划》</w:t>
            </w:r>
          </w:p>
        </w:tc>
        <w:tc>
          <w:tcPr>
            <w:tcW w:w="1337" w:type="dxa"/>
            <w:gridSpan w:val="3"/>
            <w:vMerge w:val="restart"/>
            <w:shd w:val="clear" w:color="auto" w:fill="auto"/>
          </w:tcPr>
          <w:p>
            <w:r>
              <w:rPr>
                <w:rFonts w:hint="eastAsia"/>
              </w:rPr>
              <w:sym w:font="Wingdings" w:char="00FE"/>
            </w:r>
            <w:r>
              <w:rPr>
                <w:rFonts w:hint="eastAsia"/>
              </w:rPr>
              <w:t xml:space="preserve">符合 </w:t>
            </w:r>
          </w:p>
          <w:p>
            <w:r>
              <w:rPr>
                <w:rFonts w:hint="eastAsia"/>
              </w:rPr>
              <w:sym w:font="Wingdings" w:char="00A8"/>
            </w:r>
            <w:r>
              <w:rPr>
                <w:rFonts w:hint="eastAsia"/>
              </w:rPr>
              <w:t>不符合</w:t>
            </w:r>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3"/>
          <w:gridAfter w:val="3"/>
          <w:wBefore w:w="10" w:type="dxa"/>
          <w:wAfter w:w="61" w:type="dxa"/>
          <w:trHeight w:val="487" w:hRule="atLeast"/>
        </w:trPr>
        <w:tc>
          <w:tcPr>
            <w:tcW w:w="1907" w:type="dxa"/>
            <w:gridSpan w:val="4"/>
            <w:vMerge w:val="continue"/>
            <w:shd w:val="clear" w:color="auto" w:fill="auto"/>
          </w:tcPr>
          <w:p/>
        </w:tc>
        <w:tc>
          <w:tcPr>
            <w:tcW w:w="1290" w:type="dxa"/>
            <w:gridSpan w:val="8"/>
            <w:vMerge w:val="continue"/>
            <w:shd w:val="clear" w:color="auto" w:fill="auto"/>
          </w:tcPr>
          <w:p/>
        </w:tc>
        <w:tc>
          <w:tcPr>
            <w:tcW w:w="756" w:type="dxa"/>
            <w:gridSpan w:val="5"/>
            <w:shd w:val="clear" w:color="auto" w:fill="auto"/>
          </w:tcPr>
          <w:p>
            <w:r>
              <w:rPr>
                <w:rFonts w:hint="eastAsia"/>
              </w:rPr>
              <w:t>运行证据</w:t>
            </w:r>
          </w:p>
        </w:tc>
        <w:tc>
          <w:tcPr>
            <w:tcW w:w="9353" w:type="dxa"/>
            <w:gridSpan w:val="3"/>
            <w:shd w:val="clear" w:color="auto" w:fill="auto"/>
          </w:tcPr>
          <w:p>
            <w:pPr>
              <w:spacing w:before="240" w:after="120"/>
            </w:pPr>
            <w:r>
              <w:rPr>
                <w:rFonts w:hint="eastAsia" w:ascii="宋体" w:hAnsi="宋体" w:cs="宋体"/>
              </w:rPr>
              <w:t>OPRP计划/</w:t>
            </w:r>
            <w:r>
              <w:rPr>
                <w:rFonts w:hint="eastAsia" w:ascii="宋体" w:hAnsi="宋体" w:cs="宋体"/>
                <w:lang w:val="en-GB"/>
              </w:rPr>
              <w:t>HACCP计划</w:t>
            </w:r>
            <w:r>
              <w:rPr>
                <w:rFonts w:hint="eastAsia" w:ascii="宋体" w:hAnsi="宋体" w:cs="宋体"/>
              </w:rPr>
              <w:t>的策划</w:t>
            </w:r>
            <w:r>
              <w:rPr>
                <w:rFonts w:hint="eastAsia" w:ascii="宋体" w:hAnsi="宋体" w:cs="宋体"/>
                <w:lang w:val="en-GB"/>
              </w:rPr>
              <w:t>，</w:t>
            </w:r>
            <w:r>
              <w:rPr>
                <w:rFonts w:hint="eastAsia" w:ascii="宋体" w:hAnsi="宋体" w:cs="宋体"/>
              </w:rPr>
              <w:t>见食品安全小组审核记录F</w:t>
            </w:r>
            <w:r>
              <w:rPr>
                <w:rFonts w:ascii="宋体" w:hAnsi="宋体" w:cs="宋体"/>
              </w:rPr>
              <w:t>8.5.4</w:t>
            </w:r>
          </w:p>
        </w:tc>
        <w:tc>
          <w:tcPr>
            <w:tcW w:w="1337" w:type="dxa"/>
            <w:gridSpan w:val="3"/>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3"/>
          <w:gridAfter w:val="3"/>
          <w:wBefore w:w="10" w:type="dxa"/>
          <w:wAfter w:w="61" w:type="dxa"/>
          <w:trHeight w:val="1680" w:hRule="atLeast"/>
        </w:trPr>
        <w:tc>
          <w:tcPr>
            <w:tcW w:w="1907" w:type="dxa"/>
            <w:gridSpan w:val="4"/>
            <w:vMerge w:val="continue"/>
            <w:shd w:val="clear" w:color="auto" w:fill="auto"/>
          </w:tcPr>
          <w:p/>
        </w:tc>
        <w:tc>
          <w:tcPr>
            <w:tcW w:w="1290" w:type="dxa"/>
            <w:gridSpan w:val="8"/>
            <w:shd w:val="clear" w:color="auto" w:fill="auto"/>
          </w:tcPr>
          <w:p>
            <w:r>
              <w:rPr>
                <w:rFonts w:hint="eastAsia"/>
              </w:rPr>
              <w:t>8.5.4.5实施危害控制计划</w:t>
            </w:r>
          </w:p>
          <w:p>
            <w:r>
              <w:rPr>
                <w:rFonts w:hint="eastAsia"/>
                <w:lang w:val="en-US" w:eastAsia="zh-CN"/>
              </w:rPr>
              <w:t>H4.3.4.3</w:t>
            </w:r>
          </w:p>
        </w:tc>
        <w:tc>
          <w:tcPr>
            <w:tcW w:w="756" w:type="dxa"/>
            <w:gridSpan w:val="5"/>
            <w:shd w:val="clear" w:color="auto" w:fill="auto"/>
          </w:tcPr>
          <w:p>
            <w:r>
              <w:rPr>
                <w:rFonts w:hint="eastAsia"/>
              </w:rPr>
              <w:t>现场查看</w:t>
            </w:r>
          </w:p>
        </w:tc>
        <w:tc>
          <w:tcPr>
            <w:tcW w:w="9353" w:type="dxa"/>
            <w:gridSpan w:val="3"/>
            <w:shd w:val="clear" w:color="auto" w:fill="auto"/>
          </w:tcPr>
          <w:p>
            <w:r>
              <w:rPr>
                <w:rFonts w:hint="eastAsia"/>
              </w:rPr>
              <w:t>OPRP的实施情况：</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850"/>
              <w:gridCol w:w="1959"/>
              <w:gridCol w:w="1727"/>
              <w:gridCol w:w="2358"/>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rPr>
                      <w:szCs w:val="21"/>
                    </w:rPr>
                  </w:pPr>
                </w:p>
              </w:tc>
              <w:tc>
                <w:tcPr>
                  <w:tcW w:w="850" w:type="dxa"/>
                </w:tcPr>
                <w:p>
                  <w:pPr>
                    <w:rPr>
                      <w:szCs w:val="21"/>
                    </w:rPr>
                  </w:pPr>
                  <w:r>
                    <w:rPr>
                      <w:rFonts w:hint="eastAsia"/>
                      <w:szCs w:val="21"/>
                    </w:rPr>
                    <w:t>地点</w:t>
                  </w:r>
                </w:p>
              </w:tc>
              <w:tc>
                <w:tcPr>
                  <w:tcW w:w="1959" w:type="dxa"/>
                </w:tcPr>
                <w:p>
                  <w:pPr>
                    <w:rPr>
                      <w:szCs w:val="21"/>
                    </w:rPr>
                  </w:pPr>
                  <w:r>
                    <w:rPr>
                      <w:rFonts w:hint="eastAsia"/>
                      <w:szCs w:val="21"/>
                    </w:rPr>
                    <w:t>行动准则</w:t>
                  </w:r>
                </w:p>
              </w:tc>
              <w:tc>
                <w:tcPr>
                  <w:tcW w:w="1727" w:type="dxa"/>
                </w:tcPr>
                <w:p>
                  <w:pPr>
                    <w:rPr>
                      <w:szCs w:val="21"/>
                    </w:rPr>
                  </w:pPr>
                  <w:r>
                    <w:rPr>
                      <w:rFonts w:hint="eastAsia"/>
                      <w:szCs w:val="21"/>
                    </w:rPr>
                    <w:t>记录情况</w:t>
                  </w:r>
                </w:p>
              </w:tc>
              <w:tc>
                <w:tcPr>
                  <w:tcW w:w="2358" w:type="dxa"/>
                </w:tcPr>
                <w:p>
                  <w:pPr>
                    <w:rPr>
                      <w:szCs w:val="21"/>
                    </w:rPr>
                  </w:pPr>
                  <w:r>
                    <w:rPr>
                      <w:rFonts w:hint="eastAsia"/>
                      <w:szCs w:val="21"/>
                    </w:rPr>
                    <w:t>现场情况</w:t>
                  </w:r>
                </w:p>
              </w:tc>
              <w:tc>
                <w:tcPr>
                  <w:tcW w:w="1161" w:type="dxa"/>
                </w:tcPr>
                <w:p>
                  <w:pPr>
                    <w:rPr>
                      <w:szCs w:val="21"/>
                    </w:rPr>
                  </w:pPr>
                  <w:r>
                    <w:rPr>
                      <w:rFonts w:hint="eastAsia"/>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keepNext w:val="0"/>
                    <w:keepLines w:val="0"/>
                    <w:widowControl/>
                    <w:suppressLineNumbers w:val="0"/>
                    <w:jc w:val="left"/>
                    <w:rPr>
                      <w:rFonts w:hint="eastAsia" w:ascii="Times New Roman" w:hAnsi="Times New Roman" w:eastAsia="宋体" w:cs="Times New Roman"/>
                      <w:color w:val="000000"/>
                      <w:kern w:val="2"/>
                      <w:sz w:val="21"/>
                      <w:szCs w:val="21"/>
                      <w:lang w:val="en-US" w:eastAsia="zh-CN" w:bidi="ar-SA"/>
                    </w:rPr>
                  </w:pPr>
                  <w:r>
                    <w:rPr>
                      <w:rFonts w:hint="eastAsia" w:ascii="宋体" w:hAnsi="宋体" w:eastAsia="宋体" w:cs="宋体"/>
                      <w:color w:val="000000"/>
                      <w:kern w:val="0"/>
                      <w:sz w:val="20"/>
                      <w:szCs w:val="20"/>
                      <w:lang w:val="en-US" w:eastAsia="zh-CN" w:bidi="ar"/>
                    </w:rPr>
                    <w:t>OPRP1：</w:t>
                  </w:r>
                  <w:r>
                    <w:rPr>
                      <w:rFonts w:hint="eastAsia" w:ascii="宋体" w:hAnsi="宋体" w:cs="宋体"/>
                      <w:color w:val="000000"/>
                      <w:kern w:val="0"/>
                      <w:sz w:val="20"/>
                      <w:szCs w:val="20"/>
                      <w:lang w:val="en-US" w:eastAsia="zh-CN" w:bidi="ar"/>
                    </w:rPr>
                    <w:t>采购</w:t>
                  </w:r>
                </w:p>
              </w:tc>
              <w:tc>
                <w:tcPr>
                  <w:tcW w:w="850" w:type="dxa"/>
                  <w:vAlign w:val="center"/>
                </w:tcPr>
                <w:p>
                  <w:pPr>
                    <w:keepNext w:val="0"/>
                    <w:keepLines w:val="0"/>
                    <w:widowControl/>
                    <w:suppressLineNumbers w:val="0"/>
                    <w:jc w:val="left"/>
                    <w:rPr>
                      <w:rFonts w:hint="default" w:ascii="Times New Roman" w:hAnsi="Times New Roman" w:eastAsia="宋体" w:cs="Times New Roman"/>
                      <w:color w:val="000000"/>
                      <w:kern w:val="2"/>
                      <w:sz w:val="21"/>
                      <w:szCs w:val="21"/>
                      <w:lang w:val="en-US" w:eastAsia="zh-CN" w:bidi="ar-SA"/>
                    </w:rPr>
                  </w:pPr>
                  <w:r>
                    <w:rPr>
                      <w:rFonts w:hint="eastAsia" w:ascii="宋体" w:hAnsi="宋体" w:cs="宋体"/>
                      <w:color w:val="000000"/>
                      <w:kern w:val="0"/>
                      <w:sz w:val="20"/>
                      <w:szCs w:val="20"/>
                      <w:lang w:val="en-US" w:eastAsia="zh-CN" w:bidi="ar"/>
                    </w:rPr>
                    <w:t>销售部</w:t>
                  </w:r>
                </w:p>
              </w:tc>
              <w:tc>
                <w:tcPr>
                  <w:tcW w:w="1959" w:type="dxa"/>
                  <w:vAlign w:val="center"/>
                </w:tcPr>
                <w:p>
                  <w:pPr>
                    <w:keepNext w:val="0"/>
                    <w:keepLines w:val="0"/>
                    <w:widowControl/>
                    <w:suppressLineNumbers w:val="0"/>
                    <w:jc w:val="left"/>
                    <w:rPr>
                      <w:rFonts w:hint="default"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按照相关产品特性描述</w:t>
                  </w:r>
                </w:p>
              </w:tc>
              <w:tc>
                <w:tcPr>
                  <w:tcW w:w="1727" w:type="dxa"/>
                  <w:vAlign w:val="center"/>
                </w:tcPr>
                <w:p>
                  <w:pPr>
                    <w:pStyle w:val="10"/>
                    <w:ind w:left="0" w:leftChars="0" w:firstLine="0" w:firstLineChars="0"/>
                    <w:rPr>
                      <w:rFonts w:hint="default" w:ascii="Times New Roman" w:hAnsi="Times New Roman"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《检验报告》</w:t>
                  </w:r>
                </w:p>
              </w:tc>
              <w:tc>
                <w:tcPr>
                  <w:tcW w:w="2358" w:type="dxa"/>
                </w:tcPr>
                <w:p>
                  <w:pPr>
                    <w:rPr>
                      <w:rFonts w:hint="default"/>
                      <w:szCs w:val="21"/>
                      <w:lang w:val="en-US"/>
                    </w:rPr>
                  </w:pPr>
                  <w:r>
                    <w:rPr>
                      <w:rFonts w:hint="eastAsia"/>
                      <w:color w:val="000000"/>
                      <w:sz w:val="21"/>
                      <w:szCs w:val="21"/>
                      <w:lang w:val="en-US" w:eastAsia="zh-CN"/>
                    </w:rPr>
                    <w:t>可提供《检验报告》</w:t>
                  </w:r>
                </w:p>
              </w:tc>
              <w:tc>
                <w:tcPr>
                  <w:tcW w:w="1161" w:type="dxa"/>
                </w:tcPr>
                <w:p>
                  <w:pP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OPRP</w:t>
                  </w:r>
                  <w:r>
                    <w:rPr>
                      <w:rFonts w:hint="eastAsia" w:ascii="宋体" w:hAnsi="宋体" w:cs="宋体"/>
                      <w:color w:val="000000"/>
                      <w:kern w:val="0"/>
                      <w:sz w:val="20"/>
                      <w:szCs w:val="20"/>
                      <w:lang w:val="en-US" w:eastAsia="zh-CN" w:bidi="ar"/>
                    </w:rPr>
                    <w:t>2</w:t>
                  </w:r>
                  <w:r>
                    <w:rPr>
                      <w:rFonts w:hint="eastAsia" w:ascii="宋体" w:hAnsi="宋体" w:eastAsia="宋体" w:cs="宋体"/>
                      <w:color w:val="000000"/>
                      <w:kern w:val="0"/>
                      <w:sz w:val="20"/>
                      <w:szCs w:val="20"/>
                      <w:lang w:val="en-US" w:eastAsia="zh-CN" w:bidi="ar"/>
                    </w:rPr>
                    <w:t>：</w:t>
                  </w:r>
                </w:p>
                <w:p>
                  <w:pPr>
                    <w:keepNext w:val="0"/>
                    <w:keepLines w:val="0"/>
                    <w:widowControl/>
                    <w:suppressLineNumbers w:val="0"/>
                    <w:jc w:val="left"/>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低温冷藏</w:t>
                  </w:r>
                </w:p>
              </w:tc>
              <w:tc>
                <w:tcPr>
                  <w:tcW w:w="850" w:type="dxa"/>
                  <w:vAlign w:val="center"/>
                </w:tcPr>
                <w:p>
                  <w:pPr>
                    <w:spacing w:line="192" w:lineRule="auto"/>
                    <w:rPr>
                      <w:rFonts w:hint="eastAsia" w:ascii="Times New Roman" w:hAnsi="Times New Roman" w:eastAsia="宋体" w:cs="Times New Roman"/>
                      <w:color w:val="000000"/>
                      <w:kern w:val="2"/>
                      <w:sz w:val="21"/>
                      <w:szCs w:val="21"/>
                      <w:lang w:val="en-US" w:eastAsia="zh-CN" w:bidi="ar-SA"/>
                    </w:rPr>
                  </w:pPr>
                  <w:r>
                    <w:rPr>
                      <w:rFonts w:hint="eastAsia" w:ascii="宋体" w:hAnsi="宋体" w:cs="宋体"/>
                      <w:color w:val="000000"/>
                      <w:kern w:val="0"/>
                      <w:sz w:val="20"/>
                      <w:szCs w:val="20"/>
                      <w:lang w:val="en-US" w:eastAsia="zh-CN" w:bidi="ar"/>
                    </w:rPr>
                    <w:t>销售部</w:t>
                  </w:r>
                </w:p>
              </w:tc>
              <w:tc>
                <w:tcPr>
                  <w:tcW w:w="1959" w:type="dxa"/>
                  <w:vAlign w:val="center"/>
                </w:tcPr>
                <w:p>
                  <w:pPr>
                    <w:keepNext w:val="0"/>
                    <w:keepLines w:val="0"/>
                    <w:widowControl/>
                    <w:suppressLineNumbers w:val="0"/>
                    <w:jc w:val="left"/>
                    <w:rPr>
                      <w:rFonts w:hint="eastAsia"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0-4</w:t>
                  </w:r>
                  <w:r>
                    <w:rPr>
                      <w:rFonts w:hint="eastAsia" w:ascii="宋体" w:hAnsi="宋体" w:eastAsia="宋体" w:cs="宋体"/>
                      <w:color w:val="000000"/>
                      <w:kern w:val="0"/>
                      <w:sz w:val="20"/>
                      <w:szCs w:val="20"/>
                      <w:lang w:val="en-US" w:eastAsia="zh-CN" w:bidi="ar"/>
                    </w:rPr>
                    <w:t>℃</w:t>
                  </w:r>
                </w:p>
              </w:tc>
              <w:tc>
                <w:tcPr>
                  <w:tcW w:w="1727" w:type="dxa"/>
                  <w:vAlign w:val="center"/>
                </w:tcPr>
                <w:p>
                  <w:pPr>
                    <w:spacing w:line="192" w:lineRule="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《温度监控记录》</w:t>
                  </w:r>
                </w:p>
              </w:tc>
              <w:tc>
                <w:tcPr>
                  <w:tcW w:w="2358" w:type="dxa"/>
                  <w:vAlign w:val="center"/>
                </w:tcPr>
                <w:p>
                  <w:pPr>
                    <w:keepNext w:val="0"/>
                    <w:keepLines w:val="0"/>
                    <w:widowControl/>
                    <w:suppressLineNumbers w:val="0"/>
                    <w:jc w:val="left"/>
                    <w:rPr>
                      <w:rFonts w:hint="default" w:ascii="宋体" w:hAnsi="宋体" w:eastAsia="宋体" w:cs="宋体"/>
                      <w:color w:val="000000"/>
                      <w:kern w:val="0"/>
                      <w:sz w:val="20"/>
                      <w:szCs w:val="20"/>
                      <w:highlight w:val="cyan"/>
                      <w:lang w:val="en-US" w:eastAsia="zh-CN" w:bidi="ar"/>
                    </w:rPr>
                  </w:pPr>
                  <w:r>
                    <w:rPr>
                      <w:rFonts w:hint="eastAsia" w:ascii="宋体" w:hAnsi="宋体" w:cs="宋体"/>
                      <w:color w:val="000000"/>
                      <w:kern w:val="0"/>
                      <w:sz w:val="20"/>
                      <w:szCs w:val="20"/>
                      <w:highlight w:val="none"/>
                      <w:lang w:val="en-US" w:eastAsia="zh-CN" w:bidi="ar"/>
                    </w:rPr>
                    <w:t>4</w:t>
                  </w:r>
                  <w:r>
                    <w:rPr>
                      <w:rFonts w:hint="eastAsia" w:ascii="宋体" w:hAnsi="宋体" w:eastAsia="宋体" w:cs="宋体"/>
                      <w:color w:val="000000"/>
                      <w:kern w:val="0"/>
                      <w:sz w:val="20"/>
                      <w:szCs w:val="20"/>
                      <w:highlight w:val="none"/>
                      <w:lang w:val="en-US" w:eastAsia="zh-CN" w:bidi="ar"/>
                    </w:rPr>
                    <w:t>℃</w:t>
                  </w:r>
                </w:p>
              </w:tc>
              <w:tc>
                <w:tcPr>
                  <w:tcW w:w="1161" w:type="dxa"/>
                  <w:vAlign w:val="top"/>
                </w:tcPr>
                <w:p>
                  <w:pPr>
                    <w:rPr>
                      <w:rFonts w:hint="eastAsia"/>
                      <w:szCs w:val="21"/>
                    </w:rPr>
                  </w:pPr>
                  <w:r>
                    <w:rPr>
                      <w:rFonts w:hint="eastAsia"/>
                      <w:color w:val="000000"/>
                      <w:szCs w:val="21"/>
                      <w:lang w:eastAsia="zh-CN"/>
                    </w:rPr>
                    <w:t>☑</w:t>
                  </w:r>
                  <w:r>
                    <w:rPr>
                      <w:rFonts w:hint="eastAsia"/>
                      <w:szCs w:val="21"/>
                    </w:rPr>
                    <w:t xml:space="preserve">合格 </w:t>
                  </w:r>
                </w:p>
                <w:p>
                  <w:pPr>
                    <w:rPr>
                      <w:rFonts w:hint="eastAsia" w:ascii="Times New Roman" w:hAnsi="Times New Roman" w:eastAsia="宋体" w:cs="Times New Roman"/>
                      <w:color w:val="FF0000"/>
                      <w:kern w:val="2"/>
                      <w:sz w:val="18"/>
                      <w:szCs w:val="18"/>
                      <w:highlight w:val="none"/>
                      <w:lang w:val="en-US" w:eastAsia="zh-CN" w:bidi="ar-SA"/>
                    </w:rPr>
                  </w:pPr>
                  <w:r>
                    <w:rPr>
                      <w:rFonts w:hint="eastAsia"/>
                      <w:color w:val="000000"/>
                      <w:szCs w:val="21"/>
                    </w:rPr>
                    <w:t>□</w:t>
                  </w:r>
                  <w:r>
                    <w:rPr>
                      <w:rFonts w:hint="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OPRP</w:t>
                  </w:r>
                  <w:r>
                    <w:rPr>
                      <w:rFonts w:hint="eastAsia" w:ascii="宋体" w:hAnsi="宋体" w:cs="宋体"/>
                      <w:color w:val="000000"/>
                      <w:kern w:val="0"/>
                      <w:sz w:val="20"/>
                      <w:szCs w:val="20"/>
                      <w:lang w:val="en-US" w:eastAsia="zh-CN" w:bidi="ar"/>
                    </w:rPr>
                    <w:t>3</w:t>
                  </w:r>
                  <w:r>
                    <w:rPr>
                      <w:rFonts w:hint="eastAsia" w:ascii="宋体" w:hAnsi="宋体" w:eastAsia="宋体" w:cs="宋体"/>
                      <w:color w:val="000000"/>
                      <w:kern w:val="0"/>
                      <w:sz w:val="20"/>
                      <w:szCs w:val="20"/>
                      <w:lang w:val="en-US" w:eastAsia="zh-CN" w:bidi="ar"/>
                    </w:rPr>
                    <w:t>：</w:t>
                  </w:r>
                </w:p>
                <w:p>
                  <w:pPr>
                    <w:keepNext w:val="0"/>
                    <w:keepLines w:val="0"/>
                    <w:widowControl/>
                    <w:suppressLineNumbers w:val="0"/>
                    <w:jc w:val="left"/>
                    <w:rPr>
                      <w:rFonts w:hint="eastAsia"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低温运输</w:t>
                  </w:r>
                </w:p>
              </w:tc>
              <w:tc>
                <w:tcPr>
                  <w:tcW w:w="850" w:type="dxa"/>
                  <w:vAlign w:val="center"/>
                </w:tcPr>
                <w:p>
                  <w:pPr>
                    <w:spacing w:line="192" w:lineRule="auto"/>
                    <w:rPr>
                      <w:rFonts w:hint="default" w:ascii="宋体" w:hAnsi="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销售部</w:t>
                  </w:r>
                </w:p>
              </w:tc>
              <w:tc>
                <w:tcPr>
                  <w:tcW w:w="1959" w:type="dxa"/>
                  <w:vAlign w:val="center"/>
                </w:tcPr>
                <w:p>
                  <w:pPr>
                    <w:keepNext w:val="0"/>
                    <w:keepLines w:val="0"/>
                    <w:widowControl/>
                    <w:suppressLineNumbers w:val="0"/>
                    <w:jc w:val="left"/>
                    <w:rPr>
                      <w:rFonts w:hint="default"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≤-14℃</w:t>
                  </w:r>
                </w:p>
              </w:tc>
              <w:tc>
                <w:tcPr>
                  <w:tcW w:w="1727" w:type="dxa"/>
                  <w:vAlign w:val="center"/>
                </w:tcPr>
                <w:p>
                  <w:pPr>
                    <w:spacing w:line="192" w:lineRule="auto"/>
                    <w:rPr>
                      <w:rFonts w:hint="eastAsia" w:cs="Times New Roman"/>
                      <w:color w:val="000000"/>
                      <w:kern w:val="2"/>
                      <w:sz w:val="21"/>
                      <w:szCs w:val="21"/>
                      <w:lang w:val="en-US" w:eastAsia="zh-CN" w:bidi="ar-SA"/>
                    </w:rPr>
                  </w:pPr>
                  <w:r>
                    <w:rPr>
                      <w:rFonts w:hint="eastAsia" w:cs="Times New Roman"/>
                      <w:color w:val="000000"/>
                      <w:kern w:val="2"/>
                      <w:sz w:val="21"/>
                      <w:szCs w:val="21"/>
                      <w:lang w:val="en-US" w:eastAsia="zh-CN" w:bidi="ar-SA"/>
                    </w:rPr>
                    <w:t>《温度监控记录》</w:t>
                  </w:r>
                </w:p>
              </w:tc>
              <w:tc>
                <w:tcPr>
                  <w:tcW w:w="2358" w:type="dxa"/>
                  <w:vAlign w:val="center"/>
                </w:tcPr>
                <w:p>
                  <w:pPr>
                    <w:keepNext w:val="0"/>
                    <w:keepLines w:val="0"/>
                    <w:widowControl/>
                    <w:suppressLineNumbers w:val="0"/>
                    <w:jc w:val="left"/>
                    <w:rPr>
                      <w:rFonts w:hint="eastAsia" w:ascii="宋体" w:hAnsi="宋体" w:eastAsia="宋体" w:cs="宋体"/>
                      <w:color w:val="000000"/>
                      <w:kern w:val="0"/>
                      <w:sz w:val="20"/>
                      <w:szCs w:val="20"/>
                      <w:highlight w:val="cyan"/>
                      <w:lang w:val="en-US" w:eastAsia="zh-CN" w:bidi="ar"/>
                    </w:rPr>
                  </w:pPr>
                  <w:r>
                    <w:rPr>
                      <w:rFonts w:hint="eastAsia" w:ascii="宋体" w:hAnsi="宋体" w:cs="宋体"/>
                      <w:color w:val="000000"/>
                      <w:kern w:val="0"/>
                      <w:sz w:val="20"/>
                      <w:szCs w:val="20"/>
                      <w:highlight w:val="none"/>
                      <w:lang w:val="en-US" w:eastAsia="zh-CN" w:bidi="ar"/>
                    </w:rPr>
                    <w:t>≤-14.8℃</w:t>
                  </w:r>
                </w:p>
              </w:tc>
              <w:tc>
                <w:tcPr>
                  <w:tcW w:w="1161" w:type="dxa"/>
                  <w:vAlign w:val="top"/>
                </w:tcPr>
                <w:p>
                  <w:pPr>
                    <w:rPr>
                      <w:rFonts w:hint="eastAsia"/>
                      <w:szCs w:val="21"/>
                    </w:rPr>
                  </w:pPr>
                  <w:r>
                    <w:rPr>
                      <w:rFonts w:hint="eastAsia"/>
                      <w:color w:val="000000"/>
                      <w:szCs w:val="21"/>
                      <w:lang w:eastAsia="zh-CN"/>
                    </w:rPr>
                    <w:t>☑</w:t>
                  </w:r>
                  <w:r>
                    <w:rPr>
                      <w:rFonts w:hint="eastAsia"/>
                      <w:szCs w:val="21"/>
                    </w:rPr>
                    <w:t xml:space="preserve">合格 </w:t>
                  </w:r>
                </w:p>
                <w:p>
                  <w:pPr>
                    <w:rPr>
                      <w:rFonts w:hint="eastAsia" w:ascii="Times New Roman" w:hAnsi="Times New Roman" w:eastAsia="宋体" w:cs="Times New Roman"/>
                      <w:kern w:val="2"/>
                      <w:sz w:val="21"/>
                      <w:szCs w:val="21"/>
                      <w:lang w:val="en-US" w:eastAsia="zh-CN" w:bidi="ar-SA"/>
                    </w:rPr>
                  </w:pPr>
                  <w:r>
                    <w:rPr>
                      <w:rFonts w:hint="eastAsia"/>
                      <w:color w:val="000000"/>
                      <w:szCs w:val="21"/>
                    </w:rPr>
                    <w:t>□</w:t>
                  </w:r>
                  <w:r>
                    <w:rPr>
                      <w:rFonts w:hint="eastAsia"/>
                      <w:szCs w:val="21"/>
                    </w:rPr>
                    <w:t>不合格</w:t>
                  </w:r>
                </w:p>
              </w:tc>
            </w:tr>
          </w:tbl>
          <w:p/>
          <w:p>
            <w:pPr>
              <w:rPr>
                <w:rFonts w:hint="default" w:eastAsia="宋体"/>
                <w:lang w:val="en-US" w:eastAsia="zh-CN"/>
              </w:rPr>
            </w:pPr>
            <w:r>
              <w:rPr>
                <w:rFonts w:hint="eastAsia"/>
              </w:rPr>
              <w:t>HACCP的实施情况：</w:t>
            </w:r>
            <w:r>
              <w:rPr>
                <w:rFonts w:hint="eastAsia"/>
                <w:lang w:eastAsia="zh-CN"/>
              </w:rPr>
              <w:t>——</w:t>
            </w:r>
            <w:r>
              <w:rPr>
                <w:rFonts w:hint="eastAsia"/>
                <w:lang w:val="en-US" w:eastAsia="zh-CN"/>
              </w:rPr>
              <w:t>不涉及</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290"/>
              <w:gridCol w:w="1660"/>
              <w:gridCol w:w="1520"/>
              <w:gridCol w:w="2106"/>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tcPr>
                <w:p/>
              </w:tc>
              <w:tc>
                <w:tcPr>
                  <w:tcW w:w="1290" w:type="dxa"/>
                </w:tcPr>
                <w:p>
                  <w:r>
                    <w:rPr>
                      <w:rFonts w:hint="eastAsia"/>
                    </w:rPr>
                    <w:t>地点</w:t>
                  </w:r>
                </w:p>
              </w:tc>
              <w:tc>
                <w:tcPr>
                  <w:tcW w:w="1660" w:type="dxa"/>
                </w:tcPr>
                <w:p>
                  <w:pPr>
                    <w:jc w:val="center"/>
                  </w:pPr>
                  <w:r>
                    <w:rPr>
                      <w:rFonts w:hint="eastAsia"/>
                    </w:rPr>
                    <w:t>关键限值CL</w:t>
                  </w:r>
                </w:p>
              </w:tc>
              <w:tc>
                <w:tcPr>
                  <w:tcW w:w="1520" w:type="dxa"/>
                </w:tcPr>
                <w:p>
                  <w:r>
                    <w:rPr>
                      <w:rFonts w:hint="eastAsia"/>
                    </w:rPr>
                    <w:t>记录情况</w:t>
                  </w:r>
                </w:p>
              </w:tc>
              <w:tc>
                <w:tcPr>
                  <w:tcW w:w="2106" w:type="dxa"/>
                </w:tcPr>
                <w:p>
                  <w:pPr>
                    <w:jc w:val="center"/>
                  </w:pPr>
                  <w:r>
                    <w:rPr>
                      <w:rFonts w:hint="eastAsia"/>
                    </w:rPr>
                    <w:t>现场显示</w:t>
                  </w:r>
                </w:p>
              </w:tc>
              <w:tc>
                <w:tcPr>
                  <w:tcW w:w="1110" w:type="dxa"/>
                </w:tcPr>
                <w:p>
                  <w:pPr>
                    <w:jc w:val="center"/>
                  </w:pPr>
                  <w:r>
                    <w:rPr>
                      <w:rFonts w:hint="eastAsia"/>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357" w:type="dxa"/>
                  <w:vAlign w:val="center"/>
                </w:tcPr>
                <w:p>
                  <w:pPr>
                    <w:keepNext w:val="0"/>
                    <w:keepLines w:val="0"/>
                    <w:widowControl/>
                    <w:suppressLineNumbers w:val="0"/>
                    <w:jc w:val="left"/>
                    <w:rPr>
                      <w:rFonts w:hint="eastAsia" w:ascii="Times New Roman" w:hAnsi="Times New Roman" w:eastAsia="宋体" w:cs="Times New Roman"/>
                      <w:color w:val="000000"/>
                      <w:kern w:val="2"/>
                      <w:sz w:val="21"/>
                      <w:szCs w:val="21"/>
                      <w:highlight w:val="none"/>
                      <w:lang w:val="en-US" w:eastAsia="zh-CN" w:bidi="ar-SA"/>
                    </w:rPr>
                  </w:pPr>
                </w:p>
              </w:tc>
              <w:tc>
                <w:tcPr>
                  <w:tcW w:w="1290" w:type="dxa"/>
                  <w:vAlign w:val="center"/>
                </w:tcPr>
                <w:p>
                  <w:pPr>
                    <w:spacing w:line="192" w:lineRule="auto"/>
                    <w:rPr>
                      <w:rFonts w:hint="default" w:ascii="Times New Roman" w:hAnsi="Times New Roman" w:eastAsia="宋体" w:cs="Times New Roman"/>
                      <w:color w:val="000000"/>
                      <w:kern w:val="2"/>
                      <w:sz w:val="21"/>
                      <w:szCs w:val="21"/>
                      <w:highlight w:val="none"/>
                      <w:lang w:val="en-US" w:eastAsia="zh-CN" w:bidi="ar-SA"/>
                    </w:rPr>
                  </w:pPr>
                </w:p>
              </w:tc>
              <w:tc>
                <w:tcPr>
                  <w:tcW w:w="1660" w:type="dxa"/>
                  <w:vAlign w:val="center"/>
                </w:tcPr>
                <w:p>
                  <w:pPr>
                    <w:spacing w:line="192" w:lineRule="auto"/>
                    <w:rPr>
                      <w:rFonts w:hint="eastAsia" w:ascii="Times New Roman" w:hAnsi="Times New Roman" w:eastAsia="宋体" w:cs="Times New Roman"/>
                      <w:color w:val="000000"/>
                      <w:kern w:val="2"/>
                      <w:sz w:val="21"/>
                      <w:szCs w:val="21"/>
                      <w:highlight w:val="none"/>
                      <w:lang w:val="en-US" w:eastAsia="zh-CN" w:bidi="ar-SA"/>
                    </w:rPr>
                  </w:pPr>
                </w:p>
              </w:tc>
              <w:tc>
                <w:tcPr>
                  <w:tcW w:w="1520" w:type="dxa"/>
                  <w:vAlign w:val="center"/>
                </w:tcPr>
                <w:p>
                  <w:pPr>
                    <w:spacing w:line="240" w:lineRule="exact"/>
                    <w:rPr>
                      <w:rFonts w:hint="eastAsia" w:ascii="宋体" w:hAnsi="宋体" w:eastAsia="宋体"/>
                      <w:bCs/>
                      <w:sz w:val="18"/>
                      <w:szCs w:val="18"/>
                      <w:highlight w:val="none"/>
                      <w:lang w:eastAsia="zh-CN"/>
                    </w:rPr>
                  </w:pPr>
                </w:p>
              </w:tc>
              <w:tc>
                <w:tcPr>
                  <w:tcW w:w="2106" w:type="dxa"/>
                  <w:vAlign w:val="center"/>
                </w:tcPr>
                <w:p>
                  <w:pPr>
                    <w:spacing w:line="240" w:lineRule="exact"/>
                    <w:rPr>
                      <w:rFonts w:hint="default" w:ascii="宋体" w:hAnsi="宋体" w:eastAsia="宋体"/>
                      <w:bCs/>
                      <w:sz w:val="18"/>
                      <w:szCs w:val="18"/>
                      <w:highlight w:val="none"/>
                      <w:lang w:val="en-US" w:eastAsia="zh-CN"/>
                    </w:rPr>
                  </w:pPr>
                </w:p>
              </w:tc>
              <w:tc>
                <w:tcPr>
                  <w:tcW w:w="1110" w:type="dxa"/>
                  <w:vAlign w:val="center"/>
                </w:tcPr>
                <w:p>
                  <w:pPr>
                    <w:spacing w:line="240" w:lineRule="exact"/>
                    <w:rPr>
                      <w:rFonts w:ascii="宋体" w:hAnsi="宋体"/>
                      <w:bCs/>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7" w:type="dxa"/>
                  <w:vAlign w:val="center"/>
                </w:tcPr>
                <w:p>
                  <w:pPr>
                    <w:pStyle w:val="6"/>
                    <w:rPr>
                      <w:rFonts w:hint="default" w:ascii="Times New Roman" w:hAnsi="Times New Roman" w:eastAsia="宋体" w:cs="Times New Roman"/>
                      <w:kern w:val="2"/>
                      <w:sz w:val="21"/>
                      <w:szCs w:val="21"/>
                      <w:lang w:val="en-US" w:eastAsia="zh-CN" w:bidi="ar-SA"/>
                    </w:rPr>
                  </w:pPr>
                </w:p>
              </w:tc>
              <w:tc>
                <w:tcPr>
                  <w:tcW w:w="1290" w:type="dxa"/>
                  <w:vAlign w:val="center"/>
                </w:tcPr>
                <w:p>
                  <w:pPr>
                    <w:spacing w:line="192" w:lineRule="auto"/>
                    <w:rPr>
                      <w:rFonts w:hint="default" w:ascii="Times New Roman" w:hAnsi="Times New Roman" w:eastAsia="宋体" w:cs="Times New Roman"/>
                      <w:color w:val="000000"/>
                      <w:kern w:val="2"/>
                      <w:sz w:val="21"/>
                      <w:szCs w:val="21"/>
                      <w:lang w:val="en-US" w:eastAsia="zh-CN" w:bidi="ar-SA"/>
                    </w:rPr>
                  </w:pPr>
                </w:p>
              </w:tc>
              <w:tc>
                <w:tcPr>
                  <w:tcW w:w="1660" w:type="dxa"/>
                  <w:vAlign w:val="center"/>
                </w:tcPr>
                <w:p>
                  <w:pPr>
                    <w:keepNext w:val="0"/>
                    <w:keepLines w:val="0"/>
                    <w:widowControl/>
                    <w:suppressLineNumbers w:val="0"/>
                    <w:jc w:val="left"/>
                    <w:rPr>
                      <w:rFonts w:hint="eastAsia" w:ascii="Times New Roman" w:hAnsi="Times New Roman" w:eastAsia="宋体" w:cs="Times New Roman"/>
                      <w:kern w:val="2"/>
                      <w:sz w:val="21"/>
                      <w:szCs w:val="21"/>
                      <w:lang w:val="en-US" w:eastAsia="zh-CN" w:bidi="ar-SA"/>
                    </w:rPr>
                  </w:pPr>
                </w:p>
              </w:tc>
              <w:tc>
                <w:tcPr>
                  <w:tcW w:w="1520" w:type="dxa"/>
                </w:tcPr>
                <w:p>
                  <w:pPr>
                    <w:rPr>
                      <w:rFonts w:hint="eastAsia" w:eastAsia="宋体"/>
                      <w:lang w:eastAsia="zh-CN"/>
                    </w:rPr>
                  </w:pPr>
                </w:p>
              </w:tc>
              <w:tc>
                <w:tcPr>
                  <w:tcW w:w="2106" w:type="dxa"/>
                </w:tcPr>
                <w:p>
                  <w:pPr>
                    <w:rPr>
                      <w:rFonts w:hint="default"/>
                      <w:lang w:val="en-US" w:eastAsia="zh-CN"/>
                    </w:rPr>
                  </w:pPr>
                </w:p>
              </w:tc>
              <w:tc>
                <w:tcPr>
                  <w:tcW w:w="111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vAlign w:val="center"/>
                </w:tcPr>
                <w:p>
                  <w:pPr>
                    <w:keepNext w:val="0"/>
                    <w:keepLines w:val="0"/>
                    <w:widowControl/>
                    <w:suppressLineNumbers w:val="0"/>
                    <w:jc w:val="left"/>
                    <w:rPr>
                      <w:rFonts w:hint="eastAsia" w:ascii="Times New Roman" w:hAnsi="Times New Roman" w:eastAsia="宋体" w:cs="Times New Roman"/>
                      <w:color w:val="000000"/>
                      <w:kern w:val="2"/>
                      <w:sz w:val="21"/>
                      <w:szCs w:val="21"/>
                      <w:lang w:val="en-US" w:eastAsia="zh-CN" w:bidi="ar-SA"/>
                    </w:rPr>
                  </w:pPr>
                </w:p>
              </w:tc>
              <w:tc>
                <w:tcPr>
                  <w:tcW w:w="1290" w:type="dxa"/>
                  <w:vAlign w:val="center"/>
                </w:tcPr>
                <w:p>
                  <w:pPr>
                    <w:spacing w:line="192" w:lineRule="auto"/>
                    <w:rPr>
                      <w:rFonts w:hint="eastAsia" w:ascii="Times New Roman" w:hAnsi="Times New Roman" w:eastAsia="宋体" w:cs="Times New Roman"/>
                      <w:color w:val="000000"/>
                      <w:kern w:val="2"/>
                      <w:sz w:val="21"/>
                      <w:szCs w:val="21"/>
                      <w:lang w:val="en-US" w:eastAsia="zh-CN" w:bidi="ar-SA"/>
                    </w:rPr>
                  </w:pPr>
                </w:p>
              </w:tc>
              <w:tc>
                <w:tcPr>
                  <w:tcW w:w="1660" w:type="dxa"/>
                  <w:vAlign w:val="center"/>
                </w:tcPr>
                <w:p>
                  <w:pPr>
                    <w:keepNext w:val="0"/>
                    <w:keepLines w:val="0"/>
                    <w:widowControl/>
                    <w:suppressLineNumbers w:val="0"/>
                    <w:jc w:val="left"/>
                    <w:rPr>
                      <w:rFonts w:hint="eastAsia" w:ascii="Times New Roman" w:hAnsi="Times New Roman" w:eastAsia="宋体" w:cs="Times New Roman"/>
                      <w:color w:val="000000"/>
                      <w:kern w:val="2"/>
                      <w:sz w:val="21"/>
                      <w:szCs w:val="21"/>
                      <w:lang w:val="en-US" w:eastAsia="zh-CN" w:bidi="ar-SA"/>
                    </w:rPr>
                  </w:pPr>
                </w:p>
              </w:tc>
              <w:tc>
                <w:tcPr>
                  <w:tcW w:w="1520" w:type="dxa"/>
                </w:tcPr>
                <w:p>
                  <w:pPr>
                    <w:rPr>
                      <w:rFonts w:hint="eastAsia" w:eastAsia="宋体"/>
                      <w:lang w:eastAsia="zh-CN"/>
                    </w:rPr>
                  </w:pPr>
                </w:p>
              </w:tc>
              <w:tc>
                <w:tcPr>
                  <w:tcW w:w="2106" w:type="dxa"/>
                </w:tcPr>
                <w:p>
                  <w:pPr>
                    <w:rPr>
                      <w:rFonts w:hint="default"/>
                      <w:lang w:val="en-US" w:eastAsia="zh-CN"/>
                    </w:rPr>
                  </w:pPr>
                </w:p>
              </w:tc>
              <w:tc>
                <w:tcPr>
                  <w:tcW w:w="111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tcPr>
                <w:p/>
              </w:tc>
              <w:tc>
                <w:tcPr>
                  <w:tcW w:w="1290" w:type="dxa"/>
                </w:tcPr>
                <w:p/>
              </w:tc>
              <w:tc>
                <w:tcPr>
                  <w:tcW w:w="1660" w:type="dxa"/>
                </w:tcPr>
                <w:p/>
              </w:tc>
              <w:tc>
                <w:tcPr>
                  <w:tcW w:w="1520" w:type="dxa"/>
                </w:tcPr>
                <w:p/>
              </w:tc>
              <w:tc>
                <w:tcPr>
                  <w:tcW w:w="2106" w:type="dxa"/>
                </w:tcPr>
                <w:p/>
              </w:tc>
              <w:tc>
                <w:tcPr>
                  <w:tcW w:w="1110" w:type="dxa"/>
                </w:tcPr>
                <w:p/>
              </w:tc>
            </w:tr>
          </w:tbl>
          <w:p>
            <w:pPr>
              <w:pStyle w:val="3"/>
              <w:ind w:left="0"/>
              <w:rPr>
                <w:rFonts w:hint="eastAsia"/>
              </w:rPr>
            </w:pPr>
          </w:p>
        </w:tc>
        <w:tc>
          <w:tcPr>
            <w:tcW w:w="1337" w:type="dxa"/>
            <w:gridSpan w:val="3"/>
            <w:shd w:val="clear" w:color="auto" w:fill="auto"/>
          </w:tcPr>
          <w:p>
            <w:r>
              <w:rPr>
                <w:rFonts w:hint="eastAsia"/>
              </w:rPr>
              <w:sym w:font="Wingdings" w:char="00FE"/>
            </w:r>
            <w:r>
              <w:rPr>
                <w:rFonts w:hint="eastAsia"/>
              </w:rPr>
              <w:t xml:space="preserve">符合 </w:t>
            </w:r>
          </w:p>
          <w:p>
            <w:r>
              <w:rPr>
                <w:rFonts w:hint="eastAsia"/>
              </w:rPr>
              <w:sym w:font="Wingdings" w:char="00A8"/>
            </w:r>
            <w:r>
              <w:rPr>
                <w:rFonts w:hint="eastAsia"/>
              </w:rPr>
              <w:t>不符合</w:t>
            </w:r>
          </w:p>
          <w:p>
            <w:pPr>
              <w:pStyle w:val="2"/>
            </w:pPr>
          </w:p>
          <w:p>
            <w:pPr>
              <w:pStyle w:val="2"/>
            </w:pPr>
          </w:p>
          <w:p>
            <w:pPr>
              <w:pStyle w:val="2"/>
            </w:pPr>
          </w:p>
          <w:p>
            <w:pPr>
              <w:pStyle w:val="2"/>
            </w:pPr>
          </w:p>
          <w:p>
            <w:pPr>
              <w:pStyle w:val="2"/>
            </w:pPr>
          </w:p>
          <w:p>
            <w:pPr>
              <w:pStyle w:val="2"/>
            </w:pPr>
          </w:p>
          <w:p>
            <w:pPr>
              <w:pStyle w:val="2"/>
            </w:pPr>
          </w:p>
          <w:p>
            <w:pPr>
              <w:pStyle w:val="2"/>
            </w:pPr>
          </w:p>
          <w:p>
            <w:pPr>
              <w:rPr>
                <w:color w:val="FF0000"/>
              </w:rPr>
            </w:pPr>
            <w:r>
              <w:rPr>
                <w:rFonts w:hint="eastAsia"/>
                <w:color w:val="FF0000"/>
              </w:rPr>
              <w:sym w:font="Wingdings" w:char="00A8"/>
            </w:r>
            <w:r>
              <w:rPr>
                <w:rFonts w:hint="eastAsia"/>
                <w:color w:val="FF0000"/>
              </w:rPr>
              <w:t xml:space="preserve">符合 </w:t>
            </w:r>
          </w:p>
          <w:p>
            <w:pPr>
              <w:rPr>
                <w:color w:val="FF0000"/>
              </w:rPr>
            </w:pPr>
            <w:r>
              <w:rPr>
                <w:rFonts w:hint="eastAsia"/>
                <w:color w:val="FF0000"/>
              </w:rPr>
              <w:sym w:font="Wingdings" w:char="00FE"/>
            </w:r>
            <w:r>
              <w:rPr>
                <w:rFonts w:hint="eastAsia"/>
                <w:color w:val="FF0000"/>
              </w:rPr>
              <w:t>不符合</w:t>
            </w:r>
          </w:p>
          <w:p>
            <w:pPr>
              <w:pStyle w:val="2"/>
            </w:pPr>
          </w:p>
          <w:p>
            <w:pPr>
              <w:pStyle w:val="2"/>
            </w:pPr>
          </w:p>
          <w:p>
            <w:pPr>
              <w:pStyle w:val="2"/>
            </w:pPr>
          </w:p>
          <w:p>
            <w:pPr>
              <w:pStyle w:val="2"/>
            </w:pPr>
          </w:p>
          <w:p>
            <w:pPr>
              <w:pStyle w:val="2"/>
            </w:pP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68" w:hRule="atLeast"/>
        </w:trPr>
        <w:tc>
          <w:tcPr>
            <w:tcW w:w="1913" w:type="dxa"/>
            <w:gridSpan w:val="6"/>
            <w:vMerge w:val="restart"/>
            <w:shd w:val="clear" w:color="auto" w:fill="auto"/>
          </w:tcPr>
          <w:p>
            <w:r>
              <w:rPr>
                <w:rFonts w:hint="eastAsia"/>
              </w:rPr>
              <w:t>可追溯性</w:t>
            </w:r>
          </w:p>
        </w:tc>
        <w:tc>
          <w:tcPr>
            <w:tcW w:w="1006" w:type="dxa"/>
            <w:gridSpan w:val="6"/>
            <w:vMerge w:val="restart"/>
            <w:shd w:val="clear" w:color="auto" w:fill="auto"/>
          </w:tcPr>
          <w:p>
            <w:r>
              <w:rPr>
                <w:rFonts w:hint="eastAsia"/>
              </w:rPr>
              <w:t>Q8.5.2</w:t>
            </w:r>
          </w:p>
          <w:p>
            <w:r>
              <w:rPr>
                <w:rFonts w:hint="eastAsia"/>
              </w:rPr>
              <w:t>F8.3</w:t>
            </w:r>
          </w:p>
          <w:p>
            <w:pPr>
              <w:pStyle w:val="6"/>
            </w:pPr>
            <w:r>
              <w:rPr>
                <w:rFonts w:hint="eastAsia"/>
              </w:rPr>
              <w:t>H（V1.0）3.7</w:t>
            </w:r>
          </w:p>
          <w:p/>
        </w:tc>
        <w:tc>
          <w:tcPr>
            <w:tcW w:w="1040" w:type="dxa"/>
            <w:gridSpan w:val="7"/>
            <w:shd w:val="clear" w:color="auto" w:fill="auto"/>
          </w:tcPr>
          <w:p>
            <w:r>
              <w:rPr>
                <w:rFonts w:hint="eastAsia"/>
              </w:rPr>
              <w:t>文件名称</w:t>
            </w:r>
          </w:p>
        </w:tc>
        <w:tc>
          <w:tcPr>
            <w:tcW w:w="9353" w:type="dxa"/>
            <w:gridSpan w:val="3"/>
            <w:shd w:val="clear" w:color="auto" w:fill="auto"/>
          </w:tcPr>
          <w:p>
            <w:r>
              <w:rPr>
                <w:rFonts w:hint="eastAsia"/>
              </w:rPr>
              <w:sym w:font="Wingdings" w:char="00FE"/>
            </w:r>
            <w:r>
              <w:rPr>
                <w:rFonts w:hint="eastAsia"/>
                <w:lang w:val="en-US" w:eastAsia="zh-CN"/>
              </w:rPr>
              <w:t>管理</w:t>
            </w:r>
            <w:r>
              <w:rPr>
                <w:rFonts w:hint="eastAsia"/>
              </w:rPr>
              <w:t>手册</w:t>
            </w:r>
            <w:r>
              <w:t>8.5.2</w:t>
            </w:r>
            <w:r>
              <w:rPr>
                <w:rFonts w:hint="eastAsia"/>
              </w:rPr>
              <w:t>条款、</w:t>
            </w:r>
            <w:r>
              <w:rPr>
                <w:rFonts w:hint="eastAsia"/>
              </w:rPr>
              <w:sym w:font="Wingdings" w:char="00A8"/>
            </w:r>
            <w:r>
              <w:rPr>
                <w:rFonts w:hint="eastAsia"/>
              </w:rPr>
              <w:t>《良好操作规范》、</w:t>
            </w:r>
            <w:r>
              <w:rPr>
                <w:rFonts w:hint="eastAsia"/>
              </w:rPr>
              <w:sym w:font="Wingdings" w:char="00FE"/>
            </w:r>
            <w:r>
              <w:rPr>
                <w:rFonts w:hint="eastAsia"/>
              </w:rPr>
              <w:t>《</w:t>
            </w:r>
            <w:r>
              <w:rPr>
                <w:rFonts w:hint="eastAsia"/>
                <w:lang w:val="zh-CN"/>
              </w:rPr>
              <w:t>产品标识</w:t>
            </w:r>
            <w:r>
              <w:rPr>
                <w:rFonts w:hint="eastAsia"/>
              </w:rPr>
              <w:t>及可追溯性控制程序》、</w:t>
            </w:r>
            <w:r>
              <w:rPr>
                <w:rFonts w:hint="eastAsia"/>
              </w:rPr>
              <w:sym w:font="Wingdings" w:char="00A8"/>
            </w:r>
            <w:r>
              <w:rPr>
                <w:rFonts w:hint="eastAsia"/>
              </w:rPr>
              <w:t>《配送中心安全控制措施》</w:t>
            </w:r>
          </w:p>
        </w:tc>
        <w:tc>
          <w:tcPr>
            <w:tcW w:w="1337" w:type="dxa"/>
            <w:gridSpan w:val="3"/>
            <w:vMerge w:val="restart"/>
            <w:shd w:val="clear" w:color="auto" w:fill="auto"/>
          </w:tcPr>
          <w:p>
            <w:r>
              <w:rPr>
                <w:rFonts w:hint="eastAsia"/>
              </w:rPr>
              <w:sym w:font="Wingdings" w:char="00FE"/>
            </w:r>
            <w:r>
              <w:rPr>
                <w:rFonts w:hint="eastAsia"/>
              </w:rPr>
              <w:t>符合</w:t>
            </w:r>
          </w:p>
          <w:p>
            <w:pPr>
              <w:pStyle w:val="2"/>
            </w:pPr>
            <w:r>
              <w:rPr>
                <w:rFonts w:hint="eastAsia"/>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3934" w:hRule="atLeast"/>
        </w:trPr>
        <w:tc>
          <w:tcPr>
            <w:tcW w:w="1913" w:type="dxa"/>
            <w:gridSpan w:val="6"/>
            <w:vMerge w:val="continue"/>
            <w:shd w:val="clear" w:color="auto" w:fill="auto"/>
          </w:tcPr>
          <w:p/>
        </w:tc>
        <w:tc>
          <w:tcPr>
            <w:tcW w:w="1006" w:type="dxa"/>
            <w:gridSpan w:val="6"/>
            <w:vMerge w:val="continue"/>
            <w:shd w:val="clear" w:color="auto" w:fill="auto"/>
          </w:tcPr>
          <w:p/>
        </w:tc>
        <w:tc>
          <w:tcPr>
            <w:tcW w:w="1040" w:type="dxa"/>
            <w:gridSpan w:val="7"/>
            <w:shd w:val="clear" w:color="auto" w:fill="auto"/>
          </w:tcPr>
          <w:p>
            <w:r>
              <w:rPr>
                <w:rFonts w:hint="eastAsia"/>
              </w:rPr>
              <w:t>运行证据</w:t>
            </w:r>
          </w:p>
        </w:tc>
        <w:tc>
          <w:tcPr>
            <w:tcW w:w="9353" w:type="dxa"/>
            <w:gridSpan w:val="3"/>
            <w:shd w:val="clear" w:color="auto" w:fill="auto"/>
          </w:tcPr>
          <w:p>
            <w:r>
              <w:rPr>
                <w:rFonts w:hint="eastAsia"/>
              </w:rPr>
              <w:t>在建立和实施可追溯性体系时，考虑了以下内容：</w:t>
            </w:r>
          </w:p>
          <w:p>
            <w:r>
              <w:rPr>
                <w:rFonts w:hint="eastAsia"/>
              </w:rPr>
              <w:t xml:space="preserve"> </w:t>
            </w:r>
            <w:r>
              <w:rPr>
                <w:rFonts w:hint="eastAsia"/>
              </w:rPr>
              <w:sym w:font="Wingdings" w:char="00FE"/>
            </w:r>
            <w:r>
              <w:rPr>
                <w:rFonts w:hint="eastAsia"/>
              </w:rPr>
              <w:t>接收物料、配料、中间产品批量与最终产品的关系；</w:t>
            </w:r>
          </w:p>
          <w:p>
            <w:r>
              <w:rPr>
                <w:rFonts w:hint="eastAsia"/>
              </w:rPr>
              <w:t xml:space="preserve"> </w:t>
            </w:r>
            <w:r>
              <w:rPr>
                <w:rFonts w:hint="eastAsia"/>
              </w:rPr>
              <w:sym w:font="Wingdings" w:char="00A8"/>
            </w:r>
            <w:r>
              <w:rPr>
                <w:rFonts w:hint="eastAsia"/>
              </w:rPr>
              <w:t>材料/产品的返工；（不涉及）</w:t>
            </w:r>
          </w:p>
          <w:p>
            <w:r>
              <w:rPr>
                <w:rFonts w:hint="eastAsia"/>
              </w:rPr>
              <w:t xml:space="preserve"> </w:t>
            </w:r>
            <w:r>
              <w:rPr>
                <w:rFonts w:hint="eastAsia"/>
              </w:rPr>
              <w:sym w:font="Wingdings" w:char="00FE"/>
            </w:r>
            <w:r>
              <w:rPr>
                <w:rFonts w:hint="eastAsia"/>
              </w:rPr>
              <w:t>最终产品的分销。</w:t>
            </w:r>
          </w:p>
          <w:p/>
          <w:p>
            <w:r>
              <w:t>原材料的唯一性标识方式：</w:t>
            </w:r>
          </w:p>
          <w:p>
            <w:r>
              <w:rPr>
                <w:highlight w:val="none"/>
              </w:rPr>
              <w:sym w:font="Wingdings" w:char="00A8"/>
            </w:r>
            <w:r>
              <w:rPr>
                <w:highlight w:val="none"/>
              </w:rPr>
              <w:t>容器编号</w:t>
            </w:r>
            <w:r>
              <w:t xml:space="preserve"> </w:t>
            </w:r>
            <w:r>
              <w:rPr/>
              <w:sym w:font="Wingdings" w:char="00FE"/>
            </w:r>
            <w:r>
              <w:t xml:space="preserve">标牌  </w:t>
            </w:r>
            <w:r>
              <w:rPr/>
              <w:sym w:font="Wingdings" w:char="00FE"/>
            </w:r>
            <w:r>
              <w:t xml:space="preserve">标签  </w:t>
            </w:r>
            <w:r>
              <w:rPr/>
              <w:sym w:font="Wingdings" w:char="00FE"/>
            </w:r>
            <w:r>
              <w:t xml:space="preserve">区域  </w:t>
            </w:r>
            <w:r>
              <w:rPr/>
              <w:sym w:font="Wingdings" w:char="00FE"/>
            </w:r>
            <w:r>
              <w:t xml:space="preserve">周装箱的颜色  </w:t>
            </w:r>
            <w:r>
              <w:rPr/>
              <w:sym w:font="Wingdings" w:char="00A8"/>
            </w:r>
            <w:r>
              <w:t xml:space="preserve">批号打码 </w:t>
            </w:r>
            <w:r>
              <w:rPr/>
              <w:sym w:font="Wingdings" w:char="00A8"/>
            </w:r>
            <w:r>
              <w:t xml:space="preserve">条形码 </w:t>
            </w:r>
            <w:r>
              <w:rPr/>
              <w:sym w:font="Wingdings" w:char="00A8"/>
            </w:r>
            <w:r>
              <w:t>二维码</w:t>
            </w:r>
            <w:r>
              <w:rPr>
                <w:rFonts w:hint="eastAsia"/>
              </w:rPr>
              <w:t xml:space="preserve">  </w:t>
            </w:r>
            <w:r>
              <w:rPr/>
              <w:sym w:font="Wingdings" w:char="00A8"/>
            </w:r>
            <w:r>
              <w:t>其他</w:t>
            </w:r>
            <w:r>
              <w:rPr>
                <w:rFonts w:hint="eastAsia"/>
              </w:rPr>
              <w:t>——进货批号标识</w:t>
            </w:r>
          </w:p>
          <w:p/>
          <w:p>
            <w:r>
              <w:t>半成品的唯一性标识方式：</w:t>
            </w:r>
          </w:p>
          <w:p>
            <w:r>
              <w:rPr>
                <w:highlight w:val="none"/>
              </w:rPr>
              <w:sym w:font="Wingdings" w:char="00A8"/>
            </w:r>
            <w:r>
              <w:rPr>
                <w:highlight w:val="none"/>
              </w:rPr>
              <w:t xml:space="preserve">容器编号 </w:t>
            </w:r>
            <w:r>
              <w:t xml:space="preserve"> </w:t>
            </w:r>
            <w:r>
              <w:rPr/>
              <w:sym w:font="Wingdings" w:char="00FE"/>
            </w:r>
            <w:r>
              <w:t xml:space="preserve">标牌  </w:t>
            </w:r>
            <w:r>
              <w:rPr/>
              <w:sym w:font="Wingdings" w:char="00A8"/>
            </w:r>
            <w:r>
              <w:t xml:space="preserve">标签  </w:t>
            </w:r>
            <w:r>
              <w:rPr/>
              <w:sym w:font="Wingdings" w:char="00FE"/>
            </w:r>
            <w:r>
              <w:t xml:space="preserve">区域  </w:t>
            </w:r>
            <w:r>
              <w:rPr/>
              <w:sym w:font="Wingdings" w:char="00FE"/>
            </w:r>
            <w:r>
              <w:t xml:space="preserve">周装箱的颜色  </w:t>
            </w:r>
            <w:r>
              <w:rPr/>
              <w:sym w:font="Wingdings" w:char="00A8"/>
            </w:r>
            <w:r>
              <w:t xml:space="preserve">批号打码 </w:t>
            </w:r>
            <w:r>
              <w:rPr/>
              <w:sym w:font="Wingdings" w:char="00A8"/>
            </w:r>
            <w:r>
              <w:t xml:space="preserve">条形码 </w:t>
            </w:r>
            <w:r>
              <w:rPr/>
              <w:sym w:font="Wingdings" w:char="00A8"/>
            </w:r>
            <w:r>
              <w:t xml:space="preserve">二维码 </w:t>
            </w:r>
            <w:r>
              <w:rPr/>
              <w:sym w:font="Wingdings" w:char="00A8"/>
            </w:r>
            <w:r>
              <w:t>其他</w:t>
            </w:r>
          </w:p>
          <w:p>
            <w:pPr>
              <w:pStyle w:val="3"/>
            </w:pPr>
          </w:p>
          <w:p>
            <w:r>
              <w:t>成品的唯一性标识方式：</w:t>
            </w:r>
          </w:p>
          <w:p>
            <w:r>
              <w:rPr/>
              <w:sym w:font="Wingdings" w:char="00A8"/>
            </w:r>
            <w:r>
              <w:t xml:space="preserve">容器编号  </w:t>
            </w:r>
            <w:r>
              <w:rPr/>
              <w:sym w:font="Wingdings" w:char="00FE"/>
            </w:r>
            <w:r>
              <w:t xml:space="preserve">标牌 </w:t>
            </w:r>
            <w:r>
              <w:rPr/>
              <w:sym w:font="Wingdings" w:char="00FE"/>
            </w:r>
            <w:r>
              <w:t xml:space="preserve">标签  </w:t>
            </w:r>
            <w:r>
              <w:rPr/>
              <w:sym w:font="Wingdings" w:char="00FE"/>
            </w:r>
            <w:r>
              <w:t xml:space="preserve">区域  </w:t>
            </w:r>
            <w:r>
              <w:rPr/>
              <w:sym w:font="Wingdings" w:char="00FE"/>
            </w:r>
            <w:r>
              <w:t xml:space="preserve">周装箱的颜色  </w:t>
            </w:r>
            <w:r>
              <w:rPr/>
              <w:sym w:font="Wingdings" w:char="00A8"/>
            </w:r>
            <w:r>
              <w:t xml:space="preserve">批号打码 </w:t>
            </w:r>
            <w:r>
              <w:rPr/>
              <w:sym w:font="Wingdings" w:char="00A8"/>
            </w:r>
            <w:r>
              <w:t xml:space="preserve">条形码 </w:t>
            </w:r>
            <w:r>
              <w:rPr/>
              <w:sym w:font="Wingdings" w:char="00A8"/>
            </w:r>
            <w:r>
              <w:t xml:space="preserve">二维码 </w:t>
            </w:r>
            <w:r>
              <w:fldChar w:fldCharType="begin"/>
            </w:r>
            <w:r>
              <w:instrText xml:space="preserve"> eq \o\ac(□)</w:instrText>
            </w:r>
            <w:r>
              <w:fldChar w:fldCharType="end"/>
            </w:r>
            <w:r>
              <w:t>其他</w:t>
            </w:r>
            <w:r>
              <w:rPr>
                <w:rFonts w:hint="eastAsia"/>
              </w:rPr>
              <w:t>—周转筐</w:t>
            </w:r>
          </w:p>
          <w:p>
            <w:pPr>
              <w:pStyle w:val="2"/>
            </w:pPr>
          </w:p>
          <w:p>
            <w:r>
              <w:rPr>
                <w:rFonts w:hint="eastAsia"/>
              </w:rPr>
              <w:t>组织于</w:t>
            </w:r>
            <w:r>
              <w:rPr>
                <w:rFonts w:hint="eastAsia"/>
                <w:szCs w:val="21"/>
                <w:u w:val="single"/>
              </w:rPr>
              <w:t xml:space="preserve">  202</w:t>
            </w:r>
            <w:r>
              <w:rPr>
                <w:rFonts w:hint="eastAsia"/>
                <w:szCs w:val="21"/>
                <w:u w:val="single"/>
                <w:lang w:val="en-US" w:eastAsia="zh-CN"/>
              </w:rPr>
              <w:t>2</w:t>
            </w:r>
            <w:r>
              <w:rPr>
                <w:rFonts w:hint="eastAsia"/>
                <w:szCs w:val="21"/>
                <w:u w:val="single"/>
              </w:rPr>
              <w:t xml:space="preserve"> </w:t>
            </w:r>
            <w:r>
              <w:rPr>
                <w:rFonts w:hint="eastAsia"/>
                <w:szCs w:val="21"/>
              </w:rPr>
              <w:t>年</w:t>
            </w:r>
            <w:r>
              <w:rPr>
                <w:rFonts w:hint="eastAsia"/>
                <w:szCs w:val="21"/>
                <w:u w:val="single"/>
                <w:lang w:val="en-US" w:eastAsia="zh-CN"/>
              </w:rPr>
              <w:t>6</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u w:val="single"/>
                <w:lang w:val="en-US" w:eastAsia="zh-CN"/>
              </w:rPr>
              <w:t>21</w:t>
            </w:r>
            <w:r>
              <w:rPr>
                <w:rFonts w:hint="eastAsia"/>
                <w:szCs w:val="21"/>
                <w:u w:val="single"/>
              </w:rPr>
              <w:t xml:space="preserve"> </w:t>
            </w:r>
            <w:r>
              <w:rPr>
                <w:rFonts w:hint="eastAsia"/>
                <w:szCs w:val="21"/>
              </w:rPr>
              <w:t>日</w:t>
            </w:r>
            <w:r>
              <w:rPr>
                <w:rFonts w:hint="eastAsia"/>
              </w:rPr>
              <w:t>验证和测试可追溯性体系的有效性。</w:t>
            </w:r>
          </w:p>
          <w:p>
            <w:r>
              <w:t>追溯</w:t>
            </w:r>
            <w:r>
              <w:rPr>
                <w:rFonts w:hint="eastAsia"/>
              </w:rPr>
              <w:t>原因：</w:t>
            </w:r>
            <w:r>
              <w:rPr>
                <w:rFonts w:hint="eastAsia"/>
              </w:rPr>
              <w:sym w:font="Wingdings" w:char="00FE"/>
            </w:r>
            <w:r>
              <w:rPr>
                <w:rFonts w:hint="eastAsia"/>
              </w:rPr>
              <w:t xml:space="preserve">演练  </w:t>
            </w:r>
            <w:r>
              <w:rPr>
                <w:rFonts w:hint="eastAsia"/>
              </w:rPr>
              <w:sym w:font="Wingdings" w:char="00A8"/>
            </w:r>
            <w:r>
              <w:rPr>
                <w:rFonts w:hint="eastAsia"/>
              </w:rPr>
              <w:t xml:space="preserve">质量事故 </w:t>
            </w:r>
            <w:r>
              <w:rPr>
                <w:rFonts w:hint="eastAsia"/>
              </w:rPr>
              <w:sym w:font="Wingdings" w:char="00A8"/>
            </w:r>
            <w:r>
              <w:rPr>
                <w:rFonts w:hint="eastAsia"/>
              </w:rPr>
              <w:t xml:space="preserve">顾客投诉  </w:t>
            </w:r>
            <w:r>
              <w:rPr>
                <w:rFonts w:hint="eastAsia"/>
              </w:rPr>
              <w:sym w:font="Wingdings" w:char="00A8"/>
            </w:r>
            <w:r>
              <w:rPr>
                <w:rFonts w:hint="eastAsia"/>
              </w:rPr>
              <w:t xml:space="preserve">市场抽查不合格 </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1550"/>
              <w:gridCol w:w="1360"/>
              <w:gridCol w:w="1160"/>
              <w:gridCol w:w="1430"/>
              <w:gridCol w:w="1220"/>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tcPr>
                <w:p>
                  <w:r>
                    <w:rPr>
                      <w:rFonts w:hint="eastAsia"/>
                    </w:rPr>
                    <w:t>产品批号</w:t>
                  </w:r>
                </w:p>
              </w:tc>
              <w:tc>
                <w:tcPr>
                  <w:tcW w:w="1550" w:type="dxa"/>
                </w:tcPr>
                <w:p>
                  <w:r>
                    <w:rPr>
                      <w:rFonts w:hint="eastAsia"/>
                    </w:rPr>
                    <w:t>不合格简述</w:t>
                  </w:r>
                </w:p>
              </w:tc>
              <w:tc>
                <w:tcPr>
                  <w:tcW w:w="1360" w:type="dxa"/>
                </w:tcPr>
                <w:p>
                  <w:r>
                    <w:t>生产记录</w:t>
                  </w:r>
                  <w:r>
                    <w:rPr>
                      <w:rFonts w:hint="eastAsia"/>
                    </w:rPr>
                    <w:t>情况</w:t>
                  </w:r>
                </w:p>
              </w:tc>
              <w:tc>
                <w:tcPr>
                  <w:tcW w:w="1160" w:type="dxa"/>
                </w:tcPr>
                <w:p>
                  <w:r>
                    <w:t>检验记录</w:t>
                  </w:r>
                  <w:r>
                    <w:rPr>
                      <w:rFonts w:hint="eastAsia"/>
                    </w:rPr>
                    <w:t>情况</w:t>
                  </w:r>
                </w:p>
              </w:tc>
              <w:tc>
                <w:tcPr>
                  <w:tcW w:w="1430" w:type="dxa"/>
                </w:tcPr>
                <w:p>
                  <w:r>
                    <w:t>采购记录</w:t>
                  </w:r>
                  <w:r>
                    <w:rPr>
                      <w:rFonts w:hint="eastAsia"/>
                    </w:rPr>
                    <w:t>情况</w:t>
                  </w:r>
                </w:p>
              </w:tc>
              <w:tc>
                <w:tcPr>
                  <w:tcW w:w="1220" w:type="dxa"/>
                </w:tcPr>
                <w:p>
                  <w:r>
                    <w:t>产品留样</w:t>
                  </w:r>
                  <w:r>
                    <w:rPr>
                      <w:rFonts w:hint="eastAsia"/>
                    </w:rPr>
                    <w:t>确认</w:t>
                  </w:r>
                </w:p>
              </w:tc>
              <w:tc>
                <w:tcPr>
                  <w:tcW w:w="1320" w:type="dxa"/>
                </w:tcPr>
                <w:p>
                  <w:r>
                    <w:t>销售记录</w:t>
                  </w:r>
                  <w:r>
                    <w:rPr>
                      <w:rFonts w:hint="eastAsia"/>
                    </w:rPr>
                    <w:t>追踪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3" w:type="dxa"/>
                  <w:vAlign w:val="top"/>
                </w:tcPr>
                <w:p>
                  <w:pPr>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lang w:val="en-US" w:eastAsia="zh-CN"/>
                    </w:rPr>
                    <w:t>20220</w:t>
                  </w:r>
                  <w:r>
                    <w:rPr>
                      <w:rFonts w:hint="eastAsia" w:cs="Times New Roman"/>
                      <w:lang w:val="en-US" w:eastAsia="zh-CN"/>
                    </w:rPr>
                    <w:t>621</w:t>
                  </w:r>
                </w:p>
              </w:tc>
              <w:tc>
                <w:tcPr>
                  <w:tcW w:w="1550" w:type="dxa"/>
                  <w:vAlign w:val="top"/>
                </w:tcPr>
                <w:p>
                  <w:pPr>
                    <w:rPr>
                      <w:rFonts w:hint="default" w:ascii="Times New Roman" w:hAnsi="Times New Roman" w:eastAsia="宋体" w:cs="Times New Roman"/>
                      <w:kern w:val="2"/>
                      <w:sz w:val="21"/>
                      <w:lang w:val="en-US" w:eastAsia="zh-CN" w:bidi="ar-SA"/>
                    </w:rPr>
                  </w:pPr>
                  <w:r>
                    <w:rPr>
                      <w:rFonts w:hint="eastAsia" w:cs="Times New Roman"/>
                      <w:lang w:val="en-US" w:eastAsia="zh-CN"/>
                    </w:rPr>
                    <w:t>面包过期（模拟）</w:t>
                  </w:r>
                </w:p>
              </w:tc>
              <w:tc>
                <w:tcPr>
                  <w:tcW w:w="1360" w:type="dxa"/>
                  <w:vAlign w:val="top"/>
                </w:tcPr>
                <w:p>
                  <w:pPr>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lang w:val="en-US" w:eastAsia="zh-CN"/>
                    </w:rPr>
                    <w:t>20220</w:t>
                  </w:r>
                  <w:r>
                    <w:rPr>
                      <w:rFonts w:hint="eastAsia" w:cs="Times New Roman"/>
                      <w:lang w:val="en-US" w:eastAsia="zh-CN"/>
                    </w:rPr>
                    <w:t>621</w:t>
                  </w:r>
                </w:p>
              </w:tc>
              <w:tc>
                <w:tcPr>
                  <w:tcW w:w="1160" w:type="dxa"/>
                  <w:vAlign w:val="top"/>
                </w:tcPr>
                <w:p>
                  <w:pPr>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lang w:val="en-US" w:eastAsia="zh-CN"/>
                    </w:rPr>
                    <w:t>20220</w:t>
                  </w:r>
                  <w:r>
                    <w:rPr>
                      <w:rFonts w:hint="eastAsia" w:cs="Times New Roman"/>
                      <w:lang w:val="en-US" w:eastAsia="zh-CN"/>
                    </w:rPr>
                    <w:t>621</w:t>
                  </w:r>
                </w:p>
              </w:tc>
              <w:tc>
                <w:tcPr>
                  <w:tcW w:w="1430" w:type="dxa"/>
                  <w:vAlign w:val="top"/>
                </w:tcPr>
                <w:p>
                  <w:pPr>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lang w:val="en-US" w:eastAsia="zh-CN"/>
                    </w:rPr>
                    <w:t>20220</w:t>
                  </w:r>
                  <w:r>
                    <w:rPr>
                      <w:rFonts w:hint="eastAsia" w:cs="Times New Roman"/>
                      <w:lang w:val="en-US" w:eastAsia="zh-CN"/>
                    </w:rPr>
                    <w:t>621</w:t>
                  </w:r>
                </w:p>
              </w:tc>
              <w:tc>
                <w:tcPr>
                  <w:tcW w:w="1220" w:type="dxa"/>
                  <w:vAlign w:val="top"/>
                </w:tcPr>
                <w:p>
                  <w:pPr>
                    <w:rPr>
                      <w:rFonts w:hint="eastAsia" w:ascii="Times New Roman" w:hAnsi="Times New Roman" w:eastAsia="宋体" w:cs="Times New Roman"/>
                      <w:kern w:val="2"/>
                      <w:sz w:val="21"/>
                      <w:lang w:val="en-US" w:eastAsia="zh-CN" w:bidi="ar-SA"/>
                    </w:rPr>
                  </w:pPr>
                  <w:r>
                    <w:rPr>
                      <w:rFonts w:hint="eastAsia" w:cs="Times New Roman"/>
                      <w:lang w:val="en-US" w:eastAsia="zh-CN"/>
                    </w:rPr>
                    <w:t>无要求</w:t>
                  </w:r>
                </w:p>
              </w:tc>
              <w:tc>
                <w:tcPr>
                  <w:tcW w:w="1320" w:type="dxa"/>
                  <w:vAlign w:val="top"/>
                </w:tcPr>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lang w:val="en-US" w:eastAsia="zh-CN"/>
                    </w:rPr>
                    <w:t>全部回收</w:t>
                  </w:r>
                </w:p>
              </w:tc>
            </w:tr>
          </w:tbl>
          <w:p>
            <w:pPr>
              <w:pStyle w:val="6"/>
              <w:numPr>
                <w:ilvl w:val="0"/>
                <w:numId w:val="0"/>
              </w:numPr>
              <w:rPr>
                <w:rFonts w:hint="default" w:eastAsia="宋体"/>
                <w:lang w:val="en-US" w:eastAsia="zh-CN"/>
              </w:rPr>
            </w:pPr>
          </w:p>
          <w:p>
            <w:pPr>
              <w:pStyle w:val="6"/>
            </w:pPr>
          </w:p>
          <w:p>
            <w:r>
              <w:rPr>
                <w:rFonts w:hint="eastAsia"/>
              </w:rPr>
              <w:t>可追溯性系统证据的保留期限</w:t>
            </w:r>
            <w:r>
              <w:rPr>
                <w:rFonts w:hint="eastAsia"/>
                <w:u w:val="single"/>
              </w:rPr>
              <w:t xml:space="preserve"> 24 </w:t>
            </w:r>
            <w:r>
              <w:rPr>
                <w:rFonts w:hint="eastAsia"/>
              </w:rPr>
              <w:t>个月，至少包括产品的保质期</w:t>
            </w:r>
            <w:r>
              <w:rPr>
                <w:rFonts w:hint="eastAsia"/>
                <w:u w:val="single"/>
              </w:rPr>
              <w:t xml:space="preserve">  —— </w:t>
            </w:r>
            <w:r>
              <w:rPr>
                <w:rFonts w:hint="eastAsia"/>
              </w:rPr>
              <w:t>。</w:t>
            </w:r>
          </w:p>
          <w:p/>
          <w:p>
            <w:pPr>
              <w:rPr>
                <w:rFonts w:hint="default" w:eastAsia="宋体"/>
                <w:lang w:val="en-US" w:eastAsia="zh-CN"/>
              </w:rPr>
            </w:pPr>
            <w:r>
              <w:rPr>
                <w:rFonts w:hint="eastAsia"/>
              </w:rPr>
              <w:t>产品留样（适用时）</w:t>
            </w:r>
            <w:r>
              <w:rPr>
                <w:rFonts w:hint="eastAsia"/>
                <w:lang w:eastAsia="zh-CN"/>
              </w:rPr>
              <w:t>——</w:t>
            </w:r>
            <w:r>
              <w:rPr>
                <w:rFonts w:hint="eastAsia"/>
                <w:lang w:val="en-US" w:eastAsia="zh-CN"/>
              </w:rPr>
              <w:t>不适用</w:t>
            </w:r>
          </w:p>
          <w:p>
            <w:pPr>
              <w:rPr>
                <w:rFonts w:hint="default" w:eastAsia="宋体"/>
                <w:lang w:val="en-US" w:eastAsia="zh-CN"/>
              </w:rPr>
            </w:pPr>
            <w:r>
              <w:rPr>
                <w:rFonts w:hint="eastAsia"/>
              </w:rPr>
              <w:t>抽查产品留样记录：规定要求留样每种≥1</w:t>
            </w:r>
            <w:r>
              <w:t>25</w:t>
            </w:r>
            <w:r>
              <w:rPr>
                <w:rFonts w:hint="eastAsia"/>
              </w:rPr>
              <w:t>克</w:t>
            </w:r>
            <w:r>
              <w:rPr>
                <w:rFonts w:hint="eastAsia"/>
                <w:lang w:eastAsia="zh-CN"/>
              </w:rPr>
              <w:t>，</w:t>
            </w:r>
            <w:r>
              <w:rPr>
                <w:rFonts w:hint="eastAsia"/>
                <w:lang w:val="en-US" w:eastAsia="zh-CN"/>
              </w:rPr>
              <w:t>留样48h</w:t>
            </w:r>
          </w:p>
          <w:tbl>
            <w:tblPr>
              <w:tblStyle w:val="12"/>
              <w:tblpPr w:leftFromText="180" w:rightFromText="180" w:vertAnchor="text" w:horzAnchor="page" w:tblpX="182" w:tblpY="388"/>
              <w:tblOverlap w:val="never"/>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1297"/>
              <w:gridCol w:w="2320"/>
              <w:gridCol w:w="1809"/>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08" w:type="dxa"/>
                </w:tcPr>
                <w:p>
                  <w:pPr>
                    <w:rPr>
                      <w:highlight w:val="none"/>
                    </w:rPr>
                  </w:pPr>
                  <w:r>
                    <w:rPr>
                      <w:rFonts w:hint="eastAsia"/>
                      <w:highlight w:val="none"/>
                    </w:rPr>
                    <w:t>产品名称</w:t>
                  </w:r>
                </w:p>
              </w:tc>
              <w:tc>
                <w:tcPr>
                  <w:tcW w:w="1297" w:type="dxa"/>
                </w:tcPr>
                <w:p>
                  <w:pPr>
                    <w:rPr>
                      <w:highlight w:val="none"/>
                    </w:rPr>
                  </w:pPr>
                  <w:r>
                    <w:rPr>
                      <w:rFonts w:hint="eastAsia"/>
                      <w:highlight w:val="none"/>
                    </w:rPr>
                    <w:t>规格</w:t>
                  </w:r>
                </w:p>
              </w:tc>
              <w:tc>
                <w:tcPr>
                  <w:tcW w:w="2320" w:type="dxa"/>
                </w:tcPr>
                <w:p>
                  <w:pPr>
                    <w:rPr>
                      <w:highlight w:val="none"/>
                    </w:rPr>
                  </w:pPr>
                  <w:r>
                    <w:rPr>
                      <w:rFonts w:hint="eastAsia"/>
                      <w:highlight w:val="none"/>
                    </w:rPr>
                    <w:t>生产日期</w:t>
                  </w:r>
                </w:p>
              </w:tc>
              <w:tc>
                <w:tcPr>
                  <w:tcW w:w="1809" w:type="dxa"/>
                </w:tcPr>
                <w:p>
                  <w:pPr>
                    <w:rPr>
                      <w:highlight w:val="none"/>
                    </w:rPr>
                  </w:pPr>
                  <w:r>
                    <w:rPr>
                      <w:rFonts w:hint="eastAsia"/>
                      <w:highlight w:val="none"/>
                    </w:rPr>
                    <w:t>保存期限</w:t>
                  </w:r>
                </w:p>
              </w:tc>
              <w:tc>
                <w:tcPr>
                  <w:tcW w:w="1809" w:type="dxa"/>
                </w:tcPr>
                <w:p>
                  <w:pPr>
                    <w:rPr>
                      <w:highlight w:val="none"/>
                    </w:rPr>
                  </w:pPr>
                  <w:r>
                    <w:rPr>
                      <w:rFonts w:hint="eastAsia"/>
                      <w:highlight w:val="none"/>
                    </w:rPr>
                    <w:t>保存状态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tcPr>
                <w:p>
                  <w:pPr>
                    <w:rPr>
                      <w:rFonts w:hint="default" w:eastAsia="宋体"/>
                      <w:highlight w:val="none"/>
                      <w:lang w:val="en-US" w:eastAsia="zh-CN"/>
                    </w:rPr>
                  </w:pPr>
                </w:p>
              </w:tc>
              <w:tc>
                <w:tcPr>
                  <w:tcW w:w="1297" w:type="dxa"/>
                </w:tcPr>
                <w:p>
                  <w:pPr>
                    <w:rPr>
                      <w:highlight w:val="none"/>
                    </w:rPr>
                  </w:pPr>
                </w:p>
              </w:tc>
              <w:tc>
                <w:tcPr>
                  <w:tcW w:w="2320" w:type="dxa"/>
                </w:tcPr>
                <w:p>
                  <w:pPr>
                    <w:rPr>
                      <w:rFonts w:hint="default" w:eastAsia="宋体"/>
                      <w:highlight w:val="none"/>
                      <w:lang w:val="en-US" w:eastAsia="zh-CN"/>
                    </w:rPr>
                  </w:pPr>
                </w:p>
              </w:tc>
              <w:tc>
                <w:tcPr>
                  <w:tcW w:w="1809" w:type="dxa"/>
                </w:tcPr>
                <w:p>
                  <w:pPr>
                    <w:rPr>
                      <w:rFonts w:hint="default" w:eastAsia="宋体"/>
                      <w:highlight w:val="none"/>
                      <w:lang w:val="en-US" w:eastAsia="zh-CN"/>
                    </w:rPr>
                  </w:pPr>
                </w:p>
              </w:tc>
              <w:tc>
                <w:tcPr>
                  <w:tcW w:w="1809"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tcPr>
                <w:p>
                  <w:pPr>
                    <w:rPr>
                      <w:rFonts w:hint="eastAsia" w:eastAsia="宋体"/>
                      <w:highlight w:val="none"/>
                      <w:lang w:val="en-US" w:eastAsia="zh-CN"/>
                    </w:rPr>
                  </w:pPr>
                </w:p>
              </w:tc>
              <w:tc>
                <w:tcPr>
                  <w:tcW w:w="1297" w:type="dxa"/>
                </w:tcPr>
                <w:p>
                  <w:pPr>
                    <w:rPr>
                      <w:highlight w:val="none"/>
                    </w:rPr>
                  </w:pPr>
                </w:p>
              </w:tc>
              <w:tc>
                <w:tcPr>
                  <w:tcW w:w="2320" w:type="dxa"/>
                </w:tcPr>
                <w:p>
                  <w:pPr>
                    <w:rPr>
                      <w:rFonts w:hint="default"/>
                      <w:highlight w:val="none"/>
                      <w:lang w:val="en-US"/>
                    </w:rPr>
                  </w:pPr>
                </w:p>
              </w:tc>
              <w:tc>
                <w:tcPr>
                  <w:tcW w:w="1809" w:type="dxa"/>
                  <w:vAlign w:val="top"/>
                </w:tcPr>
                <w:p>
                  <w:pPr>
                    <w:rPr>
                      <w:rFonts w:hint="default" w:ascii="Times New Roman" w:hAnsi="Times New Roman" w:eastAsia="宋体" w:cs="Times New Roman"/>
                      <w:kern w:val="2"/>
                      <w:sz w:val="21"/>
                      <w:highlight w:val="none"/>
                      <w:lang w:val="en-US" w:eastAsia="zh-CN" w:bidi="ar-SA"/>
                    </w:rPr>
                  </w:pPr>
                </w:p>
              </w:tc>
              <w:tc>
                <w:tcPr>
                  <w:tcW w:w="1809" w:type="dxa"/>
                  <w:vAlign w:val="top"/>
                </w:tcPr>
                <w:p>
                  <w:pPr>
                    <w:rPr>
                      <w:rFonts w:ascii="Times New Roman" w:hAnsi="Times New Roman" w:eastAsia="宋体" w:cs="Times New Roman"/>
                      <w:kern w:val="2"/>
                      <w:sz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tcPr>
                <w:p>
                  <w:pPr>
                    <w:rPr>
                      <w:rFonts w:hint="eastAsia" w:eastAsia="宋体"/>
                      <w:highlight w:val="none"/>
                      <w:lang w:val="en-US" w:eastAsia="zh-CN"/>
                    </w:rPr>
                  </w:pPr>
                </w:p>
              </w:tc>
              <w:tc>
                <w:tcPr>
                  <w:tcW w:w="1297" w:type="dxa"/>
                </w:tcPr>
                <w:p>
                  <w:pPr>
                    <w:rPr>
                      <w:highlight w:val="none"/>
                    </w:rPr>
                  </w:pPr>
                </w:p>
              </w:tc>
              <w:tc>
                <w:tcPr>
                  <w:tcW w:w="2320" w:type="dxa"/>
                </w:tcPr>
                <w:p>
                  <w:pPr>
                    <w:rPr>
                      <w:rFonts w:hint="default" w:eastAsia="宋体"/>
                      <w:highlight w:val="none"/>
                      <w:lang w:val="en-US" w:eastAsia="zh-CN"/>
                    </w:rPr>
                  </w:pPr>
                </w:p>
              </w:tc>
              <w:tc>
                <w:tcPr>
                  <w:tcW w:w="1809" w:type="dxa"/>
                </w:tcPr>
                <w:p>
                  <w:pPr>
                    <w:rPr>
                      <w:highlight w:val="none"/>
                    </w:rPr>
                  </w:pPr>
                </w:p>
              </w:tc>
              <w:tc>
                <w:tcPr>
                  <w:tcW w:w="1809"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8" w:type="dxa"/>
                </w:tcPr>
                <w:p>
                  <w:pPr>
                    <w:rPr>
                      <w:highlight w:val="none"/>
                    </w:rPr>
                  </w:pPr>
                </w:p>
              </w:tc>
              <w:tc>
                <w:tcPr>
                  <w:tcW w:w="1297" w:type="dxa"/>
                </w:tcPr>
                <w:p>
                  <w:pPr>
                    <w:rPr>
                      <w:highlight w:val="none"/>
                    </w:rPr>
                  </w:pPr>
                </w:p>
              </w:tc>
              <w:tc>
                <w:tcPr>
                  <w:tcW w:w="2320" w:type="dxa"/>
                </w:tcPr>
                <w:p>
                  <w:pPr>
                    <w:rPr>
                      <w:rFonts w:hint="eastAsia" w:eastAsia="宋体"/>
                      <w:highlight w:val="none"/>
                      <w:lang w:eastAsia="zh-CN"/>
                    </w:rPr>
                  </w:pPr>
                </w:p>
              </w:tc>
              <w:tc>
                <w:tcPr>
                  <w:tcW w:w="1809" w:type="dxa"/>
                </w:tcPr>
                <w:p>
                  <w:pPr>
                    <w:rPr>
                      <w:highlight w:val="none"/>
                    </w:rPr>
                  </w:pPr>
                </w:p>
              </w:tc>
              <w:tc>
                <w:tcPr>
                  <w:tcW w:w="1809"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tcPr>
                <w:p/>
              </w:tc>
              <w:tc>
                <w:tcPr>
                  <w:tcW w:w="1297" w:type="dxa"/>
                </w:tcPr>
                <w:p/>
              </w:tc>
              <w:tc>
                <w:tcPr>
                  <w:tcW w:w="2320" w:type="dxa"/>
                </w:tcPr>
                <w:p/>
              </w:tc>
              <w:tc>
                <w:tcPr>
                  <w:tcW w:w="1809" w:type="dxa"/>
                </w:tcPr>
                <w:p/>
              </w:tc>
              <w:tc>
                <w:tcPr>
                  <w:tcW w:w="1809" w:type="dxa"/>
                </w:tcPr>
                <w:p/>
              </w:tc>
            </w:tr>
          </w:tbl>
          <w:p>
            <w:pPr>
              <w:rPr>
                <w:rFonts w:hint="eastAsia"/>
              </w:rPr>
            </w:pPr>
          </w:p>
          <w:p>
            <w:r>
              <w:t>系统的验证包括最终产品数量与成分数量的核对，作为</w:t>
            </w:r>
            <w:r>
              <w:rPr>
                <w:rFonts w:hint="eastAsia"/>
              </w:rPr>
              <w:t>追溯性</w:t>
            </w:r>
            <w:r>
              <w:t>有效性的证据</w:t>
            </w:r>
            <w:r>
              <w:rPr>
                <w:rFonts w:hint="eastAsia"/>
              </w:rPr>
              <w:t>。</w:t>
            </w:r>
            <w:r>
              <w:rPr>
                <w:rFonts w:hint="eastAsia"/>
              </w:rPr>
              <w:sym w:font="Wingdings" w:char="00FE"/>
            </w:r>
            <w:r>
              <w:rPr>
                <w:rFonts w:hint="eastAsia"/>
              </w:rPr>
              <w:t xml:space="preserve">是  </w:t>
            </w:r>
            <w:r>
              <w:rPr>
                <w:rFonts w:hint="eastAsia"/>
              </w:rPr>
              <w:sym w:font="Wingdings" w:char="00A8"/>
            </w:r>
            <w:r>
              <w:rPr>
                <w:rFonts w:hint="eastAsia"/>
              </w:rPr>
              <w:t>否</w:t>
            </w:r>
          </w:p>
        </w:tc>
        <w:tc>
          <w:tcPr>
            <w:tcW w:w="1337" w:type="dxa"/>
            <w:gridSpan w:val="3"/>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93" w:hRule="atLeast"/>
        </w:trPr>
        <w:tc>
          <w:tcPr>
            <w:tcW w:w="1913" w:type="dxa"/>
            <w:gridSpan w:val="6"/>
            <w:vMerge w:val="continue"/>
            <w:shd w:val="clear" w:color="auto" w:fill="auto"/>
          </w:tcPr>
          <w:p>
            <w:pPr>
              <w:rPr>
                <w:highlight w:val="yellow"/>
              </w:rPr>
            </w:pPr>
          </w:p>
        </w:tc>
        <w:tc>
          <w:tcPr>
            <w:tcW w:w="1006" w:type="dxa"/>
            <w:gridSpan w:val="6"/>
            <w:vMerge w:val="continue"/>
            <w:shd w:val="clear" w:color="auto" w:fill="auto"/>
          </w:tcPr>
          <w:p>
            <w:pPr>
              <w:rPr>
                <w:highlight w:val="yellow"/>
              </w:rPr>
            </w:pPr>
          </w:p>
        </w:tc>
        <w:tc>
          <w:tcPr>
            <w:tcW w:w="1040" w:type="dxa"/>
            <w:gridSpan w:val="7"/>
            <w:shd w:val="clear" w:color="auto" w:fill="auto"/>
          </w:tcPr>
          <w:p>
            <w:r>
              <w:rPr>
                <w:rFonts w:hint="eastAsia"/>
              </w:rPr>
              <w:t>现场观察</w:t>
            </w:r>
          </w:p>
        </w:tc>
        <w:tc>
          <w:tcPr>
            <w:tcW w:w="9353" w:type="dxa"/>
            <w:gridSpan w:val="3"/>
            <w:shd w:val="clear" w:color="auto" w:fill="auto"/>
          </w:tcPr>
          <w:p>
            <w:pPr>
              <w:rPr>
                <w:highlight w:val="none"/>
              </w:rPr>
            </w:pPr>
            <w:r>
              <w:rPr>
                <w:rFonts w:hint="eastAsia"/>
                <w:highlight w:val="none"/>
              </w:rPr>
              <w:t>在生产或服务场所对原材料的标识情况：</w:t>
            </w:r>
            <w:r>
              <w:rPr>
                <w:rFonts w:hint="eastAsia"/>
                <w:highlight w:val="none"/>
              </w:rPr>
              <w:sym w:font="Wingdings" w:char="00FE"/>
            </w:r>
            <w:r>
              <w:rPr>
                <w:rFonts w:hint="eastAsia"/>
                <w:highlight w:val="none"/>
              </w:rPr>
              <w:t xml:space="preserve">区分清楚  </w:t>
            </w:r>
            <w:r>
              <w:rPr>
                <w:rFonts w:hint="eastAsia"/>
                <w:highlight w:val="none"/>
              </w:rPr>
              <w:sym w:font="Wingdings" w:char="00FE"/>
            </w:r>
            <w:r>
              <w:rPr>
                <w:rFonts w:hint="eastAsia"/>
                <w:highlight w:val="none"/>
              </w:rPr>
              <w:t xml:space="preserve">防护得当 </w:t>
            </w:r>
            <w:r>
              <w:rPr>
                <w:rFonts w:hint="eastAsia"/>
                <w:highlight w:val="none"/>
              </w:rPr>
              <w:sym w:font="Wingdings" w:char="00A8"/>
            </w:r>
            <w:r>
              <w:rPr>
                <w:rFonts w:hint="eastAsia"/>
                <w:highlight w:val="none"/>
              </w:rPr>
              <w:t>不适宜说明：</w:t>
            </w:r>
          </w:p>
          <w:p>
            <w:pPr>
              <w:rPr>
                <w:rFonts w:hint="eastAsia"/>
                <w:highlight w:val="none"/>
              </w:rPr>
            </w:pPr>
            <w:r>
              <w:rPr>
                <w:rFonts w:hint="eastAsia"/>
                <w:highlight w:val="none"/>
              </w:rPr>
              <w:t>在生产或服务场所对成品的标识情况：</w:t>
            </w:r>
            <w:r>
              <w:rPr>
                <w:rFonts w:hint="eastAsia"/>
                <w:highlight w:val="none"/>
              </w:rPr>
              <w:sym w:font="Wingdings" w:char="00FE"/>
            </w:r>
            <w:r>
              <w:rPr>
                <w:rFonts w:hint="eastAsia"/>
                <w:highlight w:val="none"/>
              </w:rPr>
              <w:t xml:space="preserve">区分清楚  </w:t>
            </w:r>
            <w:r>
              <w:rPr>
                <w:rFonts w:hint="eastAsia"/>
                <w:highlight w:val="none"/>
              </w:rPr>
              <w:sym w:font="Wingdings" w:char="00FE"/>
            </w:r>
            <w:r>
              <w:rPr>
                <w:rFonts w:hint="eastAsia"/>
                <w:highlight w:val="none"/>
              </w:rPr>
              <w:t xml:space="preserve">防护得当 </w:t>
            </w:r>
            <w:r>
              <w:rPr>
                <w:rFonts w:hint="eastAsia"/>
                <w:highlight w:val="none"/>
              </w:rPr>
              <w:sym w:font="Wingdings" w:char="00A8"/>
            </w:r>
            <w:r>
              <w:rPr>
                <w:rFonts w:hint="eastAsia"/>
                <w:highlight w:val="none"/>
              </w:rPr>
              <w:t>不适宜说明：</w:t>
            </w:r>
          </w:p>
          <w:p>
            <w:pPr>
              <w:rPr>
                <w:rFonts w:hint="default" w:eastAsia="宋体"/>
                <w:highlight w:val="none"/>
                <w:u w:val="single"/>
                <w:lang w:val="en-US" w:eastAsia="zh-CN"/>
              </w:rPr>
            </w:pPr>
            <w:r>
              <w:rPr>
                <w:rFonts w:hint="eastAsia"/>
                <w:highlight w:val="none"/>
              </w:rPr>
              <w:t>在原材料库房的标识情况：</w:t>
            </w:r>
            <w:r>
              <w:rPr>
                <w:rFonts w:hint="eastAsia"/>
                <w:highlight w:val="none"/>
              </w:rPr>
              <w:sym w:font="Wingdings" w:char="00FE"/>
            </w:r>
            <w:r>
              <w:rPr>
                <w:rFonts w:hint="eastAsia"/>
                <w:highlight w:val="none"/>
              </w:rPr>
              <w:t xml:space="preserve">区分清楚  </w:t>
            </w:r>
            <w:r>
              <w:rPr>
                <w:rFonts w:hint="eastAsia"/>
                <w:highlight w:val="none"/>
              </w:rPr>
              <w:sym w:font="Wingdings" w:char="00FE"/>
            </w:r>
            <w:r>
              <w:rPr>
                <w:rFonts w:hint="eastAsia"/>
                <w:highlight w:val="none"/>
              </w:rPr>
              <w:t xml:space="preserve">防护得当 </w:t>
            </w:r>
            <w:r>
              <w:rPr>
                <w:rFonts w:hint="eastAsia"/>
                <w:highlight w:val="none"/>
              </w:rPr>
              <w:sym w:font="Wingdings" w:char="00A8"/>
            </w:r>
            <w:r>
              <w:rPr>
                <w:rFonts w:hint="eastAsia"/>
                <w:highlight w:val="none"/>
              </w:rPr>
              <w:t>不适宜说明：</w:t>
            </w:r>
            <w:r>
              <w:rPr>
                <w:rFonts w:hint="eastAsia"/>
                <w:highlight w:val="none"/>
                <w:u w:val="single"/>
                <w:lang w:val="en-US" w:eastAsia="zh-CN"/>
              </w:rPr>
              <w:t>现场查看：大米、植物油分区存放，存放在托盘上，隔墙离地；调味料类置于置物架上，分区存放，有标示牌；</w:t>
            </w:r>
          </w:p>
          <w:p>
            <w:pPr>
              <w:rPr>
                <w:rFonts w:hint="default" w:eastAsia="宋体"/>
                <w:lang w:val="en-US" w:eastAsia="zh-CN"/>
              </w:rPr>
            </w:pPr>
            <w:r>
              <w:rPr>
                <w:rFonts w:hint="eastAsia"/>
                <w:highlight w:val="none"/>
              </w:rPr>
              <w:t>在成品库房的标识情况：</w:t>
            </w:r>
            <w:r>
              <w:rPr>
                <w:rFonts w:hint="eastAsia"/>
                <w:highlight w:val="none"/>
              </w:rPr>
              <w:sym w:font="Wingdings" w:char="00A8"/>
            </w:r>
            <w:r>
              <w:rPr>
                <w:rFonts w:hint="eastAsia"/>
                <w:highlight w:val="none"/>
              </w:rPr>
              <w:t xml:space="preserve">区分清楚  </w:t>
            </w:r>
            <w:r>
              <w:rPr>
                <w:rFonts w:hint="eastAsia"/>
                <w:highlight w:val="none"/>
              </w:rPr>
              <w:sym w:font="Wingdings" w:char="00A8"/>
            </w:r>
            <w:r>
              <w:rPr>
                <w:rFonts w:hint="eastAsia"/>
                <w:highlight w:val="none"/>
              </w:rPr>
              <w:t xml:space="preserve">防护得当 </w:t>
            </w:r>
            <w:r>
              <w:rPr>
                <w:rFonts w:hint="eastAsia"/>
                <w:highlight w:val="none"/>
              </w:rPr>
              <w:sym w:font="Wingdings" w:char="00A8"/>
            </w:r>
            <w:r>
              <w:rPr>
                <w:rFonts w:hint="eastAsia"/>
                <w:highlight w:val="none"/>
              </w:rPr>
              <w:t>不适宜说明：</w:t>
            </w:r>
            <w:r>
              <w:rPr>
                <w:rFonts w:hint="eastAsia"/>
                <w:highlight w:val="none"/>
                <w:u w:val="single"/>
                <w:lang w:val="en-US" w:eastAsia="zh-CN"/>
              </w:rPr>
              <w:t>不涉及</w:t>
            </w:r>
          </w:p>
        </w:tc>
        <w:tc>
          <w:tcPr>
            <w:tcW w:w="1337" w:type="dxa"/>
            <w:gridSpan w:val="3"/>
            <w:vMerge w:val="continue"/>
            <w:shd w:val="clear" w:color="auto" w:fill="auto"/>
          </w:tcPr>
          <w:p>
            <w:pPr>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68" w:hRule="atLeast"/>
        </w:trPr>
        <w:tc>
          <w:tcPr>
            <w:tcW w:w="1913" w:type="dxa"/>
            <w:gridSpan w:val="6"/>
            <w:vMerge w:val="restart"/>
          </w:tcPr>
          <w:p>
            <w:r>
              <w:rPr>
                <w:rFonts w:hint="eastAsia"/>
              </w:rPr>
              <w:t>防护</w:t>
            </w:r>
          </w:p>
        </w:tc>
        <w:tc>
          <w:tcPr>
            <w:tcW w:w="1006" w:type="dxa"/>
            <w:gridSpan w:val="6"/>
            <w:vMerge w:val="restart"/>
          </w:tcPr>
          <w:p>
            <w:pPr>
              <w:rPr>
                <w:rFonts w:hint="eastAsia"/>
              </w:rPr>
            </w:pPr>
            <w:r>
              <w:rPr>
                <w:rFonts w:hint="eastAsia"/>
              </w:rPr>
              <w:t>Q8.5.4</w:t>
            </w:r>
          </w:p>
          <w:p>
            <w:pPr>
              <w:pStyle w:val="2"/>
              <w:rPr>
                <w:rFonts w:hint="default" w:eastAsia="宋体"/>
                <w:lang w:val="en-US" w:eastAsia="zh-CN"/>
              </w:rPr>
            </w:pPr>
            <w:r>
              <w:rPr>
                <w:rFonts w:hint="eastAsia"/>
                <w:lang w:val="en-US" w:eastAsia="zh-CN"/>
              </w:rPr>
              <w:t>H3.3</w:t>
            </w:r>
          </w:p>
        </w:tc>
        <w:tc>
          <w:tcPr>
            <w:tcW w:w="1040" w:type="dxa"/>
            <w:gridSpan w:val="7"/>
          </w:tcPr>
          <w:p>
            <w:r>
              <w:rPr>
                <w:rFonts w:hint="eastAsia"/>
              </w:rPr>
              <w:t>文件名称</w:t>
            </w:r>
          </w:p>
        </w:tc>
        <w:tc>
          <w:tcPr>
            <w:tcW w:w="9353" w:type="dxa"/>
            <w:gridSpan w:val="3"/>
          </w:tcPr>
          <w:p>
            <w:pPr>
              <w:rPr>
                <w:rFonts w:hint="eastAsia" w:eastAsia="宋体"/>
                <w:lang w:eastAsia="zh-CN"/>
              </w:rPr>
            </w:pPr>
            <w:r>
              <w:rPr>
                <w:rFonts w:hint="eastAsia"/>
              </w:rPr>
              <w:t>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手册8</w:t>
            </w:r>
            <w:r>
              <w:t>.5</w:t>
            </w:r>
            <w:r>
              <w:rPr>
                <w:rFonts w:hint="eastAsia"/>
              </w:rPr>
              <w:t>条款、</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ascii="宋体" w:hAnsi="宋体"/>
                <w:lang w:eastAsia="zh-CN"/>
              </w:rPr>
              <w:instrText xml:space="preserve">,</w:instrText>
            </w:r>
            <w:r>
              <w:rPr>
                <w:rFonts w:hint="eastAsia" w:ascii="宋体" w:hAnsi="宋体"/>
                <w:position w:val="2"/>
                <w:sz w:val="13"/>
                <w:lang w:eastAsia="zh-CN"/>
              </w:rPr>
              <w:instrText xml:space="preserve">√</w:instrText>
            </w:r>
            <w:r>
              <w:rPr>
                <w:rFonts w:hint="eastAsia" w:ascii="宋体" w:hAnsi="宋体"/>
              </w:rPr>
              <w:instrText xml:space="preserve">)</w:instrText>
            </w:r>
            <w:r>
              <w:rPr>
                <w:rFonts w:ascii="宋体" w:hAnsi="宋体"/>
              </w:rPr>
              <w:fldChar w:fldCharType="end"/>
            </w:r>
            <w:r>
              <w:rPr>
                <w:rFonts w:hint="eastAsia"/>
              </w:rPr>
              <w:t>《仓库管理办法》、《产品/服务提供控制程序》、《库房管理制度》</w:t>
            </w:r>
            <w:r>
              <w:rPr>
                <w:rFonts w:hint="eastAsia"/>
                <w:lang w:eastAsia="zh-CN"/>
              </w:rPr>
              <w:t>、</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w:t>
            </w:r>
            <w:r>
              <w:rPr>
                <w:rFonts w:hint="eastAsia"/>
                <w:lang w:val="en-US" w:eastAsia="zh-CN"/>
              </w:rPr>
              <w:t>前提方案/良好卫生规范</w:t>
            </w:r>
            <w:r>
              <w:rPr>
                <w:rFonts w:hint="eastAsia"/>
              </w:rPr>
              <w:t>》</w:t>
            </w:r>
          </w:p>
        </w:tc>
        <w:tc>
          <w:tcPr>
            <w:tcW w:w="1337" w:type="dxa"/>
            <w:gridSpan w:val="3"/>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ascii="宋体" w:hAnsi="宋体"/>
                <w:position w:val="2"/>
                <w:sz w:val="13"/>
              </w:rPr>
              <w:instrText xml:space="preserve">√</w:instrText>
            </w:r>
            <w:r>
              <w:rPr>
                <w:rFonts w:hint="eastAsia" w:ascii="宋体" w:hAnsi="宋体"/>
              </w:rPr>
              <w:instrText xml:space="preserve">)</w:instrText>
            </w:r>
            <w:r>
              <w:rPr>
                <w:rFonts w:ascii="宋体" w:hAnsi="宋体"/>
              </w:rPr>
              <w:fldChar w:fldCharType="end"/>
            </w:r>
            <w:r>
              <w:rPr>
                <w:rFonts w:hint="eastAsia" w:ascii="宋体" w:hAnsi="宋体"/>
              </w:rPr>
              <w:t>符合</w:t>
            </w:r>
          </w:p>
          <w:p>
            <w:r>
              <w:rPr>
                <w:rFonts w:hint="eastAsia"/>
              </w:rPr>
              <w:sym w:font="Wingdings" w:char="00A8"/>
            </w:r>
            <w:r>
              <w:rPr>
                <w:rFonts w:hint="eastAsia"/>
              </w:rPr>
              <w:t>不符合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90" w:hRule="atLeast"/>
        </w:trPr>
        <w:tc>
          <w:tcPr>
            <w:tcW w:w="1913" w:type="dxa"/>
            <w:gridSpan w:val="6"/>
            <w:vMerge w:val="continue"/>
          </w:tcPr>
          <w:p/>
        </w:tc>
        <w:tc>
          <w:tcPr>
            <w:tcW w:w="1006" w:type="dxa"/>
            <w:gridSpan w:val="6"/>
            <w:vMerge w:val="continue"/>
          </w:tcPr>
          <w:p/>
        </w:tc>
        <w:tc>
          <w:tcPr>
            <w:tcW w:w="1040" w:type="dxa"/>
            <w:gridSpan w:val="7"/>
          </w:tcPr>
          <w:p>
            <w:r>
              <w:rPr>
                <w:rFonts w:hint="eastAsia"/>
              </w:rPr>
              <w:t>运行证据</w:t>
            </w:r>
          </w:p>
        </w:tc>
        <w:tc>
          <w:tcPr>
            <w:tcW w:w="9353" w:type="dxa"/>
            <w:gridSpan w:val="3"/>
          </w:tcPr>
          <w:p>
            <w:r>
              <w:rPr>
                <w:rFonts w:hint="eastAsia"/>
              </w:rPr>
              <w:t>产品防护性要求：</w:t>
            </w:r>
            <w:r>
              <w:rPr>
                <w:rFonts w:hint="eastAsia"/>
              </w:rPr>
              <w:sym w:font="Wingdings" w:char="00A8"/>
            </w:r>
            <w:r>
              <w:rPr>
                <w:rFonts w:hint="eastAsia"/>
              </w:rPr>
              <w:t xml:space="preserve">防磕碰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防火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易碎  </w:t>
            </w:r>
            <w:r>
              <w:rPr>
                <w:rFonts w:hint="eastAsia"/>
              </w:rPr>
              <w:sym w:font="Wingdings" w:char="00FE"/>
            </w:r>
            <w:r>
              <w:rPr>
                <w:rFonts w:hint="eastAsia"/>
              </w:rPr>
              <w:t xml:space="preserve">防倒置   </w:t>
            </w:r>
            <w:r>
              <w:rPr>
                <w:rFonts w:hint="eastAsia"/>
              </w:rPr>
              <w:sym w:font="Wingdings" w:char="00FE"/>
            </w:r>
            <w:r>
              <w:rPr>
                <w:rFonts w:hint="eastAsia"/>
              </w:rPr>
              <w:t xml:space="preserve">防雨淋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防日晒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ascii="宋体" w:hAnsi="宋体"/>
                <w:lang w:eastAsia="zh-CN"/>
              </w:rPr>
              <w:instrText xml:space="preserve">,</w:instrText>
            </w:r>
            <w:r>
              <w:rPr>
                <w:rFonts w:hint="eastAsia" w:ascii="宋体" w:hAnsi="宋体"/>
                <w:position w:val="2"/>
                <w:sz w:val="13"/>
                <w:lang w:eastAsia="zh-CN"/>
              </w:rPr>
              <w:instrText xml:space="preserve">√</w:instrText>
            </w:r>
            <w:r>
              <w:rPr>
                <w:rFonts w:hint="eastAsia" w:ascii="宋体" w:hAnsi="宋体"/>
              </w:rPr>
              <w:instrText xml:space="preserve">)</w:instrText>
            </w:r>
            <w:r>
              <w:rPr>
                <w:rFonts w:ascii="宋体" w:hAnsi="宋体"/>
              </w:rPr>
              <w:fldChar w:fldCharType="end"/>
            </w:r>
            <w:r>
              <w:rPr>
                <w:rFonts w:hint="eastAsia"/>
              </w:rPr>
              <w:t xml:space="preserve">码放高度  </w:t>
            </w:r>
          </w:p>
          <w:p>
            <w:pPr>
              <w:ind w:firstLine="1680" w:firstLineChars="800"/>
            </w:pPr>
            <w:r>
              <w:rPr>
                <w:rFonts w:hint="eastAsia"/>
              </w:rPr>
              <w:sym w:font="Wingdings" w:char="00FE"/>
            </w:r>
            <w:r>
              <w:rPr>
                <w:rFonts w:hint="eastAsia"/>
              </w:rPr>
              <w:t xml:space="preserve">温度    </w:t>
            </w:r>
            <w:r>
              <w:rPr>
                <w:rFonts w:hint="eastAsia"/>
              </w:rPr>
              <w:sym w:font="Wingdings" w:char="00A8"/>
            </w:r>
            <w:r>
              <w:rPr>
                <w:rFonts w:hint="eastAsia"/>
              </w:rPr>
              <w:t xml:space="preserve">湿度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清洁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卫生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保存期限  </w:t>
            </w:r>
            <w:r>
              <w:rPr>
                <w:rFonts w:hint="eastAsia"/>
              </w:rPr>
              <w:sym w:font="Wingdings" w:char="00A8"/>
            </w:r>
            <w:r>
              <w:rPr>
                <w:rFonts w:hint="eastAsia"/>
              </w:rPr>
              <w:t>其他</w:t>
            </w:r>
          </w:p>
          <w:p>
            <w:r>
              <w:rPr>
                <w:rFonts w:hint="eastAsia"/>
              </w:rPr>
              <w:t>防护方法可包括：</w:t>
            </w:r>
          </w:p>
          <w:p>
            <w:r>
              <w:rPr>
                <w:rFonts w:hint="eastAsia"/>
              </w:rPr>
              <w:sym w:font="Wingdings" w:char="00FE"/>
            </w:r>
            <w:r>
              <w:rPr>
                <w:rFonts w:hint="eastAsia"/>
              </w:rPr>
              <w:t xml:space="preserve">防护性标识 </w:t>
            </w:r>
            <w:r>
              <w:rPr>
                <w:rFonts w:hint="eastAsia"/>
                <w:lang w:val="en-US" w:eastAsia="zh-CN"/>
              </w:rPr>
              <w:t xml:space="preserve"> </w:t>
            </w:r>
            <w:r>
              <w:rPr>
                <w:rFonts w:hint="eastAsia"/>
              </w:rPr>
              <w:t xml:space="preserve"> </w:t>
            </w:r>
            <w:r>
              <w:rPr>
                <w:rFonts w:hint="eastAsia"/>
              </w:rPr>
              <w:sym w:font="Wingdings" w:char="00A8"/>
            </w:r>
            <w:r>
              <w:rPr>
                <w:rFonts w:hint="eastAsia"/>
              </w:rPr>
              <w:t xml:space="preserve">处置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污染控制</w:t>
            </w:r>
            <w:r>
              <w:rPr>
                <w:rFonts w:hint="eastAsia"/>
                <w:lang w:val="en-US" w:eastAsia="zh-CN"/>
              </w:rPr>
              <w:t xml:space="preserve"> </w:t>
            </w:r>
            <w:r>
              <w:rPr>
                <w:rFonts w:hint="eastAsia"/>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包装</w:t>
            </w:r>
            <w:r>
              <w:rPr>
                <w:rFonts w:hint="eastAsia"/>
                <w:lang w:val="en-US" w:eastAsia="zh-CN"/>
              </w:rPr>
              <w:t xml:space="preserve"> </w:t>
            </w:r>
            <w:r>
              <w:rPr>
                <w:rFonts w:hint="eastAsia"/>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储存 </w:t>
            </w:r>
            <w:r>
              <w:rPr>
                <w:rFonts w:hint="eastAsia"/>
                <w:lang w:val="en-US" w:eastAsia="zh-CN"/>
              </w:rPr>
              <w:t xml:space="preserve"> </w:t>
            </w:r>
            <w:r>
              <w:rPr>
                <w:rFonts w:hint="eastAsia"/>
              </w:rPr>
              <w:t xml:space="preserve"> </w:t>
            </w:r>
            <w:r>
              <w:rPr>
                <w:rFonts w:hint="eastAsia"/>
              </w:rPr>
              <w:sym w:font="Wingdings" w:char="00A8"/>
            </w:r>
            <w:r>
              <w:rPr>
                <w:rFonts w:hint="eastAsia"/>
              </w:rPr>
              <w:t xml:space="preserve">传输或运输  </w:t>
            </w:r>
            <w:r>
              <w:rPr>
                <w:rFonts w:hint="eastAsia"/>
              </w:rPr>
              <w:sym w:font="Wingdings" w:char="00A8"/>
            </w:r>
            <w:r>
              <w:rPr>
                <w:rFonts w:hint="eastAsia"/>
              </w:rPr>
              <w:t>保护</w:t>
            </w:r>
          </w:p>
        </w:tc>
        <w:tc>
          <w:tcPr>
            <w:tcW w:w="1337"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90" w:hRule="atLeast"/>
        </w:trPr>
        <w:tc>
          <w:tcPr>
            <w:tcW w:w="1913" w:type="dxa"/>
            <w:gridSpan w:val="6"/>
            <w:vMerge w:val="continue"/>
          </w:tcPr>
          <w:p/>
        </w:tc>
        <w:tc>
          <w:tcPr>
            <w:tcW w:w="1006" w:type="dxa"/>
            <w:gridSpan w:val="6"/>
            <w:vMerge w:val="continue"/>
          </w:tcPr>
          <w:p/>
        </w:tc>
        <w:tc>
          <w:tcPr>
            <w:tcW w:w="1040" w:type="dxa"/>
            <w:gridSpan w:val="7"/>
          </w:tcPr>
          <w:p>
            <w:r>
              <w:rPr>
                <w:rFonts w:hint="eastAsia"/>
              </w:rPr>
              <w:t>现场观察</w:t>
            </w:r>
          </w:p>
        </w:tc>
        <w:tc>
          <w:tcPr>
            <w:tcW w:w="9353" w:type="dxa"/>
            <w:gridSpan w:val="3"/>
          </w:tcPr>
          <w:p>
            <w:pPr>
              <w:rPr>
                <w:rFonts w:hint="eastAsia"/>
              </w:rPr>
            </w:pPr>
          </w:p>
          <w:p>
            <w:r>
              <w:rPr>
                <w:rFonts w:hint="eastAsia"/>
              </w:rPr>
              <w:t xml:space="preserve">查看仓库管理规程，是否包括“先进先出”和“有效期优先”的原则。 </w:t>
            </w:r>
            <w:r>
              <w:rPr>
                <w:rFonts w:hint="eastAsia"/>
              </w:rPr>
              <w:sym w:font="Wingdings" w:char="00FE"/>
            </w:r>
            <w:r>
              <w:rPr>
                <w:rFonts w:hint="eastAsia"/>
              </w:rPr>
              <w:t xml:space="preserve">是  </w:t>
            </w:r>
            <w:r>
              <w:rPr>
                <w:rFonts w:hint="eastAsia"/>
              </w:rPr>
              <w:sym w:font="Wingdings" w:char="00A8"/>
            </w:r>
            <w:r>
              <w:rPr>
                <w:rFonts w:hint="eastAsia"/>
              </w:rPr>
              <w:t>否</w:t>
            </w:r>
          </w:p>
          <w:p>
            <w:pPr>
              <w:rPr>
                <w:rFonts w:hint="eastAsia"/>
              </w:rPr>
            </w:pPr>
          </w:p>
          <w:p>
            <w:pPr>
              <w:rPr>
                <w:rFonts w:hint="eastAsia"/>
                <w:u w:val="single"/>
              </w:rPr>
            </w:pPr>
            <w:r>
              <w:rPr>
                <w:rFonts w:hint="eastAsia"/>
              </w:rPr>
              <w:t>原材料库房管理：抽查原材料名称：</w:t>
            </w:r>
            <w:r>
              <w:rPr>
                <w:rFonts w:hint="eastAsia"/>
                <w:u w:val="single"/>
              </w:rPr>
              <w:t xml:space="preserve">   </w:t>
            </w:r>
            <w:r>
              <w:rPr>
                <w:rFonts w:hint="eastAsia"/>
                <w:u w:val="single"/>
                <w:lang w:val="en-US" w:eastAsia="zh-CN"/>
              </w:rPr>
              <w:t>常温库：</w:t>
            </w:r>
            <w:r>
              <w:rPr>
                <w:rFonts w:hint="eastAsia"/>
                <w:u w:val="single"/>
              </w:rPr>
              <w:t xml:space="preserve"> </w:t>
            </w:r>
            <w:r>
              <w:rPr>
                <w:rFonts w:hint="eastAsia"/>
                <w:highlight w:val="none"/>
                <w:u w:val="single"/>
              </w:rPr>
              <w:t>大米 、酱油、醋、食用盐、大豆油</w:t>
            </w:r>
            <w:r>
              <w:rPr>
                <w:rFonts w:hint="eastAsia"/>
                <w:u w:val="single"/>
              </w:rPr>
              <w:t>等</w:t>
            </w:r>
          </w:p>
          <w:p>
            <w:pPr>
              <w:rPr>
                <w:rFonts w:hint="eastAsia"/>
                <w:u w:val="single"/>
              </w:rPr>
            </w:pPr>
            <w:r>
              <w:rPr>
                <w:rFonts w:hint="eastAsia"/>
                <w:u w:val="single"/>
              </w:rPr>
              <w:t xml:space="preserve"> </w:t>
            </w:r>
            <w:r>
              <w:rPr>
                <w:rFonts w:hint="eastAsia"/>
                <w:u w:val="single"/>
                <w:lang w:val="en-US" w:eastAsia="zh-CN"/>
              </w:rPr>
              <w:t>冷藏库：青椒</w:t>
            </w:r>
            <w:r>
              <w:rPr>
                <w:rFonts w:hint="eastAsia"/>
                <w:u w:val="single"/>
              </w:rPr>
              <w:t xml:space="preserve">  </w:t>
            </w:r>
          </w:p>
          <w:p>
            <w:pPr>
              <w:pStyle w:val="2"/>
              <w:rPr>
                <w:rFonts w:hint="default" w:eastAsia="宋体"/>
                <w:lang w:val="en-US" w:eastAsia="zh-CN"/>
              </w:rPr>
            </w:pPr>
            <w:r>
              <w:rPr>
                <w:rFonts w:hint="eastAsia"/>
                <w:u w:val="single"/>
                <w:lang w:val="en-US" w:eastAsia="zh-CN"/>
              </w:rPr>
              <w:t>冷冻库：羊肉片、鸡腿</w:t>
            </w:r>
          </w:p>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分类存放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ascii="宋体" w:hAnsi="宋体"/>
                <w:lang w:eastAsia="zh-CN"/>
              </w:rPr>
              <w:instrText xml:space="preserve">,</w:instrText>
            </w:r>
            <w:r>
              <w:rPr>
                <w:rFonts w:hint="eastAsia" w:ascii="宋体" w:hAnsi="宋体"/>
                <w:position w:val="2"/>
                <w:sz w:val="13"/>
                <w:lang w:eastAsia="zh-CN"/>
              </w:rPr>
              <w:instrText xml:space="preserve">√</w:instrText>
            </w:r>
            <w:r>
              <w:rPr>
                <w:rFonts w:hint="eastAsia" w:ascii="宋体" w:hAnsi="宋体"/>
              </w:rPr>
              <w:instrText xml:space="preserve">)</w:instrText>
            </w:r>
            <w:r>
              <w:rPr>
                <w:rFonts w:ascii="宋体" w:hAnsi="宋体"/>
              </w:rPr>
              <w:fldChar w:fldCharType="end"/>
            </w:r>
            <w:r>
              <w:rPr>
                <w:rFonts w:hint="eastAsia"/>
              </w:rPr>
              <w:t xml:space="preserve">码放高度/层数   </w:t>
            </w:r>
            <w:r>
              <w:rPr>
                <w:rFonts w:hint="eastAsia"/>
              </w:rPr>
              <w:sym w:font="Wingdings" w:char="00A8"/>
            </w:r>
            <w:r>
              <w:rPr>
                <w:rFonts w:hint="eastAsia"/>
              </w:rPr>
              <w:t>储存温度</w:t>
            </w:r>
            <w:r>
              <w:rPr>
                <w:rFonts w:hint="eastAsia"/>
                <w:u w:val="single"/>
              </w:rPr>
              <w:t xml:space="preserve">  ℃</w:t>
            </w:r>
            <w:r>
              <w:rPr>
                <w:rFonts w:hint="eastAsia"/>
              </w:rPr>
              <w:t xml:space="preserve">  </w:t>
            </w:r>
            <w:r>
              <w:rPr>
                <w:rFonts w:hint="eastAsia"/>
              </w:rPr>
              <w:sym w:font="Wingdings" w:char="00A8"/>
            </w:r>
            <w:r>
              <w:rPr>
                <w:rFonts w:hint="eastAsia"/>
              </w:rPr>
              <w:t>湿度</w:t>
            </w:r>
            <w:r>
              <w:rPr>
                <w:rFonts w:hint="eastAsia"/>
                <w:u w:val="single"/>
              </w:rPr>
              <w:t xml:space="preserve">   %</w:t>
            </w:r>
            <w:r>
              <w:rPr>
                <w:rFonts w:hint="eastAsia"/>
              </w:rPr>
              <w:t xml:space="preserve">   </w:t>
            </w:r>
            <w:r>
              <w:rPr>
                <w:rFonts w:hint="eastAsia"/>
              </w:rPr>
              <w:sym w:font="Wingdings" w:char="00A8"/>
            </w:r>
            <w:r>
              <w:rPr>
                <w:rFonts w:hint="eastAsia"/>
              </w:rPr>
              <w:t>储存时间</w:t>
            </w:r>
            <w:r>
              <w:rPr>
                <w:rFonts w:hint="eastAsia"/>
                <w:u w:val="single"/>
              </w:rPr>
              <w:t xml:space="preserve">   月（有保存期时）</w:t>
            </w:r>
          </w:p>
          <w:p>
            <w:r>
              <w:rPr>
                <w:rFonts w:hint="eastAsia"/>
              </w:rPr>
              <w:sym w:font="Wingdings" w:char="00FE"/>
            </w:r>
            <w:r>
              <w:rPr>
                <w:rFonts w:hint="eastAsia"/>
              </w:rPr>
              <w:t xml:space="preserve">账物卡相符  </w:t>
            </w:r>
            <w:r>
              <w:rPr>
                <w:rFonts w:hint="eastAsia"/>
              </w:rPr>
              <w:sym w:font="Wingdings" w:char="00A8"/>
            </w:r>
            <w:r>
              <w:rPr>
                <w:rFonts w:hint="eastAsia"/>
              </w:rPr>
              <w:t xml:space="preserve">防护措施  </w:t>
            </w:r>
          </w:p>
          <w:p/>
          <w:p>
            <w:pPr>
              <w:rPr>
                <w:u w:val="single"/>
              </w:rPr>
            </w:pPr>
            <w:r>
              <w:rPr>
                <w:rFonts w:hint="eastAsia"/>
              </w:rPr>
              <w:t>食品添加剂库房管理：抽查食品添加剂名称：</w:t>
            </w:r>
            <w:r>
              <w:rPr>
                <w:rFonts w:hint="eastAsia"/>
                <w:u w:val="single"/>
              </w:rPr>
              <w:t xml:space="preserve">   不涉及        </w:t>
            </w:r>
          </w:p>
          <w:p>
            <w:r>
              <w:rPr>
                <w:rFonts w:hint="eastAsia"/>
              </w:rPr>
              <w:sym w:font="Wingdings" w:char="00A8"/>
            </w:r>
            <w:r>
              <w:rPr>
                <w:rFonts w:hint="eastAsia"/>
              </w:rPr>
              <w:t xml:space="preserve">分类存放  </w:t>
            </w:r>
            <w:r>
              <w:rPr>
                <w:rFonts w:hint="eastAsia"/>
              </w:rPr>
              <w:sym w:font="Wingdings" w:char="00A8"/>
            </w:r>
            <w:r>
              <w:rPr>
                <w:rFonts w:hint="eastAsia"/>
              </w:rPr>
              <w:t xml:space="preserve">码放高度/层数   </w:t>
            </w:r>
            <w:r>
              <w:rPr>
                <w:rFonts w:hint="eastAsia"/>
              </w:rPr>
              <w:sym w:font="Wingdings" w:char="00A8"/>
            </w:r>
            <w:r>
              <w:rPr>
                <w:rFonts w:hint="eastAsia"/>
              </w:rPr>
              <w:t>储存温度</w:t>
            </w:r>
            <w:r>
              <w:rPr>
                <w:rFonts w:hint="eastAsia"/>
                <w:u w:val="single"/>
              </w:rPr>
              <w:t xml:space="preserve">  ℃</w:t>
            </w:r>
            <w:r>
              <w:rPr>
                <w:rFonts w:hint="eastAsia"/>
              </w:rPr>
              <w:t xml:space="preserve">  </w:t>
            </w:r>
            <w:r>
              <w:rPr>
                <w:rFonts w:hint="eastAsia"/>
              </w:rPr>
              <w:sym w:font="Wingdings" w:char="00A8"/>
            </w:r>
            <w:r>
              <w:rPr>
                <w:rFonts w:hint="eastAsia"/>
              </w:rPr>
              <w:t>湿度</w:t>
            </w:r>
            <w:r>
              <w:rPr>
                <w:rFonts w:hint="eastAsia"/>
                <w:u w:val="single"/>
              </w:rPr>
              <w:t xml:space="preserve">   %</w:t>
            </w:r>
            <w:r>
              <w:rPr>
                <w:rFonts w:hint="eastAsia"/>
              </w:rPr>
              <w:t xml:space="preserve">   </w:t>
            </w:r>
            <w:r>
              <w:rPr>
                <w:rFonts w:hint="eastAsia"/>
              </w:rPr>
              <w:sym w:font="Wingdings" w:char="00A8"/>
            </w:r>
            <w:r>
              <w:rPr>
                <w:rFonts w:hint="eastAsia"/>
              </w:rPr>
              <w:t>储存时间</w:t>
            </w:r>
            <w:r>
              <w:rPr>
                <w:rFonts w:hint="eastAsia"/>
                <w:u w:val="single"/>
              </w:rPr>
              <w:t xml:space="preserve">   月（有保存期时）</w:t>
            </w:r>
          </w:p>
          <w:p>
            <w:r>
              <w:rPr>
                <w:rFonts w:hint="eastAsia"/>
              </w:rPr>
              <w:sym w:font="Wingdings" w:char="00A8"/>
            </w:r>
            <w:r>
              <w:rPr>
                <w:rFonts w:hint="eastAsia"/>
              </w:rPr>
              <w:t xml:space="preserve">账物卡相符  </w:t>
            </w:r>
            <w:r>
              <w:rPr>
                <w:rFonts w:hint="eastAsia"/>
              </w:rPr>
              <w:sym w:font="Wingdings" w:char="00A8"/>
            </w:r>
            <w:r>
              <w:rPr>
                <w:rFonts w:hint="eastAsia"/>
              </w:rPr>
              <w:t xml:space="preserve">防护措施 </w:t>
            </w:r>
          </w:p>
          <w:p>
            <w:pPr>
              <w:pStyle w:val="2"/>
            </w:pPr>
          </w:p>
          <w:p>
            <w:pPr>
              <w:rPr>
                <w:u w:val="single"/>
              </w:rPr>
            </w:pPr>
            <w:r>
              <w:rPr>
                <w:rFonts w:hint="eastAsia"/>
              </w:rPr>
              <w:t>半成品库房管理：抽查成品名称：</w:t>
            </w:r>
            <w:r>
              <w:rPr>
                <w:rFonts w:hint="eastAsia"/>
                <w:u w:val="single"/>
              </w:rPr>
              <w:t xml:space="preserve">      </w:t>
            </w:r>
            <w:r>
              <w:rPr>
                <w:rFonts w:hint="eastAsia"/>
                <w:u w:val="single"/>
                <w:lang w:val="en-US" w:eastAsia="zh-CN"/>
              </w:rPr>
              <w:t>不涉及</w:t>
            </w:r>
            <w:r>
              <w:rPr>
                <w:rFonts w:hint="eastAsia"/>
                <w:u w:val="single"/>
              </w:rPr>
              <w:t xml:space="preserve">              </w:t>
            </w:r>
          </w:p>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分类存放  </w:t>
            </w:r>
            <w:r>
              <w:rPr>
                <w:rFonts w:hint="eastAsia"/>
              </w:rPr>
              <w:sym w:font="Wingdings" w:char="00A8"/>
            </w:r>
            <w:r>
              <w:rPr>
                <w:rFonts w:hint="eastAsia"/>
              </w:rPr>
              <w:t xml:space="preserve">码放高度/层数   </w:t>
            </w:r>
            <w:r>
              <w:rPr>
                <w:rFonts w:hint="eastAsia"/>
              </w:rPr>
              <w:sym w:font="Wingdings" w:char="00A8"/>
            </w:r>
            <w:r>
              <w:rPr>
                <w:rFonts w:hint="eastAsia"/>
              </w:rPr>
              <w:t>储存温度</w:t>
            </w:r>
            <w:r>
              <w:rPr>
                <w:rFonts w:hint="eastAsia"/>
                <w:u w:val="single"/>
              </w:rPr>
              <w:t xml:space="preserve">   ℃</w:t>
            </w:r>
            <w:r>
              <w:rPr>
                <w:rFonts w:hint="eastAsia"/>
              </w:rPr>
              <w:t xml:space="preserve">  </w:t>
            </w:r>
            <w:r>
              <w:rPr>
                <w:rFonts w:hint="eastAsia"/>
              </w:rPr>
              <w:sym w:font="Wingdings" w:char="00A8"/>
            </w:r>
            <w:r>
              <w:rPr>
                <w:rFonts w:hint="eastAsia"/>
              </w:rPr>
              <w:t>湿度</w:t>
            </w:r>
            <w:r>
              <w:rPr>
                <w:rFonts w:hint="eastAsia"/>
                <w:u w:val="single"/>
              </w:rPr>
              <w:t xml:space="preserve">   %</w:t>
            </w:r>
            <w:r>
              <w:rPr>
                <w:rFonts w:hint="eastAsia"/>
              </w:rPr>
              <w:t xml:space="preserve">   </w:t>
            </w:r>
            <w:r>
              <w:rPr>
                <w:rFonts w:hint="eastAsia"/>
              </w:rPr>
              <w:sym w:font="Wingdings" w:char="00A8"/>
            </w:r>
            <w:r>
              <w:rPr>
                <w:rFonts w:hint="eastAsia"/>
              </w:rPr>
              <w:t>储存时间</w:t>
            </w:r>
            <w:r>
              <w:rPr>
                <w:rFonts w:hint="eastAsia"/>
                <w:u w:val="single"/>
              </w:rPr>
              <w:t xml:space="preserve">   月（有保存期时）      </w:t>
            </w:r>
            <w:r>
              <w:rPr>
                <w:rFonts w:hint="eastAsia"/>
              </w:rPr>
              <w:sym w:font="Wingdings" w:char="00A8"/>
            </w:r>
            <w:r>
              <w:rPr>
                <w:rFonts w:hint="eastAsia"/>
              </w:rPr>
              <w:t xml:space="preserve">账物卡相符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防护措施 </w:t>
            </w:r>
          </w:p>
          <w:p>
            <w:pPr>
              <w:rPr>
                <w:color w:val="0000FF"/>
              </w:rPr>
            </w:pPr>
          </w:p>
          <w:p>
            <w:pPr>
              <w:rPr>
                <w:u w:val="single"/>
              </w:rPr>
            </w:pPr>
            <w:r>
              <w:rPr>
                <w:rFonts w:hint="eastAsia"/>
              </w:rPr>
              <w:t>成品库房管理：抽查成品名称：</w:t>
            </w:r>
            <w:r>
              <w:rPr>
                <w:rFonts w:hint="eastAsia"/>
                <w:u w:val="single"/>
              </w:rPr>
              <w:t xml:space="preserve">  </w:t>
            </w:r>
            <w:r>
              <w:rPr>
                <w:rFonts w:hint="eastAsia"/>
                <w:u w:val="single"/>
                <w:lang w:val="en-US" w:eastAsia="zh-CN"/>
              </w:rPr>
              <w:t>同原材料</w:t>
            </w:r>
            <w:r>
              <w:rPr>
                <w:rFonts w:hint="eastAsia"/>
                <w:u w:val="single"/>
              </w:rPr>
              <w:t xml:space="preserve">                 </w:t>
            </w:r>
          </w:p>
          <w:p>
            <w:r>
              <w:rPr>
                <w:rFonts w:hint="eastAsia"/>
              </w:rPr>
              <w:sym w:font="Wingdings" w:char="00FE"/>
            </w:r>
            <w:r>
              <w:rPr>
                <w:rFonts w:hint="eastAsia"/>
              </w:rPr>
              <w:t xml:space="preserve">分类存放  </w:t>
            </w:r>
            <w:r>
              <w:rPr>
                <w:rFonts w:hint="eastAsia"/>
              </w:rPr>
              <w:sym w:font="Wingdings" w:char="00FE"/>
            </w:r>
            <w:r>
              <w:rPr>
                <w:rFonts w:hint="eastAsia"/>
              </w:rPr>
              <w:t xml:space="preserve">码放高度/层数   </w:t>
            </w:r>
            <w:r>
              <w:rPr>
                <w:rFonts w:hint="eastAsia"/>
              </w:rPr>
              <w:sym w:font="Wingdings" w:char="00FE"/>
            </w:r>
            <w:r>
              <w:rPr>
                <w:rFonts w:hint="eastAsia"/>
              </w:rPr>
              <w:t>储存温度</w:t>
            </w:r>
            <w:r>
              <w:rPr>
                <w:rFonts w:hint="eastAsia"/>
                <w:u w:val="single"/>
              </w:rPr>
              <w:t xml:space="preserve">  ℃</w:t>
            </w:r>
            <w:r>
              <w:rPr>
                <w:rFonts w:hint="eastAsia"/>
              </w:rPr>
              <w:t xml:space="preserve">  </w:t>
            </w:r>
            <w:r>
              <w:rPr>
                <w:rFonts w:hint="eastAsia"/>
              </w:rPr>
              <w:sym w:font="Wingdings" w:char="00A8"/>
            </w:r>
            <w:r>
              <w:rPr>
                <w:rFonts w:hint="eastAsia"/>
              </w:rPr>
              <w:t>湿度</w:t>
            </w:r>
            <w:r>
              <w:rPr>
                <w:rFonts w:hint="eastAsia"/>
                <w:u w:val="single"/>
              </w:rPr>
              <w:t xml:space="preserve">   %</w:t>
            </w:r>
            <w:r>
              <w:rPr>
                <w:rFonts w:hint="eastAsia"/>
              </w:rPr>
              <w:t xml:space="preserve">   </w:t>
            </w:r>
            <w:r>
              <w:rPr>
                <w:rFonts w:hint="eastAsia"/>
              </w:rPr>
              <w:sym w:font="Wingdings" w:char="00FE"/>
            </w:r>
            <w:r>
              <w:rPr>
                <w:rFonts w:hint="eastAsia"/>
              </w:rPr>
              <w:t>储存时间</w:t>
            </w:r>
            <w:r>
              <w:rPr>
                <w:rFonts w:hint="eastAsia"/>
                <w:u w:val="single"/>
              </w:rPr>
              <w:t xml:space="preserve">   月（有保存期时）</w:t>
            </w:r>
          </w:p>
          <w:p>
            <w:pPr>
              <w:rPr>
                <w:rFonts w:hint="eastAsia"/>
              </w:rPr>
            </w:pPr>
            <w:r>
              <w:rPr>
                <w:rFonts w:hint="eastAsia"/>
              </w:rPr>
              <w:sym w:font="Wingdings" w:char="00FE"/>
            </w:r>
            <w:r>
              <w:rPr>
                <w:rFonts w:hint="eastAsia"/>
              </w:rPr>
              <w:t xml:space="preserve">账物卡相符  </w:t>
            </w:r>
            <w:r>
              <w:rPr>
                <w:rFonts w:hint="eastAsia"/>
              </w:rPr>
              <w:sym w:font="Wingdings" w:char="00FE"/>
            </w:r>
            <w:r>
              <w:rPr>
                <w:rFonts w:hint="eastAsia"/>
              </w:rPr>
              <w:t xml:space="preserve">防护措施 </w:t>
            </w:r>
          </w:p>
          <w:p>
            <w:pPr>
              <w:pStyle w:val="2"/>
              <w:rPr>
                <w:rFonts w:hint="default" w:eastAsia="宋体"/>
                <w:lang w:val="en-US" w:eastAsia="zh-CN"/>
              </w:rPr>
            </w:pPr>
          </w:p>
          <w:p>
            <w:r>
              <w:rPr>
                <w:rFonts w:hint="eastAsia"/>
              </w:rPr>
              <w:t>检查库存产品的质量和卫生情况的频次：</w:t>
            </w:r>
            <w:r>
              <w:rPr>
                <w:rFonts w:hint="eastAsia"/>
                <w:u w:val="single"/>
              </w:rPr>
              <w:t xml:space="preserve">    每天</w:t>
            </w:r>
            <w:r>
              <w:rPr>
                <w:rFonts w:hint="eastAsia"/>
                <w:u w:val="single"/>
                <w:lang w:val="en-US" w:eastAsia="zh-CN"/>
              </w:rPr>
              <w:t xml:space="preserve">   </w:t>
            </w:r>
            <w:r>
              <w:rPr>
                <w:rFonts w:hint="eastAsia"/>
                <w:u w:val="single"/>
              </w:rPr>
              <w:t xml:space="preserve">   </w:t>
            </w:r>
            <w:r>
              <w:rPr>
                <w:rFonts w:hint="eastAsia"/>
              </w:rPr>
              <w:t xml:space="preserve"> </w:t>
            </w:r>
          </w:p>
          <w:p>
            <w:r>
              <w:rPr>
                <w:rFonts w:hint="eastAsia"/>
              </w:rPr>
              <w:t>是否及时清理变质或超过保质期的库存。</w:t>
            </w:r>
            <w:r>
              <w:rPr>
                <w:rFonts w:hint="eastAsia"/>
              </w:rPr>
              <w:sym w:font="Wingdings" w:char="00FE"/>
            </w:r>
            <w:r>
              <w:rPr>
                <w:rFonts w:hint="eastAsia"/>
              </w:rPr>
              <w:t xml:space="preserve">是  </w:t>
            </w:r>
            <w:r>
              <w:rPr>
                <w:rFonts w:hint="eastAsia"/>
              </w:rPr>
              <w:sym w:font="Wingdings" w:char="00A8"/>
            </w:r>
            <w:r>
              <w:rPr>
                <w:rFonts w:hint="eastAsia"/>
              </w:rPr>
              <w:t>否</w:t>
            </w:r>
          </w:p>
        </w:tc>
        <w:tc>
          <w:tcPr>
            <w:tcW w:w="1337" w:type="dxa"/>
            <w:gridSpan w:val="3"/>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90" w:hRule="atLeast"/>
        </w:trPr>
        <w:tc>
          <w:tcPr>
            <w:tcW w:w="1913" w:type="dxa"/>
            <w:gridSpan w:val="6"/>
          </w:tcPr>
          <w:p/>
        </w:tc>
        <w:tc>
          <w:tcPr>
            <w:tcW w:w="1006" w:type="dxa"/>
            <w:gridSpan w:val="6"/>
          </w:tcPr>
          <w:p/>
        </w:tc>
        <w:tc>
          <w:tcPr>
            <w:tcW w:w="1040" w:type="dxa"/>
            <w:gridSpan w:val="7"/>
            <w:vAlign w:val="top"/>
          </w:tcPr>
          <w:p>
            <w:pPr>
              <w:rPr>
                <w:rFonts w:hint="eastAsia" w:ascii="Times New Roman" w:hAnsi="Times New Roman" w:eastAsia="宋体" w:cs="Times New Roman"/>
                <w:kern w:val="2"/>
                <w:sz w:val="21"/>
                <w:lang w:val="en-US" w:eastAsia="zh-CN" w:bidi="ar-SA"/>
              </w:rPr>
            </w:pPr>
            <w:r>
              <w:rPr>
                <w:rFonts w:hint="eastAsia"/>
              </w:rPr>
              <w:t>现场观察</w:t>
            </w:r>
          </w:p>
        </w:tc>
        <w:tc>
          <w:tcPr>
            <w:tcW w:w="9353" w:type="dxa"/>
            <w:gridSpan w:val="3"/>
            <w:vAlign w:val="top"/>
          </w:tcPr>
          <w:p>
            <w:pPr>
              <w:rPr>
                <w:rFonts w:hint="default" w:eastAsia="宋体"/>
                <w:lang w:val="en-US" w:eastAsia="zh-CN"/>
              </w:rPr>
            </w:pPr>
            <w:r>
              <w:rPr>
                <w:rFonts w:hint="eastAsia"/>
              </w:rPr>
              <w:t>原料库分区存放，隔地离墙；</w:t>
            </w:r>
            <w:r>
              <w:rPr>
                <w:rFonts w:hint="eastAsia"/>
                <w:lang w:val="en-US" w:eastAsia="zh-CN"/>
              </w:rPr>
              <w:t>有标识卡；</w:t>
            </w:r>
          </w:p>
          <w:p>
            <w:pPr>
              <w:pStyle w:val="2"/>
              <w:rPr>
                <w:rFonts w:ascii="Times New Roman" w:hAnsi="Times New Roman" w:eastAsia="宋体" w:cs="Times New Roman"/>
                <w:bCs/>
                <w:spacing w:val="10"/>
                <w:kern w:val="2"/>
                <w:sz w:val="21"/>
                <w:lang w:val="en-US" w:eastAsia="zh-CN" w:bidi="ar-SA"/>
              </w:rPr>
            </w:pPr>
            <w:r>
              <w:rPr>
                <w:rFonts w:hint="eastAsia"/>
                <w:highlight w:val="none"/>
              </w:rPr>
              <w:t>冷藏库温度：</w:t>
            </w:r>
            <w:r>
              <w:rPr>
                <w:rFonts w:hint="eastAsia"/>
                <w:highlight w:val="none"/>
                <w:lang w:val="en-US" w:eastAsia="zh-CN"/>
              </w:rPr>
              <w:t>4.0</w:t>
            </w:r>
            <w:r>
              <w:rPr>
                <w:rFonts w:hint="eastAsia"/>
                <w:highlight w:val="none"/>
              </w:rPr>
              <w:t>℃，冷冻库温度：-</w:t>
            </w:r>
            <w:r>
              <w:rPr>
                <w:rFonts w:hint="eastAsia"/>
                <w:highlight w:val="none"/>
                <w:lang w:val="en-US" w:eastAsia="zh-CN"/>
              </w:rPr>
              <w:t>17.6</w:t>
            </w:r>
            <w:r>
              <w:rPr>
                <w:rFonts w:hint="eastAsia"/>
                <w:highlight w:val="none"/>
              </w:rPr>
              <w:t>℃。提供有</w:t>
            </w:r>
            <w:r>
              <w:rPr>
                <w:rFonts w:hint="eastAsia"/>
                <w:highlight w:val="none"/>
                <w:lang w:eastAsia="zh-CN"/>
              </w:rPr>
              <w:t>《</w:t>
            </w:r>
            <w:r>
              <w:rPr>
                <w:rFonts w:hint="eastAsia"/>
                <w:highlight w:val="none"/>
              </w:rPr>
              <w:t>冷冻库温度</w:t>
            </w:r>
            <w:r>
              <w:rPr>
                <w:rFonts w:hint="eastAsia"/>
                <w:highlight w:val="none"/>
                <w:lang w:val="en-US" w:eastAsia="zh-CN"/>
              </w:rPr>
              <w:t>运行</w:t>
            </w:r>
            <w:r>
              <w:rPr>
                <w:rFonts w:hint="eastAsia"/>
                <w:highlight w:val="none"/>
              </w:rPr>
              <w:t>监控记录表</w:t>
            </w:r>
            <w:r>
              <w:rPr>
                <w:rFonts w:hint="eastAsia"/>
                <w:highlight w:val="none"/>
                <w:lang w:eastAsia="zh-CN"/>
              </w:rPr>
              <w:t>》</w:t>
            </w:r>
          </w:p>
        </w:tc>
        <w:tc>
          <w:tcPr>
            <w:tcW w:w="1337" w:type="dxa"/>
            <w:gridSpan w:val="3"/>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ascii="宋体" w:hAnsi="宋体"/>
                <w:position w:val="2"/>
                <w:sz w:val="13"/>
              </w:rPr>
              <w:instrText xml:space="preserve">√</w:instrText>
            </w:r>
            <w:r>
              <w:rPr>
                <w:rFonts w:hint="eastAsia" w:ascii="宋体" w:hAnsi="宋体"/>
              </w:rPr>
              <w:instrText xml:space="preserve">)</w:instrText>
            </w:r>
            <w:r>
              <w:rPr>
                <w:rFonts w:ascii="宋体" w:hAnsi="宋体"/>
              </w:rPr>
              <w:fldChar w:fldCharType="end"/>
            </w:r>
            <w:r>
              <w:rPr>
                <w:rFonts w:hint="eastAsia" w:ascii="宋体" w:hAnsi="宋体"/>
              </w:rPr>
              <w:t>符合</w:t>
            </w:r>
          </w:p>
          <w:p>
            <w:r>
              <w:rPr>
                <w:rFonts w:hint="eastAsia"/>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68" w:hRule="atLeast"/>
        </w:trPr>
        <w:tc>
          <w:tcPr>
            <w:tcW w:w="1913" w:type="dxa"/>
            <w:gridSpan w:val="6"/>
            <w:vMerge w:val="restart"/>
          </w:tcPr>
          <w:p>
            <w:r>
              <w:rPr>
                <w:rFonts w:hint="eastAsia"/>
              </w:rPr>
              <w:t>更改控制</w:t>
            </w:r>
          </w:p>
        </w:tc>
        <w:tc>
          <w:tcPr>
            <w:tcW w:w="1006" w:type="dxa"/>
            <w:gridSpan w:val="6"/>
            <w:vMerge w:val="restart"/>
          </w:tcPr>
          <w:p>
            <w:r>
              <w:rPr>
                <w:rFonts w:hint="eastAsia"/>
              </w:rPr>
              <w:t>Q 8.5.6</w:t>
            </w:r>
          </w:p>
        </w:tc>
        <w:tc>
          <w:tcPr>
            <w:tcW w:w="1040" w:type="dxa"/>
            <w:gridSpan w:val="7"/>
          </w:tcPr>
          <w:p>
            <w:r>
              <w:rPr>
                <w:rFonts w:hint="eastAsia"/>
              </w:rPr>
              <w:t>文件名称</w:t>
            </w:r>
          </w:p>
        </w:tc>
        <w:tc>
          <w:tcPr>
            <w:tcW w:w="9353" w:type="dxa"/>
            <w:gridSpan w:val="3"/>
          </w:tcPr>
          <w:p>
            <w:r>
              <w:rPr>
                <w:rFonts w:hint="eastAsia"/>
              </w:rPr>
              <w:t>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手册8</w:t>
            </w:r>
            <w:r>
              <w:rPr>
                <w:rFonts w:ascii="宋体" w:hAnsi="宋体"/>
              </w:rPr>
              <w:t>.5</w:t>
            </w:r>
            <w:r>
              <w:rPr>
                <w:rFonts w:hint="eastAsia" w:ascii="宋体" w:hAnsi="宋体"/>
              </w:rPr>
              <w:t>条款、</w:t>
            </w:r>
            <w:r>
              <w:rPr>
                <w:rFonts w:hint="eastAsia"/>
              </w:rPr>
              <w:t>《产品/服务提供控制程序》或《变更控制程序》</w:t>
            </w:r>
          </w:p>
        </w:tc>
        <w:tc>
          <w:tcPr>
            <w:tcW w:w="1337" w:type="dxa"/>
            <w:gridSpan w:val="3"/>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ascii="宋体" w:hAnsi="宋体"/>
                <w:position w:val="2"/>
                <w:sz w:val="13"/>
              </w:rPr>
              <w:instrText xml:space="preserve">√</w:instrText>
            </w:r>
            <w:r>
              <w:rPr>
                <w:rFonts w:hint="eastAsia" w:ascii="宋体" w:hAnsi="宋体"/>
              </w:rPr>
              <w:instrText xml:space="preserve">)</w:instrText>
            </w:r>
            <w:r>
              <w:rPr>
                <w:rFonts w:ascii="宋体" w:hAnsi="宋体"/>
              </w:rPr>
              <w:fldChar w:fldCharType="end"/>
            </w:r>
            <w:r>
              <w:rPr>
                <w:rFonts w:hint="eastAsia" w:ascii="宋体" w:hAnsi="宋体"/>
              </w:rPr>
              <w:t>符合</w:t>
            </w:r>
          </w:p>
          <w:p>
            <w:r>
              <w:rPr>
                <w:rFonts w:hint="eastAsia"/>
              </w:rPr>
              <w:sym w:font="Wingdings" w:char="00A8"/>
            </w:r>
            <w:r>
              <w:rPr>
                <w:rFonts w:hint="eastAsia"/>
              </w:rPr>
              <w:t>不符合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1149" w:hRule="atLeast"/>
        </w:trPr>
        <w:tc>
          <w:tcPr>
            <w:tcW w:w="1913" w:type="dxa"/>
            <w:gridSpan w:val="6"/>
            <w:vMerge w:val="continue"/>
          </w:tcPr>
          <w:p/>
        </w:tc>
        <w:tc>
          <w:tcPr>
            <w:tcW w:w="1006" w:type="dxa"/>
            <w:gridSpan w:val="6"/>
            <w:vMerge w:val="continue"/>
          </w:tcPr>
          <w:p/>
        </w:tc>
        <w:tc>
          <w:tcPr>
            <w:tcW w:w="1040" w:type="dxa"/>
            <w:gridSpan w:val="7"/>
          </w:tcPr>
          <w:p>
            <w:r>
              <w:rPr>
                <w:rFonts w:hint="eastAsia"/>
              </w:rPr>
              <w:t>运行证据</w:t>
            </w:r>
          </w:p>
        </w:tc>
        <w:tc>
          <w:tcPr>
            <w:tcW w:w="9353" w:type="dxa"/>
            <w:gridSpan w:val="3"/>
          </w:tcPr>
          <w:p>
            <w:r>
              <w:rPr>
                <w:rFonts w:hint="eastAsia"/>
              </w:rPr>
              <w:t>变更的原因：</w:t>
            </w:r>
          </w:p>
          <w:p>
            <w:r>
              <w:rPr>
                <w:rFonts w:hint="eastAsia"/>
              </w:rPr>
              <w:t>外部因素：</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法律法规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顾客或供方发起的变更；</w:t>
            </w:r>
          </w:p>
          <w:p>
            <w:r>
              <w:rPr>
                <w:rFonts w:hint="eastAsia"/>
              </w:rPr>
              <w:t>内部因素：</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设备失效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反复出现不合格品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技术改造</w:t>
            </w:r>
          </w:p>
          <w:p/>
          <w:p>
            <w:pPr>
              <w:rPr>
                <w:u w:val="single"/>
              </w:rPr>
            </w:pPr>
            <w:r>
              <w:rPr>
                <w:rFonts w:hint="eastAsia"/>
              </w:rPr>
              <w:t>抽取变更控制相关记录名称：</w:t>
            </w:r>
            <w:r>
              <w:rPr>
                <w:rFonts w:hint="eastAsia"/>
                <w:u w:val="single"/>
              </w:rPr>
              <w:t>《 体系建立以来，未发生  》</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726"/>
              <w:gridCol w:w="1661"/>
              <w:gridCol w:w="1671"/>
              <w:gridCol w:w="1172"/>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日期</w:t>
                  </w:r>
                </w:p>
              </w:tc>
              <w:tc>
                <w:tcPr>
                  <w:tcW w:w="1726" w:type="dxa"/>
                </w:tcPr>
                <w:p>
                  <w:r>
                    <w:rPr>
                      <w:rFonts w:hint="eastAsia"/>
                    </w:rPr>
                    <w:t>变更的原因</w:t>
                  </w:r>
                </w:p>
              </w:tc>
              <w:tc>
                <w:tcPr>
                  <w:tcW w:w="1661" w:type="dxa"/>
                </w:tcPr>
                <w:p>
                  <w:r>
                    <w:rPr>
                      <w:rFonts w:hint="eastAsia"/>
                    </w:rPr>
                    <w:t>评审的结论</w:t>
                  </w:r>
                </w:p>
              </w:tc>
              <w:tc>
                <w:tcPr>
                  <w:tcW w:w="1671" w:type="dxa"/>
                </w:tcPr>
                <w:p>
                  <w:r>
                    <w:rPr>
                      <w:rFonts w:hint="eastAsia"/>
                    </w:rPr>
                    <w:t>实施前的验证或确认的结果</w:t>
                  </w:r>
                </w:p>
              </w:tc>
              <w:tc>
                <w:tcPr>
                  <w:tcW w:w="1172" w:type="dxa"/>
                </w:tcPr>
                <w:p>
                  <w:r>
                    <w:rPr>
                      <w:rFonts w:hint="eastAsia"/>
                    </w:rPr>
                    <w:t>批准或</w:t>
                  </w:r>
                </w:p>
                <w:p>
                  <w:r>
                    <w:rPr>
                      <w:rFonts w:hint="eastAsia"/>
                    </w:rPr>
                    <w:t>顾客授权</w:t>
                  </w:r>
                </w:p>
              </w:tc>
              <w:tc>
                <w:tcPr>
                  <w:tcW w:w="2046" w:type="dxa"/>
                </w:tcPr>
                <w:p>
                  <w:r>
                    <w:rPr>
                      <w:rFonts w:hint="eastAsia"/>
                    </w:rPr>
                    <w:t>更新QMS要素的证据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7" w:type="dxa"/>
                </w:tcPr>
                <w:p/>
              </w:tc>
              <w:tc>
                <w:tcPr>
                  <w:tcW w:w="1726" w:type="dxa"/>
                </w:tcPr>
                <w:p/>
              </w:tc>
              <w:tc>
                <w:tcPr>
                  <w:tcW w:w="1661" w:type="dxa"/>
                </w:tcPr>
                <w:p/>
              </w:tc>
              <w:tc>
                <w:tcPr>
                  <w:tcW w:w="1671" w:type="dxa"/>
                </w:tcPr>
                <w:p/>
              </w:tc>
              <w:tc>
                <w:tcPr>
                  <w:tcW w:w="1172" w:type="dxa"/>
                </w:tcPr>
                <w:p/>
              </w:tc>
              <w:tc>
                <w:tcPr>
                  <w:tcW w:w="204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726" w:type="dxa"/>
                </w:tcPr>
                <w:p/>
              </w:tc>
              <w:tc>
                <w:tcPr>
                  <w:tcW w:w="1661" w:type="dxa"/>
                </w:tcPr>
                <w:p/>
              </w:tc>
              <w:tc>
                <w:tcPr>
                  <w:tcW w:w="1671" w:type="dxa"/>
                </w:tcPr>
                <w:p/>
              </w:tc>
              <w:tc>
                <w:tcPr>
                  <w:tcW w:w="1172" w:type="dxa"/>
                </w:tcPr>
                <w:p/>
              </w:tc>
              <w:tc>
                <w:tcPr>
                  <w:tcW w:w="2046" w:type="dxa"/>
                </w:tcPr>
                <w:p/>
              </w:tc>
            </w:tr>
          </w:tbl>
          <w:p/>
          <w:p>
            <w:r>
              <w:rPr>
                <w:rFonts w:hint="eastAsia"/>
              </w:rPr>
              <w:t>上述变更评审、验证和确认的人员</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与公司授权一致  </w:t>
            </w:r>
            <w:r>
              <w:rPr>
                <w:rFonts w:hint="eastAsia"/>
                <w:color w:val="000000"/>
                <w:szCs w:val="21"/>
              </w:rPr>
              <w:t>□</w:t>
            </w:r>
            <w:r>
              <w:rPr>
                <w:rFonts w:hint="eastAsia"/>
              </w:rPr>
              <w:t>与公司授权存在不一致</w:t>
            </w:r>
          </w:p>
        </w:tc>
        <w:tc>
          <w:tcPr>
            <w:tcW w:w="1337"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restart"/>
            <w:shd w:val="clear" w:color="auto" w:fill="auto"/>
          </w:tcPr>
          <w:p>
            <w:r>
              <w:rPr>
                <w:rFonts w:hint="eastAsia"/>
              </w:rPr>
              <w:t>致敏物质的管理</w:t>
            </w:r>
          </w:p>
        </w:tc>
        <w:tc>
          <w:tcPr>
            <w:tcW w:w="1006" w:type="dxa"/>
            <w:gridSpan w:val="6"/>
            <w:vMerge w:val="restart"/>
            <w:shd w:val="clear" w:color="auto" w:fill="auto"/>
          </w:tcPr>
          <w:p>
            <w:bookmarkStart w:id="2" w:name="_Hlk96686709"/>
            <w:r>
              <w:rPr>
                <w:rFonts w:hint="eastAsia"/>
              </w:rPr>
              <w:t>H(V1.0)</w:t>
            </w:r>
          </w:p>
          <w:p>
            <w:r>
              <w:rPr>
                <w:rFonts w:hint="eastAsia"/>
              </w:rPr>
              <w:t xml:space="preserve">3.10 </w:t>
            </w:r>
            <w:bookmarkEnd w:id="2"/>
            <w:r>
              <w:rPr>
                <w:rFonts w:hint="eastAsia"/>
              </w:rPr>
              <w:t xml:space="preserve"> </w:t>
            </w:r>
          </w:p>
        </w:tc>
        <w:tc>
          <w:tcPr>
            <w:tcW w:w="1040" w:type="dxa"/>
            <w:gridSpan w:val="7"/>
            <w:shd w:val="clear" w:color="auto" w:fill="auto"/>
          </w:tcPr>
          <w:p>
            <w:r>
              <w:rPr>
                <w:rFonts w:hint="eastAsia"/>
              </w:rPr>
              <w:t>文件名称</w:t>
            </w:r>
          </w:p>
        </w:tc>
        <w:tc>
          <w:tcPr>
            <w:tcW w:w="9353" w:type="dxa"/>
            <w:gridSpan w:val="3"/>
            <w:shd w:val="clear" w:color="auto" w:fill="auto"/>
          </w:tcPr>
          <w:p>
            <w:r>
              <w:rPr>
                <w:rFonts w:hint="eastAsia"/>
              </w:rPr>
              <w:sym w:font="Wingdings 2" w:char="0052"/>
            </w:r>
            <w:r>
              <w:rPr>
                <w:rFonts w:hint="eastAsia"/>
              </w:rPr>
              <w:t>《致敏原管理控制程序》</w:t>
            </w:r>
          </w:p>
        </w:tc>
        <w:tc>
          <w:tcPr>
            <w:tcW w:w="1337" w:type="dxa"/>
            <w:gridSpan w:val="3"/>
            <w:vMerge w:val="restart"/>
            <w:shd w:val="clear" w:color="auto" w:fill="auto"/>
          </w:tcPr>
          <w:p>
            <w:r>
              <w:rPr>
                <w:rFonts w:hint="eastAsia"/>
              </w:rPr>
              <w:sym w:font="Wingdings 2" w:char="0052"/>
            </w:r>
            <w:r>
              <w:rPr>
                <w:rFonts w:hint="eastAsia"/>
              </w:rPr>
              <w:t>符合</w:t>
            </w:r>
          </w:p>
          <w:p>
            <w:r>
              <w:rPr>
                <w:rFonts w:hint="eastAsia"/>
              </w:rPr>
              <w:sym w:font="Wingdings 2" w:char="00A3"/>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1221" w:hRule="atLeast"/>
        </w:trPr>
        <w:tc>
          <w:tcPr>
            <w:tcW w:w="1913" w:type="dxa"/>
            <w:gridSpan w:val="6"/>
            <w:vMerge w:val="continue"/>
            <w:shd w:val="clear" w:color="auto" w:fill="auto"/>
          </w:tcPr>
          <w:p/>
        </w:tc>
        <w:tc>
          <w:tcPr>
            <w:tcW w:w="1006" w:type="dxa"/>
            <w:gridSpan w:val="6"/>
            <w:vMerge w:val="continue"/>
            <w:shd w:val="clear" w:color="auto" w:fill="auto"/>
          </w:tcPr>
          <w:p/>
        </w:tc>
        <w:tc>
          <w:tcPr>
            <w:tcW w:w="1040" w:type="dxa"/>
            <w:gridSpan w:val="7"/>
            <w:shd w:val="clear" w:color="auto" w:fill="auto"/>
          </w:tcPr>
          <w:p>
            <w:r>
              <w:rPr>
                <w:rFonts w:hint="eastAsia"/>
              </w:rPr>
              <w:t>运行证据</w:t>
            </w:r>
          </w:p>
        </w:tc>
        <w:tc>
          <w:tcPr>
            <w:tcW w:w="9353" w:type="dxa"/>
            <w:gridSpan w:val="3"/>
            <w:shd w:val="clear" w:color="auto" w:fill="auto"/>
          </w:tcPr>
          <w:p>
            <w:r>
              <w:rPr>
                <w:rFonts w:hint="eastAsia"/>
              </w:rPr>
              <w:t>企业最大限度地减少或消除致敏物质交叉污染，以满足要求：</w:t>
            </w:r>
          </w:p>
          <w:tbl>
            <w:tblPr>
              <w:tblStyle w:val="12"/>
              <w:tblW w:w="91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5"/>
              <w:gridCol w:w="3475"/>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tcPr>
                <w:p>
                  <w:r>
                    <w:rPr>
                      <w:rFonts w:hint="eastAsia"/>
                    </w:rPr>
                    <w:t>物料</w:t>
                  </w:r>
                </w:p>
              </w:tc>
              <w:tc>
                <w:tcPr>
                  <w:tcW w:w="3475" w:type="dxa"/>
                </w:tcPr>
                <w:p>
                  <w:r>
                    <w:rPr>
                      <w:rFonts w:hint="eastAsia"/>
                    </w:rPr>
                    <w:t>列举</w:t>
                  </w:r>
                </w:p>
              </w:tc>
              <w:tc>
                <w:tcPr>
                  <w:tcW w:w="4264" w:type="dxa"/>
                </w:tcPr>
                <w:p>
                  <w:r>
                    <w:rPr>
                      <w:rFonts w:hint="eastAsia"/>
                    </w:rPr>
                    <w:t>含有过敏源评价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tcPr>
                <w:p>
                  <w:r>
                    <w:rPr>
                      <w:rFonts w:hint="eastAsia"/>
                    </w:rPr>
                    <w:t>原辅料</w:t>
                  </w:r>
                </w:p>
              </w:tc>
              <w:tc>
                <w:tcPr>
                  <w:tcW w:w="3475" w:type="dxa"/>
                </w:tcPr>
                <w:p>
                  <w:r>
                    <w:rPr>
                      <w:rFonts w:hint="eastAsia"/>
                      <w:lang w:val="en-US" w:eastAsia="zh-CN"/>
                    </w:rPr>
                    <w:t>大豆油、</w:t>
                  </w:r>
                  <w:r>
                    <w:rPr>
                      <w:rFonts w:hint="eastAsia"/>
                    </w:rPr>
                    <w:t>豆制品、豆皮、鸡蛋、小麦粉、乳制品</w:t>
                  </w:r>
                  <w:r>
                    <w:rPr>
                      <w:rFonts w:hint="eastAsia"/>
                      <w:lang w:eastAsia="zh-CN"/>
                    </w:rPr>
                    <w:t>、</w:t>
                  </w:r>
                  <w:r>
                    <w:rPr>
                      <w:rFonts w:hint="eastAsia"/>
                      <w:lang w:val="en-US" w:eastAsia="zh-CN"/>
                    </w:rPr>
                    <w:t>虾</w:t>
                  </w:r>
                  <w:r>
                    <w:rPr>
                      <w:rFonts w:hint="eastAsia"/>
                    </w:rPr>
                    <w:t>等</w:t>
                  </w:r>
                </w:p>
              </w:tc>
              <w:tc>
                <w:tcPr>
                  <w:tcW w:w="4264" w:type="dxa"/>
                </w:tcPr>
                <w:p>
                  <w:r>
                    <w:rPr>
                      <w:rFonts w:hint="eastAsia" w:ascii="宋体" w:hAnsi="宋体"/>
                      <w:szCs w:val="21"/>
                    </w:rPr>
                    <w:sym w:font="Wingdings 2" w:char="0052"/>
                  </w:r>
                  <w:r>
                    <w:rPr>
                      <w:rFonts w:hint="eastAsia" w:ascii="宋体" w:hAnsi="宋体"/>
                      <w:szCs w:val="21"/>
                    </w:rPr>
                    <w:t>牛</w:t>
                  </w:r>
                  <w:r>
                    <w:rPr>
                      <w:rFonts w:hint="eastAsia"/>
                    </w:rPr>
                    <w:t>奶；</w:t>
                  </w:r>
                  <w:r>
                    <w:rPr>
                      <w:rFonts w:hint="eastAsia" w:ascii="宋体" w:hAnsi="宋体"/>
                      <w:szCs w:val="21"/>
                    </w:rPr>
                    <w:sym w:font="Wingdings 2" w:char="0052"/>
                  </w:r>
                  <w:r>
                    <w:rPr>
                      <w:rFonts w:hint="eastAsia"/>
                    </w:rPr>
                    <w:t>坚果；</w:t>
                  </w:r>
                  <w:r>
                    <w:rPr>
                      <w:rFonts w:hint="eastAsia" w:ascii="宋体" w:hAnsi="宋体"/>
                      <w:szCs w:val="21"/>
                    </w:rPr>
                    <w:sym w:font="Wingdings 2" w:char="00A3"/>
                  </w:r>
                  <w:r>
                    <w:rPr>
                      <w:rFonts w:hint="eastAsia"/>
                    </w:rPr>
                    <w:t>鱼；</w:t>
                  </w:r>
                  <w:r>
                    <w:rPr>
                      <w:rFonts w:hint="eastAsia" w:ascii="宋体" w:hAnsi="宋体"/>
                      <w:szCs w:val="21"/>
                    </w:rPr>
                    <w:sym w:font="Wingdings 2" w:char="0052"/>
                  </w:r>
                  <w:r>
                    <w:rPr>
                      <w:rFonts w:hint="eastAsia"/>
                    </w:rPr>
                    <w:t>虾；</w:t>
                  </w:r>
                  <w:r>
                    <w:rPr>
                      <w:rFonts w:hint="eastAsia" w:ascii="宋体" w:hAnsi="宋体"/>
                      <w:szCs w:val="21"/>
                    </w:rPr>
                    <w:sym w:font="Wingdings 2" w:char="0052"/>
                  </w:r>
                  <w:r>
                    <w:rPr>
                      <w:rFonts w:hint="eastAsia"/>
                    </w:rPr>
                    <w:t>蛋；</w:t>
                  </w:r>
                  <w:r>
                    <w:rPr>
                      <w:rFonts w:hint="eastAsia" w:ascii="宋体" w:hAnsi="宋体"/>
                      <w:szCs w:val="21"/>
                    </w:rPr>
                    <w:sym w:font="Wingdings 2" w:char="0052"/>
                  </w:r>
                  <w:r>
                    <w:rPr>
                      <w:rFonts w:hint="eastAsia"/>
                    </w:rPr>
                    <w:t>大豆；</w:t>
                  </w:r>
                  <w:r>
                    <w:rPr>
                      <w:rFonts w:hint="eastAsia" w:ascii="宋体" w:hAnsi="宋体"/>
                      <w:szCs w:val="21"/>
                    </w:rPr>
                    <w:sym w:font="Wingdings 2" w:char="00A3"/>
                  </w:r>
                  <w:r>
                    <w:rPr>
                      <w:rFonts w:hint="eastAsia"/>
                    </w:rPr>
                    <w:t>花生；</w:t>
                  </w:r>
                  <w:r>
                    <w:rPr>
                      <w:rFonts w:hint="eastAsia" w:ascii="宋体" w:hAnsi="宋体"/>
                      <w:szCs w:val="21"/>
                    </w:rPr>
                    <w:sym w:font="Wingdings 2" w:char="0052"/>
                  </w:r>
                  <w:r>
                    <w:rPr>
                      <w:rFonts w:hint="eastAsia"/>
                    </w:rPr>
                    <w:t>小麦；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tcPr>
                <w:p>
                  <w:r>
                    <w:rPr>
                      <w:rFonts w:hint="eastAsia"/>
                    </w:rPr>
                    <w:t>中间品</w:t>
                  </w:r>
                </w:p>
              </w:tc>
              <w:tc>
                <w:tcPr>
                  <w:tcW w:w="3475" w:type="dxa"/>
                </w:tcPr>
                <w:p>
                  <w:r>
                    <w:rPr>
                      <w:rFonts w:hint="eastAsia"/>
                    </w:rPr>
                    <w:t>——</w:t>
                  </w:r>
                </w:p>
              </w:tc>
              <w:tc>
                <w:tcPr>
                  <w:tcW w:w="4264" w:type="dxa"/>
                </w:tcPr>
                <w:p>
                  <w:r>
                    <w:rPr>
                      <w:rFonts w:hint="eastAsia" w:ascii="宋体" w:hAnsi="宋体"/>
                      <w:szCs w:val="21"/>
                    </w:rPr>
                    <w:t>□牛</w:t>
                  </w:r>
                  <w:r>
                    <w:rPr>
                      <w:rFonts w:hint="eastAsia"/>
                    </w:rPr>
                    <w:t>奶；</w:t>
                  </w:r>
                  <w:r>
                    <w:rPr>
                      <w:rFonts w:hint="eastAsia" w:ascii="宋体" w:hAnsi="宋体"/>
                      <w:szCs w:val="21"/>
                    </w:rPr>
                    <w:t>□</w:t>
                  </w:r>
                  <w:r>
                    <w:rPr>
                      <w:rFonts w:hint="eastAsia"/>
                    </w:rPr>
                    <w:t>坚果；</w:t>
                  </w:r>
                  <w:r>
                    <w:rPr>
                      <w:rFonts w:hint="eastAsia" w:ascii="宋体" w:hAnsi="宋体"/>
                      <w:szCs w:val="21"/>
                    </w:rPr>
                    <w:t>□</w:t>
                  </w:r>
                  <w:r>
                    <w:rPr>
                      <w:rFonts w:hint="eastAsia"/>
                    </w:rPr>
                    <w:t>鱼；</w:t>
                  </w:r>
                  <w:r>
                    <w:rPr>
                      <w:rFonts w:hint="eastAsia" w:ascii="宋体" w:hAnsi="宋体"/>
                      <w:szCs w:val="21"/>
                    </w:rPr>
                    <w:t>□</w:t>
                  </w:r>
                  <w:r>
                    <w:rPr>
                      <w:rFonts w:hint="eastAsia"/>
                    </w:rPr>
                    <w:t>虾；</w:t>
                  </w:r>
                  <w:r>
                    <w:rPr>
                      <w:rFonts w:hint="eastAsia" w:ascii="宋体" w:hAnsi="宋体"/>
                      <w:szCs w:val="21"/>
                    </w:rPr>
                    <w:sym w:font="Wingdings 2" w:char="0052"/>
                  </w:r>
                  <w:r>
                    <w:rPr>
                      <w:rFonts w:hint="eastAsia"/>
                    </w:rPr>
                    <w:t>蛋；</w:t>
                  </w:r>
                  <w:r>
                    <w:rPr>
                      <w:rFonts w:hint="eastAsia" w:ascii="宋体" w:hAnsi="宋体"/>
                      <w:szCs w:val="21"/>
                    </w:rPr>
                    <w:sym w:font="Wingdings 2" w:char="0052"/>
                  </w:r>
                  <w:r>
                    <w:rPr>
                      <w:rFonts w:hint="eastAsia"/>
                    </w:rPr>
                    <w:t>大豆；</w:t>
                  </w:r>
                  <w:r>
                    <w:rPr>
                      <w:rFonts w:hint="eastAsia" w:ascii="宋体" w:hAnsi="宋体"/>
                      <w:szCs w:val="21"/>
                    </w:rPr>
                    <w:t>□</w:t>
                  </w:r>
                  <w:r>
                    <w:rPr>
                      <w:rFonts w:hint="eastAsia"/>
                    </w:rPr>
                    <w:t>花生；</w:t>
                  </w:r>
                  <w:r>
                    <w:rPr>
                      <w:rFonts w:hint="eastAsia" w:ascii="宋体" w:hAnsi="宋体"/>
                      <w:szCs w:val="21"/>
                    </w:rPr>
                    <w:t>□</w:t>
                  </w:r>
                  <w:r>
                    <w:rPr>
                      <w:rFonts w:hint="eastAsia"/>
                    </w:rPr>
                    <w:t>小麦；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tcPr>
                <w:p>
                  <w:r>
                    <w:rPr>
                      <w:rFonts w:hint="eastAsia"/>
                    </w:rPr>
                    <w:t>成品</w:t>
                  </w:r>
                </w:p>
              </w:tc>
              <w:tc>
                <w:tcPr>
                  <w:tcW w:w="3475" w:type="dxa"/>
                </w:tcPr>
                <w:p>
                  <w:pPr>
                    <w:rPr>
                      <w:rFonts w:hint="default" w:eastAsia="宋体"/>
                      <w:lang w:val="en-US" w:eastAsia="zh-CN"/>
                    </w:rPr>
                  </w:pPr>
                  <w:r>
                    <w:rPr>
                      <w:rFonts w:hint="eastAsia"/>
                      <w:lang w:val="en-US" w:eastAsia="zh-CN"/>
                    </w:rPr>
                    <w:t>大豆油、</w:t>
                  </w:r>
                  <w:r>
                    <w:rPr>
                      <w:rFonts w:hint="eastAsia"/>
                    </w:rPr>
                    <w:t>豆制品、豆皮、鸡蛋、小麦粉、虾、乳制品等</w:t>
                  </w:r>
                </w:p>
              </w:tc>
              <w:tc>
                <w:tcPr>
                  <w:tcW w:w="4264" w:type="dxa"/>
                </w:tcPr>
                <w:p>
                  <w:r>
                    <w:rPr>
                      <w:rFonts w:hint="eastAsia" w:ascii="宋体" w:hAnsi="宋体"/>
                      <w:szCs w:val="21"/>
                    </w:rPr>
                    <w:sym w:font="Wingdings 2" w:char="0052"/>
                  </w:r>
                  <w:r>
                    <w:rPr>
                      <w:rFonts w:hint="eastAsia" w:ascii="宋体" w:hAnsi="宋体"/>
                      <w:szCs w:val="21"/>
                    </w:rPr>
                    <w:t>牛</w:t>
                  </w:r>
                  <w:r>
                    <w:rPr>
                      <w:rFonts w:hint="eastAsia"/>
                    </w:rPr>
                    <w:t>奶；</w:t>
                  </w:r>
                  <w:r>
                    <w:rPr>
                      <w:rFonts w:hint="eastAsia" w:ascii="宋体" w:hAnsi="宋体"/>
                      <w:szCs w:val="21"/>
                    </w:rPr>
                    <w:sym w:font="Wingdings 2" w:char="0052"/>
                  </w:r>
                  <w:r>
                    <w:rPr>
                      <w:rFonts w:hint="eastAsia"/>
                    </w:rPr>
                    <w:t>坚果；</w:t>
                  </w:r>
                  <w:r>
                    <w:rPr>
                      <w:rFonts w:hint="eastAsia" w:ascii="宋体" w:hAnsi="宋体"/>
                      <w:szCs w:val="21"/>
                    </w:rPr>
                    <w:sym w:font="Wingdings 2" w:char="0052"/>
                  </w:r>
                  <w:r>
                    <w:rPr>
                      <w:rFonts w:hint="eastAsia"/>
                    </w:rPr>
                    <w:t>鱼；</w:t>
                  </w:r>
                  <w:r>
                    <w:rPr>
                      <w:rFonts w:hint="eastAsia" w:ascii="宋体" w:hAnsi="宋体"/>
                      <w:szCs w:val="21"/>
                    </w:rPr>
                    <w:sym w:font="Wingdings 2" w:char="00A3"/>
                  </w:r>
                  <w:r>
                    <w:rPr>
                      <w:rFonts w:hint="eastAsia"/>
                    </w:rPr>
                    <w:t>虾；</w:t>
                  </w:r>
                  <w:r>
                    <w:rPr>
                      <w:rFonts w:hint="eastAsia" w:ascii="宋体" w:hAnsi="宋体"/>
                      <w:szCs w:val="21"/>
                    </w:rPr>
                    <w:sym w:font="Wingdings 2" w:char="0052"/>
                  </w:r>
                  <w:r>
                    <w:rPr>
                      <w:rFonts w:hint="eastAsia"/>
                    </w:rPr>
                    <w:t>蛋；</w:t>
                  </w:r>
                  <w:r>
                    <w:rPr>
                      <w:rFonts w:hint="eastAsia" w:ascii="宋体" w:hAnsi="宋体"/>
                      <w:szCs w:val="21"/>
                    </w:rPr>
                    <w:sym w:font="Wingdings 2" w:char="0052"/>
                  </w:r>
                  <w:r>
                    <w:rPr>
                      <w:rFonts w:hint="eastAsia"/>
                    </w:rPr>
                    <w:t>大豆；</w:t>
                  </w:r>
                  <w:r>
                    <w:rPr>
                      <w:rFonts w:hint="eastAsia" w:ascii="宋体" w:hAnsi="宋体"/>
                      <w:szCs w:val="21"/>
                    </w:rPr>
                    <w:sym w:font="Wingdings 2" w:char="0052"/>
                  </w:r>
                  <w:r>
                    <w:rPr>
                      <w:rFonts w:hint="eastAsia"/>
                    </w:rPr>
                    <w:t>花生；</w:t>
                  </w:r>
                  <w:r>
                    <w:rPr>
                      <w:rFonts w:hint="eastAsia" w:ascii="宋体" w:hAnsi="宋体"/>
                      <w:szCs w:val="21"/>
                    </w:rPr>
                    <w:sym w:font="Wingdings 2" w:char="0052"/>
                  </w:r>
                  <w:r>
                    <w:rPr>
                      <w:rFonts w:hint="eastAsia"/>
                    </w:rPr>
                    <w:t>小麦；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tcPr>
                <w:p>
                  <w:r>
                    <w:rPr>
                      <w:rFonts w:hint="eastAsia"/>
                    </w:rPr>
                    <w:t>食品添加剂</w:t>
                  </w:r>
                </w:p>
              </w:tc>
              <w:tc>
                <w:tcPr>
                  <w:tcW w:w="3475" w:type="dxa"/>
                </w:tcPr>
                <w:p>
                  <w:r>
                    <w:rPr>
                      <w:rFonts w:hint="eastAsia"/>
                    </w:rPr>
                    <w:t>——</w:t>
                  </w:r>
                </w:p>
              </w:tc>
              <w:tc>
                <w:tcPr>
                  <w:tcW w:w="4264" w:type="dxa"/>
                </w:tcPr>
                <w:p>
                  <w:r>
                    <w:rPr>
                      <w:rFonts w:hint="eastAsia" w:ascii="宋体" w:hAnsi="宋体"/>
                      <w:szCs w:val="21"/>
                    </w:rPr>
                    <w:t>□牛</w:t>
                  </w:r>
                  <w:r>
                    <w:rPr>
                      <w:rFonts w:hint="eastAsia"/>
                    </w:rPr>
                    <w:t>奶；</w:t>
                  </w:r>
                  <w:r>
                    <w:rPr>
                      <w:rFonts w:hint="eastAsia" w:ascii="宋体" w:hAnsi="宋体"/>
                      <w:szCs w:val="21"/>
                    </w:rPr>
                    <w:t>□</w:t>
                  </w:r>
                  <w:r>
                    <w:rPr>
                      <w:rFonts w:hint="eastAsia"/>
                    </w:rPr>
                    <w:t>坚果；</w:t>
                  </w:r>
                  <w:r>
                    <w:rPr>
                      <w:rFonts w:hint="eastAsia" w:ascii="宋体" w:hAnsi="宋体"/>
                      <w:szCs w:val="21"/>
                    </w:rPr>
                    <w:t>□</w:t>
                  </w:r>
                  <w:r>
                    <w:rPr>
                      <w:rFonts w:hint="eastAsia"/>
                    </w:rPr>
                    <w:t>鱼；</w:t>
                  </w:r>
                  <w:r>
                    <w:rPr>
                      <w:rFonts w:hint="eastAsia" w:ascii="宋体" w:hAnsi="宋体"/>
                      <w:szCs w:val="21"/>
                    </w:rPr>
                    <w:t>□</w:t>
                  </w:r>
                  <w:r>
                    <w:rPr>
                      <w:rFonts w:hint="eastAsia"/>
                    </w:rPr>
                    <w:t>虾；</w:t>
                  </w:r>
                  <w:r>
                    <w:rPr>
                      <w:rFonts w:hint="eastAsia" w:ascii="宋体" w:hAnsi="宋体"/>
                      <w:szCs w:val="21"/>
                    </w:rPr>
                    <w:t>□</w:t>
                  </w:r>
                  <w:r>
                    <w:rPr>
                      <w:rFonts w:hint="eastAsia"/>
                    </w:rPr>
                    <w:t>蛋；</w:t>
                  </w:r>
                  <w:r>
                    <w:rPr>
                      <w:rFonts w:hint="eastAsia" w:ascii="宋体" w:hAnsi="宋体"/>
                      <w:szCs w:val="21"/>
                    </w:rPr>
                    <w:t>□</w:t>
                  </w:r>
                  <w:r>
                    <w:rPr>
                      <w:rFonts w:hint="eastAsia"/>
                    </w:rPr>
                    <w:t>大豆；</w:t>
                  </w:r>
                  <w:r>
                    <w:rPr>
                      <w:rFonts w:hint="eastAsia" w:ascii="宋体" w:hAnsi="宋体"/>
                      <w:szCs w:val="21"/>
                    </w:rPr>
                    <w:t>□</w:t>
                  </w:r>
                  <w:r>
                    <w:rPr>
                      <w:rFonts w:hint="eastAsia"/>
                    </w:rPr>
                    <w:t>花生；</w:t>
                  </w:r>
                  <w:r>
                    <w:rPr>
                      <w:rFonts w:hint="eastAsia" w:ascii="宋体" w:hAnsi="宋体"/>
                      <w:szCs w:val="21"/>
                    </w:rPr>
                    <w:t>□</w:t>
                  </w:r>
                  <w:r>
                    <w:rPr>
                      <w:rFonts w:hint="eastAsia"/>
                    </w:rPr>
                    <w:t>小麦；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tcPr>
                <w:p>
                  <w:r>
                    <w:rPr>
                      <w:rFonts w:hint="eastAsia"/>
                    </w:rPr>
                    <w:t>加工助剂</w:t>
                  </w:r>
                </w:p>
              </w:tc>
              <w:tc>
                <w:tcPr>
                  <w:tcW w:w="3475" w:type="dxa"/>
                </w:tcPr>
                <w:p>
                  <w:r>
                    <w:rPr>
                      <w:rFonts w:hint="eastAsia"/>
                    </w:rPr>
                    <w:t>——</w:t>
                  </w:r>
                </w:p>
              </w:tc>
              <w:tc>
                <w:tcPr>
                  <w:tcW w:w="4264" w:type="dxa"/>
                </w:tcPr>
                <w:p>
                  <w:pPr>
                    <w:rPr>
                      <w:rFonts w:ascii="宋体" w:hAnsi="宋体"/>
                      <w:szCs w:val="21"/>
                    </w:rPr>
                  </w:pPr>
                  <w:r>
                    <w:rPr>
                      <w:rFonts w:hint="eastAsia" w:ascii="宋体" w:hAnsi="宋体"/>
                      <w:szCs w:val="21"/>
                    </w:rPr>
                    <w:t>□牛</w:t>
                  </w:r>
                  <w:r>
                    <w:rPr>
                      <w:rFonts w:hint="eastAsia"/>
                    </w:rPr>
                    <w:t>奶；</w:t>
                  </w:r>
                  <w:r>
                    <w:rPr>
                      <w:rFonts w:hint="eastAsia" w:ascii="宋体" w:hAnsi="宋体"/>
                      <w:szCs w:val="21"/>
                    </w:rPr>
                    <w:t>□</w:t>
                  </w:r>
                  <w:r>
                    <w:rPr>
                      <w:rFonts w:hint="eastAsia"/>
                    </w:rPr>
                    <w:t>坚果；</w:t>
                  </w:r>
                  <w:r>
                    <w:rPr>
                      <w:rFonts w:hint="eastAsia" w:ascii="宋体" w:hAnsi="宋体"/>
                      <w:szCs w:val="21"/>
                    </w:rPr>
                    <w:t>□</w:t>
                  </w:r>
                  <w:r>
                    <w:rPr>
                      <w:rFonts w:hint="eastAsia"/>
                    </w:rPr>
                    <w:t>鱼；</w:t>
                  </w:r>
                  <w:r>
                    <w:rPr>
                      <w:rFonts w:hint="eastAsia" w:ascii="宋体" w:hAnsi="宋体"/>
                      <w:szCs w:val="21"/>
                    </w:rPr>
                    <w:t>□</w:t>
                  </w:r>
                  <w:r>
                    <w:rPr>
                      <w:rFonts w:hint="eastAsia"/>
                    </w:rPr>
                    <w:t>虾；</w:t>
                  </w:r>
                  <w:r>
                    <w:rPr>
                      <w:rFonts w:hint="eastAsia" w:ascii="宋体" w:hAnsi="宋体"/>
                      <w:szCs w:val="21"/>
                    </w:rPr>
                    <w:t>□</w:t>
                  </w:r>
                  <w:r>
                    <w:rPr>
                      <w:rFonts w:hint="eastAsia"/>
                    </w:rPr>
                    <w:t>蛋；</w:t>
                  </w:r>
                  <w:r>
                    <w:rPr>
                      <w:rFonts w:hint="eastAsia" w:ascii="宋体" w:hAnsi="宋体"/>
                      <w:szCs w:val="21"/>
                    </w:rPr>
                    <w:t>□</w:t>
                  </w:r>
                  <w:r>
                    <w:rPr>
                      <w:rFonts w:hint="eastAsia"/>
                    </w:rPr>
                    <w:t>大豆；</w:t>
                  </w:r>
                  <w:r>
                    <w:rPr>
                      <w:rFonts w:hint="eastAsia" w:ascii="宋体" w:hAnsi="宋体"/>
                      <w:szCs w:val="21"/>
                    </w:rPr>
                    <w:t>□</w:t>
                  </w:r>
                  <w:r>
                    <w:rPr>
                      <w:rFonts w:hint="eastAsia"/>
                    </w:rPr>
                    <w:t>花生；</w:t>
                  </w:r>
                  <w:r>
                    <w:rPr>
                      <w:rFonts w:hint="eastAsia" w:ascii="宋体" w:hAnsi="宋体"/>
                      <w:szCs w:val="21"/>
                    </w:rPr>
                    <w:t>□</w:t>
                  </w:r>
                  <w:r>
                    <w:rPr>
                      <w:rFonts w:hint="eastAsia"/>
                    </w:rPr>
                    <w:t>小麦；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tcPr>
                <w:p>
                  <w:r>
                    <w:rPr>
                      <w:rFonts w:hint="eastAsia"/>
                    </w:rPr>
                    <w:t>接触材料</w:t>
                  </w:r>
                </w:p>
              </w:tc>
              <w:tc>
                <w:tcPr>
                  <w:tcW w:w="3475" w:type="dxa"/>
                </w:tcPr>
                <w:p>
                  <w:pPr>
                    <w:rPr>
                      <w:rFonts w:hint="default" w:eastAsia="宋体"/>
                      <w:lang w:val="en-US" w:eastAsia="zh-CN"/>
                    </w:rPr>
                  </w:pPr>
                  <w:r>
                    <w:rPr>
                      <w:rFonts w:hint="eastAsia"/>
                      <w:lang w:val="en-US" w:eastAsia="zh-CN"/>
                    </w:rPr>
                    <w:t>包装盒</w:t>
                  </w:r>
                </w:p>
              </w:tc>
              <w:tc>
                <w:tcPr>
                  <w:tcW w:w="4264" w:type="dxa"/>
                </w:tcPr>
                <w:p>
                  <w:pPr>
                    <w:rPr>
                      <w:rFonts w:ascii="宋体" w:hAnsi="宋体"/>
                      <w:szCs w:val="21"/>
                    </w:rPr>
                  </w:pPr>
                  <w:r>
                    <w:rPr>
                      <w:rFonts w:hint="eastAsia" w:ascii="宋体" w:hAnsi="宋体"/>
                      <w:szCs w:val="21"/>
                    </w:rPr>
                    <w:t>□牛</w:t>
                  </w:r>
                  <w:r>
                    <w:rPr>
                      <w:rFonts w:hint="eastAsia"/>
                    </w:rPr>
                    <w:t>奶；</w:t>
                  </w:r>
                  <w:r>
                    <w:rPr>
                      <w:rFonts w:hint="eastAsia" w:ascii="宋体" w:hAnsi="宋体"/>
                      <w:szCs w:val="21"/>
                    </w:rPr>
                    <w:t>□</w:t>
                  </w:r>
                  <w:r>
                    <w:rPr>
                      <w:rFonts w:hint="eastAsia"/>
                    </w:rPr>
                    <w:t>坚果；</w:t>
                  </w:r>
                  <w:r>
                    <w:rPr>
                      <w:rFonts w:hint="eastAsia" w:ascii="宋体" w:hAnsi="宋体"/>
                      <w:szCs w:val="21"/>
                    </w:rPr>
                    <w:t>□</w:t>
                  </w:r>
                  <w:r>
                    <w:rPr>
                      <w:rFonts w:hint="eastAsia"/>
                    </w:rPr>
                    <w:t>鱼；</w:t>
                  </w:r>
                  <w:r>
                    <w:rPr>
                      <w:rFonts w:hint="eastAsia" w:ascii="宋体" w:hAnsi="宋体"/>
                      <w:szCs w:val="21"/>
                    </w:rPr>
                    <w:t>□</w:t>
                  </w:r>
                  <w:r>
                    <w:rPr>
                      <w:rFonts w:hint="eastAsia"/>
                    </w:rPr>
                    <w:t>虾；</w:t>
                  </w:r>
                  <w:r>
                    <w:rPr>
                      <w:rFonts w:hint="eastAsia" w:ascii="宋体" w:hAnsi="宋体"/>
                      <w:szCs w:val="21"/>
                    </w:rPr>
                    <w:t>□</w:t>
                  </w:r>
                  <w:r>
                    <w:rPr>
                      <w:rFonts w:hint="eastAsia"/>
                    </w:rPr>
                    <w:t>蛋；</w:t>
                  </w:r>
                  <w:r>
                    <w:rPr>
                      <w:rFonts w:hint="eastAsia" w:ascii="宋体" w:hAnsi="宋体"/>
                      <w:szCs w:val="21"/>
                    </w:rPr>
                    <w:t>□</w:t>
                  </w:r>
                  <w:r>
                    <w:rPr>
                      <w:rFonts w:hint="eastAsia"/>
                    </w:rPr>
                    <w:t>大豆；</w:t>
                  </w:r>
                  <w:r>
                    <w:rPr>
                      <w:rFonts w:hint="eastAsia" w:ascii="宋体" w:hAnsi="宋体"/>
                      <w:szCs w:val="21"/>
                    </w:rPr>
                    <w:t>□</w:t>
                  </w:r>
                  <w:r>
                    <w:rPr>
                      <w:rFonts w:hint="eastAsia"/>
                    </w:rPr>
                    <w:t>花生；</w:t>
                  </w:r>
                  <w:r>
                    <w:rPr>
                      <w:rFonts w:hint="eastAsia" w:ascii="宋体" w:hAnsi="宋体"/>
                      <w:szCs w:val="21"/>
                    </w:rPr>
                    <w:t>□</w:t>
                  </w:r>
                  <w:r>
                    <w:rPr>
                      <w:rFonts w:hint="eastAsia"/>
                    </w:rPr>
                    <w:t>小麦；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5" w:type="dxa"/>
                </w:tcPr>
                <w:p>
                  <w:r>
                    <w:rPr>
                      <w:rFonts w:hint="eastAsia"/>
                    </w:rPr>
                    <w:t>新成分</w:t>
                  </w:r>
                </w:p>
              </w:tc>
              <w:tc>
                <w:tcPr>
                  <w:tcW w:w="3475" w:type="dxa"/>
                </w:tcPr>
                <w:p>
                  <w:r>
                    <w:rPr>
                      <w:rFonts w:hint="eastAsia"/>
                    </w:rPr>
                    <w:t>——</w:t>
                  </w:r>
                </w:p>
              </w:tc>
              <w:tc>
                <w:tcPr>
                  <w:tcW w:w="4264" w:type="dxa"/>
                </w:tcPr>
                <w:p>
                  <w:pPr>
                    <w:rPr>
                      <w:rFonts w:ascii="宋体" w:hAnsi="宋体"/>
                      <w:szCs w:val="21"/>
                    </w:rPr>
                  </w:pPr>
                  <w:r>
                    <w:rPr>
                      <w:rFonts w:hint="eastAsia" w:ascii="宋体" w:hAnsi="宋体"/>
                      <w:szCs w:val="21"/>
                    </w:rPr>
                    <w:t>□牛</w:t>
                  </w:r>
                  <w:r>
                    <w:rPr>
                      <w:rFonts w:hint="eastAsia"/>
                    </w:rPr>
                    <w:t>奶；</w:t>
                  </w:r>
                  <w:r>
                    <w:rPr>
                      <w:rFonts w:hint="eastAsia" w:ascii="宋体" w:hAnsi="宋体"/>
                      <w:szCs w:val="21"/>
                    </w:rPr>
                    <w:t>□</w:t>
                  </w:r>
                  <w:r>
                    <w:rPr>
                      <w:rFonts w:hint="eastAsia"/>
                    </w:rPr>
                    <w:t>坚果；</w:t>
                  </w:r>
                  <w:r>
                    <w:rPr>
                      <w:rFonts w:hint="eastAsia" w:ascii="宋体" w:hAnsi="宋体"/>
                      <w:szCs w:val="21"/>
                    </w:rPr>
                    <w:t>□</w:t>
                  </w:r>
                  <w:r>
                    <w:rPr>
                      <w:rFonts w:hint="eastAsia"/>
                    </w:rPr>
                    <w:t>鱼；</w:t>
                  </w:r>
                  <w:r>
                    <w:rPr>
                      <w:rFonts w:hint="eastAsia" w:ascii="宋体" w:hAnsi="宋体"/>
                      <w:szCs w:val="21"/>
                    </w:rPr>
                    <w:t>□</w:t>
                  </w:r>
                  <w:r>
                    <w:rPr>
                      <w:rFonts w:hint="eastAsia"/>
                    </w:rPr>
                    <w:t>虾；</w:t>
                  </w:r>
                  <w:r>
                    <w:rPr>
                      <w:rFonts w:hint="eastAsia" w:ascii="宋体" w:hAnsi="宋体"/>
                      <w:szCs w:val="21"/>
                    </w:rPr>
                    <w:t>□</w:t>
                  </w:r>
                  <w:r>
                    <w:rPr>
                      <w:rFonts w:hint="eastAsia"/>
                    </w:rPr>
                    <w:t>蛋；</w:t>
                  </w:r>
                  <w:r>
                    <w:rPr>
                      <w:rFonts w:hint="eastAsia" w:ascii="宋体" w:hAnsi="宋体"/>
                      <w:szCs w:val="21"/>
                    </w:rPr>
                    <w:t>□</w:t>
                  </w:r>
                  <w:r>
                    <w:rPr>
                      <w:rFonts w:hint="eastAsia"/>
                    </w:rPr>
                    <w:t>大豆；</w:t>
                  </w:r>
                  <w:r>
                    <w:rPr>
                      <w:rFonts w:hint="eastAsia" w:ascii="宋体" w:hAnsi="宋体"/>
                      <w:szCs w:val="21"/>
                    </w:rPr>
                    <w:t>□</w:t>
                  </w:r>
                  <w:r>
                    <w:rPr>
                      <w:rFonts w:hint="eastAsia"/>
                    </w:rPr>
                    <w:t>花生；</w:t>
                  </w:r>
                  <w:r>
                    <w:rPr>
                      <w:rFonts w:hint="eastAsia" w:ascii="宋体" w:hAnsi="宋体"/>
                      <w:szCs w:val="21"/>
                    </w:rPr>
                    <w:t>□</w:t>
                  </w:r>
                  <w:r>
                    <w:rPr>
                      <w:rFonts w:hint="eastAsia"/>
                    </w:rPr>
                    <w:t>小麦；</w:t>
                  </w:r>
                </w:p>
              </w:tc>
            </w:tr>
          </w:tbl>
          <w:p>
            <w:pPr>
              <w:tabs>
                <w:tab w:val="left" w:pos="0"/>
              </w:tabs>
              <w:adjustRightInd w:val="0"/>
              <w:snapToGrid w:val="0"/>
              <w:spacing w:line="240" w:lineRule="atLeast"/>
            </w:pPr>
          </w:p>
          <w:p>
            <w:pPr>
              <w:tabs>
                <w:tab w:val="left" w:pos="0"/>
              </w:tabs>
              <w:adjustRightInd w:val="0"/>
              <w:snapToGrid w:val="0"/>
              <w:spacing w:line="240" w:lineRule="atLeast"/>
            </w:pPr>
            <w:r>
              <w:rPr>
                <w:rFonts w:hint="eastAsia"/>
              </w:rPr>
              <w:t>识别致敏物质的污染途径：</w:t>
            </w:r>
            <w:r>
              <w:rPr>
                <w:rFonts w:hint="eastAsia" w:ascii="宋体" w:hAnsi="宋体"/>
                <w:szCs w:val="21"/>
              </w:rPr>
              <w:sym w:font="Wingdings 2" w:char="0052"/>
            </w:r>
            <w:r>
              <w:rPr>
                <w:rFonts w:hint="eastAsia"/>
              </w:rPr>
              <w:t>原材料；</w:t>
            </w:r>
            <w:r>
              <w:rPr>
                <w:rFonts w:hint="eastAsia" w:ascii="宋体" w:hAnsi="宋体"/>
                <w:szCs w:val="21"/>
              </w:rPr>
              <w:sym w:font="Wingdings 2" w:char="0052"/>
            </w:r>
            <w:r>
              <w:rPr>
                <w:rFonts w:hint="eastAsia"/>
              </w:rPr>
              <w:t>仓储；</w:t>
            </w:r>
            <w:r>
              <w:rPr>
                <w:rFonts w:hint="eastAsia" w:ascii="宋体" w:hAnsi="宋体"/>
                <w:szCs w:val="21"/>
              </w:rPr>
              <w:sym w:font="Wingdings 2" w:char="0052"/>
            </w:r>
            <w:r>
              <w:rPr>
                <w:rFonts w:hint="eastAsia"/>
              </w:rPr>
              <w:t>运输；</w:t>
            </w:r>
            <w:r>
              <w:rPr>
                <w:rFonts w:hint="eastAsia" w:ascii="宋体" w:hAnsi="宋体"/>
                <w:szCs w:val="21"/>
              </w:rPr>
              <w:sym w:font="Wingdings 2" w:char="0052"/>
            </w:r>
            <w:r>
              <w:rPr>
                <w:rFonts w:hint="eastAsia"/>
              </w:rPr>
              <w:t>加工中交叉污染；</w:t>
            </w:r>
            <w:r>
              <w:rPr>
                <w:rFonts w:hint="eastAsia" w:ascii="宋体" w:hAnsi="宋体"/>
                <w:szCs w:val="21"/>
              </w:rPr>
              <w:sym w:font="Wingdings 2" w:char="0052"/>
            </w:r>
            <w:r>
              <w:rPr>
                <w:rFonts w:hint="eastAsia" w:ascii="宋体" w:hAnsi="宋体"/>
                <w:szCs w:val="21"/>
              </w:rPr>
              <w:t>人员</w:t>
            </w:r>
            <w:r>
              <w:rPr>
                <w:rFonts w:hint="eastAsia"/>
              </w:rPr>
              <w:t>；</w:t>
            </w:r>
            <w:r>
              <w:rPr>
                <w:rFonts w:hint="eastAsia" w:ascii="宋体" w:hAnsi="宋体"/>
                <w:szCs w:val="21"/>
              </w:rPr>
              <w:t xml:space="preserve">□     </w:t>
            </w:r>
            <w:r>
              <w:rPr>
                <w:rFonts w:hint="eastAsia"/>
              </w:rPr>
              <w:t>；</w:t>
            </w:r>
          </w:p>
          <w:p>
            <w:pPr>
              <w:tabs>
                <w:tab w:val="left" w:pos="0"/>
              </w:tabs>
              <w:adjustRightInd w:val="0"/>
              <w:snapToGrid w:val="0"/>
              <w:spacing w:line="240" w:lineRule="atLeast"/>
            </w:pPr>
          </w:p>
          <w:p>
            <w:r>
              <w:rPr>
                <w:rFonts w:hint="eastAsia"/>
              </w:rPr>
              <w:t>应制定减少或消除致敏物质交叉污染的控制措施，可包括：</w:t>
            </w:r>
          </w:p>
          <w:p>
            <w:r>
              <w:rPr>
                <w:rFonts w:hint="eastAsia"/>
              </w:rPr>
              <w:t>——对已识别存在致敏物质的原料、产品应实施标识；</w:t>
            </w:r>
          </w:p>
          <w:p>
            <w:pPr>
              <w:rPr>
                <w:u w:val="single"/>
              </w:rPr>
            </w:pPr>
            <w:r>
              <w:rPr>
                <w:rFonts w:hint="eastAsia"/>
                <w:color w:val="000000"/>
                <w:szCs w:val="21"/>
              </w:rPr>
              <w:sym w:font="Wingdings 2" w:char="0052"/>
            </w:r>
            <w:r>
              <w:rPr>
                <w:rFonts w:hint="eastAsia"/>
              </w:rPr>
              <w:t xml:space="preserve">是 </w:t>
            </w:r>
            <w:r>
              <w:rPr>
                <w:rFonts w:hint="eastAsia"/>
                <w:color w:val="000000"/>
                <w:szCs w:val="21"/>
              </w:rPr>
              <w:t>□</w:t>
            </w:r>
            <w:r>
              <w:rPr>
                <w:rFonts w:hint="eastAsia"/>
              </w:rPr>
              <w:t>否，说明：</w:t>
            </w:r>
            <w:r>
              <w:rPr>
                <w:rFonts w:hint="eastAsia"/>
                <w:u w:val="single"/>
              </w:rPr>
              <w:t xml:space="preserve"> 区域存放</w:t>
            </w:r>
            <w:r>
              <w:rPr>
                <w:rFonts w:hint="eastAsia"/>
                <w:u w:val="single"/>
                <w:lang w:eastAsia="zh-CN"/>
              </w:rPr>
              <w:t>、</w:t>
            </w:r>
            <w:r>
              <w:rPr>
                <w:rFonts w:hint="eastAsia"/>
                <w:u w:val="single"/>
                <w:lang w:val="en-US" w:eastAsia="zh-CN"/>
              </w:rPr>
              <w:t xml:space="preserve">有标签、标识卡     </w:t>
            </w:r>
            <w:r>
              <w:rPr>
                <w:rFonts w:hint="eastAsia"/>
                <w:u w:val="single"/>
              </w:rPr>
              <w:t xml:space="preserve">   </w:t>
            </w:r>
          </w:p>
          <w:p>
            <w:r>
              <w:rPr>
                <w:rFonts w:hint="eastAsia"/>
              </w:rPr>
              <w:t>——采用物理或时间隔离等措施防止含致敏物质的原料、产品与其他产品的交叉污染；</w:t>
            </w:r>
          </w:p>
          <w:p>
            <w:pPr>
              <w:rPr>
                <w:u w:val="single"/>
              </w:rPr>
            </w:pPr>
            <w:r>
              <w:rPr>
                <w:rFonts w:hint="eastAsia"/>
                <w:color w:val="000000"/>
                <w:szCs w:val="21"/>
              </w:rPr>
              <w:sym w:font="Wingdings 2" w:char="0052"/>
            </w:r>
            <w:r>
              <w:rPr>
                <w:rFonts w:hint="eastAsia"/>
              </w:rPr>
              <w:t xml:space="preserve">是 </w:t>
            </w:r>
            <w:r>
              <w:rPr>
                <w:rFonts w:hint="eastAsia"/>
                <w:color w:val="000000"/>
                <w:szCs w:val="21"/>
              </w:rPr>
              <w:t>□</w:t>
            </w:r>
            <w:r>
              <w:rPr>
                <w:rFonts w:hint="eastAsia"/>
              </w:rPr>
              <w:t>否，说明：</w:t>
            </w:r>
            <w:r>
              <w:rPr>
                <w:rFonts w:hint="eastAsia"/>
                <w:u w:val="single"/>
              </w:rPr>
              <w:t xml:space="preserve">  分区域存放                                      </w:t>
            </w:r>
          </w:p>
          <w:p>
            <w:r>
              <w:rPr>
                <w:rFonts w:hint="eastAsia"/>
              </w:rPr>
              <w:t xml:space="preserve">——通过清洁和产品线转换等措施防止意外致敏物质的交叉污染； </w:t>
            </w:r>
          </w:p>
          <w:p>
            <w:pPr>
              <w:rPr>
                <w:u w:val="single"/>
              </w:rPr>
            </w:pPr>
            <w:r>
              <w:rPr>
                <w:rFonts w:hint="eastAsia"/>
                <w:color w:val="000000"/>
                <w:szCs w:val="21"/>
              </w:rPr>
              <w:t>□</w:t>
            </w:r>
            <w:r>
              <w:rPr>
                <w:rFonts w:hint="eastAsia"/>
              </w:rPr>
              <w:t xml:space="preserve">是 </w:t>
            </w:r>
            <w:r>
              <w:rPr>
                <w:rFonts w:hint="eastAsia"/>
                <w:color w:val="000000"/>
                <w:szCs w:val="21"/>
              </w:rPr>
              <w:t>□</w:t>
            </w:r>
            <w:r>
              <w:rPr>
                <w:rFonts w:hint="eastAsia"/>
              </w:rPr>
              <w:t>否，说明：</w:t>
            </w:r>
            <w:r>
              <w:rPr>
                <w:rFonts w:hint="eastAsia"/>
                <w:u w:val="single"/>
              </w:rPr>
              <w:t xml:space="preserve">  不涉及                                          </w:t>
            </w:r>
          </w:p>
          <w:p>
            <w:r>
              <w:rPr>
                <w:rFonts w:hint="eastAsia"/>
              </w:rPr>
              <w:t>——必要时，应对加工操作人员实施致敏物管理意识、方法和预防措施的培训；</w:t>
            </w:r>
          </w:p>
          <w:p>
            <w:pPr>
              <w:rPr>
                <w:u w:val="single"/>
              </w:rPr>
            </w:pPr>
            <w:r>
              <w:rPr>
                <w:rFonts w:hint="eastAsia"/>
                <w:color w:val="000000"/>
                <w:szCs w:val="21"/>
              </w:rPr>
              <w:sym w:font="Wingdings 2" w:char="0052"/>
            </w:r>
            <w:r>
              <w:rPr>
                <w:rFonts w:hint="eastAsia"/>
              </w:rPr>
              <w:t xml:space="preserve">是 </w:t>
            </w:r>
            <w:r>
              <w:rPr>
                <w:rFonts w:hint="eastAsia"/>
                <w:color w:val="000000"/>
                <w:szCs w:val="21"/>
              </w:rPr>
              <w:t>□</w:t>
            </w:r>
            <w:r>
              <w:rPr>
                <w:rFonts w:hint="eastAsia"/>
              </w:rPr>
              <w:t>否，说明：</w:t>
            </w:r>
            <w:r>
              <w:rPr>
                <w:rFonts w:hint="eastAsia"/>
                <w:u w:val="single"/>
              </w:rPr>
              <w:t xml:space="preserve">    通过培训进行</w:t>
            </w:r>
            <w:r>
              <w:rPr>
                <w:rFonts w:hint="eastAsia"/>
                <w:u w:val="single"/>
                <w:lang w:val="en-US" w:eastAsia="zh-CN"/>
              </w:rPr>
              <w:t xml:space="preserve">          </w:t>
            </w:r>
            <w:r>
              <w:rPr>
                <w:rFonts w:hint="eastAsia"/>
                <w:u w:val="single"/>
              </w:rPr>
              <w:t xml:space="preserve">        </w:t>
            </w:r>
          </w:p>
          <w:p>
            <w:pPr>
              <w:rPr>
                <w:highlight w:val="none"/>
              </w:rPr>
            </w:pPr>
            <w:r>
              <w:rPr>
                <w:rFonts w:hint="eastAsia"/>
                <w:highlight w:val="none"/>
              </w:rPr>
              <w:t>——当采取了良好的控制措施仍不能防止致敏物质接触时，应实施消费者告知。</w:t>
            </w:r>
          </w:p>
          <w:p>
            <w:pPr>
              <w:rPr>
                <w:highlight w:val="cyan"/>
                <w:u w:val="single"/>
              </w:rPr>
            </w:pPr>
            <w:r>
              <w:rPr>
                <w:rFonts w:hint="eastAsia"/>
                <w:color w:val="000000"/>
                <w:szCs w:val="21"/>
                <w:highlight w:val="none"/>
              </w:rPr>
              <w:sym w:font="Wingdings 2" w:char="0052"/>
            </w:r>
            <w:r>
              <w:rPr>
                <w:rFonts w:hint="eastAsia"/>
                <w:highlight w:val="none"/>
              </w:rPr>
              <w:t xml:space="preserve">是 </w:t>
            </w:r>
            <w:r>
              <w:rPr>
                <w:rFonts w:hint="eastAsia"/>
                <w:color w:val="000000"/>
                <w:szCs w:val="21"/>
                <w:highlight w:val="none"/>
              </w:rPr>
              <w:t>□</w:t>
            </w:r>
            <w:r>
              <w:rPr>
                <w:rFonts w:hint="eastAsia"/>
                <w:highlight w:val="none"/>
              </w:rPr>
              <w:t>否，说明：</w:t>
            </w:r>
            <w:r>
              <w:rPr>
                <w:rFonts w:hint="eastAsia"/>
                <w:highlight w:val="none"/>
                <w:u w:val="single"/>
              </w:rPr>
              <w:t xml:space="preserve">  </w:t>
            </w:r>
            <w:r>
              <w:rPr>
                <w:rFonts w:hint="eastAsia"/>
                <w:highlight w:val="none"/>
                <w:u w:val="single"/>
                <w:lang w:val="en-US" w:eastAsia="zh-CN"/>
              </w:rPr>
              <w:t>在接到顾客订单/签订合同时确认或</w:t>
            </w:r>
            <w:r>
              <w:rPr>
                <w:rFonts w:hint="eastAsia"/>
                <w:highlight w:val="none"/>
                <w:u w:val="single"/>
              </w:rPr>
              <w:t xml:space="preserve">在销售过程中通过口头方式传递  </w:t>
            </w:r>
            <w:r>
              <w:rPr>
                <w:rFonts w:hint="eastAsia"/>
                <w:u w:val="single"/>
              </w:rPr>
              <w:t xml:space="preserve">              </w:t>
            </w:r>
          </w:p>
          <w:p>
            <w:pPr>
              <w:tabs>
                <w:tab w:val="left" w:pos="0"/>
              </w:tabs>
              <w:adjustRightInd w:val="0"/>
              <w:snapToGrid w:val="0"/>
              <w:spacing w:line="240" w:lineRule="atLeast"/>
            </w:pPr>
          </w:p>
          <w:p>
            <w:pPr>
              <w:tabs>
                <w:tab w:val="left" w:pos="0"/>
              </w:tabs>
              <w:adjustRightInd w:val="0"/>
              <w:snapToGrid w:val="0"/>
              <w:spacing w:line="240" w:lineRule="atLeast"/>
              <w:rPr>
                <w:rFonts w:ascii="宋体" w:hAnsi="宋体"/>
                <w:szCs w:val="21"/>
              </w:rPr>
            </w:pPr>
            <w:r>
              <w:rPr>
                <w:rFonts w:hint="eastAsia"/>
              </w:rPr>
              <w:t>交叉污染的控制措施：</w:t>
            </w:r>
            <w:r>
              <w:rPr>
                <w:rFonts w:hint="eastAsia" w:ascii="宋体" w:hAnsi="宋体"/>
                <w:szCs w:val="21"/>
              </w:rPr>
              <w:t xml:space="preserve">□有效   </w:t>
            </w:r>
            <w:r>
              <w:rPr>
                <w:rFonts w:hint="eastAsia" w:ascii="宋体" w:hAnsi="宋体"/>
                <w:szCs w:val="21"/>
              </w:rPr>
              <w:sym w:font="Wingdings 2" w:char="0052"/>
            </w:r>
            <w:r>
              <w:rPr>
                <w:rFonts w:hint="eastAsia" w:ascii="宋体" w:hAnsi="宋体"/>
                <w:szCs w:val="21"/>
              </w:rPr>
              <w:t>基本有效    □效果欠佳，需要改进</w:t>
            </w:r>
          </w:p>
          <w:p>
            <w:pPr>
              <w:tabs>
                <w:tab w:val="left" w:pos="0"/>
              </w:tabs>
              <w:adjustRightInd w:val="0"/>
              <w:snapToGrid w:val="0"/>
              <w:spacing w:line="240" w:lineRule="atLeast"/>
              <w:rPr>
                <w:rFonts w:ascii="宋体" w:hAnsi="宋体"/>
                <w:szCs w:val="21"/>
              </w:rPr>
            </w:pPr>
          </w:p>
          <w:p>
            <w:pPr>
              <w:tabs>
                <w:tab w:val="left" w:pos="0"/>
              </w:tabs>
              <w:adjustRightInd w:val="0"/>
              <w:snapToGrid w:val="0"/>
              <w:spacing w:line="240" w:lineRule="atLeast"/>
              <w:rPr>
                <w:rFonts w:ascii="宋体" w:hAnsi="宋体"/>
                <w:szCs w:val="21"/>
              </w:rPr>
            </w:pPr>
            <w:r>
              <w:rPr>
                <w:rFonts w:hint="eastAsia"/>
              </w:rPr>
              <w:t>控制措施进行定期确认和验证：</w:t>
            </w:r>
            <w:r>
              <w:rPr>
                <w:rFonts w:hint="eastAsia" w:ascii="宋体" w:hAnsi="宋体"/>
                <w:szCs w:val="21"/>
              </w:rPr>
              <w:t>□通过检测没有发现过敏物质；</w:t>
            </w:r>
          </w:p>
          <w:p>
            <w:pPr>
              <w:tabs>
                <w:tab w:val="left" w:pos="0"/>
              </w:tabs>
              <w:adjustRightInd w:val="0"/>
              <w:snapToGrid w:val="0"/>
              <w:spacing w:line="240" w:lineRule="atLeast"/>
              <w:ind w:left="3150" w:leftChars="1400" w:hanging="210" w:hangingChars="100"/>
              <w:rPr>
                <w:rFonts w:ascii="宋体" w:hAnsi="宋体"/>
                <w:szCs w:val="21"/>
              </w:rPr>
            </w:pPr>
            <w:r>
              <w:rPr>
                <w:rFonts w:hint="eastAsia" w:ascii="宋体" w:hAnsi="宋体"/>
                <w:szCs w:val="21"/>
                <w:u w:val="single"/>
              </w:rPr>
              <w:sym w:font="Wingdings 2" w:char="0052"/>
            </w:r>
            <w:r>
              <w:rPr>
                <w:rFonts w:hint="eastAsia" w:ascii="宋体" w:hAnsi="宋体"/>
                <w:szCs w:val="21"/>
                <w:u w:val="single"/>
              </w:rPr>
              <w:t>无需检测，已进行确认，确认日期：202</w:t>
            </w:r>
            <w:r>
              <w:rPr>
                <w:rFonts w:hint="eastAsia" w:ascii="宋体" w:hAnsi="宋体"/>
                <w:szCs w:val="21"/>
                <w:u w:val="single"/>
                <w:lang w:val="en-US" w:eastAsia="zh-CN"/>
              </w:rPr>
              <w:t>2</w:t>
            </w:r>
            <w:r>
              <w:rPr>
                <w:rFonts w:hint="eastAsia" w:ascii="宋体" w:hAnsi="宋体"/>
                <w:szCs w:val="21"/>
                <w:u w:val="single"/>
              </w:rPr>
              <w:t>-</w:t>
            </w:r>
            <w:r>
              <w:rPr>
                <w:rFonts w:hint="eastAsia" w:ascii="宋体" w:hAnsi="宋体"/>
                <w:szCs w:val="21"/>
                <w:u w:val="single"/>
                <w:lang w:val="en-US" w:eastAsia="zh-CN"/>
              </w:rPr>
              <w:t>6</w:t>
            </w:r>
            <w:r>
              <w:rPr>
                <w:rFonts w:hint="eastAsia" w:ascii="宋体" w:hAnsi="宋体"/>
                <w:szCs w:val="21"/>
                <w:u w:val="single"/>
              </w:rPr>
              <w:t>-</w:t>
            </w:r>
            <w:r>
              <w:rPr>
                <w:rFonts w:hint="eastAsia" w:ascii="宋体" w:hAnsi="宋体"/>
                <w:szCs w:val="21"/>
                <w:u w:val="single"/>
                <w:lang w:val="en-US" w:eastAsia="zh-CN"/>
              </w:rPr>
              <w:t>16</w:t>
            </w:r>
            <w:r>
              <w:rPr>
                <w:rFonts w:hint="eastAsia" w:ascii="宋体" w:hAnsi="宋体"/>
                <w:szCs w:val="21"/>
                <w:u w:val="single"/>
              </w:rPr>
              <w:t>；</w:t>
            </w:r>
          </w:p>
          <w:p>
            <w:pPr>
              <w:tabs>
                <w:tab w:val="left" w:pos="0"/>
              </w:tabs>
              <w:adjustRightInd w:val="0"/>
              <w:snapToGrid w:val="0"/>
              <w:spacing w:line="240" w:lineRule="atLeast"/>
              <w:rPr>
                <w:rFonts w:ascii="宋体" w:hAnsi="宋体"/>
                <w:szCs w:val="21"/>
              </w:rPr>
            </w:pPr>
          </w:p>
          <w:p>
            <w:pPr>
              <w:tabs>
                <w:tab w:val="left" w:pos="0"/>
              </w:tabs>
              <w:adjustRightInd w:val="0"/>
              <w:snapToGrid w:val="0"/>
              <w:spacing w:line="240" w:lineRule="atLeast"/>
            </w:pPr>
            <w:r>
              <w:rPr>
                <w:rFonts w:hint="eastAsia"/>
              </w:rPr>
              <w:t>对于产品设计所包含的致敏物质成分，或在生产中由于交叉接触所引入产品的致敏物质成分，应按照所在国家（地区）和产品目的国家（地区）的法律法规要求进行标识。</w:t>
            </w:r>
          </w:p>
          <w:p>
            <w:pPr>
              <w:tabs>
                <w:tab w:val="left" w:pos="0"/>
              </w:tabs>
              <w:adjustRightInd w:val="0"/>
              <w:snapToGrid w:val="0"/>
              <w:spacing w:line="240" w:lineRule="atLeast"/>
              <w:rPr>
                <w:rFonts w:ascii="宋体" w:hAnsi="宋体"/>
                <w:szCs w:val="21"/>
              </w:rPr>
            </w:pPr>
            <w:r>
              <w:rPr>
                <w:rFonts w:hint="eastAsia"/>
              </w:rPr>
              <w:t>致敏物质的标识：</w:t>
            </w:r>
            <w:r>
              <w:rPr>
                <w:rFonts w:hint="eastAsia" w:ascii="宋体" w:hAnsi="宋体"/>
                <w:szCs w:val="21"/>
                <w:lang w:eastAsia="zh-CN"/>
              </w:rPr>
              <w:t>□</w:t>
            </w:r>
            <w:r>
              <w:rPr>
                <w:rFonts w:hint="eastAsia" w:ascii="宋体" w:hAnsi="宋体"/>
                <w:szCs w:val="21"/>
              </w:rPr>
              <w:t xml:space="preserve">明显   </w:t>
            </w:r>
            <w:r>
              <w:rPr>
                <w:rFonts w:hint="eastAsia" w:ascii="宋体" w:hAnsi="宋体"/>
                <w:szCs w:val="21"/>
                <w:lang w:eastAsia="zh-CN"/>
              </w:rPr>
              <w:t>☑</w:t>
            </w:r>
            <w:r>
              <w:rPr>
                <w:rFonts w:hint="eastAsia" w:ascii="宋体" w:hAnsi="宋体"/>
                <w:szCs w:val="21"/>
              </w:rPr>
              <w:t xml:space="preserve">比较明显 </w:t>
            </w:r>
            <w:r>
              <w:rPr>
                <w:rFonts w:hint="eastAsia" w:ascii="宋体" w:hAnsi="宋体"/>
                <w:szCs w:val="21"/>
                <w:highlight w:val="none"/>
              </w:rPr>
              <w:t xml:space="preserve">   </w:t>
            </w:r>
            <w:r>
              <w:rPr>
                <w:rFonts w:hint="eastAsia" w:ascii="宋体" w:hAnsi="宋体"/>
                <w:szCs w:val="21"/>
                <w:lang w:eastAsia="zh-CN"/>
              </w:rPr>
              <w:t>□</w:t>
            </w:r>
            <w:r>
              <w:rPr>
                <w:rFonts w:hint="eastAsia" w:ascii="宋体" w:hAnsi="宋体"/>
                <w:szCs w:val="21"/>
                <w:highlight w:val="none"/>
              </w:rPr>
              <w:t>不明显，需要改进，已现场沟通</w:t>
            </w:r>
          </w:p>
          <w:p>
            <w:pPr>
              <w:pStyle w:val="2"/>
              <w:rPr>
                <w:rFonts w:hint="eastAsia" w:ascii="宋体" w:hAnsi="宋体"/>
                <w:szCs w:val="21"/>
                <w:u w:val="single"/>
              </w:rPr>
            </w:pPr>
          </w:p>
        </w:tc>
        <w:tc>
          <w:tcPr>
            <w:tcW w:w="1337" w:type="dxa"/>
            <w:gridSpan w:val="3"/>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481" w:hRule="atLeast"/>
        </w:trPr>
        <w:tc>
          <w:tcPr>
            <w:tcW w:w="1913" w:type="dxa"/>
            <w:gridSpan w:val="6"/>
            <w:vMerge w:val="restart"/>
            <w:shd w:val="clear" w:color="auto" w:fill="auto"/>
          </w:tcPr>
          <w:p>
            <w:r>
              <w:rPr>
                <w:rFonts w:hint="eastAsia"/>
              </w:rPr>
              <w:t>食品防护</w:t>
            </w:r>
          </w:p>
        </w:tc>
        <w:tc>
          <w:tcPr>
            <w:tcW w:w="1006" w:type="dxa"/>
            <w:gridSpan w:val="6"/>
            <w:vMerge w:val="restart"/>
            <w:shd w:val="clear" w:color="auto" w:fill="auto"/>
          </w:tcPr>
          <w:p>
            <w:r>
              <w:rPr>
                <w:rFonts w:hint="eastAsia"/>
              </w:rPr>
              <w:t>H(V1.0)</w:t>
            </w:r>
          </w:p>
          <w:p>
            <w:r>
              <w:rPr>
                <w:rFonts w:hint="eastAsia"/>
              </w:rPr>
              <w:t xml:space="preserve">3.11  </w:t>
            </w:r>
          </w:p>
        </w:tc>
        <w:tc>
          <w:tcPr>
            <w:tcW w:w="1040" w:type="dxa"/>
            <w:gridSpan w:val="7"/>
            <w:shd w:val="clear" w:color="auto" w:fill="auto"/>
          </w:tcPr>
          <w:p>
            <w:r>
              <w:rPr>
                <w:rFonts w:hint="eastAsia"/>
              </w:rPr>
              <w:t>文件名称</w:t>
            </w:r>
          </w:p>
        </w:tc>
        <w:tc>
          <w:tcPr>
            <w:tcW w:w="9353" w:type="dxa"/>
            <w:gridSpan w:val="3"/>
            <w:shd w:val="clear" w:color="auto" w:fill="auto"/>
          </w:tcPr>
          <w:p>
            <w:r>
              <w:rPr>
                <w:rFonts w:hint="eastAsia"/>
              </w:rPr>
              <w:sym w:font="Wingdings 2" w:char="0052"/>
            </w:r>
            <w:r>
              <w:rPr>
                <w:rFonts w:hint="eastAsia"/>
              </w:rPr>
              <w:t>《食品防护控制程序》</w:t>
            </w:r>
          </w:p>
        </w:tc>
        <w:tc>
          <w:tcPr>
            <w:tcW w:w="1337" w:type="dxa"/>
            <w:gridSpan w:val="3"/>
            <w:vMerge w:val="restart"/>
            <w:shd w:val="clear" w:color="auto" w:fill="auto"/>
          </w:tcPr>
          <w:p>
            <w:r>
              <w:rPr>
                <w:rFonts w:hint="eastAsia"/>
              </w:rPr>
              <w:sym w:font="Wingdings 2" w:char="0052"/>
            </w:r>
            <w:r>
              <w:rPr>
                <w:rFonts w:hint="eastAsia"/>
              </w:rPr>
              <w:t>符合</w:t>
            </w:r>
          </w:p>
          <w:p>
            <w:r>
              <w:rPr>
                <w:rFonts w:hint="eastAsia"/>
              </w:rPr>
              <w:sym w:font="Wingdings 2" w:char="00A3"/>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3"/>
          <w:wBefore w:w="4" w:type="dxa"/>
          <w:wAfter w:w="61" w:type="dxa"/>
          <w:trHeight w:val="1885" w:hRule="atLeast"/>
        </w:trPr>
        <w:tc>
          <w:tcPr>
            <w:tcW w:w="1913" w:type="dxa"/>
            <w:gridSpan w:val="6"/>
            <w:vMerge w:val="continue"/>
            <w:shd w:val="clear" w:color="auto" w:fill="auto"/>
          </w:tcPr>
          <w:p/>
        </w:tc>
        <w:tc>
          <w:tcPr>
            <w:tcW w:w="1006" w:type="dxa"/>
            <w:gridSpan w:val="6"/>
            <w:vMerge w:val="continue"/>
            <w:shd w:val="clear" w:color="auto" w:fill="auto"/>
          </w:tcPr>
          <w:p/>
        </w:tc>
        <w:tc>
          <w:tcPr>
            <w:tcW w:w="1040" w:type="dxa"/>
            <w:gridSpan w:val="7"/>
            <w:shd w:val="clear" w:color="auto" w:fill="auto"/>
          </w:tcPr>
          <w:p>
            <w:r>
              <w:rPr>
                <w:rFonts w:hint="eastAsia"/>
              </w:rPr>
              <w:t>运行证据</w:t>
            </w:r>
          </w:p>
        </w:tc>
        <w:tc>
          <w:tcPr>
            <w:tcW w:w="9353" w:type="dxa"/>
            <w:gridSpan w:val="3"/>
            <w:shd w:val="clear" w:color="auto" w:fill="auto"/>
          </w:tcPr>
          <w:p>
            <w:r>
              <w:rPr>
                <w:rFonts w:hint="eastAsia"/>
              </w:rPr>
              <w:t>食品防护计划应包括以下内容：</w:t>
            </w:r>
          </w:p>
          <w:p>
            <w:r>
              <w:rPr>
                <w:rFonts w:hint="eastAsia"/>
              </w:rPr>
              <w:t xml:space="preserve">a）食品防护评估；      </w:t>
            </w:r>
            <w:r>
              <w:rPr>
                <w:rFonts w:hint="eastAsia" w:ascii="宋体" w:hAnsi="宋体"/>
                <w:szCs w:val="21"/>
              </w:rPr>
              <w:sym w:font="Wingdings 2" w:char="0052"/>
            </w:r>
            <w:r>
              <w:rPr>
                <w:rFonts w:hint="eastAsia" w:ascii="宋体" w:hAnsi="宋体"/>
                <w:szCs w:val="21"/>
              </w:rPr>
              <w:t>是   □否</w:t>
            </w:r>
          </w:p>
          <w:p>
            <w:r>
              <w:rPr>
                <w:rFonts w:hint="eastAsia"/>
              </w:rPr>
              <w:t xml:space="preserve">b）食品防护措施；      </w:t>
            </w:r>
            <w:r>
              <w:rPr>
                <w:rFonts w:hint="eastAsia" w:ascii="宋体" w:hAnsi="宋体"/>
                <w:szCs w:val="21"/>
              </w:rPr>
              <w:sym w:font="Wingdings 2" w:char="0052"/>
            </w:r>
            <w:r>
              <w:rPr>
                <w:rFonts w:hint="eastAsia" w:ascii="宋体" w:hAnsi="宋体"/>
                <w:szCs w:val="21"/>
              </w:rPr>
              <w:t>是   □否</w:t>
            </w:r>
          </w:p>
          <w:p>
            <w:r>
              <w:rPr>
                <w:rFonts w:hint="eastAsia"/>
              </w:rPr>
              <w:t>c）食品防护措施的监视；</w:t>
            </w:r>
            <w:r>
              <w:rPr>
                <w:rFonts w:hint="eastAsia" w:ascii="宋体" w:hAnsi="宋体"/>
                <w:szCs w:val="21"/>
              </w:rPr>
              <w:sym w:font="Wingdings 2" w:char="0052"/>
            </w:r>
            <w:r>
              <w:rPr>
                <w:rFonts w:hint="eastAsia" w:ascii="宋体" w:hAnsi="宋体"/>
                <w:szCs w:val="21"/>
              </w:rPr>
              <w:t>是   □否</w:t>
            </w:r>
          </w:p>
          <w:p>
            <w:r>
              <w:rPr>
                <w:rFonts w:hint="eastAsia"/>
              </w:rPr>
              <w:t xml:space="preserve">d）纠正和纠正措施；    </w:t>
            </w:r>
            <w:r>
              <w:rPr>
                <w:rFonts w:hint="eastAsia" w:ascii="宋体" w:hAnsi="宋体"/>
                <w:szCs w:val="21"/>
              </w:rPr>
              <w:sym w:font="Wingdings 2" w:char="00A3"/>
            </w:r>
            <w:r>
              <w:rPr>
                <w:rFonts w:hint="eastAsia" w:ascii="宋体" w:hAnsi="宋体"/>
                <w:szCs w:val="21"/>
              </w:rPr>
              <w:t xml:space="preserve">是   </w:t>
            </w:r>
            <w:r>
              <w:rPr>
                <w:rFonts w:hint="eastAsia" w:ascii="宋体" w:hAnsi="宋体"/>
                <w:szCs w:val="21"/>
              </w:rPr>
              <w:sym w:font="Wingdings 2" w:char="0052"/>
            </w:r>
            <w:r>
              <w:rPr>
                <w:rFonts w:hint="eastAsia" w:ascii="宋体" w:hAnsi="宋体"/>
                <w:szCs w:val="21"/>
              </w:rPr>
              <w:t>否，体系建立以来未发生</w:t>
            </w:r>
          </w:p>
          <w:p>
            <w:pPr>
              <w:tabs>
                <w:tab w:val="left" w:pos="1454"/>
              </w:tabs>
            </w:pPr>
            <w:r>
              <w:rPr>
                <w:rFonts w:hint="eastAsia"/>
              </w:rPr>
              <w:t>e）验证；</w:t>
            </w:r>
            <w:r>
              <w:rPr>
                <w:rFonts w:hint="eastAsia"/>
              </w:rPr>
              <w:tab/>
            </w:r>
            <w:r>
              <w:rPr>
                <w:rFonts w:hint="eastAsia"/>
              </w:rPr>
              <w:t xml:space="preserve">     </w:t>
            </w:r>
            <w:r>
              <w:rPr>
                <w:rFonts w:hint="eastAsia" w:ascii="宋体" w:hAnsi="宋体"/>
                <w:szCs w:val="21"/>
              </w:rPr>
              <w:sym w:font="Wingdings 2" w:char="0052"/>
            </w:r>
            <w:r>
              <w:rPr>
                <w:rFonts w:hint="eastAsia" w:ascii="宋体" w:hAnsi="宋体"/>
                <w:szCs w:val="21"/>
              </w:rPr>
              <w:t>是   □否</w:t>
            </w:r>
          </w:p>
          <w:p>
            <w:pPr>
              <w:rPr>
                <w:rFonts w:ascii="宋体" w:hAnsi="宋体"/>
                <w:szCs w:val="21"/>
              </w:rPr>
            </w:pPr>
            <w:r>
              <w:rPr>
                <w:rFonts w:hint="eastAsia"/>
              </w:rPr>
              <w:t xml:space="preserve">f）应急预案；          </w:t>
            </w:r>
            <w:r>
              <w:rPr>
                <w:rFonts w:hint="eastAsia" w:ascii="宋体" w:hAnsi="宋体"/>
                <w:szCs w:val="21"/>
              </w:rPr>
              <w:sym w:font="Wingdings 2" w:char="0052"/>
            </w:r>
            <w:r>
              <w:rPr>
                <w:rFonts w:hint="eastAsia" w:ascii="宋体" w:hAnsi="宋体"/>
                <w:szCs w:val="21"/>
              </w:rPr>
              <w:t xml:space="preserve">是   </w:t>
            </w:r>
            <w:r>
              <w:rPr>
                <w:rFonts w:hint="eastAsia" w:ascii="宋体" w:hAnsi="宋体"/>
                <w:szCs w:val="21"/>
              </w:rPr>
              <w:sym w:font="Wingdings 2" w:char="00A3"/>
            </w:r>
            <w:r>
              <w:rPr>
                <w:rFonts w:hint="eastAsia" w:ascii="宋体" w:hAnsi="宋体"/>
                <w:szCs w:val="21"/>
              </w:rPr>
              <w:t xml:space="preserve">否 </w:t>
            </w:r>
          </w:p>
          <w:p>
            <w:r>
              <w:rPr>
                <w:rFonts w:hint="eastAsia"/>
              </w:rPr>
              <w:t xml:space="preserve">g）记录。             </w:t>
            </w:r>
            <w:r>
              <w:rPr>
                <w:rFonts w:hint="eastAsia" w:ascii="宋体" w:hAnsi="宋体"/>
                <w:szCs w:val="21"/>
              </w:rPr>
              <w:sym w:font="Wingdings 2" w:char="0052"/>
            </w:r>
            <w:r>
              <w:rPr>
                <w:rFonts w:hint="eastAsia" w:ascii="宋体" w:hAnsi="宋体"/>
                <w:szCs w:val="21"/>
              </w:rPr>
              <w:t>是   □否</w:t>
            </w:r>
          </w:p>
          <w:p>
            <w:r>
              <w:rPr>
                <w:rFonts w:hint="eastAsia"/>
              </w:rPr>
              <w:t>企业的食品防护计划应与HACCP体系整合。</w:t>
            </w:r>
            <w:r>
              <w:rPr>
                <w:rFonts w:hint="eastAsia" w:ascii="宋体" w:hAnsi="宋体"/>
                <w:szCs w:val="21"/>
              </w:rPr>
              <w:sym w:font="Wingdings 2" w:char="0052"/>
            </w:r>
            <w:r>
              <w:rPr>
                <w:rFonts w:hint="eastAsia" w:ascii="宋体" w:hAnsi="宋体"/>
                <w:szCs w:val="21"/>
              </w:rPr>
              <w:t>是   □否</w:t>
            </w:r>
          </w:p>
          <w:p/>
          <w:p>
            <w:pPr>
              <w:pStyle w:val="2"/>
              <w:rPr>
                <w:highlight w:val="none"/>
              </w:rPr>
            </w:pPr>
            <w:r>
              <w:rPr>
                <w:rFonts w:hint="eastAsia"/>
                <w:highlight w:val="none"/>
              </w:rPr>
              <w:t>提供</w:t>
            </w:r>
            <w:r>
              <w:rPr>
                <w:rFonts w:hint="eastAsia"/>
                <w:highlight w:val="none"/>
                <w:u w:val="single"/>
              </w:rPr>
              <w:t>《食品防护计划有效性确认表》</w:t>
            </w:r>
            <w:r>
              <w:rPr>
                <w:rFonts w:hint="eastAsia"/>
                <w:highlight w:val="none"/>
              </w:rPr>
              <w:t>，</w:t>
            </w:r>
            <w:r>
              <w:rPr>
                <w:rFonts w:hint="eastAsia"/>
                <w:highlight w:val="none"/>
                <w:u w:val="single"/>
              </w:rPr>
              <w:t>确认时间：202</w:t>
            </w:r>
            <w:r>
              <w:rPr>
                <w:rFonts w:hint="eastAsia"/>
                <w:highlight w:val="none"/>
                <w:u w:val="single"/>
                <w:lang w:val="en-US" w:eastAsia="zh-CN"/>
              </w:rPr>
              <w:t>2</w:t>
            </w:r>
            <w:r>
              <w:rPr>
                <w:rFonts w:hint="eastAsia"/>
                <w:highlight w:val="none"/>
                <w:u w:val="single"/>
              </w:rPr>
              <w:t>年</w:t>
            </w:r>
            <w:r>
              <w:rPr>
                <w:rFonts w:hint="eastAsia"/>
                <w:highlight w:val="none"/>
                <w:u w:val="single"/>
                <w:lang w:val="en-US" w:eastAsia="zh-CN"/>
              </w:rPr>
              <w:t>6</w:t>
            </w:r>
            <w:r>
              <w:rPr>
                <w:rFonts w:hint="eastAsia"/>
                <w:highlight w:val="none"/>
                <w:u w:val="single"/>
              </w:rPr>
              <w:t>月</w:t>
            </w:r>
            <w:r>
              <w:rPr>
                <w:highlight w:val="none"/>
                <w:u w:val="single"/>
              </w:rPr>
              <w:t>1</w:t>
            </w:r>
            <w:r>
              <w:rPr>
                <w:rFonts w:hint="eastAsia"/>
                <w:highlight w:val="none"/>
                <w:u w:val="single"/>
                <w:lang w:val="en-US" w:eastAsia="zh-CN"/>
              </w:rPr>
              <w:t>6</w:t>
            </w:r>
            <w:r>
              <w:rPr>
                <w:rFonts w:hint="eastAsia"/>
                <w:highlight w:val="none"/>
                <w:u w:val="single"/>
              </w:rPr>
              <w:t>日</w:t>
            </w:r>
          </w:p>
          <w:p>
            <w:pPr>
              <w:pStyle w:val="2"/>
              <w:rPr>
                <w:highlight w:val="yellow"/>
              </w:rPr>
            </w:pPr>
          </w:p>
          <w:p>
            <w:r>
              <w:rPr>
                <w:rFonts w:hint="eastAsia"/>
              </w:rPr>
              <w:t>人为的破坏或蓄意污染等造成的显著危害，应建立食品防护计划作为控制措施。</w:t>
            </w:r>
          </w:p>
          <w:p>
            <w:r>
              <w:rPr>
                <w:rFonts w:hint="eastAsia"/>
              </w:rPr>
              <w:t>人为的破坏造成的显著危害：</w:t>
            </w:r>
            <w:r>
              <w:rPr>
                <w:rFonts w:hint="eastAsia"/>
                <w:u w:val="single"/>
              </w:rPr>
              <w:t xml:space="preserve"> 故意损坏设备设施</w:t>
            </w:r>
            <w:r>
              <w:rPr>
                <w:u w:val="single"/>
              </w:rPr>
              <w:t xml:space="preserve">   </w:t>
            </w:r>
            <w:r>
              <w:rPr>
                <w:rFonts w:hint="eastAsia"/>
              </w:rPr>
              <w:t>，控制措施</w:t>
            </w:r>
            <w:r>
              <w:rPr>
                <w:rFonts w:hint="eastAsia"/>
                <w:u w:val="single"/>
              </w:rPr>
              <w:t xml:space="preserve">： </w:t>
            </w:r>
            <w:r>
              <w:rPr>
                <w:u w:val="single"/>
              </w:rPr>
              <w:t xml:space="preserve"> </w:t>
            </w:r>
            <w:r>
              <w:rPr>
                <w:rFonts w:hint="eastAsia"/>
                <w:u w:val="single"/>
              </w:rPr>
              <w:t>《</w:t>
            </w:r>
            <w:r>
              <w:rPr>
                <w:rFonts w:hint="eastAsia"/>
                <w:u w:val="single"/>
                <w:lang w:val="en-US" w:eastAsia="zh-CN"/>
              </w:rPr>
              <w:t>食品</w:t>
            </w:r>
            <w:r>
              <w:rPr>
                <w:rFonts w:hint="eastAsia"/>
                <w:u w:val="single"/>
              </w:rPr>
              <w:t>防护计划》</w:t>
            </w:r>
            <w:r>
              <w:rPr>
                <w:rFonts w:hint="eastAsia"/>
                <w:u w:val="single"/>
                <w:lang w:eastAsia="zh-CN"/>
              </w:rPr>
              <w:t>、</w:t>
            </w:r>
            <w:r>
              <w:rPr>
                <w:rFonts w:hint="eastAsia"/>
                <w:u w:val="single"/>
                <w:lang w:val="en-US" w:eastAsia="zh-CN"/>
              </w:rPr>
              <w:t>良好的工作环境、人员管理</w:t>
            </w:r>
            <w:r>
              <w:rPr>
                <w:u w:val="single"/>
              </w:rPr>
              <w:t xml:space="preserve">    </w:t>
            </w:r>
          </w:p>
          <w:p>
            <w:r>
              <w:rPr>
                <w:rFonts w:hint="eastAsia"/>
              </w:rPr>
              <w:t>蓄意污染造成的显著危害：</w:t>
            </w:r>
            <w:r>
              <w:rPr>
                <w:u w:val="single"/>
              </w:rPr>
              <w:t xml:space="preserve"> </w:t>
            </w:r>
            <w:r>
              <w:rPr>
                <w:rFonts w:hint="eastAsia"/>
                <w:u w:val="single"/>
              </w:rPr>
              <w:t>掺杂、使用非食品原料、投毒</w:t>
            </w:r>
            <w:r>
              <w:rPr>
                <w:u w:val="single"/>
              </w:rPr>
              <w:t xml:space="preserve">   </w:t>
            </w:r>
            <w:r>
              <w:rPr>
                <w:rFonts w:hint="eastAsia"/>
              </w:rPr>
              <w:t>，控制措施</w:t>
            </w:r>
            <w:r>
              <w:rPr>
                <w:rFonts w:hint="eastAsia"/>
                <w:u w:val="single"/>
              </w:rPr>
              <w:t>： 《</w:t>
            </w:r>
            <w:r>
              <w:rPr>
                <w:rFonts w:hint="eastAsia"/>
                <w:u w:val="single"/>
                <w:lang w:val="en-US" w:eastAsia="zh-CN"/>
              </w:rPr>
              <w:t>食品</w:t>
            </w:r>
            <w:r>
              <w:rPr>
                <w:rFonts w:hint="eastAsia"/>
                <w:u w:val="single"/>
              </w:rPr>
              <w:t>防护计划》</w:t>
            </w:r>
            <w:r>
              <w:rPr>
                <w:rFonts w:hint="eastAsia"/>
                <w:u w:val="single"/>
                <w:lang w:eastAsia="zh-CN"/>
              </w:rPr>
              <w:t>、《</w:t>
            </w:r>
            <w:r>
              <w:rPr>
                <w:rFonts w:hint="eastAsia"/>
                <w:u w:val="single"/>
                <w:lang w:val="en-US" w:eastAsia="zh-CN"/>
              </w:rPr>
              <w:t>合格供方管理</w:t>
            </w:r>
            <w:r>
              <w:rPr>
                <w:rFonts w:hint="eastAsia"/>
                <w:u w:val="single"/>
                <w:lang w:eastAsia="zh-CN"/>
              </w:rPr>
              <w:t>》</w:t>
            </w:r>
            <w:r>
              <w:rPr>
                <w:u w:val="single"/>
              </w:rPr>
              <w:t xml:space="preserve">  </w:t>
            </w:r>
          </w:p>
        </w:tc>
        <w:tc>
          <w:tcPr>
            <w:tcW w:w="1337" w:type="dxa"/>
            <w:gridSpan w:val="3"/>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 w:type="dxa"/>
          <w:trHeight w:val="443" w:hRule="atLeast"/>
        </w:trPr>
        <w:tc>
          <w:tcPr>
            <w:tcW w:w="1913" w:type="dxa"/>
            <w:gridSpan w:val="6"/>
            <w:vMerge w:val="restart"/>
            <w:shd w:val="clear" w:color="auto" w:fill="auto"/>
          </w:tcPr>
          <w:p>
            <w:r>
              <w:rPr>
                <w:rFonts w:hint="eastAsia"/>
              </w:rPr>
              <w:t>监视和测量资源</w:t>
            </w:r>
          </w:p>
        </w:tc>
        <w:tc>
          <w:tcPr>
            <w:tcW w:w="993" w:type="dxa"/>
            <w:gridSpan w:val="4"/>
            <w:vMerge w:val="restart"/>
            <w:shd w:val="clear" w:color="auto" w:fill="auto"/>
          </w:tcPr>
          <w:p>
            <w:r>
              <w:rPr>
                <w:rFonts w:hint="eastAsia"/>
              </w:rPr>
              <w:t>Q7.1.5</w:t>
            </w:r>
          </w:p>
          <w:p>
            <w:pPr>
              <w:pStyle w:val="2"/>
              <w:rPr>
                <w:rFonts w:hint="eastAsia"/>
              </w:rPr>
            </w:pPr>
            <w:r>
              <w:rPr>
                <w:rFonts w:hint="eastAsia"/>
              </w:rPr>
              <w:t>F8.7</w:t>
            </w:r>
          </w:p>
          <w:p>
            <w:pPr>
              <w:pStyle w:val="2"/>
              <w:rPr>
                <w:rFonts w:hint="default" w:eastAsia="宋体"/>
                <w:lang w:val="en-US" w:eastAsia="zh-CN"/>
              </w:rPr>
            </w:pPr>
            <w:r>
              <w:rPr>
                <w:rFonts w:hint="eastAsia"/>
                <w:lang w:val="en-US" w:eastAsia="zh-CN"/>
              </w:rPr>
              <w:t>H3.6</w:t>
            </w:r>
          </w:p>
        </w:tc>
        <w:tc>
          <w:tcPr>
            <w:tcW w:w="1053" w:type="dxa"/>
            <w:gridSpan w:val="9"/>
            <w:shd w:val="clear" w:color="auto" w:fill="auto"/>
          </w:tcPr>
          <w:p>
            <w:r>
              <w:rPr>
                <w:rFonts w:hint="eastAsia"/>
              </w:rPr>
              <w:t>文件名称</w:t>
            </w:r>
          </w:p>
        </w:tc>
        <w:tc>
          <w:tcPr>
            <w:tcW w:w="9353" w:type="dxa"/>
            <w:gridSpan w:val="3"/>
            <w:shd w:val="clear" w:color="auto" w:fill="auto"/>
          </w:tcPr>
          <w:p>
            <w:r>
              <w:rPr>
                <w:rFonts w:hint="eastAsia"/>
              </w:rPr>
              <w:t>如：</w:t>
            </w:r>
            <w:r>
              <w:rPr>
                <w:rFonts w:hint="eastAsia"/>
              </w:rPr>
              <w:sym w:font="Wingdings" w:char="00A8"/>
            </w:r>
            <w:r>
              <w:rPr>
                <w:rFonts w:hint="eastAsia"/>
              </w:rPr>
              <w:t>《产品的监视和测量控制程序》、</w:t>
            </w:r>
            <w:r>
              <w:rPr>
                <w:rFonts w:hint="eastAsia"/>
              </w:rPr>
              <w:sym w:font="Wingdings" w:char="00FE"/>
            </w:r>
            <w:r>
              <w:rPr>
                <w:rFonts w:hint="eastAsia"/>
              </w:rPr>
              <w:t>手册第7.1.5条款</w:t>
            </w:r>
          </w:p>
        </w:tc>
        <w:tc>
          <w:tcPr>
            <w:tcW w:w="1398" w:type="dxa"/>
            <w:gridSpan w:val="6"/>
            <w:vMerge w:val="restart"/>
            <w:shd w:val="clear" w:color="auto" w:fill="auto"/>
          </w:tcPr>
          <w:p>
            <w:r>
              <w:rPr>
                <w:rFonts w:hint="eastAsia"/>
              </w:rPr>
              <w:sym w:font="Wingdings" w:char="00FE"/>
            </w:r>
            <w:r>
              <w:rPr>
                <w:rFonts w:hint="eastAsia"/>
              </w:rPr>
              <w:t>符合</w:t>
            </w:r>
          </w:p>
          <w:p>
            <w:r>
              <w:rPr>
                <w:rFonts w:hint="eastAsia"/>
              </w:rPr>
              <w:sym w:font="Wingdings" w:char="00A8"/>
            </w:r>
            <w:r>
              <w:rPr>
                <w:rFonts w:hint="eastAsia"/>
              </w:rPr>
              <w:t>不符合</w:t>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ind w:left="0"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 w:type="dxa"/>
          <w:trHeight w:val="182" w:hRule="atLeast"/>
        </w:trPr>
        <w:tc>
          <w:tcPr>
            <w:tcW w:w="1913" w:type="dxa"/>
            <w:gridSpan w:val="6"/>
            <w:vMerge w:val="continue"/>
            <w:shd w:val="clear" w:color="auto" w:fill="auto"/>
          </w:tcPr>
          <w:p/>
        </w:tc>
        <w:tc>
          <w:tcPr>
            <w:tcW w:w="993" w:type="dxa"/>
            <w:gridSpan w:val="4"/>
            <w:vMerge w:val="continue"/>
            <w:shd w:val="clear" w:color="auto" w:fill="auto"/>
          </w:tcPr>
          <w:p/>
        </w:tc>
        <w:tc>
          <w:tcPr>
            <w:tcW w:w="1053" w:type="dxa"/>
            <w:gridSpan w:val="9"/>
            <w:shd w:val="clear" w:color="auto" w:fill="auto"/>
          </w:tcPr>
          <w:p>
            <w:r>
              <w:rPr>
                <w:rFonts w:hint="eastAsia"/>
              </w:rPr>
              <w:t>运行证据</w:t>
            </w:r>
          </w:p>
        </w:tc>
        <w:tc>
          <w:tcPr>
            <w:tcW w:w="9353" w:type="dxa"/>
            <w:gridSpan w:val="3"/>
            <w:shd w:val="clear" w:color="auto" w:fill="auto"/>
          </w:tcPr>
          <w:p>
            <w:r>
              <w:rPr>
                <w:rFonts w:hint="eastAsia"/>
                <w:color w:val="000000"/>
                <w:szCs w:val="21"/>
              </w:rPr>
              <w:t xml:space="preserve">了解监视和测量资源种类： </w:t>
            </w:r>
            <w:r>
              <w:rPr>
                <w:rFonts w:hint="eastAsia"/>
              </w:rPr>
              <w:sym w:font="Wingdings" w:char="00FE"/>
            </w:r>
            <w:r>
              <w:rPr>
                <w:rFonts w:hint="eastAsia"/>
              </w:rPr>
              <w:t xml:space="preserve">计量器具 </w:t>
            </w:r>
            <w:r>
              <w:rPr>
                <w:rFonts w:hint="eastAsia"/>
              </w:rPr>
              <w:sym w:font="Wingdings" w:char="00A8"/>
            </w:r>
            <w:r>
              <w:rPr>
                <w:rFonts w:hint="eastAsia"/>
              </w:rPr>
              <w:t xml:space="preserve">监视设备 </w:t>
            </w:r>
            <w:r>
              <w:rPr>
                <w:rFonts w:hint="eastAsia"/>
              </w:rPr>
              <w:sym w:font="Wingdings" w:char="00FE"/>
            </w:r>
            <w:r>
              <w:rPr>
                <w:rFonts w:hint="eastAsia"/>
              </w:rPr>
              <w:t xml:space="preserve">服务检查表  </w:t>
            </w:r>
            <w:r>
              <w:rPr>
                <w:rFonts w:hint="eastAsia"/>
              </w:rPr>
              <w:sym w:font="Wingdings" w:char="00A8"/>
            </w:r>
            <w:r>
              <w:rPr>
                <w:rFonts w:hint="eastAsia"/>
              </w:rPr>
              <w:t xml:space="preserve">食品安全自查表/安全检查表 </w:t>
            </w:r>
          </w:p>
          <w:p>
            <w:r>
              <w:rPr>
                <w:rFonts w:hint="eastAsia"/>
              </w:rPr>
              <w:sym w:font="Wingdings" w:char="00FE"/>
            </w:r>
            <w:r>
              <w:rPr>
                <w:rFonts w:hint="eastAsia"/>
              </w:rPr>
              <w:t xml:space="preserve">计量器具 </w:t>
            </w:r>
            <w:r>
              <w:rPr>
                <w:rFonts w:hint="eastAsia"/>
              </w:rPr>
              <w:sym w:font="Wingdings" w:char="00A8"/>
            </w:r>
            <w:r>
              <w:rPr>
                <w:rFonts w:hint="eastAsia"/>
              </w:rPr>
              <w:t xml:space="preserve">压力表  </w:t>
            </w:r>
            <w:r>
              <w:rPr>
                <w:rFonts w:hint="eastAsia"/>
              </w:rPr>
              <w:sym w:font="Wingdings" w:char="00FE"/>
            </w:r>
            <w:r>
              <w:rPr>
                <w:rFonts w:hint="eastAsia"/>
              </w:rPr>
              <w:t xml:space="preserve">温度计 </w:t>
            </w:r>
            <w:r>
              <w:t xml:space="preserve"> </w:t>
            </w:r>
            <w:r>
              <w:rPr>
                <w:rFonts w:hint="eastAsia"/>
              </w:rPr>
              <w:sym w:font="Wingdings" w:char="00A8"/>
            </w:r>
            <w:r>
              <w:rPr>
                <w:rFonts w:hint="eastAsia"/>
              </w:rPr>
              <w:t xml:space="preserve">酸度计  </w:t>
            </w:r>
            <w:r>
              <w:rPr>
                <w:rFonts w:hint="eastAsia"/>
              </w:rPr>
              <w:sym w:font="Wingdings" w:char="00A8"/>
            </w:r>
            <w:r>
              <w:rPr>
                <w:rFonts w:hint="eastAsia"/>
              </w:rPr>
              <w:t xml:space="preserve">干燥箱  </w:t>
            </w:r>
            <w:r>
              <w:rPr>
                <w:rFonts w:hint="eastAsia"/>
              </w:rPr>
              <w:sym w:font="Wingdings" w:char="00A8"/>
            </w:r>
            <w:r>
              <w:rPr>
                <w:rFonts w:hint="eastAsia"/>
              </w:rPr>
              <w:t xml:space="preserve">水分测定仪   </w:t>
            </w:r>
            <w:r>
              <w:rPr>
                <w:rFonts w:hint="eastAsia"/>
              </w:rPr>
              <w:sym w:font="Wingdings" w:char="00A8"/>
            </w:r>
            <w:r>
              <w:rPr>
                <w:rFonts w:hint="eastAsia"/>
              </w:rPr>
              <w:t>电子天平</w:t>
            </w:r>
          </w:p>
          <w:p>
            <w:pPr>
              <w:ind w:left="1680" w:leftChars="700" w:hanging="210" w:hangingChars="100"/>
            </w:pPr>
            <w:r>
              <w:rPr>
                <w:rFonts w:hint="eastAsia"/>
              </w:rPr>
              <w:sym w:font="Wingdings" w:char="00A8"/>
            </w:r>
            <w:r>
              <w:rPr>
                <w:rFonts w:hint="eastAsia"/>
              </w:rPr>
              <w:t xml:space="preserve">分光光度计  </w:t>
            </w:r>
            <w:r>
              <w:rPr>
                <w:rFonts w:hint="eastAsia"/>
              </w:rPr>
              <w:sym w:font="Wingdings" w:char="00A8"/>
            </w:r>
            <w:r>
              <w:rPr>
                <w:rFonts w:hint="eastAsia"/>
              </w:rPr>
              <w:t xml:space="preserve">气相色谱仪  </w:t>
            </w:r>
            <w:r>
              <w:rPr>
                <w:rFonts w:hint="eastAsia"/>
              </w:rPr>
              <w:sym w:font="Wingdings" w:char="00A8"/>
            </w:r>
            <w:r>
              <w:rPr>
                <w:rFonts w:hint="eastAsia"/>
              </w:rPr>
              <w:t xml:space="preserve">液相色谱仪 </w:t>
            </w:r>
            <w:r>
              <w:rPr>
                <w:rFonts w:hint="eastAsia"/>
              </w:rPr>
              <w:sym w:font="Wingdings" w:char="00A8"/>
            </w:r>
            <w:r>
              <w:rPr>
                <w:rFonts w:hint="eastAsia"/>
              </w:rPr>
              <w:t xml:space="preserve">恒温培养箱   </w:t>
            </w:r>
            <w:r>
              <w:rPr>
                <w:rFonts w:hint="eastAsia"/>
              </w:rPr>
              <w:sym w:font="Wingdings" w:char="00A8"/>
            </w:r>
            <w:r>
              <w:rPr>
                <w:rFonts w:hint="eastAsia"/>
              </w:rPr>
              <w:t>其他</w:t>
            </w:r>
          </w:p>
          <w:p>
            <w:pPr>
              <w:pStyle w:val="10"/>
            </w:pPr>
          </w:p>
          <w:p>
            <w:r>
              <w:rPr>
                <w:rFonts w:hint="eastAsia"/>
              </w:rPr>
              <w:t>监视设备：</w:t>
            </w:r>
            <w:r>
              <w:rPr>
                <w:rFonts w:hint="eastAsia"/>
              </w:rPr>
              <w:sym w:font="Wingdings" w:char="00A8"/>
            </w:r>
            <w:r>
              <w:rPr>
                <w:rFonts w:hint="eastAsia"/>
              </w:rPr>
              <w:t xml:space="preserve">定期验证的计划，频次： </w:t>
            </w:r>
          </w:p>
          <w:p>
            <w:pPr>
              <w:ind w:firstLine="1050" w:firstLineChars="500"/>
              <w:rPr>
                <w:u w:val="single"/>
              </w:rPr>
            </w:pPr>
            <w:r>
              <w:rPr>
                <w:rFonts w:hint="eastAsia"/>
              </w:rPr>
              <w:sym w:font="Wingdings" w:char="00A8"/>
            </w:r>
            <w:r>
              <w:rPr>
                <w:rFonts w:hint="eastAsia"/>
              </w:rPr>
              <w:t>抽查验证记录日期：</w:t>
            </w:r>
            <w:r>
              <w:rPr>
                <w:rFonts w:hint="eastAsia"/>
                <w:u w:val="single"/>
              </w:rPr>
              <w:t xml:space="preserve">                ；             ；               </w:t>
            </w:r>
          </w:p>
          <w:p>
            <w:pPr>
              <w:ind w:firstLine="1050" w:firstLineChars="500"/>
              <w:rPr>
                <w:u w:val="single"/>
              </w:rPr>
            </w:pPr>
            <w:r>
              <w:rPr>
                <w:rFonts w:hint="eastAsia"/>
              </w:rPr>
              <w:sym w:font="Wingdings" w:char="00A8"/>
            </w:r>
            <w:r>
              <w:rPr>
                <w:rFonts w:hint="eastAsia"/>
              </w:rPr>
              <w:t xml:space="preserve">按照验证计划实施 </w:t>
            </w:r>
            <w:r>
              <w:rPr>
                <w:rFonts w:hint="eastAsia"/>
              </w:rPr>
              <w:sym w:font="Wingdings" w:char="00A8"/>
            </w:r>
            <w:r>
              <w:rPr>
                <w:rFonts w:hint="eastAsia"/>
              </w:rPr>
              <w:t>未按照验证计划实施；说明</w:t>
            </w:r>
            <w:r>
              <w:rPr>
                <w:rFonts w:hint="eastAsia"/>
                <w:u w:val="single"/>
              </w:rPr>
              <w:t xml:space="preserve">                         </w:t>
            </w:r>
          </w:p>
          <w:p>
            <w:r>
              <w:rPr>
                <w:rFonts w:hint="eastAsia"/>
              </w:rPr>
              <w:t>食品安全自查表/安全检查表：</w:t>
            </w:r>
          </w:p>
          <w:p>
            <w:pPr>
              <w:ind w:firstLine="1050" w:firstLineChars="500"/>
              <w:rPr>
                <w:u w:val="single"/>
              </w:rPr>
            </w:pPr>
            <w:r>
              <w:rPr>
                <w:rFonts w:hint="eastAsia"/>
              </w:rPr>
              <w:sym w:font="Wingdings" w:char="00A8"/>
            </w:r>
            <w:r>
              <w:rPr>
                <w:rFonts w:hint="eastAsia"/>
              </w:rPr>
              <w:t xml:space="preserve">使用前确认内容 </w:t>
            </w:r>
            <w:r>
              <w:rPr>
                <w:rFonts w:hint="eastAsia"/>
              </w:rPr>
              <w:sym w:font="Wingdings" w:char="00A8"/>
            </w:r>
            <w:r>
              <w:rPr>
                <w:rFonts w:hint="eastAsia"/>
              </w:rPr>
              <w:t xml:space="preserve">定期确认内容  </w:t>
            </w:r>
            <w:r>
              <w:rPr>
                <w:rFonts w:hint="eastAsia"/>
              </w:rPr>
              <w:sym w:font="Wingdings" w:char="00A8"/>
            </w:r>
            <w:r>
              <w:rPr>
                <w:rFonts w:hint="eastAsia"/>
              </w:rPr>
              <w:t>其他</w:t>
            </w:r>
          </w:p>
          <w:p>
            <w:pPr>
              <w:pStyle w:val="2"/>
            </w:pPr>
          </w:p>
          <w:p>
            <w:r>
              <w:rPr>
                <w:rFonts w:hint="eastAsia"/>
              </w:rPr>
              <w:t>抽查计量器具外部检定或校准情况</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2634"/>
              <w:gridCol w:w="1850"/>
              <w:gridCol w:w="2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tcPr>
                <w:p>
                  <w:r>
                    <w:rPr>
                      <w:rFonts w:hint="eastAsia"/>
                    </w:rPr>
                    <w:t>计量器具名称</w:t>
                  </w:r>
                </w:p>
              </w:tc>
              <w:tc>
                <w:tcPr>
                  <w:tcW w:w="2634" w:type="dxa"/>
                </w:tcPr>
                <w:p>
                  <w:r>
                    <w:rPr>
                      <w:rFonts w:hint="eastAsia"/>
                    </w:rPr>
                    <w:t>检定或校准证书编号</w:t>
                  </w:r>
                </w:p>
              </w:tc>
              <w:tc>
                <w:tcPr>
                  <w:tcW w:w="1850" w:type="dxa"/>
                </w:tcPr>
                <w:p>
                  <w:r>
                    <w:rPr>
                      <w:rFonts w:hint="eastAsia"/>
                    </w:rPr>
                    <w:t>有限期限至</w:t>
                  </w:r>
                </w:p>
              </w:tc>
              <w:tc>
                <w:tcPr>
                  <w:tcW w:w="2926" w:type="dxa"/>
                </w:tcPr>
                <w:p>
                  <w:r>
                    <w:rPr>
                      <w:rFonts w:hint="eastAsia"/>
                    </w:rPr>
                    <w:t>使用场所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33" w:type="dxa"/>
                </w:tcPr>
                <w:p>
                  <w:pPr>
                    <w:rPr>
                      <w:rFonts w:hint="eastAsia" w:eastAsia="宋体"/>
                      <w:lang w:val="en-US" w:eastAsia="zh-CN"/>
                    </w:rPr>
                  </w:pPr>
                  <w:r>
                    <w:rPr>
                      <w:rFonts w:hint="eastAsia"/>
                      <w:lang w:val="en-US" w:eastAsia="zh-CN"/>
                    </w:rPr>
                    <w:t>温度计</w:t>
                  </w:r>
                </w:p>
              </w:tc>
              <w:tc>
                <w:tcPr>
                  <w:tcW w:w="2634" w:type="dxa"/>
                </w:tcPr>
                <w:p>
                  <w:pPr>
                    <w:rPr>
                      <w:rFonts w:hint="default" w:eastAsia="宋体"/>
                      <w:lang w:val="en-US" w:eastAsia="zh-CN"/>
                    </w:rPr>
                  </w:pPr>
                  <w:r>
                    <w:rPr>
                      <w:rFonts w:hint="default" w:eastAsia="宋体"/>
                      <w:lang w:val="en-US" w:eastAsia="zh-CN"/>
                    </w:rPr>
                    <w:t>DH22ZA012570002</w:t>
                  </w:r>
                </w:p>
              </w:tc>
              <w:tc>
                <w:tcPr>
                  <w:tcW w:w="1850" w:type="dxa"/>
                </w:tcPr>
                <w:p>
                  <w:pPr>
                    <w:rPr>
                      <w:rFonts w:hint="default" w:eastAsia="宋体"/>
                      <w:lang w:val="en-US" w:eastAsia="zh-CN"/>
                    </w:rPr>
                  </w:pPr>
                  <w:r>
                    <w:rPr>
                      <w:rFonts w:hint="eastAsia"/>
                      <w:lang w:val="en-US" w:eastAsia="zh-CN"/>
                    </w:rPr>
                    <w:t>2023.10.31</w:t>
                  </w:r>
                </w:p>
              </w:tc>
              <w:tc>
                <w:tcPr>
                  <w:tcW w:w="2926" w:type="dxa"/>
                </w:tcPr>
                <w:p>
                  <w:r>
                    <w:rPr>
                      <w:rFonts w:hint="eastAsia"/>
                    </w:rPr>
                    <w:sym w:font="Wingdings" w:char="00FE"/>
                  </w:r>
                  <w:r>
                    <w:rPr>
                      <w:rFonts w:hint="eastAsia"/>
                      <w:lang w:val="en-US" w:eastAsia="zh-CN"/>
                    </w:rPr>
                    <w:t>储存中</w:t>
                  </w:r>
                  <w:r>
                    <w:rPr>
                      <w:rFonts w:hint="eastAsia"/>
                    </w:rPr>
                    <w:t xml:space="preserve"> </w:t>
                  </w:r>
                  <w:r>
                    <w:rPr>
                      <w:rFonts w:hint="eastAsia"/>
                    </w:rPr>
                    <w:sym w:font="Wingdings" w:char="00A8"/>
                  </w:r>
                  <w:r>
                    <w:rPr>
                      <w:rFonts w:hint="eastAsia"/>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tcPr>
                <w:p>
                  <w:pPr>
                    <w:rPr>
                      <w:rFonts w:hint="default" w:eastAsia="宋体"/>
                      <w:lang w:val="en-US" w:eastAsia="zh-CN"/>
                    </w:rPr>
                  </w:pPr>
                  <w:r>
                    <w:rPr>
                      <w:rFonts w:hint="eastAsia"/>
                      <w:lang w:val="en-US" w:eastAsia="zh-CN"/>
                    </w:rPr>
                    <w:t>台秤</w:t>
                  </w:r>
                </w:p>
              </w:tc>
              <w:tc>
                <w:tcPr>
                  <w:tcW w:w="2634"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ZD202209120299</w:t>
                  </w:r>
                </w:p>
              </w:tc>
              <w:tc>
                <w:tcPr>
                  <w:tcW w:w="1850" w:type="dxa"/>
                  <w:vAlign w:val="top"/>
                </w:tcPr>
                <w:p>
                  <w:pPr>
                    <w:rPr>
                      <w:rFonts w:hint="default" w:eastAsia="宋体"/>
                      <w:lang w:val="en-US" w:eastAsia="zh-CN"/>
                    </w:rPr>
                  </w:pPr>
                  <w:r>
                    <w:rPr>
                      <w:rFonts w:hint="eastAsia"/>
                      <w:lang w:val="en-US" w:eastAsia="zh-CN"/>
                    </w:rPr>
                    <w:t>2023.03.11</w:t>
                  </w:r>
                </w:p>
              </w:tc>
              <w:tc>
                <w:tcPr>
                  <w:tcW w:w="2926" w:type="dxa"/>
                  <w:vAlign w:val="top"/>
                </w:tcPr>
                <w:p>
                  <w:r>
                    <w:rPr>
                      <w:rFonts w:hint="eastAsia"/>
                    </w:rPr>
                    <w:sym w:font="Wingdings" w:char="00FE"/>
                  </w:r>
                  <w:r>
                    <w:rPr>
                      <w:rFonts w:hint="eastAsia"/>
                      <w:lang w:val="en-US" w:eastAsia="zh-CN"/>
                    </w:rPr>
                    <w:t>原料接受、产品发送</w:t>
                  </w: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tcPr>
                <w:p>
                  <w:pPr>
                    <w:rPr>
                      <w:rFonts w:hint="default" w:eastAsia="宋体"/>
                      <w:lang w:val="en-US" w:eastAsia="zh-CN"/>
                    </w:rPr>
                  </w:pPr>
                </w:p>
              </w:tc>
              <w:tc>
                <w:tcPr>
                  <w:tcW w:w="2634" w:type="dxa"/>
                </w:tcPr>
                <w:p>
                  <w:pPr>
                    <w:rPr>
                      <w:rFonts w:hint="default" w:eastAsia="宋体"/>
                      <w:lang w:val="en-US" w:eastAsia="zh-CN"/>
                    </w:rPr>
                  </w:pPr>
                </w:p>
              </w:tc>
              <w:tc>
                <w:tcPr>
                  <w:tcW w:w="1850" w:type="dxa"/>
                </w:tcPr>
                <w:p>
                  <w:pPr>
                    <w:rPr>
                      <w:rFonts w:hint="default" w:eastAsia="宋体"/>
                      <w:lang w:val="en-US" w:eastAsia="zh-CN"/>
                    </w:rPr>
                  </w:pPr>
                </w:p>
              </w:tc>
              <w:tc>
                <w:tcPr>
                  <w:tcW w:w="292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tcPr>
                <w:p>
                  <w:pPr>
                    <w:rPr>
                      <w:rFonts w:hint="default" w:eastAsia="宋体"/>
                      <w:highlight w:val="none"/>
                      <w:lang w:val="en-US" w:eastAsia="zh-CN"/>
                    </w:rPr>
                  </w:pPr>
                </w:p>
              </w:tc>
              <w:tc>
                <w:tcPr>
                  <w:tcW w:w="2634" w:type="dxa"/>
                </w:tcPr>
                <w:p>
                  <w:pPr>
                    <w:rPr>
                      <w:rFonts w:hint="default" w:eastAsia="宋体"/>
                      <w:highlight w:val="none"/>
                      <w:lang w:val="en-US" w:eastAsia="zh-CN"/>
                    </w:rPr>
                  </w:pPr>
                </w:p>
              </w:tc>
              <w:tc>
                <w:tcPr>
                  <w:tcW w:w="1850" w:type="dxa"/>
                </w:tcPr>
                <w:p>
                  <w:pPr>
                    <w:rPr>
                      <w:rFonts w:hint="eastAsia" w:eastAsia="宋体"/>
                      <w:highlight w:val="none"/>
                      <w:lang w:val="en-US" w:eastAsia="zh-CN"/>
                    </w:rPr>
                  </w:pPr>
                </w:p>
              </w:tc>
              <w:tc>
                <w:tcPr>
                  <w:tcW w:w="2926"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33" w:type="dxa"/>
                </w:tcPr>
                <w:p>
                  <w:pPr>
                    <w:rPr>
                      <w:highlight w:val="yellow"/>
                    </w:rPr>
                  </w:pPr>
                </w:p>
              </w:tc>
              <w:tc>
                <w:tcPr>
                  <w:tcW w:w="2634" w:type="dxa"/>
                </w:tcPr>
                <w:p>
                  <w:pPr>
                    <w:rPr>
                      <w:highlight w:val="yellow"/>
                    </w:rPr>
                  </w:pPr>
                </w:p>
              </w:tc>
              <w:tc>
                <w:tcPr>
                  <w:tcW w:w="1850" w:type="dxa"/>
                </w:tcPr>
                <w:p>
                  <w:pPr>
                    <w:rPr>
                      <w:highlight w:val="yellow"/>
                    </w:rPr>
                  </w:pPr>
                </w:p>
              </w:tc>
              <w:tc>
                <w:tcPr>
                  <w:tcW w:w="2926" w:type="dxa"/>
                </w:tcPr>
                <w:p>
                  <w:pPr>
                    <w:rPr>
                      <w:highlight w:val="none"/>
                    </w:rPr>
                  </w:pPr>
                  <w:r>
                    <w:rPr>
                      <w:rFonts w:hint="eastAsia"/>
                      <w:highlight w:val="none"/>
                    </w:rPr>
                    <w:sym w:font="Wingdings" w:char="00A8"/>
                  </w:r>
                  <w:r>
                    <w:rPr>
                      <w:rFonts w:hint="eastAsia"/>
                      <w:highlight w:val="none"/>
                      <w:lang w:eastAsia="zh-CN"/>
                    </w:rPr>
                    <w:t>生产加工间</w:t>
                  </w:r>
                  <w:r>
                    <w:rPr>
                      <w:rFonts w:hint="eastAsia"/>
                      <w:highlight w:val="none"/>
                    </w:rPr>
                    <w:t xml:space="preserve"> </w:t>
                  </w:r>
                  <w:r>
                    <w:rPr>
                      <w:rFonts w:hint="eastAsia"/>
                      <w:highlight w:val="none"/>
                    </w:rPr>
                    <w:sym w:font="Wingdings" w:char="00A8"/>
                  </w:r>
                  <w:r>
                    <w:rPr>
                      <w:rFonts w:hint="eastAsia"/>
                      <w:highlight w:val="none"/>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tcPr>
                <w:p>
                  <w:pPr>
                    <w:rPr>
                      <w:highlight w:val="yellow"/>
                    </w:rPr>
                  </w:pPr>
                </w:p>
              </w:tc>
              <w:tc>
                <w:tcPr>
                  <w:tcW w:w="2634" w:type="dxa"/>
                </w:tcPr>
                <w:p>
                  <w:pPr>
                    <w:rPr>
                      <w:highlight w:val="yellow"/>
                    </w:rPr>
                  </w:pPr>
                </w:p>
              </w:tc>
              <w:tc>
                <w:tcPr>
                  <w:tcW w:w="1850" w:type="dxa"/>
                </w:tcPr>
                <w:p>
                  <w:pPr>
                    <w:rPr>
                      <w:highlight w:val="yellow"/>
                    </w:rPr>
                  </w:pPr>
                </w:p>
              </w:tc>
              <w:tc>
                <w:tcPr>
                  <w:tcW w:w="2926" w:type="dxa"/>
                </w:tcPr>
                <w:p>
                  <w:pPr>
                    <w:rPr>
                      <w:highlight w:val="none"/>
                    </w:rPr>
                  </w:pPr>
                  <w:r>
                    <w:rPr>
                      <w:rFonts w:hint="eastAsia"/>
                      <w:highlight w:val="none"/>
                    </w:rPr>
                    <w:sym w:font="Wingdings" w:char="00A8"/>
                  </w:r>
                  <w:r>
                    <w:rPr>
                      <w:rFonts w:hint="eastAsia"/>
                      <w:highlight w:val="none"/>
                    </w:rPr>
                    <w:t xml:space="preserve">车间 </w:t>
                  </w:r>
                  <w:r>
                    <w:rPr>
                      <w:rFonts w:hint="eastAsia"/>
                      <w:highlight w:val="none"/>
                    </w:rPr>
                    <w:sym w:font="Wingdings" w:char="00A8"/>
                  </w:r>
                  <w:r>
                    <w:rPr>
                      <w:rFonts w:hint="eastAsia"/>
                      <w:highlight w:val="none"/>
                    </w:rPr>
                    <w:t>实验室</w:t>
                  </w:r>
                </w:p>
              </w:tc>
            </w:tr>
          </w:tbl>
          <w:p>
            <w:pPr>
              <w:pStyle w:val="10"/>
              <w:ind w:left="0" w:leftChars="0" w:firstLine="0" w:firstLineChars="0"/>
              <w:rPr>
                <w:rFonts w:hint="default"/>
                <w:u w:val="single"/>
                <w:lang w:val="en-US" w:eastAsia="zh-CN"/>
              </w:rPr>
            </w:pPr>
          </w:p>
          <w:p>
            <w:pPr>
              <w:rPr>
                <w:rFonts w:hint="eastAsia" w:eastAsia="宋体"/>
                <w:lang w:eastAsia="zh-CN"/>
              </w:rPr>
            </w:pPr>
            <w:r>
              <w:rPr>
                <w:rFonts w:hint="eastAsia"/>
              </w:rPr>
              <w:t>抽查内部校准情况；抽查《</w:t>
            </w:r>
            <w:r>
              <w:rPr>
                <w:rFonts w:hint="eastAsia"/>
                <w:lang w:val="en-US" w:eastAsia="zh-CN"/>
              </w:rPr>
              <w:t>车间温度表校准记录</w:t>
            </w:r>
            <w:r>
              <w:rPr>
                <w:rFonts w:hint="eastAsia"/>
              </w:rPr>
              <w:t>》</w:t>
            </w:r>
            <w:r>
              <w:rPr>
                <w:rFonts w:hint="eastAsia"/>
                <w:lang w:eastAsia="zh-CN"/>
              </w:rPr>
              <w:t>：</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2248"/>
              <w:gridCol w:w="2626"/>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r>
                    <w:rPr>
                      <w:rFonts w:hint="eastAsia"/>
                    </w:rPr>
                    <w:t>计量器具名称</w:t>
                  </w:r>
                </w:p>
              </w:tc>
              <w:tc>
                <w:tcPr>
                  <w:tcW w:w="2248" w:type="dxa"/>
                </w:tcPr>
                <w:p>
                  <w:r>
                    <w:rPr>
                      <w:rFonts w:hint="eastAsia"/>
                    </w:rPr>
                    <w:t>校准日期</w:t>
                  </w:r>
                </w:p>
              </w:tc>
              <w:tc>
                <w:tcPr>
                  <w:tcW w:w="2626" w:type="dxa"/>
                </w:tcPr>
                <w:p>
                  <w:r>
                    <w:rPr>
                      <w:rFonts w:hint="eastAsia"/>
                    </w:rPr>
                    <w:t>计划期限至</w:t>
                  </w:r>
                </w:p>
              </w:tc>
              <w:tc>
                <w:tcPr>
                  <w:tcW w:w="2036" w:type="dxa"/>
                </w:tcPr>
                <w:p>
                  <w:r>
                    <w:rPr>
                      <w:rFonts w:hint="eastAsia"/>
                    </w:rPr>
                    <w:t>使用场所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133" w:type="dxa"/>
                </w:tcPr>
                <w:p>
                  <w:pPr>
                    <w:rPr>
                      <w:rFonts w:hint="default" w:eastAsia="宋体"/>
                      <w:highlight w:val="none"/>
                      <w:lang w:val="en-US" w:eastAsia="zh-CN"/>
                    </w:rPr>
                  </w:pPr>
                  <w:r>
                    <w:rPr>
                      <w:rFonts w:hint="eastAsia"/>
                      <w:highlight w:val="none"/>
                      <w:lang w:val="en-US" w:eastAsia="zh-CN"/>
                    </w:rPr>
                    <w:t>冷藏库数显温度计</w:t>
                  </w:r>
                </w:p>
              </w:tc>
              <w:tc>
                <w:tcPr>
                  <w:tcW w:w="2248" w:type="dxa"/>
                </w:tcPr>
                <w:p>
                  <w:pPr>
                    <w:rPr>
                      <w:rFonts w:hint="default" w:eastAsia="宋体"/>
                      <w:bCs/>
                      <w:color w:val="auto"/>
                      <w:highlight w:val="none"/>
                      <w:lang w:val="en-US" w:eastAsia="zh-CN"/>
                    </w:rPr>
                  </w:pPr>
                  <w:r>
                    <w:rPr>
                      <w:rFonts w:hint="eastAsia"/>
                      <w:bCs/>
                      <w:color w:val="auto"/>
                      <w:highlight w:val="none"/>
                      <w:lang w:val="en-US" w:eastAsia="zh-CN"/>
                    </w:rPr>
                    <w:t>2022-11-6</w:t>
                  </w:r>
                </w:p>
              </w:tc>
              <w:tc>
                <w:tcPr>
                  <w:tcW w:w="2626" w:type="dxa"/>
                </w:tcPr>
                <w:p>
                  <w:pPr>
                    <w:rPr>
                      <w:rFonts w:hint="default" w:eastAsia="宋体"/>
                      <w:highlight w:val="none"/>
                      <w:lang w:val="en-US" w:eastAsia="zh-CN"/>
                    </w:rPr>
                  </w:pPr>
                  <w:r>
                    <w:rPr>
                      <w:rFonts w:hint="eastAsia"/>
                      <w:highlight w:val="none"/>
                      <w:lang w:val="en-US" w:eastAsia="zh-CN"/>
                    </w:rPr>
                    <w:t>每月1次</w:t>
                  </w:r>
                </w:p>
              </w:tc>
              <w:tc>
                <w:tcPr>
                  <w:tcW w:w="2036" w:type="dxa"/>
                </w:tcPr>
                <w:p>
                  <w:pPr>
                    <w:rPr>
                      <w:highlight w:val="none"/>
                    </w:rPr>
                  </w:pPr>
                  <w:r>
                    <w:rPr>
                      <w:rFonts w:hint="eastAsia"/>
                      <w:highlight w:val="none"/>
                    </w:rPr>
                    <w:sym w:font="Wingdings" w:char="00A8"/>
                  </w:r>
                  <w:r>
                    <w:rPr>
                      <w:rFonts w:hint="eastAsia"/>
                      <w:highlight w:val="none"/>
                    </w:rPr>
                    <w:t xml:space="preserve">车间 </w:t>
                  </w:r>
                  <w:r>
                    <w:rPr>
                      <w:rFonts w:hint="eastAsia"/>
                      <w:highlight w:val="none"/>
                    </w:rPr>
                    <w:sym w:font="Wingdings" w:char="00A8"/>
                  </w:r>
                  <w:r>
                    <w:rPr>
                      <w:rFonts w:hint="eastAsia"/>
                      <w:highlight w:val="none"/>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pPr>
                    <w:rPr>
                      <w:rFonts w:hint="eastAsia" w:eastAsia="宋体"/>
                      <w:highlight w:val="none"/>
                      <w:lang w:val="en-US" w:eastAsia="zh-CN"/>
                    </w:rPr>
                  </w:pPr>
                  <w:r>
                    <w:rPr>
                      <w:rFonts w:hint="eastAsia"/>
                      <w:highlight w:val="none"/>
                      <w:lang w:val="en-US" w:eastAsia="zh-CN"/>
                    </w:rPr>
                    <w:t>冷冻库数显温度计</w:t>
                  </w:r>
                </w:p>
              </w:tc>
              <w:tc>
                <w:tcPr>
                  <w:tcW w:w="2248" w:type="dxa"/>
                  <w:vAlign w:val="top"/>
                </w:tcPr>
                <w:p>
                  <w:pPr>
                    <w:rPr>
                      <w:rFonts w:hint="default" w:ascii="Times New Roman" w:hAnsi="Times New Roman" w:eastAsia="宋体" w:cs="Times New Roman"/>
                      <w:bCs/>
                      <w:color w:val="auto"/>
                      <w:kern w:val="2"/>
                      <w:sz w:val="21"/>
                      <w:highlight w:val="none"/>
                      <w:lang w:val="en-US" w:eastAsia="zh-CN" w:bidi="ar-SA"/>
                    </w:rPr>
                  </w:pPr>
                  <w:r>
                    <w:rPr>
                      <w:rFonts w:hint="eastAsia"/>
                      <w:bCs/>
                      <w:color w:val="auto"/>
                      <w:highlight w:val="none"/>
                      <w:lang w:val="en-US" w:eastAsia="zh-CN"/>
                    </w:rPr>
                    <w:t>2022-11-6</w:t>
                  </w:r>
                </w:p>
              </w:tc>
              <w:tc>
                <w:tcPr>
                  <w:tcW w:w="2626" w:type="dxa"/>
                  <w:vAlign w:val="top"/>
                </w:tcPr>
                <w:p>
                  <w:pPr>
                    <w:rPr>
                      <w:rFonts w:hint="default" w:ascii="Times New Roman" w:hAnsi="Times New Roman" w:eastAsia="宋体" w:cs="Times New Roman"/>
                      <w:kern w:val="2"/>
                      <w:sz w:val="21"/>
                      <w:highlight w:val="none"/>
                      <w:lang w:val="en-US" w:eastAsia="zh-CN" w:bidi="ar-SA"/>
                    </w:rPr>
                  </w:pPr>
                  <w:r>
                    <w:rPr>
                      <w:rFonts w:hint="eastAsia"/>
                      <w:highlight w:val="none"/>
                      <w:lang w:val="en-US" w:eastAsia="zh-CN"/>
                    </w:rPr>
                    <w:t>每月1次</w:t>
                  </w:r>
                </w:p>
              </w:tc>
              <w:tc>
                <w:tcPr>
                  <w:tcW w:w="2036" w:type="dxa"/>
                </w:tcPr>
                <w:p>
                  <w:pPr>
                    <w:rPr>
                      <w:highlight w:val="none"/>
                    </w:rPr>
                  </w:pPr>
                  <w:r>
                    <w:rPr>
                      <w:rFonts w:hint="eastAsia"/>
                      <w:highlight w:val="none"/>
                    </w:rPr>
                    <w:sym w:font="Wingdings" w:char="00A8"/>
                  </w:r>
                  <w:r>
                    <w:rPr>
                      <w:rFonts w:hint="eastAsia"/>
                      <w:highlight w:val="none"/>
                    </w:rPr>
                    <w:t xml:space="preserve">车间 </w:t>
                  </w:r>
                  <w:r>
                    <w:rPr>
                      <w:rFonts w:hint="eastAsia"/>
                      <w:highlight w:val="none"/>
                    </w:rPr>
                    <w:sym w:font="Wingdings" w:char="00A8"/>
                  </w:r>
                  <w:r>
                    <w:rPr>
                      <w:rFonts w:hint="eastAsia"/>
                      <w:highlight w:val="none"/>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冷藏车数显温度计</w:t>
                  </w:r>
                </w:p>
              </w:tc>
              <w:tc>
                <w:tcPr>
                  <w:tcW w:w="2248" w:type="dxa"/>
                  <w:vAlign w:val="top"/>
                </w:tcPr>
                <w:p>
                  <w:pPr>
                    <w:rPr>
                      <w:rFonts w:hint="default" w:ascii="Times New Roman" w:hAnsi="Times New Roman" w:eastAsia="宋体" w:cs="Times New Roman"/>
                      <w:bCs/>
                      <w:color w:val="auto"/>
                      <w:kern w:val="2"/>
                      <w:sz w:val="21"/>
                      <w:highlight w:val="none"/>
                      <w:lang w:val="en-US" w:eastAsia="zh-CN" w:bidi="ar-SA"/>
                    </w:rPr>
                  </w:pPr>
                  <w:r>
                    <w:rPr>
                      <w:rFonts w:hint="eastAsia"/>
                      <w:bCs/>
                      <w:color w:val="auto"/>
                      <w:highlight w:val="none"/>
                      <w:lang w:val="en-US" w:eastAsia="zh-CN"/>
                    </w:rPr>
                    <w:t>2022-11-6</w:t>
                  </w:r>
                </w:p>
              </w:tc>
              <w:tc>
                <w:tcPr>
                  <w:tcW w:w="2626" w:type="dxa"/>
                  <w:vAlign w:val="top"/>
                </w:tcPr>
                <w:p>
                  <w:pPr>
                    <w:rPr>
                      <w:rFonts w:hint="default" w:ascii="Times New Roman" w:hAnsi="Times New Roman" w:eastAsia="宋体" w:cs="Times New Roman"/>
                      <w:kern w:val="2"/>
                      <w:sz w:val="21"/>
                      <w:highlight w:val="none"/>
                      <w:lang w:val="en-US" w:eastAsia="zh-CN" w:bidi="ar-SA"/>
                    </w:rPr>
                  </w:pPr>
                  <w:r>
                    <w:rPr>
                      <w:rFonts w:hint="eastAsia"/>
                      <w:highlight w:val="none"/>
                      <w:lang w:val="en-US" w:eastAsia="zh-CN"/>
                    </w:rPr>
                    <w:t>每月1次</w:t>
                  </w:r>
                </w:p>
              </w:tc>
              <w:tc>
                <w:tcPr>
                  <w:tcW w:w="2036" w:type="dxa"/>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rPr>
                    <w:sym w:font="Wingdings" w:char="00A8"/>
                  </w:r>
                  <w:r>
                    <w:rPr>
                      <w:rFonts w:hint="eastAsia"/>
                      <w:highlight w:val="none"/>
                    </w:rPr>
                    <w:t xml:space="preserve">车间 </w:t>
                  </w:r>
                  <w:r>
                    <w:rPr>
                      <w:rFonts w:hint="eastAsia"/>
                      <w:highlight w:val="none"/>
                    </w:rPr>
                    <w:sym w:font="Wingdings" w:char="00A8"/>
                  </w:r>
                  <w:r>
                    <w:rPr>
                      <w:rFonts w:hint="eastAsia"/>
                      <w:highlight w:val="none"/>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vAlign w:val="top"/>
                </w:tcPr>
                <w:p>
                  <w:pPr>
                    <w:rPr>
                      <w:rFonts w:hint="eastAsia" w:ascii="Times New Roman" w:hAnsi="Times New Roman" w:eastAsia="宋体" w:cs="Times New Roman"/>
                      <w:kern w:val="2"/>
                      <w:sz w:val="21"/>
                      <w:highlight w:val="none"/>
                      <w:lang w:val="en-US" w:eastAsia="zh-CN" w:bidi="ar-SA"/>
                    </w:rPr>
                  </w:pPr>
                </w:p>
              </w:tc>
              <w:tc>
                <w:tcPr>
                  <w:tcW w:w="2248" w:type="dxa"/>
                  <w:vAlign w:val="top"/>
                </w:tcPr>
                <w:p>
                  <w:pPr>
                    <w:rPr>
                      <w:rFonts w:hint="default" w:ascii="Times New Roman" w:hAnsi="Times New Roman" w:eastAsia="宋体" w:cs="Times New Roman"/>
                      <w:bCs/>
                      <w:color w:val="FF0000"/>
                      <w:kern w:val="2"/>
                      <w:sz w:val="21"/>
                      <w:highlight w:val="none"/>
                      <w:lang w:val="en-US" w:eastAsia="zh-CN" w:bidi="ar-SA"/>
                    </w:rPr>
                  </w:pPr>
                </w:p>
              </w:tc>
              <w:tc>
                <w:tcPr>
                  <w:tcW w:w="2626" w:type="dxa"/>
                  <w:vAlign w:val="top"/>
                </w:tcPr>
                <w:p>
                  <w:pPr>
                    <w:rPr>
                      <w:rFonts w:hint="default" w:ascii="Times New Roman" w:hAnsi="Times New Roman" w:eastAsia="宋体" w:cs="Times New Roman"/>
                      <w:kern w:val="2"/>
                      <w:sz w:val="21"/>
                      <w:highlight w:val="none"/>
                      <w:lang w:val="en-US" w:eastAsia="zh-CN" w:bidi="ar-SA"/>
                    </w:rPr>
                  </w:pPr>
                </w:p>
              </w:tc>
              <w:tc>
                <w:tcPr>
                  <w:tcW w:w="2036" w:type="dxa"/>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rPr>
                    <w:sym w:font="Wingdings" w:char="00A8"/>
                  </w:r>
                  <w:r>
                    <w:rPr>
                      <w:rFonts w:hint="eastAsia"/>
                      <w:highlight w:val="none"/>
                    </w:rPr>
                    <w:t xml:space="preserve">车间 </w:t>
                  </w:r>
                  <w:r>
                    <w:rPr>
                      <w:rFonts w:hint="eastAsia"/>
                      <w:highlight w:val="none"/>
                    </w:rPr>
                    <w:sym w:font="Wingdings" w:char="00A8"/>
                  </w:r>
                  <w:r>
                    <w:rPr>
                      <w:rFonts w:hint="eastAsia"/>
                      <w:highlight w:val="none"/>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vAlign w:val="top"/>
                </w:tcPr>
                <w:p>
                  <w:pPr>
                    <w:rPr>
                      <w:rFonts w:hint="eastAsia" w:ascii="Times New Roman" w:hAnsi="Times New Roman" w:eastAsia="宋体" w:cs="Times New Roman"/>
                      <w:kern w:val="2"/>
                      <w:sz w:val="21"/>
                      <w:lang w:val="en-US" w:eastAsia="zh-CN" w:bidi="ar-SA"/>
                    </w:rPr>
                  </w:pPr>
                </w:p>
              </w:tc>
              <w:tc>
                <w:tcPr>
                  <w:tcW w:w="2248" w:type="dxa"/>
                  <w:vAlign w:val="top"/>
                </w:tcPr>
                <w:p>
                  <w:pPr>
                    <w:rPr>
                      <w:rFonts w:ascii="Times New Roman" w:hAnsi="Times New Roman" w:eastAsia="宋体" w:cs="Times New Roman"/>
                      <w:bCs/>
                      <w:kern w:val="2"/>
                      <w:sz w:val="21"/>
                      <w:lang w:val="en-US" w:eastAsia="zh-CN" w:bidi="ar-SA"/>
                    </w:rPr>
                  </w:pPr>
                </w:p>
              </w:tc>
              <w:tc>
                <w:tcPr>
                  <w:tcW w:w="2626" w:type="dxa"/>
                  <w:vAlign w:val="top"/>
                </w:tcPr>
                <w:p>
                  <w:pPr>
                    <w:rPr>
                      <w:rFonts w:ascii="Times New Roman" w:hAnsi="Times New Roman" w:eastAsia="宋体" w:cs="Times New Roman"/>
                      <w:kern w:val="2"/>
                      <w:sz w:val="21"/>
                      <w:lang w:val="en-US" w:eastAsia="zh-CN" w:bidi="ar-SA"/>
                    </w:rPr>
                  </w:pPr>
                </w:p>
              </w:tc>
              <w:tc>
                <w:tcPr>
                  <w:tcW w:w="2036" w:type="dxa"/>
                  <w:vAlign w:val="top"/>
                </w:tcPr>
                <w:p>
                  <w:pPr>
                    <w:rPr>
                      <w:rFonts w:hint="eastAsia"/>
                    </w:rPr>
                  </w:pPr>
                </w:p>
              </w:tc>
            </w:tr>
          </w:tbl>
          <w:p>
            <w:pPr>
              <w:pStyle w:val="10"/>
              <w:ind w:left="0" w:firstLine="0" w:firstLineChars="0"/>
              <w:rPr>
                <w:rFonts w:hint="default" w:eastAsia="宋体"/>
                <w:lang w:val="en-US" w:eastAsia="zh-CN"/>
              </w:rPr>
            </w:pPr>
          </w:p>
          <w:p>
            <w:pPr>
              <w:pStyle w:val="10"/>
              <w:ind w:left="0" w:firstLine="0" w:firstLineChars="0"/>
            </w:pPr>
          </w:p>
          <w:p>
            <w:r>
              <w:rPr>
                <w:rFonts w:hint="eastAsia"/>
              </w:rPr>
              <w:t>计量器具的失效控制：</w:t>
            </w:r>
            <w:r>
              <w:rPr>
                <w:rFonts w:hint="eastAsia"/>
              </w:rPr>
              <w:sym w:font="Wingdings" w:char="00FE"/>
            </w:r>
            <w:r>
              <w:rPr>
                <w:rFonts w:hint="eastAsia"/>
              </w:rPr>
              <w:t xml:space="preserve">未发生 </w:t>
            </w:r>
            <w:r>
              <w:rPr>
                <w:rFonts w:hint="eastAsia"/>
              </w:rPr>
              <w:sym w:font="Wingdings" w:char="00A8"/>
            </w:r>
            <w:r>
              <w:rPr>
                <w:rFonts w:hint="eastAsia"/>
              </w:rPr>
              <w:t>已发生</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6"/>
              <w:gridCol w:w="1291"/>
              <w:gridCol w:w="3364"/>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Pr>
                <w:p>
                  <w:r>
                    <w:rPr>
                      <w:rFonts w:hint="eastAsia"/>
                    </w:rPr>
                    <w:t>失效计量器具名称</w:t>
                  </w:r>
                </w:p>
              </w:tc>
              <w:tc>
                <w:tcPr>
                  <w:tcW w:w="1291" w:type="dxa"/>
                </w:tcPr>
                <w:p>
                  <w:r>
                    <w:rPr>
                      <w:rFonts w:hint="eastAsia"/>
                    </w:rPr>
                    <w:t>失效情况</w:t>
                  </w:r>
                </w:p>
              </w:tc>
              <w:tc>
                <w:tcPr>
                  <w:tcW w:w="3364" w:type="dxa"/>
                </w:tcPr>
                <w:p>
                  <w:r>
                    <w:rPr>
                      <w:rFonts w:hint="eastAsia"/>
                    </w:rPr>
                    <w:t>处理</w:t>
                  </w:r>
                </w:p>
              </w:tc>
              <w:tc>
                <w:tcPr>
                  <w:tcW w:w="2522" w:type="dxa"/>
                </w:tcPr>
                <w:p>
                  <w:r>
                    <w:rPr>
                      <w:rFonts w:hint="eastAsia"/>
                    </w:rPr>
                    <w:t>数据追溯描述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Pr>
                <w:p>
                  <w:r>
                    <w:rPr>
                      <w:rFonts w:hint="eastAsia"/>
                    </w:rPr>
                    <w:t>——</w:t>
                  </w:r>
                </w:p>
              </w:tc>
              <w:tc>
                <w:tcPr>
                  <w:tcW w:w="1291" w:type="dxa"/>
                </w:tcPr>
                <w:p/>
              </w:tc>
              <w:tc>
                <w:tcPr>
                  <w:tcW w:w="3364" w:type="dxa"/>
                </w:tcPr>
                <w:p>
                  <w:r>
                    <w:rPr>
                      <w:rFonts w:hint="eastAsia"/>
                    </w:rPr>
                    <w:sym w:font="Wingdings" w:char="00A8"/>
                  </w:r>
                  <w:r>
                    <w:rPr>
                      <w:rFonts w:hint="eastAsia"/>
                    </w:rPr>
                    <w:t xml:space="preserve">报废 </w:t>
                  </w:r>
                  <w:r>
                    <w:rPr>
                      <w:rFonts w:hint="eastAsia"/>
                    </w:rPr>
                    <w:sym w:font="Wingdings" w:char="00A8"/>
                  </w:r>
                  <w:r>
                    <w:rPr>
                      <w:rFonts w:hint="eastAsia"/>
                    </w:rPr>
                    <w:t xml:space="preserve">维修 </w:t>
                  </w:r>
                  <w:r>
                    <w:rPr>
                      <w:rFonts w:hint="eastAsia"/>
                    </w:rPr>
                    <w:sym w:font="Wingdings" w:char="00A8"/>
                  </w:r>
                  <w:r>
                    <w:rPr>
                      <w:rFonts w:hint="eastAsia"/>
                    </w:rPr>
                    <w:t>再校准</w:t>
                  </w:r>
                </w:p>
              </w:tc>
              <w:tc>
                <w:tcPr>
                  <w:tcW w:w="2522"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Pr>
                <w:p/>
              </w:tc>
              <w:tc>
                <w:tcPr>
                  <w:tcW w:w="1291" w:type="dxa"/>
                </w:tcPr>
                <w:p/>
              </w:tc>
              <w:tc>
                <w:tcPr>
                  <w:tcW w:w="3364" w:type="dxa"/>
                </w:tcPr>
                <w:p>
                  <w:r>
                    <w:rPr>
                      <w:rFonts w:hint="eastAsia"/>
                    </w:rPr>
                    <w:sym w:font="Wingdings" w:char="00A8"/>
                  </w:r>
                  <w:r>
                    <w:rPr>
                      <w:rFonts w:hint="eastAsia"/>
                    </w:rPr>
                    <w:t xml:space="preserve">报废 </w:t>
                  </w:r>
                  <w:r>
                    <w:rPr>
                      <w:rFonts w:hint="eastAsia"/>
                    </w:rPr>
                    <w:sym w:font="Wingdings" w:char="00A8"/>
                  </w:r>
                  <w:r>
                    <w:rPr>
                      <w:rFonts w:hint="eastAsia"/>
                    </w:rPr>
                    <w:t xml:space="preserve">维修 </w:t>
                  </w:r>
                  <w:r>
                    <w:rPr>
                      <w:rFonts w:hint="eastAsia"/>
                    </w:rPr>
                    <w:sym w:font="Wingdings" w:char="00A8"/>
                  </w:r>
                  <w:r>
                    <w:rPr>
                      <w:rFonts w:hint="eastAsia"/>
                    </w:rPr>
                    <w:t>再校准</w:t>
                  </w:r>
                </w:p>
              </w:tc>
              <w:tc>
                <w:tcPr>
                  <w:tcW w:w="2522"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66" w:type="dxa"/>
                </w:tcPr>
                <w:p/>
              </w:tc>
              <w:tc>
                <w:tcPr>
                  <w:tcW w:w="1291" w:type="dxa"/>
                </w:tcPr>
                <w:p/>
              </w:tc>
              <w:tc>
                <w:tcPr>
                  <w:tcW w:w="3364" w:type="dxa"/>
                </w:tcPr>
                <w:p>
                  <w:r>
                    <w:rPr>
                      <w:rFonts w:hint="eastAsia"/>
                    </w:rPr>
                    <w:sym w:font="Wingdings" w:char="00A8"/>
                  </w:r>
                  <w:r>
                    <w:rPr>
                      <w:rFonts w:hint="eastAsia"/>
                    </w:rPr>
                    <w:t xml:space="preserve">报废 </w:t>
                  </w:r>
                  <w:r>
                    <w:rPr>
                      <w:rFonts w:hint="eastAsia"/>
                    </w:rPr>
                    <w:sym w:font="Wingdings" w:char="00A8"/>
                  </w:r>
                  <w:r>
                    <w:rPr>
                      <w:rFonts w:hint="eastAsia"/>
                    </w:rPr>
                    <w:t xml:space="preserve">维修 </w:t>
                  </w:r>
                  <w:r>
                    <w:rPr>
                      <w:rFonts w:hint="eastAsia"/>
                    </w:rPr>
                    <w:sym w:font="Wingdings" w:char="00A8"/>
                  </w:r>
                  <w:r>
                    <w:rPr>
                      <w:rFonts w:hint="eastAsia"/>
                    </w:rPr>
                    <w:t>再校准</w:t>
                  </w:r>
                </w:p>
              </w:tc>
              <w:tc>
                <w:tcPr>
                  <w:tcW w:w="2522" w:type="dxa"/>
                </w:tcPr>
                <w:p/>
              </w:tc>
            </w:tr>
          </w:tbl>
          <w:p/>
          <w:p>
            <w:pPr>
              <w:pStyle w:val="2"/>
            </w:pPr>
          </w:p>
          <w:p>
            <w:r>
              <w:rPr>
                <w:rFonts w:hint="eastAsia"/>
              </w:rPr>
              <w:t>标准溶液控制：不涉及</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946"/>
              <w:gridCol w:w="1540"/>
              <w:gridCol w:w="1843"/>
              <w:gridCol w:w="1569"/>
              <w:gridCol w:w="1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98" w:type="dxa"/>
                </w:tcPr>
                <w:p>
                  <w:r>
                    <w:rPr>
                      <w:rFonts w:hint="eastAsia"/>
                    </w:rPr>
                    <w:t>溶液名称</w:t>
                  </w:r>
                </w:p>
              </w:tc>
              <w:tc>
                <w:tcPr>
                  <w:tcW w:w="946" w:type="dxa"/>
                </w:tcPr>
                <w:p>
                  <w:r>
                    <w:rPr>
                      <w:rFonts w:hint="eastAsia"/>
                    </w:rPr>
                    <w:t>浓度</w:t>
                  </w:r>
                </w:p>
              </w:tc>
              <w:tc>
                <w:tcPr>
                  <w:tcW w:w="1540" w:type="dxa"/>
                </w:tcPr>
                <w:p>
                  <w:r>
                    <w:rPr>
                      <w:rFonts w:hint="eastAsia"/>
                    </w:rPr>
                    <w:t>基准物质种类</w:t>
                  </w:r>
                </w:p>
              </w:tc>
              <w:tc>
                <w:tcPr>
                  <w:tcW w:w="1843" w:type="dxa"/>
                </w:tcPr>
                <w:p>
                  <w:r>
                    <w:rPr>
                      <w:rFonts w:hint="eastAsia"/>
                    </w:rPr>
                    <w:t>标定方法</w:t>
                  </w:r>
                </w:p>
              </w:tc>
              <w:tc>
                <w:tcPr>
                  <w:tcW w:w="1569" w:type="dxa"/>
                </w:tcPr>
                <w:p>
                  <w:r>
                    <w:rPr>
                      <w:rFonts w:hint="eastAsia"/>
                    </w:rPr>
                    <w:t>标准偏差合格</w:t>
                  </w:r>
                </w:p>
              </w:tc>
              <w:tc>
                <w:tcPr>
                  <w:tcW w:w="1547" w:type="dxa"/>
                </w:tcPr>
                <w:p>
                  <w:r>
                    <w:rPr>
                      <w:rFonts w:hint="eastAsia"/>
                    </w:rPr>
                    <w:t>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tcPr>
                <w:p/>
              </w:tc>
              <w:tc>
                <w:tcPr>
                  <w:tcW w:w="946" w:type="dxa"/>
                </w:tcPr>
                <w:p/>
              </w:tc>
              <w:tc>
                <w:tcPr>
                  <w:tcW w:w="1540" w:type="dxa"/>
                </w:tcPr>
                <w:p/>
              </w:tc>
              <w:tc>
                <w:tcPr>
                  <w:tcW w:w="1843" w:type="dxa"/>
                </w:tcPr>
                <w:p/>
              </w:tc>
              <w:tc>
                <w:tcPr>
                  <w:tcW w:w="1569" w:type="dxa"/>
                </w:tcPr>
                <w:p>
                  <w:r>
                    <w:rPr>
                      <w:rFonts w:hint="eastAsia"/>
                    </w:rPr>
                    <w:sym w:font="Wingdings" w:char="00A8"/>
                  </w:r>
                  <w:r>
                    <w:rPr>
                      <w:rFonts w:hint="eastAsia"/>
                    </w:rPr>
                    <w:t xml:space="preserve">是 </w:t>
                  </w:r>
                  <w:r>
                    <w:rPr>
                      <w:rFonts w:hint="eastAsia"/>
                    </w:rPr>
                    <w:sym w:font="Wingdings" w:char="00A8"/>
                  </w:r>
                  <w:r>
                    <w:rPr>
                      <w:rFonts w:hint="eastAsia"/>
                    </w:rPr>
                    <w:t>否</w:t>
                  </w:r>
                </w:p>
              </w:tc>
              <w:tc>
                <w:tcPr>
                  <w:tcW w:w="1547" w:type="dxa"/>
                </w:tcPr>
                <w:p>
                  <w:r>
                    <w:rPr>
                      <w:rFonts w:hint="eastAsia"/>
                    </w:rPr>
                    <w:sym w:font="Wingdings" w:char="00A8"/>
                  </w:r>
                  <w:r>
                    <w:rPr>
                      <w:rFonts w:hint="eastAsia"/>
                    </w:rPr>
                    <w:t xml:space="preserve">是 </w:t>
                  </w:r>
                  <w:r>
                    <w:rPr>
                      <w:rFonts w:hint="eastAsia"/>
                    </w:rPr>
                    <w:sym w:font="Wingdings" w:char="00A8"/>
                  </w: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8" w:type="dxa"/>
                </w:tcPr>
                <w:p/>
              </w:tc>
              <w:tc>
                <w:tcPr>
                  <w:tcW w:w="946" w:type="dxa"/>
                </w:tcPr>
                <w:p/>
              </w:tc>
              <w:tc>
                <w:tcPr>
                  <w:tcW w:w="1540" w:type="dxa"/>
                </w:tcPr>
                <w:p/>
              </w:tc>
              <w:tc>
                <w:tcPr>
                  <w:tcW w:w="1843" w:type="dxa"/>
                </w:tcPr>
                <w:p/>
              </w:tc>
              <w:tc>
                <w:tcPr>
                  <w:tcW w:w="1569" w:type="dxa"/>
                </w:tcPr>
                <w:p>
                  <w:r>
                    <w:rPr>
                      <w:rFonts w:hint="eastAsia"/>
                    </w:rPr>
                    <w:sym w:font="Wingdings" w:char="00A8"/>
                  </w:r>
                  <w:r>
                    <w:rPr>
                      <w:rFonts w:hint="eastAsia"/>
                    </w:rPr>
                    <w:t xml:space="preserve">是 </w:t>
                  </w:r>
                  <w:r>
                    <w:rPr>
                      <w:rFonts w:hint="eastAsia"/>
                    </w:rPr>
                    <w:sym w:font="Wingdings" w:char="00A8"/>
                  </w:r>
                  <w:r>
                    <w:rPr>
                      <w:rFonts w:hint="eastAsia"/>
                    </w:rPr>
                    <w:t>否</w:t>
                  </w:r>
                </w:p>
              </w:tc>
              <w:tc>
                <w:tcPr>
                  <w:tcW w:w="1547" w:type="dxa"/>
                </w:tcPr>
                <w:p>
                  <w:r>
                    <w:rPr>
                      <w:rFonts w:hint="eastAsia"/>
                    </w:rPr>
                    <w:sym w:font="Wingdings" w:char="00A8"/>
                  </w:r>
                  <w:r>
                    <w:rPr>
                      <w:rFonts w:hint="eastAsia"/>
                    </w:rPr>
                    <w:t xml:space="preserve">是 </w:t>
                  </w:r>
                  <w:r>
                    <w:rPr>
                      <w:rFonts w:hint="eastAsia"/>
                    </w:rPr>
                    <w:sym w:font="Wingdings" w:char="00A8"/>
                  </w: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98" w:type="dxa"/>
                </w:tcPr>
                <w:p/>
              </w:tc>
              <w:tc>
                <w:tcPr>
                  <w:tcW w:w="946" w:type="dxa"/>
                </w:tcPr>
                <w:p/>
              </w:tc>
              <w:tc>
                <w:tcPr>
                  <w:tcW w:w="1540" w:type="dxa"/>
                </w:tcPr>
                <w:p/>
              </w:tc>
              <w:tc>
                <w:tcPr>
                  <w:tcW w:w="1843" w:type="dxa"/>
                </w:tcPr>
                <w:p/>
              </w:tc>
              <w:tc>
                <w:tcPr>
                  <w:tcW w:w="1569" w:type="dxa"/>
                </w:tcPr>
                <w:p>
                  <w:r>
                    <w:rPr>
                      <w:rFonts w:hint="eastAsia"/>
                    </w:rPr>
                    <w:sym w:font="Wingdings" w:char="00A8"/>
                  </w:r>
                  <w:r>
                    <w:rPr>
                      <w:rFonts w:hint="eastAsia"/>
                    </w:rPr>
                    <w:t xml:space="preserve">是 </w:t>
                  </w:r>
                  <w:r>
                    <w:rPr>
                      <w:rFonts w:hint="eastAsia"/>
                    </w:rPr>
                    <w:sym w:font="Wingdings" w:char="00A8"/>
                  </w:r>
                  <w:r>
                    <w:rPr>
                      <w:rFonts w:hint="eastAsia"/>
                    </w:rPr>
                    <w:t>否</w:t>
                  </w:r>
                </w:p>
              </w:tc>
              <w:tc>
                <w:tcPr>
                  <w:tcW w:w="1547" w:type="dxa"/>
                </w:tcPr>
                <w:p>
                  <w:r>
                    <w:rPr>
                      <w:rFonts w:hint="eastAsia"/>
                    </w:rPr>
                    <w:sym w:font="Wingdings" w:char="00A8"/>
                  </w:r>
                  <w:r>
                    <w:rPr>
                      <w:rFonts w:hint="eastAsia"/>
                    </w:rPr>
                    <w:t xml:space="preserve">是 </w:t>
                  </w:r>
                  <w:r>
                    <w:rPr>
                      <w:rFonts w:hint="eastAsia"/>
                    </w:rPr>
                    <w:sym w:font="Wingdings" w:char="00A8"/>
                  </w:r>
                  <w:r>
                    <w:rPr>
                      <w:rFonts w:hint="eastAsia"/>
                    </w:rPr>
                    <w:t>否</w:t>
                  </w:r>
                </w:p>
              </w:tc>
            </w:tr>
          </w:tbl>
          <w:p/>
        </w:tc>
        <w:tc>
          <w:tcPr>
            <w:tcW w:w="1398" w:type="dxa"/>
            <w:gridSpan w:val="6"/>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4"/>
          <w:gridAfter w:val="1"/>
          <w:wBefore w:w="14" w:type="dxa"/>
          <w:wAfter w:w="10" w:type="dxa"/>
          <w:trHeight w:val="486" w:hRule="atLeast"/>
        </w:trPr>
        <w:tc>
          <w:tcPr>
            <w:tcW w:w="1904" w:type="dxa"/>
            <w:gridSpan w:val="4"/>
            <w:vMerge w:val="restart"/>
            <w:shd w:val="clear" w:color="auto" w:fill="auto"/>
          </w:tcPr>
          <w:p>
            <w:pPr>
              <w:jc w:val="left"/>
              <w:rPr>
                <w:rFonts w:hint="eastAsia" w:eastAsia="宋体"/>
                <w:highlight w:val="none"/>
                <w:lang w:eastAsia="zh-CN"/>
              </w:rPr>
            </w:pPr>
            <w:r>
              <w:rPr>
                <w:rFonts w:hint="eastAsia"/>
                <w:highlight w:val="none"/>
              </w:rPr>
              <w:t>危害控制计划 (HACCP/OPRP 计划)</w:t>
            </w:r>
          </w:p>
          <w:p>
            <w:pPr>
              <w:pStyle w:val="2"/>
              <w:rPr>
                <w:rFonts w:hint="eastAsia"/>
                <w:lang w:eastAsia="zh-CN"/>
              </w:rPr>
            </w:pPr>
          </w:p>
        </w:tc>
        <w:tc>
          <w:tcPr>
            <w:tcW w:w="992" w:type="dxa"/>
            <w:gridSpan w:val="3"/>
            <w:vMerge w:val="restart"/>
            <w:shd w:val="clear" w:color="auto" w:fill="auto"/>
          </w:tcPr>
          <w:p>
            <w:pPr>
              <w:rPr>
                <w:highlight w:val="none"/>
              </w:rPr>
            </w:pPr>
            <w:r>
              <w:rPr>
                <w:rFonts w:hint="eastAsia"/>
                <w:highlight w:val="none"/>
              </w:rPr>
              <w:t>F8.5.4</w:t>
            </w:r>
          </w:p>
        </w:tc>
        <w:tc>
          <w:tcPr>
            <w:tcW w:w="1053" w:type="dxa"/>
            <w:gridSpan w:val="9"/>
            <w:shd w:val="clear" w:color="auto" w:fill="auto"/>
          </w:tcPr>
          <w:p>
            <w:pPr>
              <w:rPr>
                <w:highlight w:val="none"/>
              </w:rPr>
            </w:pPr>
            <w:r>
              <w:rPr>
                <w:rFonts w:hint="eastAsia"/>
                <w:highlight w:val="none"/>
              </w:rPr>
              <w:t>文件名称</w:t>
            </w:r>
          </w:p>
        </w:tc>
        <w:tc>
          <w:tcPr>
            <w:tcW w:w="9353" w:type="dxa"/>
            <w:gridSpan w:val="3"/>
            <w:shd w:val="clear" w:color="auto" w:fill="auto"/>
          </w:tcPr>
          <w:p>
            <w:pPr>
              <w:rPr>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hint="eastAsia" w:ascii="宋体" w:hAnsi="宋体"/>
                <w:position w:val="2"/>
                <w:sz w:val="13"/>
                <w:highlight w:val="none"/>
              </w:rPr>
              <w:instrText xml:space="preserve">√</w:instrText>
            </w:r>
            <w:r>
              <w:rPr>
                <w:rFonts w:hint="eastAsia" w:ascii="宋体" w:hAnsi="宋体"/>
                <w:highlight w:val="none"/>
              </w:rPr>
              <w:instrText xml:space="preserve">)</w:instrText>
            </w:r>
            <w:r>
              <w:rPr>
                <w:rFonts w:ascii="宋体" w:hAnsi="宋体"/>
                <w:highlight w:val="none"/>
              </w:rPr>
              <w:fldChar w:fldCharType="end"/>
            </w:r>
            <w:r>
              <w:rPr>
                <w:rFonts w:hint="eastAsia"/>
                <w:highlight w:val="none"/>
              </w:rPr>
              <w:t>《</w:t>
            </w:r>
            <w:r>
              <w:rPr>
                <w:rFonts w:hint="eastAsia"/>
                <w:highlight w:val="none"/>
                <w:lang w:val="en-US" w:eastAsia="zh-CN"/>
              </w:rPr>
              <w:t>危害控制</w:t>
            </w:r>
            <w:r>
              <w:rPr>
                <w:rFonts w:hint="eastAsia"/>
                <w:highlight w:val="none"/>
              </w:rPr>
              <w:t>计划》</w:t>
            </w:r>
          </w:p>
        </w:tc>
        <w:tc>
          <w:tcPr>
            <w:tcW w:w="1388" w:type="dxa"/>
            <w:gridSpan w:val="5"/>
            <w:vMerge w:val="restart"/>
            <w:shd w:val="clear" w:color="auto" w:fill="auto"/>
          </w:tcPr>
          <w:p>
            <w:pPr>
              <w:rPr>
                <w:rFonts w:ascii="宋体" w:hAnsi="宋体"/>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hint="eastAsia" w:ascii="宋体" w:hAnsi="宋体"/>
                <w:position w:val="2"/>
                <w:sz w:val="13"/>
                <w:highlight w:val="none"/>
              </w:rPr>
              <w:instrText xml:space="preserve">√</w:instrText>
            </w:r>
            <w:r>
              <w:rPr>
                <w:rFonts w:hint="eastAsia" w:ascii="宋体" w:hAnsi="宋体"/>
                <w:highlight w:val="none"/>
              </w:rPr>
              <w:instrText xml:space="preserve">)</w:instrText>
            </w:r>
            <w:r>
              <w:rPr>
                <w:rFonts w:ascii="宋体" w:hAnsi="宋体"/>
                <w:highlight w:val="none"/>
              </w:rPr>
              <w:fldChar w:fldCharType="end"/>
            </w:r>
            <w:r>
              <w:rPr>
                <w:rFonts w:hint="eastAsia" w:ascii="宋体" w:hAnsi="宋体"/>
                <w:highlight w:val="none"/>
              </w:rPr>
              <w:t>符合</w:t>
            </w:r>
          </w:p>
          <w:p>
            <w:pPr>
              <w:rPr>
                <w:highlight w:val="none"/>
              </w:rPr>
            </w:pPr>
            <w:r>
              <w:rPr>
                <w:rFonts w:hint="eastAsia"/>
                <w:highlight w:val="none"/>
              </w:rPr>
              <w:sym w:font="Wingdings" w:char="00A8"/>
            </w:r>
            <w:r>
              <w:rPr>
                <w:rFonts w:hint="eastAsia"/>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4"/>
          <w:gridAfter w:val="1"/>
          <w:wBefore w:w="14" w:type="dxa"/>
          <w:wAfter w:w="10" w:type="dxa"/>
          <w:trHeight w:val="487" w:hRule="atLeast"/>
        </w:trPr>
        <w:tc>
          <w:tcPr>
            <w:tcW w:w="1904" w:type="dxa"/>
            <w:gridSpan w:val="4"/>
            <w:vMerge w:val="continue"/>
            <w:shd w:val="clear" w:color="auto" w:fill="auto"/>
          </w:tcPr>
          <w:p>
            <w:pPr>
              <w:rPr>
                <w:highlight w:val="none"/>
              </w:rPr>
            </w:pPr>
          </w:p>
        </w:tc>
        <w:tc>
          <w:tcPr>
            <w:tcW w:w="992" w:type="dxa"/>
            <w:gridSpan w:val="3"/>
            <w:vMerge w:val="continue"/>
            <w:shd w:val="clear" w:color="auto" w:fill="auto"/>
          </w:tcPr>
          <w:p>
            <w:pPr>
              <w:rPr>
                <w:highlight w:val="none"/>
              </w:rPr>
            </w:pPr>
          </w:p>
        </w:tc>
        <w:tc>
          <w:tcPr>
            <w:tcW w:w="1053" w:type="dxa"/>
            <w:gridSpan w:val="9"/>
            <w:shd w:val="clear" w:color="auto" w:fill="auto"/>
          </w:tcPr>
          <w:p>
            <w:pPr>
              <w:rPr>
                <w:highlight w:val="none"/>
              </w:rPr>
            </w:pPr>
            <w:r>
              <w:rPr>
                <w:rFonts w:hint="eastAsia"/>
                <w:highlight w:val="none"/>
              </w:rPr>
              <w:t>运行证据</w:t>
            </w:r>
          </w:p>
        </w:tc>
        <w:tc>
          <w:tcPr>
            <w:tcW w:w="9353" w:type="dxa"/>
            <w:gridSpan w:val="3"/>
            <w:shd w:val="clear" w:color="auto" w:fill="auto"/>
          </w:tcPr>
          <w:p>
            <w:pPr>
              <w:spacing w:before="240" w:after="120"/>
              <w:rPr>
                <w:highlight w:val="none"/>
              </w:rPr>
            </w:pPr>
            <w:r>
              <w:rPr>
                <w:rFonts w:hint="eastAsia" w:ascii="宋体" w:hAnsi="宋体" w:cs="宋体"/>
                <w:highlight w:val="none"/>
              </w:rPr>
              <w:t>HCCCP计划见“食品安全小组8.5.4条款审核记录”</w:t>
            </w:r>
          </w:p>
        </w:tc>
        <w:tc>
          <w:tcPr>
            <w:tcW w:w="1388" w:type="dxa"/>
            <w:gridSpan w:val="5"/>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4"/>
          <w:wBefore w:w="14" w:type="dxa"/>
          <w:trHeight w:val="1219" w:hRule="atLeast"/>
        </w:trPr>
        <w:tc>
          <w:tcPr>
            <w:tcW w:w="1904" w:type="dxa"/>
            <w:gridSpan w:val="4"/>
            <w:vMerge w:val="continue"/>
            <w:shd w:val="clear" w:color="auto" w:fill="auto"/>
          </w:tcPr>
          <w:p>
            <w:pPr>
              <w:rPr>
                <w:highlight w:val="none"/>
              </w:rPr>
            </w:pPr>
          </w:p>
        </w:tc>
        <w:tc>
          <w:tcPr>
            <w:tcW w:w="992" w:type="dxa"/>
            <w:gridSpan w:val="3"/>
            <w:shd w:val="clear" w:color="auto" w:fill="auto"/>
          </w:tcPr>
          <w:p>
            <w:pPr>
              <w:rPr>
                <w:highlight w:val="none"/>
              </w:rPr>
            </w:pPr>
            <w:r>
              <w:rPr>
                <w:rFonts w:hint="eastAsia"/>
                <w:highlight w:val="none"/>
              </w:rPr>
              <w:t>8.5.4.5实施危害控制计划</w:t>
            </w:r>
          </w:p>
          <w:p>
            <w:pPr>
              <w:rPr>
                <w:highlight w:val="none"/>
              </w:rPr>
            </w:pPr>
            <w:r>
              <w:rPr>
                <w:rFonts w:hint="eastAsia"/>
                <w:highlight w:val="none"/>
              </w:rPr>
              <w:t>H4.3.4.3</w:t>
            </w:r>
          </w:p>
        </w:tc>
        <w:tc>
          <w:tcPr>
            <w:tcW w:w="1053" w:type="dxa"/>
            <w:gridSpan w:val="9"/>
            <w:shd w:val="clear" w:color="auto" w:fill="auto"/>
          </w:tcPr>
          <w:p>
            <w:pPr>
              <w:rPr>
                <w:highlight w:val="none"/>
              </w:rPr>
            </w:pPr>
            <w:r>
              <w:rPr>
                <w:rFonts w:hint="eastAsia"/>
                <w:highlight w:val="none"/>
              </w:rPr>
              <w:t>现场查看</w:t>
            </w:r>
          </w:p>
        </w:tc>
        <w:tc>
          <w:tcPr>
            <w:tcW w:w="9353" w:type="dxa"/>
            <w:gridSpan w:val="3"/>
            <w:shd w:val="clear" w:color="auto" w:fill="auto"/>
          </w:tcPr>
          <w:p>
            <w:pPr>
              <w:rPr>
                <w:rFonts w:hint="eastAsia" w:eastAsia="宋体"/>
                <w:highlight w:val="none"/>
                <w:lang w:val="en-US" w:eastAsia="zh-CN"/>
              </w:rPr>
            </w:pPr>
            <w:r>
              <w:rPr>
                <w:rFonts w:hint="eastAsia"/>
                <w:highlight w:val="none"/>
              </w:rPr>
              <w:t>OPRP的实施情况：</w:t>
            </w:r>
          </w:p>
          <w:tbl>
            <w:tblPr>
              <w:tblStyle w:val="12"/>
              <w:tblW w:w="89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910"/>
              <w:gridCol w:w="3426"/>
              <w:gridCol w:w="1270"/>
              <w:gridCol w:w="1444"/>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tcPr>
                <w:p>
                  <w:pPr>
                    <w:rPr>
                      <w:highlight w:val="none"/>
                    </w:rPr>
                  </w:pPr>
                </w:p>
              </w:tc>
              <w:tc>
                <w:tcPr>
                  <w:tcW w:w="910" w:type="dxa"/>
                </w:tcPr>
                <w:p>
                  <w:pPr>
                    <w:rPr>
                      <w:highlight w:val="none"/>
                    </w:rPr>
                  </w:pPr>
                  <w:r>
                    <w:rPr>
                      <w:rFonts w:hint="eastAsia"/>
                      <w:highlight w:val="none"/>
                    </w:rPr>
                    <w:t>地点</w:t>
                  </w:r>
                </w:p>
              </w:tc>
              <w:tc>
                <w:tcPr>
                  <w:tcW w:w="3426" w:type="dxa"/>
                </w:tcPr>
                <w:p>
                  <w:pPr>
                    <w:rPr>
                      <w:highlight w:val="none"/>
                    </w:rPr>
                  </w:pPr>
                  <w:r>
                    <w:rPr>
                      <w:rFonts w:hint="eastAsia"/>
                      <w:highlight w:val="none"/>
                    </w:rPr>
                    <w:t>行动准则</w:t>
                  </w:r>
                </w:p>
              </w:tc>
              <w:tc>
                <w:tcPr>
                  <w:tcW w:w="1270" w:type="dxa"/>
                </w:tcPr>
                <w:p>
                  <w:pPr>
                    <w:rPr>
                      <w:highlight w:val="none"/>
                    </w:rPr>
                  </w:pPr>
                  <w:r>
                    <w:rPr>
                      <w:rFonts w:hint="eastAsia"/>
                      <w:highlight w:val="none"/>
                    </w:rPr>
                    <w:t>记录情况</w:t>
                  </w:r>
                </w:p>
              </w:tc>
              <w:tc>
                <w:tcPr>
                  <w:tcW w:w="1444" w:type="dxa"/>
                </w:tcPr>
                <w:p>
                  <w:pPr>
                    <w:rPr>
                      <w:highlight w:val="none"/>
                    </w:rPr>
                  </w:pPr>
                  <w:r>
                    <w:rPr>
                      <w:rFonts w:hint="eastAsia"/>
                      <w:highlight w:val="none"/>
                    </w:rPr>
                    <w:t>现场显示</w:t>
                  </w:r>
                </w:p>
              </w:tc>
              <w:tc>
                <w:tcPr>
                  <w:tcW w:w="1034" w:type="dxa"/>
                </w:tcPr>
                <w:p>
                  <w:pPr>
                    <w:rPr>
                      <w:highlight w:val="none"/>
                    </w:rPr>
                  </w:pPr>
                  <w:r>
                    <w:rPr>
                      <w:rFonts w:hint="eastAsia"/>
                      <w:highlight w:val="none"/>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tcPr>
                <w:p>
                  <w:pPr>
                    <w:rPr>
                      <w:highlight w:val="none"/>
                    </w:rPr>
                  </w:pPr>
                  <w:r>
                    <w:rPr>
                      <w:rFonts w:hint="eastAsia" w:ascii="宋体" w:hAnsi="宋体" w:eastAsia="宋体" w:cs="宋体"/>
                      <w:color w:val="000000"/>
                      <w:kern w:val="0"/>
                      <w:sz w:val="20"/>
                      <w:szCs w:val="20"/>
                      <w:highlight w:val="none"/>
                      <w:lang w:val="en-US" w:eastAsia="zh-CN" w:bidi="ar"/>
                    </w:rPr>
                    <w:t>OPRP1：</w:t>
                  </w:r>
                  <w:r>
                    <w:rPr>
                      <w:rFonts w:hint="eastAsia" w:ascii="宋体" w:hAnsi="宋体" w:cs="宋体"/>
                      <w:color w:val="000000"/>
                      <w:kern w:val="0"/>
                      <w:sz w:val="20"/>
                      <w:szCs w:val="20"/>
                      <w:highlight w:val="none"/>
                      <w:lang w:val="en-US" w:eastAsia="zh-CN" w:bidi="ar"/>
                    </w:rPr>
                    <w:t>采购</w:t>
                  </w:r>
                </w:p>
              </w:tc>
              <w:tc>
                <w:tcPr>
                  <w:tcW w:w="910" w:type="dxa"/>
                  <w:vAlign w:val="center"/>
                </w:tcPr>
                <w:p>
                  <w:pPr>
                    <w:pStyle w:val="2"/>
                    <w:rPr>
                      <w:rFonts w:hint="eastAsia" w:ascii="Times New Roman" w:hAnsi="Times New Roman" w:eastAsia="宋体" w:cs="Times New Roman"/>
                      <w:bCs/>
                      <w:spacing w:val="10"/>
                      <w:kern w:val="2"/>
                      <w:sz w:val="21"/>
                      <w:highlight w:val="none"/>
                      <w:lang w:val="en-US" w:eastAsia="zh-CN" w:bidi="ar-SA"/>
                    </w:rPr>
                  </w:pPr>
                  <w:r>
                    <w:rPr>
                      <w:rFonts w:hint="eastAsia"/>
                      <w:highlight w:val="none"/>
                      <w:lang w:val="en-US" w:eastAsia="zh-CN"/>
                    </w:rPr>
                    <w:t>销售部</w:t>
                  </w:r>
                </w:p>
              </w:tc>
              <w:tc>
                <w:tcPr>
                  <w:tcW w:w="3426" w:type="dxa"/>
                  <w:vAlign w:val="center"/>
                </w:tcPr>
                <w:p>
                  <w:pPr>
                    <w:keepNext w:val="0"/>
                    <w:keepLines w:val="0"/>
                    <w:widowControl/>
                    <w:suppressLineNumbers w:val="0"/>
                    <w:jc w:val="left"/>
                    <w:rPr>
                      <w:rFonts w:hint="default" w:ascii="宋体" w:hAnsi="宋体" w:eastAsia="宋体" w:cs="宋体"/>
                      <w:color w:val="000000"/>
                      <w:kern w:val="0"/>
                      <w:sz w:val="20"/>
                      <w:szCs w:val="20"/>
                      <w:highlight w:val="none"/>
                      <w:lang w:val="en-US" w:eastAsia="zh-CN" w:bidi="ar"/>
                    </w:rPr>
                  </w:pPr>
                  <w:r>
                    <w:rPr>
                      <w:rFonts w:hint="eastAsia" w:ascii="宋体" w:hAnsi="宋体" w:cs="宋体"/>
                      <w:color w:val="000000"/>
                      <w:kern w:val="0"/>
                      <w:sz w:val="20"/>
                      <w:szCs w:val="20"/>
                      <w:highlight w:val="none"/>
                      <w:lang w:val="en-US" w:eastAsia="zh-CN" w:bidi="ar"/>
                    </w:rPr>
                    <w:t>按照相应产品描述</w:t>
                  </w:r>
                </w:p>
              </w:tc>
              <w:tc>
                <w:tcPr>
                  <w:tcW w:w="1270" w:type="dxa"/>
                  <w:vAlign w:val="center"/>
                </w:tcPr>
                <w:p>
                  <w:pPr>
                    <w:pStyle w:val="10"/>
                    <w:ind w:left="0" w:leftChars="0" w:firstLine="0" w:firstLineChars="0"/>
                    <w:rPr>
                      <w:rFonts w:hint="default" w:ascii="宋体" w:hAnsi="宋体" w:eastAsia="宋体" w:cs="Times New Roman"/>
                      <w:kern w:val="2"/>
                      <w:sz w:val="18"/>
                      <w:szCs w:val="18"/>
                      <w:highlight w:val="none"/>
                      <w:lang w:val="en-US" w:eastAsia="zh-CN" w:bidi="ar-SA"/>
                    </w:rPr>
                  </w:pPr>
                  <w:r>
                    <w:rPr>
                      <w:rFonts w:hint="eastAsia"/>
                      <w:sz w:val="18"/>
                      <w:szCs w:val="18"/>
                      <w:highlight w:val="none"/>
                      <w:lang w:val="en-US" w:eastAsia="zh-CN"/>
                    </w:rPr>
                    <w:t>检验报告</w:t>
                  </w:r>
                </w:p>
              </w:tc>
              <w:tc>
                <w:tcPr>
                  <w:tcW w:w="1444" w:type="dxa"/>
                </w:tcPr>
                <w:p>
                  <w:pPr>
                    <w:rPr>
                      <w:rFonts w:hint="eastAsia"/>
                      <w:highlight w:val="none"/>
                    </w:rPr>
                  </w:pPr>
                </w:p>
              </w:tc>
              <w:tc>
                <w:tcPr>
                  <w:tcW w:w="1034" w:type="dxa"/>
                </w:tcPr>
                <w:p>
                  <w:pPr>
                    <w:rPr>
                      <w:rFonts w:hint="eastAsia" w:eastAsia="宋体"/>
                      <w:highlight w:val="none"/>
                      <w:lang w:val="en-US" w:eastAsia="zh-CN"/>
                    </w:rPr>
                  </w:pPr>
                  <w:r>
                    <w:rPr>
                      <w:rFonts w:hint="eastAsia"/>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Align w:val="top"/>
                </w:tcPr>
                <w:p>
                  <w:pPr>
                    <w:rPr>
                      <w:rFonts w:hint="default"/>
                      <w:highlight w:val="none"/>
                      <w:lang w:val="en-US"/>
                    </w:rPr>
                  </w:pPr>
                  <w:r>
                    <w:rPr>
                      <w:rFonts w:hint="eastAsia" w:ascii="宋体" w:hAnsi="宋体" w:eastAsia="宋体" w:cs="宋体"/>
                      <w:color w:val="000000"/>
                      <w:kern w:val="0"/>
                      <w:sz w:val="20"/>
                      <w:szCs w:val="20"/>
                      <w:highlight w:val="none"/>
                      <w:lang w:val="en-US" w:eastAsia="zh-CN" w:bidi="ar"/>
                    </w:rPr>
                    <w:t>OPRP</w:t>
                  </w:r>
                  <w:r>
                    <w:rPr>
                      <w:rFonts w:hint="eastAsia" w:ascii="宋体" w:hAnsi="宋体" w:cs="宋体"/>
                      <w:color w:val="000000"/>
                      <w:kern w:val="0"/>
                      <w:sz w:val="20"/>
                      <w:szCs w:val="20"/>
                      <w:highlight w:val="none"/>
                      <w:lang w:val="en-US" w:eastAsia="zh-CN" w:bidi="ar"/>
                    </w:rPr>
                    <w:t>2</w:t>
                  </w:r>
                  <w:r>
                    <w:rPr>
                      <w:rFonts w:hint="eastAsia" w:ascii="宋体" w:hAnsi="宋体" w:eastAsia="宋体" w:cs="宋体"/>
                      <w:color w:val="000000"/>
                      <w:kern w:val="0"/>
                      <w:sz w:val="20"/>
                      <w:szCs w:val="20"/>
                      <w:highlight w:val="none"/>
                      <w:lang w:val="en-US" w:eastAsia="zh-CN" w:bidi="ar"/>
                    </w:rPr>
                    <w:t>：</w:t>
                  </w:r>
                  <w:r>
                    <w:rPr>
                      <w:rFonts w:hint="eastAsia" w:ascii="宋体" w:hAnsi="宋体" w:cs="宋体"/>
                      <w:color w:val="000000"/>
                      <w:kern w:val="0"/>
                      <w:sz w:val="20"/>
                      <w:szCs w:val="20"/>
                      <w:highlight w:val="none"/>
                      <w:lang w:val="en-US" w:eastAsia="zh-CN" w:bidi="ar"/>
                    </w:rPr>
                    <w:t>低温储存</w:t>
                  </w:r>
                </w:p>
              </w:tc>
              <w:tc>
                <w:tcPr>
                  <w:tcW w:w="910" w:type="dxa"/>
                  <w:vAlign w:val="top"/>
                </w:tcPr>
                <w:p>
                  <w:pPr>
                    <w:rPr>
                      <w:rFonts w:hint="default" w:ascii="宋体" w:hAnsi="宋体" w:cs="宋体"/>
                      <w:color w:val="000000"/>
                      <w:kern w:val="0"/>
                      <w:sz w:val="20"/>
                      <w:szCs w:val="20"/>
                      <w:highlight w:val="none"/>
                      <w:lang w:val="en-US" w:eastAsia="zh-CN" w:bidi="ar"/>
                    </w:rPr>
                  </w:pPr>
                  <w:r>
                    <w:rPr>
                      <w:rFonts w:hint="eastAsia" w:ascii="宋体" w:hAnsi="宋体" w:cs="宋体"/>
                      <w:color w:val="000000"/>
                      <w:kern w:val="0"/>
                      <w:sz w:val="20"/>
                      <w:szCs w:val="20"/>
                      <w:highlight w:val="none"/>
                      <w:lang w:val="en-US" w:eastAsia="zh-CN" w:bidi="ar"/>
                    </w:rPr>
                    <w:t>库房</w:t>
                  </w:r>
                </w:p>
              </w:tc>
              <w:tc>
                <w:tcPr>
                  <w:tcW w:w="3426" w:type="dxa"/>
                  <w:vAlign w:val="top"/>
                </w:tcPr>
                <w:p>
                  <w:pPr>
                    <w:spacing w:line="192" w:lineRule="auto"/>
                    <w:rPr>
                      <w:rFonts w:hint="eastAsia" w:cs="Times New Roman"/>
                      <w:kern w:val="2"/>
                      <w:sz w:val="18"/>
                      <w:szCs w:val="18"/>
                      <w:highlight w:val="none"/>
                      <w:lang w:val="en-US" w:eastAsia="zh-CN" w:bidi="ar-SA"/>
                    </w:rPr>
                  </w:pPr>
                  <w:r>
                    <w:rPr>
                      <w:rFonts w:hint="eastAsia" w:cs="Times New Roman"/>
                      <w:kern w:val="2"/>
                      <w:sz w:val="18"/>
                      <w:szCs w:val="18"/>
                      <w:highlight w:val="none"/>
                      <w:lang w:val="en-US" w:eastAsia="zh-CN" w:bidi="ar-SA"/>
                    </w:rPr>
                    <w:t>冷藏库：0-4℃</w:t>
                  </w:r>
                </w:p>
                <w:p>
                  <w:pPr>
                    <w:spacing w:line="192" w:lineRule="auto"/>
                    <w:rPr>
                      <w:rFonts w:hint="eastAsia" w:ascii="宋体" w:hAnsi="宋体" w:eastAsia="宋体" w:cs="宋体"/>
                      <w:color w:val="000000"/>
                      <w:kern w:val="0"/>
                      <w:sz w:val="20"/>
                      <w:szCs w:val="20"/>
                      <w:highlight w:val="none"/>
                      <w:lang w:val="en-US" w:eastAsia="zh-CN" w:bidi="ar"/>
                    </w:rPr>
                  </w:pPr>
                  <w:r>
                    <w:rPr>
                      <w:rFonts w:hint="eastAsia" w:ascii="宋体" w:hAnsi="宋体" w:cs="宋体"/>
                      <w:color w:val="000000"/>
                      <w:kern w:val="0"/>
                      <w:sz w:val="20"/>
                      <w:szCs w:val="20"/>
                      <w:highlight w:val="none"/>
                      <w:lang w:val="en-US" w:eastAsia="zh-CN" w:bidi="ar"/>
                    </w:rPr>
                    <w:t>冷冻库≤-14℃</w:t>
                  </w:r>
                </w:p>
              </w:tc>
              <w:tc>
                <w:tcPr>
                  <w:tcW w:w="1270" w:type="dxa"/>
                  <w:vAlign w:val="top"/>
                </w:tcPr>
                <w:p>
                  <w:pPr>
                    <w:rPr>
                      <w:rFonts w:hint="default" w:cs="Times New Roman"/>
                      <w:kern w:val="2"/>
                      <w:sz w:val="18"/>
                      <w:szCs w:val="18"/>
                      <w:highlight w:val="none"/>
                      <w:lang w:val="en-US" w:eastAsia="zh-CN" w:bidi="ar-SA"/>
                    </w:rPr>
                  </w:pPr>
                  <w:r>
                    <w:rPr>
                      <w:rFonts w:hint="eastAsia" w:cs="Times New Roman"/>
                      <w:kern w:val="2"/>
                      <w:sz w:val="18"/>
                      <w:szCs w:val="18"/>
                      <w:highlight w:val="none"/>
                      <w:lang w:val="en-US" w:eastAsia="zh-CN" w:bidi="ar-SA"/>
                    </w:rPr>
                    <w:t>库房温度监控记录</w:t>
                  </w:r>
                </w:p>
              </w:tc>
              <w:tc>
                <w:tcPr>
                  <w:tcW w:w="1444" w:type="dxa"/>
                </w:tcPr>
                <w:p>
                  <w:pPr>
                    <w:rPr>
                      <w:rFonts w:hint="eastAsia" w:cs="Times New Roman"/>
                      <w:kern w:val="2"/>
                      <w:sz w:val="18"/>
                      <w:szCs w:val="18"/>
                      <w:highlight w:val="none"/>
                      <w:lang w:val="en-US" w:eastAsia="zh-CN" w:bidi="ar-SA"/>
                    </w:rPr>
                  </w:pPr>
                  <w:r>
                    <w:rPr>
                      <w:rFonts w:hint="eastAsia" w:cs="Times New Roman"/>
                      <w:kern w:val="2"/>
                      <w:sz w:val="18"/>
                      <w:szCs w:val="18"/>
                      <w:highlight w:val="none"/>
                      <w:lang w:val="en-US" w:eastAsia="zh-CN" w:bidi="ar-SA"/>
                    </w:rPr>
                    <w:t>4℃；</w:t>
                  </w:r>
                </w:p>
                <w:p>
                  <w:pPr>
                    <w:rPr>
                      <w:rFonts w:hint="eastAsia"/>
                      <w:highlight w:val="none"/>
                      <w:lang w:val="en-US" w:eastAsia="zh-CN"/>
                    </w:rPr>
                  </w:pPr>
                  <w:r>
                    <w:rPr>
                      <w:rFonts w:hint="eastAsia" w:cs="Times New Roman"/>
                      <w:kern w:val="2"/>
                      <w:sz w:val="18"/>
                      <w:szCs w:val="18"/>
                      <w:highlight w:val="none"/>
                      <w:lang w:val="en-US" w:eastAsia="zh-CN" w:bidi="ar-SA"/>
                    </w:rPr>
                    <w:t>-14.8℃</w:t>
                  </w:r>
                </w:p>
              </w:tc>
              <w:tc>
                <w:tcPr>
                  <w:tcW w:w="1034" w:type="dxa"/>
                </w:tcPr>
                <w:p>
                  <w:pPr>
                    <w:rPr>
                      <w:rFonts w:hint="eastAsia"/>
                      <w:highlight w:val="none"/>
                    </w:rPr>
                  </w:pPr>
                  <w:r>
                    <w:rPr>
                      <w:rFonts w:hint="eastAsia"/>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Align w:val="top"/>
                </w:tcPr>
                <w:p>
                  <w:pPr>
                    <w:rPr>
                      <w:rFonts w:hint="default"/>
                      <w:highlight w:val="none"/>
                      <w:lang w:val="en-US"/>
                    </w:rPr>
                  </w:pPr>
                  <w:r>
                    <w:rPr>
                      <w:rFonts w:hint="eastAsia" w:ascii="宋体" w:hAnsi="宋体" w:eastAsia="宋体" w:cs="宋体"/>
                      <w:color w:val="000000"/>
                      <w:kern w:val="0"/>
                      <w:sz w:val="20"/>
                      <w:szCs w:val="20"/>
                      <w:highlight w:val="none"/>
                      <w:lang w:val="en-US" w:eastAsia="zh-CN" w:bidi="ar"/>
                    </w:rPr>
                    <w:t>OPRP1：</w:t>
                  </w:r>
                  <w:r>
                    <w:rPr>
                      <w:rFonts w:hint="eastAsia" w:ascii="宋体" w:hAnsi="宋体" w:cs="宋体"/>
                      <w:color w:val="000000"/>
                      <w:kern w:val="0"/>
                      <w:sz w:val="20"/>
                      <w:szCs w:val="20"/>
                      <w:highlight w:val="none"/>
                      <w:lang w:val="en-US" w:eastAsia="zh-CN" w:bidi="ar"/>
                    </w:rPr>
                    <w:t>低温配送</w:t>
                  </w:r>
                </w:p>
              </w:tc>
              <w:tc>
                <w:tcPr>
                  <w:tcW w:w="910" w:type="dxa"/>
                  <w:vAlign w:val="top"/>
                </w:tcPr>
                <w:p>
                  <w:pPr>
                    <w:rPr>
                      <w:rFonts w:hint="default" w:ascii="宋体" w:hAnsi="宋体" w:cs="宋体"/>
                      <w:color w:val="000000"/>
                      <w:kern w:val="0"/>
                      <w:sz w:val="20"/>
                      <w:szCs w:val="20"/>
                      <w:highlight w:val="none"/>
                      <w:lang w:val="en-US" w:eastAsia="zh-CN" w:bidi="ar"/>
                    </w:rPr>
                  </w:pPr>
                  <w:r>
                    <w:rPr>
                      <w:rFonts w:hint="eastAsia" w:ascii="宋体" w:hAnsi="宋体" w:cs="宋体"/>
                      <w:color w:val="000000"/>
                      <w:kern w:val="0"/>
                      <w:sz w:val="20"/>
                      <w:szCs w:val="20"/>
                      <w:highlight w:val="none"/>
                      <w:lang w:val="en-US" w:eastAsia="zh-CN" w:bidi="ar"/>
                    </w:rPr>
                    <w:t>送货车辆</w:t>
                  </w:r>
                </w:p>
              </w:tc>
              <w:tc>
                <w:tcPr>
                  <w:tcW w:w="3426" w:type="dxa"/>
                  <w:vAlign w:val="top"/>
                </w:tcPr>
                <w:p>
                  <w:pPr>
                    <w:spacing w:line="192" w:lineRule="auto"/>
                    <w:rPr>
                      <w:rFonts w:hint="eastAsia" w:cs="Times New Roman"/>
                      <w:kern w:val="2"/>
                      <w:sz w:val="18"/>
                      <w:szCs w:val="18"/>
                      <w:highlight w:val="none"/>
                      <w:lang w:val="en-US" w:eastAsia="zh-CN" w:bidi="ar-SA"/>
                    </w:rPr>
                  </w:pPr>
                  <w:r>
                    <w:rPr>
                      <w:rFonts w:hint="eastAsia" w:cs="Times New Roman"/>
                      <w:kern w:val="2"/>
                      <w:sz w:val="18"/>
                      <w:szCs w:val="18"/>
                      <w:highlight w:val="none"/>
                      <w:lang w:val="en-US" w:eastAsia="zh-CN" w:bidi="ar-SA"/>
                    </w:rPr>
                    <w:t>冷藏库：0-4℃</w:t>
                  </w:r>
                </w:p>
                <w:p>
                  <w:pPr>
                    <w:spacing w:line="192" w:lineRule="auto"/>
                    <w:rPr>
                      <w:rFonts w:hint="default" w:ascii="宋体" w:hAnsi="宋体" w:eastAsia="宋体" w:cs="宋体"/>
                      <w:color w:val="000000"/>
                      <w:kern w:val="0"/>
                      <w:sz w:val="20"/>
                      <w:szCs w:val="20"/>
                      <w:highlight w:val="none"/>
                      <w:lang w:val="en-US" w:eastAsia="zh-CN" w:bidi="ar"/>
                    </w:rPr>
                  </w:pPr>
                </w:p>
              </w:tc>
              <w:tc>
                <w:tcPr>
                  <w:tcW w:w="1270" w:type="dxa"/>
                  <w:vAlign w:val="top"/>
                </w:tcPr>
                <w:p>
                  <w:pPr>
                    <w:rPr>
                      <w:rFonts w:hint="eastAsia" w:cs="Times New Roman"/>
                      <w:kern w:val="2"/>
                      <w:sz w:val="18"/>
                      <w:szCs w:val="18"/>
                      <w:highlight w:val="none"/>
                      <w:lang w:val="en-US" w:eastAsia="zh-CN" w:bidi="ar-SA"/>
                    </w:rPr>
                  </w:pPr>
                  <w:r>
                    <w:rPr>
                      <w:rFonts w:hint="eastAsia" w:cs="Times New Roman"/>
                      <w:kern w:val="2"/>
                      <w:sz w:val="18"/>
                      <w:szCs w:val="18"/>
                      <w:highlight w:val="none"/>
                      <w:lang w:val="en-US" w:eastAsia="zh-CN" w:bidi="ar-SA"/>
                    </w:rPr>
                    <w:t>车辆温度监控记录</w:t>
                  </w:r>
                </w:p>
              </w:tc>
              <w:tc>
                <w:tcPr>
                  <w:tcW w:w="1444" w:type="dxa"/>
                </w:tcPr>
                <w:p>
                  <w:pPr>
                    <w:rPr>
                      <w:rFonts w:hint="eastAsia"/>
                      <w:highlight w:val="none"/>
                      <w:lang w:val="en-US" w:eastAsia="zh-CN"/>
                    </w:rPr>
                  </w:pPr>
                  <w:r>
                    <w:rPr>
                      <w:rFonts w:hint="eastAsia" w:cs="Times New Roman"/>
                      <w:kern w:val="2"/>
                      <w:sz w:val="18"/>
                      <w:szCs w:val="18"/>
                      <w:highlight w:val="none"/>
                      <w:lang w:val="en-US" w:eastAsia="zh-CN" w:bidi="ar-SA"/>
                    </w:rPr>
                    <w:t>3.6℃</w:t>
                  </w:r>
                </w:p>
              </w:tc>
              <w:tc>
                <w:tcPr>
                  <w:tcW w:w="1034" w:type="dxa"/>
                </w:tcPr>
                <w:p>
                  <w:pPr>
                    <w:rPr>
                      <w:rFonts w:hint="eastAsia"/>
                      <w:highlight w:val="none"/>
                    </w:rPr>
                  </w:pPr>
                  <w:r>
                    <w:rPr>
                      <w:rFonts w:hint="eastAsia"/>
                      <w:highlight w:val="none"/>
                      <w:lang w:val="en-US" w:eastAsia="zh-CN"/>
                    </w:rPr>
                    <w:t>合格</w:t>
                  </w:r>
                </w:p>
              </w:tc>
            </w:tr>
          </w:tbl>
          <w:p>
            <w:pPr>
              <w:rPr>
                <w:highlight w:val="none"/>
              </w:rPr>
            </w:pPr>
          </w:p>
          <w:p>
            <w:pPr>
              <w:pStyle w:val="6"/>
              <w:rPr>
                <w:highlight w:val="none"/>
              </w:rPr>
            </w:pPr>
          </w:p>
          <w:p>
            <w:pPr>
              <w:rPr>
                <w:rFonts w:hint="default" w:eastAsia="宋体"/>
                <w:highlight w:val="none"/>
                <w:lang w:val="en-US" w:eastAsia="zh-CN"/>
              </w:rPr>
            </w:pPr>
            <w:r>
              <w:rPr>
                <w:rFonts w:hint="eastAsia"/>
                <w:highlight w:val="none"/>
              </w:rPr>
              <w:t>HACCP的实施情况：</w:t>
            </w:r>
            <w:r>
              <w:rPr>
                <w:rFonts w:hint="eastAsia"/>
                <w:highlight w:val="none"/>
                <w:lang w:eastAsia="zh-CN"/>
              </w:rPr>
              <w:t>——</w:t>
            </w:r>
            <w:r>
              <w:rPr>
                <w:rFonts w:hint="eastAsia"/>
                <w:highlight w:val="none"/>
                <w:lang w:val="en-US" w:eastAsia="zh-CN"/>
              </w:rPr>
              <w:t>不适用</w:t>
            </w:r>
          </w:p>
          <w:tbl>
            <w:tblPr>
              <w:tblStyle w:val="12"/>
              <w:tblW w:w="9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6"/>
              <w:gridCol w:w="800"/>
              <w:gridCol w:w="1355"/>
              <w:gridCol w:w="1390"/>
              <w:gridCol w:w="2792"/>
              <w:gridCol w:w="1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846" w:type="dxa"/>
                </w:tcPr>
                <w:p>
                  <w:pPr>
                    <w:rPr>
                      <w:highlight w:val="none"/>
                    </w:rPr>
                  </w:pPr>
                </w:p>
              </w:tc>
              <w:tc>
                <w:tcPr>
                  <w:tcW w:w="800" w:type="dxa"/>
                </w:tcPr>
                <w:p>
                  <w:pPr>
                    <w:rPr>
                      <w:highlight w:val="none"/>
                    </w:rPr>
                  </w:pPr>
                  <w:r>
                    <w:rPr>
                      <w:rFonts w:hint="eastAsia"/>
                      <w:highlight w:val="none"/>
                    </w:rPr>
                    <w:t>地点</w:t>
                  </w:r>
                </w:p>
              </w:tc>
              <w:tc>
                <w:tcPr>
                  <w:tcW w:w="1355" w:type="dxa"/>
                </w:tcPr>
                <w:p>
                  <w:pPr>
                    <w:rPr>
                      <w:highlight w:val="none"/>
                    </w:rPr>
                  </w:pPr>
                  <w:r>
                    <w:rPr>
                      <w:rFonts w:hint="eastAsia"/>
                      <w:highlight w:val="none"/>
                    </w:rPr>
                    <w:t>关键限值CL</w:t>
                  </w:r>
                </w:p>
              </w:tc>
              <w:tc>
                <w:tcPr>
                  <w:tcW w:w="1390" w:type="dxa"/>
                </w:tcPr>
                <w:p>
                  <w:pPr>
                    <w:rPr>
                      <w:highlight w:val="none"/>
                    </w:rPr>
                  </w:pPr>
                  <w:r>
                    <w:rPr>
                      <w:rFonts w:hint="eastAsia"/>
                      <w:highlight w:val="none"/>
                    </w:rPr>
                    <w:t>记录情况</w:t>
                  </w:r>
                </w:p>
              </w:tc>
              <w:tc>
                <w:tcPr>
                  <w:tcW w:w="2792" w:type="dxa"/>
                </w:tcPr>
                <w:p>
                  <w:pPr>
                    <w:rPr>
                      <w:highlight w:val="none"/>
                    </w:rPr>
                  </w:pPr>
                  <w:r>
                    <w:rPr>
                      <w:rFonts w:hint="eastAsia"/>
                      <w:highlight w:val="none"/>
                    </w:rPr>
                    <w:t>现场显示</w:t>
                  </w:r>
                </w:p>
              </w:tc>
              <w:tc>
                <w:tcPr>
                  <w:tcW w:w="1435" w:type="dxa"/>
                </w:tcPr>
                <w:p>
                  <w:pPr>
                    <w:rPr>
                      <w:highlight w:val="none"/>
                    </w:rPr>
                  </w:pPr>
                  <w:r>
                    <w:rPr>
                      <w:rFonts w:hint="eastAsia"/>
                      <w:highlight w:val="none"/>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846" w:type="dxa"/>
                  <w:vAlign w:val="center"/>
                </w:tcPr>
                <w:p>
                  <w:pPr>
                    <w:pStyle w:val="6"/>
                    <w:rPr>
                      <w:highlight w:val="none"/>
                    </w:rPr>
                  </w:pPr>
                </w:p>
              </w:tc>
              <w:tc>
                <w:tcPr>
                  <w:tcW w:w="800" w:type="dxa"/>
                  <w:vAlign w:val="center"/>
                </w:tcPr>
                <w:p>
                  <w:pPr>
                    <w:pStyle w:val="6"/>
                    <w:rPr>
                      <w:rFonts w:hint="default" w:ascii="Times New Roman" w:hAnsi="Times New Roman" w:eastAsia="宋体" w:cs="Times New Roman"/>
                      <w:kern w:val="2"/>
                      <w:sz w:val="21"/>
                      <w:szCs w:val="21"/>
                      <w:highlight w:val="none"/>
                      <w:lang w:val="en-US" w:eastAsia="zh-CN" w:bidi="ar-SA"/>
                    </w:rPr>
                  </w:pPr>
                </w:p>
              </w:tc>
              <w:tc>
                <w:tcPr>
                  <w:tcW w:w="1355" w:type="dxa"/>
                  <w:vAlign w:val="center"/>
                </w:tcPr>
                <w:p>
                  <w:pPr>
                    <w:pStyle w:val="6"/>
                    <w:rPr>
                      <w:rFonts w:hint="eastAsia" w:ascii="Times New Roman" w:hAnsi="Times New Roman" w:eastAsia="宋体" w:cs="Times New Roman"/>
                      <w:kern w:val="2"/>
                      <w:sz w:val="21"/>
                      <w:szCs w:val="21"/>
                      <w:highlight w:val="none"/>
                      <w:lang w:val="en-US" w:eastAsia="zh-CN" w:bidi="ar-SA"/>
                    </w:rPr>
                  </w:pPr>
                </w:p>
              </w:tc>
              <w:tc>
                <w:tcPr>
                  <w:tcW w:w="1390" w:type="dxa"/>
                </w:tcPr>
                <w:p>
                  <w:pPr>
                    <w:rPr>
                      <w:rFonts w:hint="eastAsia" w:eastAsia="宋体"/>
                      <w:highlight w:val="none"/>
                      <w:lang w:eastAsia="zh-CN"/>
                    </w:rPr>
                  </w:pPr>
                </w:p>
              </w:tc>
              <w:tc>
                <w:tcPr>
                  <w:tcW w:w="2792" w:type="dxa"/>
                </w:tcPr>
                <w:p>
                  <w:pPr>
                    <w:rPr>
                      <w:rFonts w:hint="default" w:eastAsia="宋体"/>
                      <w:highlight w:val="none"/>
                      <w:lang w:val="en-US" w:eastAsia="zh-CN"/>
                    </w:rPr>
                  </w:pPr>
                </w:p>
              </w:tc>
              <w:tc>
                <w:tcPr>
                  <w:tcW w:w="1435" w:type="dxa"/>
                </w:tcPr>
                <w:p>
                  <w:pPr>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846" w:type="dxa"/>
                  <w:vAlign w:val="center"/>
                </w:tcPr>
                <w:p>
                  <w:pPr>
                    <w:pStyle w:val="6"/>
                    <w:rPr>
                      <w:rFonts w:hint="eastAsia" w:ascii="Times New Roman" w:hAnsi="Times New Roman" w:eastAsia="宋体" w:cs="Times New Roman"/>
                      <w:kern w:val="2"/>
                      <w:sz w:val="21"/>
                      <w:highlight w:val="none"/>
                      <w:lang w:val="en-US" w:eastAsia="zh-CN" w:bidi="ar-SA"/>
                    </w:rPr>
                  </w:pPr>
                </w:p>
              </w:tc>
              <w:tc>
                <w:tcPr>
                  <w:tcW w:w="800" w:type="dxa"/>
                  <w:vAlign w:val="center"/>
                </w:tcPr>
                <w:p>
                  <w:pPr>
                    <w:pStyle w:val="6"/>
                    <w:rPr>
                      <w:rFonts w:hint="default" w:ascii="Times New Roman" w:hAnsi="Times New Roman" w:eastAsia="宋体" w:cs="Times New Roman"/>
                      <w:kern w:val="2"/>
                      <w:sz w:val="21"/>
                      <w:szCs w:val="21"/>
                      <w:highlight w:val="none"/>
                      <w:lang w:val="en-US" w:eastAsia="zh-CN" w:bidi="ar-SA"/>
                    </w:rPr>
                  </w:pPr>
                </w:p>
              </w:tc>
              <w:tc>
                <w:tcPr>
                  <w:tcW w:w="1355" w:type="dxa"/>
                  <w:vAlign w:val="center"/>
                </w:tcPr>
                <w:p>
                  <w:pPr>
                    <w:pStyle w:val="6"/>
                    <w:rPr>
                      <w:rFonts w:hint="eastAsia" w:ascii="Times New Roman" w:hAnsi="Times New Roman" w:eastAsia="宋体" w:cs="Times New Roman"/>
                      <w:kern w:val="2"/>
                      <w:sz w:val="21"/>
                      <w:szCs w:val="21"/>
                      <w:highlight w:val="none"/>
                      <w:lang w:val="en-US" w:eastAsia="zh-CN" w:bidi="ar-SA"/>
                    </w:rPr>
                  </w:pPr>
                </w:p>
              </w:tc>
              <w:tc>
                <w:tcPr>
                  <w:tcW w:w="1390" w:type="dxa"/>
                </w:tcPr>
                <w:p>
                  <w:pPr>
                    <w:rPr>
                      <w:rFonts w:hint="default" w:eastAsia="宋体"/>
                      <w:highlight w:val="none"/>
                      <w:lang w:val="en-US" w:eastAsia="zh-CN"/>
                    </w:rPr>
                  </w:pPr>
                </w:p>
              </w:tc>
              <w:tc>
                <w:tcPr>
                  <w:tcW w:w="2792" w:type="dxa"/>
                </w:tcPr>
                <w:p>
                  <w:pPr>
                    <w:rPr>
                      <w:rFonts w:hint="default" w:eastAsia="宋体"/>
                      <w:highlight w:val="none"/>
                      <w:lang w:val="en-US" w:eastAsia="zh-CN"/>
                    </w:rPr>
                  </w:pPr>
                </w:p>
              </w:tc>
              <w:tc>
                <w:tcPr>
                  <w:tcW w:w="1435" w:type="dxa"/>
                </w:tcPr>
                <w:p>
                  <w:pPr>
                    <w:rPr>
                      <w:rFonts w:hint="eastAsia" w:eastAsia="宋体"/>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46" w:type="dxa"/>
                  <w:vAlign w:val="top"/>
                </w:tcPr>
                <w:p>
                  <w:pPr>
                    <w:rPr>
                      <w:rFonts w:ascii="Times New Roman" w:hAnsi="Times New Roman" w:eastAsia="宋体" w:cs="Times New Roman"/>
                      <w:kern w:val="2"/>
                      <w:sz w:val="21"/>
                      <w:highlight w:val="none"/>
                      <w:lang w:val="en-US" w:eastAsia="zh-CN" w:bidi="ar-SA"/>
                    </w:rPr>
                  </w:pPr>
                </w:p>
              </w:tc>
              <w:tc>
                <w:tcPr>
                  <w:tcW w:w="800" w:type="dxa"/>
                </w:tcPr>
                <w:p>
                  <w:pPr>
                    <w:rPr>
                      <w:highlight w:val="none"/>
                    </w:rPr>
                  </w:pPr>
                </w:p>
              </w:tc>
              <w:tc>
                <w:tcPr>
                  <w:tcW w:w="1355" w:type="dxa"/>
                  <w:vAlign w:val="center"/>
                </w:tcPr>
                <w:p>
                  <w:pPr>
                    <w:keepNext w:val="0"/>
                    <w:keepLines w:val="0"/>
                    <w:widowControl/>
                    <w:suppressLineNumbers w:val="0"/>
                    <w:jc w:val="left"/>
                    <w:rPr>
                      <w:rFonts w:hint="eastAsia" w:ascii="宋体" w:hAnsi="宋体" w:eastAsia="宋体" w:cs="宋体"/>
                      <w:color w:val="000000"/>
                      <w:kern w:val="0"/>
                      <w:sz w:val="20"/>
                      <w:szCs w:val="20"/>
                      <w:highlight w:val="none"/>
                      <w:lang w:val="en-US" w:eastAsia="zh-CN" w:bidi="ar"/>
                    </w:rPr>
                  </w:pPr>
                </w:p>
              </w:tc>
              <w:tc>
                <w:tcPr>
                  <w:tcW w:w="1390" w:type="dxa"/>
                </w:tcPr>
                <w:p>
                  <w:pPr>
                    <w:rPr>
                      <w:highlight w:val="none"/>
                    </w:rPr>
                  </w:pPr>
                </w:p>
              </w:tc>
              <w:tc>
                <w:tcPr>
                  <w:tcW w:w="2792" w:type="dxa"/>
                </w:tcPr>
                <w:p>
                  <w:pPr>
                    <w:rPr>
                      <w:highlight w:val="none"/>
                    </w:rPr>
                  </w:pPr>
                </w:p>
              </w:tc>
              <w:tc>
                <w:tcPr>
                  <w:tcW w:w="1435"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846" w:type="dxa"/>
                </w:tcPr>
                <w:p>
                  <w:pPr>
                    <w:rPr>
                      <w:highlight w:val="none"/>
                    </w:rPr>
                  </w:pPr>
                </w:p>
              </w:tc>
              <w:tc>
                <w:tcPr>
                  <w:tcW w:w="800" w:type="dxa"/>
                </w:tcPr>
                <w:p>
                  <w:pPr>
                    <w:rPr>
                      <w:highlight w:val="none"/>
                    </w:rPr>
                  </w:pPr>
                </w:p>
              </w:tc>
              <w:tc>
                <w:tcPr>
                  <w:tcW w:w="1355" w:type="dxa"/>
                </w:tcPr>
                <w:p>
                  <w:pPr>
                    <w:rPr>
                      <w:highlight w:val="none"/>
                    </w:rPr>
                  </w:pPr>
                </w:p>
              </w:tc>
              <w:tc>
                <w:tcPr>
                  <w:tcW w:w="1390" w:type="dxa"/>
                </w:tcPr>
                <w:p>
                  <w:pPr>
                    <w:rPr>
                      <w:highlight w:val="none"/>
                    </w:rPr>
                  </w:pPr>
                </w:p>
              </w:tc>
              <w:tc>
                <w:tcPr>
                  <w:tcW w:w="2792" w:type="dxa"/>
                </w:tcPr>
                <w:p>
                  <w:pPr>
                    <w:rPr>
                      <w:highlight w:val="none"/>
                    </w:rPr>
                  </w:pPr>
                </w:p>
              </w:tc>
              <w:tc>
                <w:tcPr>
                  <w:tcW w:w="1435" w:type="dxa"/>
                </w:tcPr>
                <w:p>
                  <w:pPr>
                    <w:rPr>
                      <w:highlight w:val="none"/>
                    </w:rPr>
                  </w:pPr>
                </w:p>
              </w:tc>
            </w:tr>
          </w:tbl>
          <w:p>
            <w:pPr>
              <w:rPr>
                <w:highlight w:val="none"/>
              </w:rPr>
            </w:pPr>
          </w:p>
        </w:tc>
        <w:tc>
          <w:tcPr>
            <w:tcW w:w="1398" w:type="dxa"/>
            <w:gridSpan w:val="6"/>
            <w:shd w:val="clear" w:color="auto" w:fill="auto"/>
          </w:tcPr>
          <w:p>
            <w:pPr>
              <w:rPr>
                <w:highlight w:val="none"/>
              </w:rPr>
            </w:pPr>
            <w:r>
              <w:rPr>
                <w:rFonts w:hint="eastAsia"/>
                <w:highlight w:val="none"/>
              </w:rPr>
              <w:sym w:font="Wingdings" w:char="00FE"/>
            </w:r>
            <w:r>
              <w:rPr>
                <w:rFonts w:hint="eastAsia"/>
                <w:highlight w:val="none"/>
              </w:rPr>
              <w:t xml:space="preserve">符合 </w:t>
            </w:r>
          </w:p>
          <w:p>
            <w:pPr>
              <w:rPr>
                <w:highlight w:val="none"/>
              </w:rPr>
            </w:pPr>
            <w:r>
              <w:rPr>
                <w:rFonts w:hint="eastAsia"/>
                <w:highlight w:val="none"/>
              </w:rPr>
              <w:sym w:font="Wingdings" w:char="00A8"/>
            </w:r>
            <w:r>
              <w:rPr>
                <w:rFonts w:hint="eastAsia"/>
                <w:highlight w:val="none"/>
              </w:rPr>
              <w:t>不符合</w: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8" w:hRule="atLeast"/>
        </w:trPr>
        <w:tc>
          <w:tcPr>
            <w:tcW w:w="1918" w:type="dxa"/>
            <w:gridSpan w:val="8"/>
            <w:vMerge w:val="restart"/>
          </w:tcPr>
          <w:p>
            <w:pPr>
              <w:rPr>
                <w:highlight w:val="none"/>
              </w:rPr>
            </w:pPr>
            <w:r>
              <w:rPr>
                <w:rFonts w:hint="eastAsia"/>
                <w:highlight w:val="none"/>
              </w:rPr>
              <w:t>产品和服务放行</w:t>
            </w:r>
          </w:p>
        </w:tc>
        <w:tc>
          <w:tcPr>
            <w:tcW w:w="992" w:type="dxa"/>
            <w:gridSpan w:val="3"/>
            <w:vMerge w:val="restart"/>
          </w:tcPr>
          <w:p>
            <w:pPr>
              <w:rPr>
                <w:highlight w:val="none"/>
              </w:rPr>
            </w:pPr>
            <w:r>
              <w:rPr>
                <w:rFonts w:hint="eastAsia"/>
                <w:highlight w:val="none"/>
              </w:rPr>
              <w:t>Q8.6</w:t>
            </w:r>
          </w:p>
          <w:p>
            <w:pPr>
              <w:rPr>
                <w:highlight w:val="none"/>
              </w:rPr>
            </w:pPr>
            <w:r>
              <w:rPr>
                <w:rFonts w:hint="eastAsia"/>
                <w:highlight w:val="none"/>
              </w:rPr>
              <w:t>F8.9.4.2</w:t>
            </w:r>
          </w:p>
          <w:p>
            <w:pPr>
              <w:pStyle w:val="2"/>
              <w:rPr>
                <w:highlight w:val="none"/>
              </w:rPr>
            </w:pPr>
            <w:r>
              <w:rPr>
                <w:rFonts w:hint="eastAsia"/>
                <w:highlight w:val="none"/>
              </w:rPr>
              <w:t>H3.8</w:t>
            </w:r>
          </w:p>
        </w:tc>
        <w:tc>
          <w:tcPr>
            <w:tcW w:w="1053" w:type="dxa"/>
            <w:gridSpan w:val="9"/>
          </w:tcPr>
          <w:p>
            <w:pPr>
              <w:rPr>
                <w:highlight w:val="none"/>
              </w:rPr>
            </w:pPr>
            <w:r>
              <w:rPr>
                <w:rFonts w:hint="eastAsia"/>
                <w:highlight w:val="none"/>
              </w:rPr>
              <w:t>文件名称</w:t>
            </w:r>
          </w:p>
        </w:tc>
        <w:tc>
          <w:tcPr>
            <w:tcW w:w="9353" w:type="dxa"/>
            <w:gridSpan w:val="3"/>
          </w:tcPr>
          <w:p>
            <w:pPr>
              <w:rPr>
                <w:rFonts w:hint="eastAsia" w:eastAsia="宋体"/>
                <w:highlight w:val="none"/>
                <w:lang w:eastAsia="zh-CN"/>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ascii="宋体" w:hAnsi="宋体"/>
                <w:highlight w:val="none"/>
              </w:rPr>
              <w:t>《</w:t>
            </w:r>
            <w:r>
              <w:rPr>
                <w:rFonts w:hint="eastAsia"/>
                <w:highlight w:val="none"/>
              </w:rPr>
              <w:t>成品验收管理制度》、</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ascii="宋体" w:hAnsi="宋体"/>
                <w:highlight w:val="none"/>
              </w:rPr>
              <w:t>《配送中心安全控制措施》</w:t>
            </w:r>
            <w:r>
              <w:rPr>
                <w:rFonts w:hint="eastAsia"/>
                <w:highlight w:val="none"/>
              </w:rPr>
              <w:t>、《产品检验控制程序》或《服务放行控制程序》、</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ascii="宋体" w:hAnsi="宋体"/>
                <w:highlight w:val="none"/>
              </w:rPr>
              <w:t>《</w:t>
            </w:r>
            <w:r>
              <w:rPr>
                <w:rFonts w:hint="eastAsia"/>
                <w:highlight w:val="none"/>
              </w:rPr>
              <w:t>食品进货查验制度》、</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hint="eastAsia" w:ascii="宋体" w:hAnsi="宋体"/>
                <w:highlight w:val="none"/>
                <w:lang w:eastAsia="zh-CN"/>
              </w:rPr>
              <w:instrText xml:space="preserve">,</w:instrText>
            </w:r>
            <w:r>
              <w:rPr>
                <w:rFonts w:hint="eastAsia" w:ascii="宋体" w:hAnsi="宋体"/>
                <w:position w:val="2"/>
                <w:sz w:val="13"/>
                <w:highlight w:val="none"/>
                <w:lang w:eastAsia="zh-CN"/>
              </w:rPr>
              <w:instrText xml:space="preserve">√</w:instrText>
            </w:r>
            <w:r>
              <w:rPr>
                <w:rFonts w:hint="eastAsia" w:ascii="宋体" w:hAnsi="宋体"/>
                <w:highlight w:val="none"/>
              </w:rPr>
              <w:instrText xml:space="preserve">)</w:instrText>
            </w:r>
            <w:r>
              <w:rPr>
                <w:rFonts w:ascii="宋体" w:hAnsi="宋体"/>
                <w:highlight w:val="none"/>
              </w:rPr>
              <w:fldChar w:fldCharType="end"/>
            </w:r>
            <w:r>
              <w:rPr>
                <w:rFonts w:hint="eastAsia" w:ascii="宋体" w:hAnsi="宋体"/>
                <w:highlight w:val="none"/>
              </w:rPr>
              <w:t>《</w:t>
            </w:r>
            <w:r>
              <w:rPr>
                <w:rFonts w:hint="eastAsia" w:ascii="宋体" w:hAnsi="宋体"/>
                <w:highlight w:val="none"/>
                <w:lang w:val="en-US" w:eastAsia="zh-CN"/>
              </w:rPr>
              <w:t>进货检验规程</w:t>
            </w:r>
            <w:r>
              <w:rPr>
                <w:rFonts w:hint="eastAsia" w:ascii="宋体" w:hAnsi="宋体"/>
                <w:highlight w:val="none"/>
              </w:rPr>
              <w:t>》</w:t>
            </w:r>
            <w:r>
              <w:rPr>
                <w:rFonts w:hint="eastAsia" w:ascii="宋体" w:hAnsi="宋体"/>
                <w:highlight w:val="none"/>
                <w:lang w:eastAsia="zh-CN"/>
              </w:rPr>
              <w:t>、</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ascii="宋体" w:hAnsi="宋体"/>
                <w:highlight w:val="none"/>
                <w:lang w:eastAsia="zh-CN"/>
              </w:rPr>
              <w:t>《</w:t>
            </w:r>
            <w:r>
              <w:rPr>
                <w:rFonts w:hint="eastAsia" w:ascii="宋体" w:hAnsi="宋体"/>
                <w:highlight w:val="none"/>
                <w:lang w:val="en-US" w:eastAsia="zh-CN"/>
              </w:rPr>
              <w:t>前提方案/良好卫生规范</w:t>
            </w:r>
            <w:r>
              <w:rPr>
                <w:rFonts w:hint="eastAsia" w:ascii="宋体" w:hAnsi="宋体"/>
                <w:highlight w:val="none"/>
                <w:lang w:eastAsia="zh-CN"/>
              </w:rPr>
              <w:t>》</w:t>
            </w:r>
          </w:p>
          <w:p>
            <w:pPr>
              <w:rPr>
                <w:highlight w:val="none"/>
              </w:rPr>
            </w:pPr>
            <w:r>
              <w:rPr>
                <w:rFonts w:hint="eastAsia"/>
                <w:highlight w:val="none"/>
              </w:rPr>
              <w:t>执行标准（接收准则）：</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1325"/>
              <w:gridCol w:w="4564"/>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tcPr>
                <w:p>
                  <w:pPr>
                    <w:rPr>
                      <w:highlight w:val="none"/>
                    </w:rPr>
                  </w:pPr>
                  <w:r>
                    <w:rPr>
                      <w:rFonts w:hint="eastAsia"/>
                      <w:highlight w:val="none"/>
                    </w:rPr>
                    <w:t>放行类型</w:t>
                  </w:r>
                </w:p>
              </w:tc>
              <w:tc>
                <w:tcPr>
                  <w:tcW w:w="1325" w:type="dxa"/>
                </w:tcPr>
                <w:p>
                  <w:pPr>
                    <w:rPr>
                      <w:highlight w:val="none"/>
                    </w:rPr>
                  </w:pPr>
                  <w:r>
                    <w:rPr>
                      <w:rFonts w:hint="eastAsia"/>
                      <w:highlight w:val="none"/>
                    </w:rPr>
                    <w:t>抽样要求</w:t>
                  </w:r>
                </w:p>
              </w:tc>
              <w:tc>
                <w:tcPr>
                  <w:tcW w:w="4564" w:type="dxa"/>
                </w:tcPr>
                <w:p>
                  <w:pPr>
                    <w:rPr>
                      <w:highlight w:val="none"/>
                    </w:rPr>
                  </w:pPr>
                  <w:r>
                    <w:rPr>
                      <w:rFonts w:hint="eastAsia"/>
                      <w:highlight w:val="none"/>
                    </w:rPr>
                    <w:t>执行标准或规范文件名称</w:t>
                  </w:r>
                </w:p>
              </w:tc>
              <w:tc>
                <w:tcPr>
                  <w:tcW w:w="1820" w:type="dxa"/>
                </w:tcPr>
                <w:p>
                  <w:pPr>
                    <w:rPr>
                      <w:highlight w:val="none"/>
                    </w:rPr>
                  </w:pPr>
                  <w:r>
                    <w:rPr>
                      <w:rFonts w:hint="eastAsia"/>
                      <w:highlight w:val="none"/>
                    </w:rPr>
                    <w:t>评价结论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334" w:type="dxa"/>
                  <w:vAlign w:val="top"/>
                </w:tcPr>
                <w:p>
                  <w:pPr>
                    <w:rPr>
                      <w:rFonts w:ascii="Times New Roman" w:hAnsi="Times New Roman" w:eastAsia="宋体" w:cs="Times New Roman"/>
                      <w:kern w:val="2"/>
                      <w:sz w:val="21"/>
                      <w:lang w:val="en-US" w:eastAsia="zh-CN" w:bidi="ar-SA"/>
                    </w:rPr>
                  </w:pPr>
                  <w:r>
                    <w:rPr>
                      <w:rFonts w:hint="eastAsia"/>
                    </w:rPr>
                    <w:t>原辅料检验</w:t>
                  </w:r>
                </w:p>
              </w:tc>
              <w:tc>
                <w:tcPr>
                  <w:tcW w:w="1325" w:type="dxa"/>
                  <w:vAlign w:val="top"/>
                </w:tcPr>
                <w:p>
                  <w:pPr>
                    <w:rPr>
                      <w:rFonts w:ascii="Times New Roman" w:hAnsi="Times New Roman" w:eastAsia="宋体" w:cs="Times New Roman"/>
                      <w:kern w:val="2"/>
                      <w:sz w:val="21"/>
                      <w:lang w:val="en-US" w:eastAsia="zh-CN" w:bidi="ar-SA"/>
                    </w:rPr>
                  </w:pPr>
                  <w:r>
                    <w:rPr>
                      <w:rFonts w:hint="eastAsia"/>
                    </w:rPr>
                    <w:t>随机抽取</w:t>
                  </w:r>
                </w:p>
              </w:tc>
              <w:tc>
                <w:tcPr>
                  <w:tcW w:w="4564" w:type="dxa"/>
                  <w:vAlign w:val="top"/>
                </w:tcPr>
                <w:p>
                  <w:r>
                    <w:rPr>
                      <w:rFonts w:hint="eastAsia"/>
                    </w:rPr>
                    <w:t>一般：感官检查、</w:t>
                  </w:r>
                  <w:r>
                    <w:rPr>
                      <w:rFonts w:hint="eastAsia"/>
                      <w:lang w:val="en-US" w:eastAsia="zh-CN"/>
                    </w:rPr>
                    <w:t>预包装完好、重量</w:t>
                  </w:r>
                  <w:r>
                    <w:rPr>
                      <w:rFonts w:hint="eastAsia"/>
                    </w:rPr>
                    <w:t>等</w:t>
                  </w:r>
                </w:p>
                <w:p>
                  <w:pPr>
                    <w:pStyle w:val="3"/>
                    <w:ind w:left="0"/>
                    <w:rPr>
                      <w:rFonts w:hint="default" w:eastAsia="宋体"/>
                      <w:lang w:val="en-US" w:eastAsia="zh-CN"/>
                    </w:rPr>
                  </w:pPr>
                  <w:r>
                    <w:rPr>
                      <w:rFonts w:hint="eastAsia"/>
                    </w:rPr>
                    <w:t>蔬菜：农药残留</w:t>
                  </w:r>
                  <w:r>
                    <w:rPr>
                      <w:rFonts w:hint="eastAsia"/>
                      <w:lang w:eastAsia="zh-CN"/>
                    </w:rPr>
                    <w:t>、</w:t>
                  </w:r>
                  <w:r>
                    <w:rPr>
                      <w:rFonts w:hint="eastAsia"/>
                      <w:lang w:val="en-US" w:eastAsia="zh-CN"/>
                    </w:rPr>
                    <w:t>新鲜、无腐烂变质；</w:t>
                  </w:r>
                </w:p>
                <w:p>
                  <w:pPr>
                    <w:pStyle w:val="3"/>
                    <w:ind w:left="0" w:leftChars="0"/>
                    <w:rPr>
                      <w:rFonts w:hint="default" w:ascii="宋体" w:hAnsi="宋体" w:eastAsia="宋体" w:cs="Times New Roman"/>
                      <w:kern w:val="2"/>
                      <w:sz w:val="20"/>
                      <w:lang w:val="en-US" w:eastAsia="zh-CN" w:bidi="ar-SA"/>
                    </w:rPr>
                  </w:pPr>
                  <w:r>
                    <w:rPr>
                      <w:rFonts w:hint="eastAsia"/>
                      <w:lang w:val="en-US" w:eastAsia="zh-CN"/>
                    </w:rPr>
                    <w:t>畜禽肉类：合格证明、新鲜</w:t>
                  </w:r>
                </w:p>
              </w:tc>
              <w:tc>
                <w:tcPr>
                  <w:tcW w:w="1820" w:type="dxa"/>
                  <w:vAlign w:val="top"/>
                </w:tcPr>
                <w:p>
                  <w:pPr>
                    <w:rPr>
                      <w:rFonts w:ascii="Times New Roman" w:hAnsi="Times New Roman" w:eastAsia="宋体" w:cs="Times New Roman"/>
                      <w:kern w:val="2"/>
                      <w:sz w:val="21"/>
                      <w:szCs w:val="21"/>
                      <w:lang w:val="en-US" w:eastAsia="zh-CN" w:bidi="ar-SA"/>
                    </w:rPr>
                  </w:pPr>
                  <w:r>
                    <w:rPr>
                      <w:rFonts w:hint="eastAsia"/>
                      <w:color w:val="000000"/>
                      <w:szCs w:val="21"/>
                    </w:rPr>
                    <w:t>☑</w:t>
                  </w:r>
                  <w:r>
                    <w:rPr>
                      <w:rFonts w:hint="eastAsia"/>
                      <w:szCs w:val="21"/>
                    </w:rPr>
                    <w:t xml:space="preserve">符合 </w:t>
                  </w:r>
                  <w:r>
                    <w:rPr>
                      <w:rFonts w:hint="eastAsia"/>
                      <w:color w:val="000000"/>
                      <w:szCs w:val="21"/>
                    </w:rPr>
                    <w:t>□</w:t>
                  </w:r>
                  <w:r>
                    <w:rPr>
                      <w:rFonts w:hint="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334" w:type="dxa"/>
                  <w:vAlign w:val="top"/>
                </w:tcPr>
                <w:p>
                  <w:pPr>
                    <w:rPr>
                      <w:rFonts w:ascii="Times New Roman" w:hAnsi="Times New Roman" w:eastAsia="宋体" w:cs="Times New Roman"/>
                      <w:kern w:val="2"/>
                      <w:sz w:val="21"/>
                      <w:lang w:val="en-US" w:eastAsia="zh-CN" w:bidi="ar-SA"/>
                    </w:rPr>
                  </w:pPr>
                  <w:r>
                    <w:rPr>
                      <w:rFonts w:hint="eastAsia"/>
                      <w:lang w:val="en-US" w:eastAsia="zh-CN"/>
                    </w:rPr>
                    <w:t>包装</w:t>
                  </w:r>
                  <w:r>
                    <w:rPr>
                      <w:rFonts w:hint="eastAsia"/>
                    </w:rPr>
                    <w:t>盒验收</w:t>
                  </w:r>
                </w:p>
              </w:tc>
              <w:tc>
                <w:tcPr>
                  <w:tcW w:w="1325" w:type="dxa"/>
                  <w:vAlign w:val="top"/>
                </w:tcPr>
                <w:p>
                  <w:pPr>
                    <w:rPr>
                      <w:rFonts w:ascii="Times New Roman" w:hAnsi="Times New Roman" w:eastAsia="宋体" w:cs="Times New Roman"/>
                      <w:kern w:val="2"/>
                      <w:sz w:val="21"/>
                      <w:lang w:val="en-US" w:eastAsia="zh-CN" w:bidi="ar-SA"/>
                    </w:rPr>
                  </w:pPr>
                  <w:r>
                    <w:rPr>
                      <w:rFonts w:hint="eastAsia"/>
                    </w:rPr>
                    <w:t>随机抽取</w:t>
                  </w:r>
                </w:p>
              </w:tc>
              <w:tc>
                <w:tcPr>
                  <w:tcW w:w="4564" w:type="dxa"/>
                  <w:vAlign w:val="top"/>
                </w:tcPr>
                <w:p>
                  <w:pPr>
                    <w:rPr>
                      <w:rFonts w:ascii="Times New Roman" w:hAnsi="Times New Roman" w:eastAsia="宋体" w:cs="Times New Roman"/>
                      <w:kern w:val="2"/>
                      <w:sz w:val="21"/>
                      <w:lang w:val="en-US" w:eastAsia="zh-CN" w:bidi="ar-SA"/>
                    </w:rPr>
                  </w:pPr>
                  <w:r>
                    <w:rPr>
                      <w:rFonts w:hint="eastAsia"/>
                    </w:rPr>
                    <w:t>外观、标识、感官要求（形状良好，</w:t>
                  </w:r>
                  <w:r>
                    <w:rPr>
                      <w:rFonts w:hint="eastAsia"/>
                      <w:lang w:val="en-US" w:eastAsia="zh-CN"/>
                    </w:rPr>
                    <w:t>卫生</w:t>
                  </w:r>
                  <w:r>
                    <w:rPr>
                      <w:rFonts w:hint="eastAsia"/>
                    </w:rPr>
                    <w:t>等）</w:t>
                  </w:r>
                </w:p>
              </w:tc>
              <w:tc>
                <w:tcPr>
                  <w:tcW w:w="1820" w:type="dxa"/>
                  <w:vAlign w:val="top"/>
                </w:tcPr>
                <w:p>
                  <w:pPr>
                    <w:rPr>
                      <w:rFonts w:ascii="Times New Roman" w:hAnsi="Times New Roman" w:eastAsia="宋体" w:cs="Times New Roman"/>
                      <w:color w:val="000000"/>
                      <w:kern w:val="2"/>
                      <w:sz w:val="21"/>
                      <w:szCs w:val="21"/>
                      <w:lang w:val="en-US" w:eastAsia="zh-CN" w:bidi="ar-SA"/>
                    </w:rPr>
                  </w:pPr>
                  <w:r>
                    <w:rPr>
                      <w:rFonts w:hint="eastAsia"/>
                      <w:color w:val="000000"/>
                      <w:szCs w:val="21"/>
                    </w:rPr>
                    <w:t>☑</w:t>
                  </w:r>
                  <w:r>
                    <w:rPr>
                      <w:rFonts w:hint="eastAsia"/>
                      <w:szCs w:val="21"/>
                    </w:rPr>
                    <w:t xml:space="preserve">符合 </w:t>
                  </w:r>
                  <w:r>
                    <w:rPr>
                      <w:rFonts w:hint="eastAsia"/>
                      <w:color w:val="000000"/>
                      <w:szCs w:val="21"/>
                    </w:rPr>
                    <w:t>□</w:t>
                  </w:r>
                  <w:r>
                    <w:rPr>
                      <w:rFonts w:hint="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vAlign w:val="top"/>
                </w:tcPr>
                <w:p>
                  <w:pPr>
                    <w:rPr>
                      <w:rFonts w:ascii="Times New Roman" w:hAnsi="Times New Roman" w:eastAsia="宋体" w:cs="Times New Roman"/>
                      <w:kern w:val="2"/>
                      <w:sz w:val="21"/>
                      <w:lang w:val="en-US" w:eastAsia="zh-CN" w:bidi="ar-SA"/>
                    </w:rPr>
                  </w:pPr>
                  <w:r>
                    <w:rPr>
                      <w:rFonts w:hint="eastAsia"/>
                    </w:rPr>
                    <w:t>半成品首检</w:t>
                  </w:r>
                </w:p>
              </w:tc>
              <w:tc>
                <w:tcPr>
                  <w:tcW w:w="1325" w:type="dxa"/>
                  <w:vAlign w:val="top"/>
                </w:tcPr>
                <w:p>
                  <w:pPr>
                    <w:rPr>
                      <w:rFonts w:ascii="Times New Roman" w:hAnsi="Times New Roman" w:eastAsia="宋体" w:cs="Times New Roman"/>
                      <w:kern w:val="2"/>
                      <w:sz w:val="21"/>
                      <w:lang w:val="en-US" w:eastAsia="zh-CN" w:bidi="ar-SA"/>
                    </w:rPr>
                  </w:pPr>
                  <w:r>
                    <w:rPr>
                      <w:rFonts w:hint="eastAsia"/>
                    </w:rPr>
                    <w:t>——</w:t>
                  </w:r>
                </w:p>
              </w:tc>
              <w:tc>
                <w:tcPr>
                  <w:tcW w:w="4564" w:type="dxa"/>
                  <w:vAlign w:val="top"/>
                </w:tcPr>
                <w:p>
                  <w:pPr>
                    <w:rPr>
                      <w:rFonts w:ascii="Times New Roman" w:hAnsi="Times New Roman" w:eastAsia="宋体" w:cs="Times New Roman"/>
                      <w:kern w:val="2"/>
                      <w:sz w:val="21"/>
                      <w:lang w:val="en-US" w:eastAsia="zh-CN" w:bidi="ar-SA"/>
                    </w:rPr>
                  </w:pPr>
                </w:p>
              </w:tc>
              <w:tc>
                <w:tcPr>
                  <w:tcW w:w="1820" w:type="dxa"/>
                  <w:vAlign w:val="top"/>
                </w:tcPr>
                <w:p>
                  <w:pPr>
                    <w:rPr>
                      <w:rFonts w:ascii="Times New Roman" w:hAnsi="Times New Roman" w:eastAsia="宋体" w:cs="Times New Roman"/>
                      <w:kern w:val="2"/>
                      <w:sz w:val="21"/>
                      <w:lang w:val="en-US" w:eastAsia="zh-CN" w:bidi="ar-SA"/>
                    </w:rPr>
                  </w:pPr>
                  <w:r>
                    <w:rPr>
                      <w:rFonts w:hint="eastAsia"/>
                      <w:color w:val="000000"/>
                      <w:szCs w:val="21"/>
                    </w:rPr>
                    <w:t>□</w:t>
                  </w:r>
                  <w:r>
                    <w:rPr>
                      <w:rFonts w:hint="eastAsia"/>
                    </w:rPr>
                    <w:t xml:space="preserve">符合 </w:t>
                  </w:r>
                  <w:r>
                    <w:rPr>
                      <w:rFonts w:hint="eastAsia"/>
                      <w:color w:val="000000"/>
                      <w:szCs w:val="21"/>
                    </w:rPr>
                    <w:t>□</w:t>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vAlign w:val="top"/>
                </w:tcPr>
                <w:p>
                  <w:pPr>
                    <w:rPr>
                      <w:rFonts w:ascii="Times New Roman" w:hAnsi="Times New Roman" w:eastAsia="宋体" w:cs="Times New Roman"/>
                      <w:kern w:val="2"/>
                      <w:sz w:val="21"/>
                      <w:lang w:val="en-US" w:eastAsia="zh-CN" w:bidi="ar-SA"/>
                    </w:rPr>
                  </w:pPr>
                  <w:r>
                    <w:rPr>
                      <w:rFonts w:hint="eastAsia"/>
                    </w:rPr>
                    <w:t>半成品检验</w:t>
                  </w:r>
                </w:p>
              </w:tc>
              <w:tc>
                <w:tcPr>
                  <w:tcW w:w="1325" w:type="dxa"/>
                  <w:vAlign w:val="top"/>
                </w:tcPr>
                <w:p>
                  <w:pPr>
                    <w:rPr>
                      <w:rFonts w:hint="eastAsia" w:ascii="Times New Roman" w:hAnsi="Times New Roman" w:eastAsia="宋体" w:cs="Times New Roman"/>
                      <w:kern w:val="2"/>
                      <w:sz w:val="21"/>
                      <w:lang w:val="en-US" w:eastAsia="zh-CN" w:bidi="ar-SA"/>
                    </w:rPr>
                  </w:pPr>
                  <w:r>
                    <w:rPr>
                      <w:rFonts w:hint="eastAsia"/>
                      <w:lang w:eastAsia="zh-CN"/>
                    </w:rPr>
                    <w:t>——</w:t>
                  </w:r>
                </w:p>
              </w:tc>
              <w:tc>
                <w:tcPr>
                  <w:tcW w:w="4564" w:type="dxa"/>
                  <w:vAlign w:val="top"/>
                </w:tcPr>
                <w:p>
                  <w:pPr>
                    <w:rPr>
                      <w:rFonts w:hint="default" w:ascii="Times New Roman" w:hAnsi="Times New Roman" w:eastAsia="宋体" w:cs="Times New Roman"/>
                      <w:kern w:val="2"/>
                      <w:sz w:val="21"/>
                      <w:lang w:val="en-US" w:eastAsia="zh-CN" w:bidi="ar-SA"/>
                    </w:rPr>
                  </w:pPr>
                </w:p>
              </w:tc>
              <w:tc>
                <w:tcPr>
                  <w:tcW w:w="1820" w:type="dxa"/>
                  <w:vAlign w:val="top"/>
                </w:tcPr>
                <w:p>
                  <w:pPr>
                    <w:rPr>
                      <w:rFonts w:ascii="Times New Roman" w:hAnsi="Times New Roman" w:eastAsia="宋体" w:cs="Times New Roman"/>
                      <w:kern w:val="2"/>
                      <w:sz w:val="21"/>
                      <w:lang w:val="en-US" w:eastAsia="zh-CN" w:bidi="ar-SA"/>
                    </w:rPr>
                  </w:pPr>
                  <w:r>
                    <w:rPr>
                      <w:rFonts w:hint="eastAsia"/>
                      <w:color w:val="000000"/>
                      <w:szCs w:val="21"/>
                    </w:rPr>
                    <w:sym w:font="Wingdings 2" w:char="0052"/>
                  </w:r>
                  <w:r>
                    <w:rPr>
                      <w:rFonts w:hint="eastAsia"/>
                    </w:rPr>
                    <w:t xml:space="preserve">符合 </w:t>
                  </w:r>
                  <w:r>
                    <w:rPr>
                      <w:rFonts w:hint="eastAsia"/>
                      <w:color w:val="000000"/>
                      <w:szCs w:val="21"/>
                    </w:rPr>
                    <w:t>□</w:t>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vAlign w:val="top"/>
                </w:tcPr>
                <w:p>
                  <w:pPr>
                    <w:rPr>
                      <w:rFonts w:ascii="Times New Roman" w:hAnsi="Times New Roman" w:eastAsia="宋体" w:cs="Times New Roman"/>
                      <w:kern w:val="2"/>
                      <w:sz w:val="21"/>
                      <w:lang w:val="en-US" w:eastAsia="zh-CN" w:bidi="ar-SA"/>
                    </w:rPr>
                  </w:pPr>
                  <w:r>
                    <w:rPr>
                      <w:rFonts w:hint="eastAsia"/>
                    </w:rPr>
                    <w:t>成品检验</w:t>
                  </w:r>
                </w:p>
              </w:tc>
              <w:tc>
                <w:tcPr>
                  <w:tcW w:w="1325" w:type="dxa"/>
                  <w:vAlign w:val="top"/>
                </w:tcPr>
                <w:p>
                  <w:pPr>
                    <w:rPr>
                      <w:rFonts w:ascii="Times New Roman" w:hAnsi="Times New Roman" w:eastAsia="宋体" w:cs="Times New Roman"/>
                      <w:kern w:val="2"/>
                      <w:sz w:val="21"/>
                      <w:lang w:val="en-US" w:eastAsia="zh-CN" w:bidi="ar-SA"/>
                    </w:rPr>
                  </w:pPr>
                  <w:r>
                    <w:rPr>
                      <w:rFonts w:hint="eastAsia"/>
                    </w:rPr>
                    <w:t>随机抽取</w:t>
                  </w:r>
                </w:p>
              </w:tc>
              <w:tc>
                <w:tcPr>
                  <w:tcW w:w="4564" w:type="dxa"/>
                  <w:vAlign w:val="top"/>
                </w:tcPr>
                <w:p>
                  <w:pPr>
                    <w:rPr>
                      <w:rFonts w:hint="default" w:ascii="Times New Roman" w:hAnsi="Times New Roman" w:eastAsia="宋体" w:cs="Times New Roman"/>
                      <w:kern w:val="2"/>
                      <w:sz w:val="21"/>
                      <w:lang w:val="en-US" w:eastAsia="zh-CN" w:bidi="ar-SA"/>
                    </w:rPr>
                  </w:pPr>
                  <w:r>
                    <w:rPr>
                      <w:rFonts w:hint="eastAsia"/>
                    </w:rPr>
                    <w:t>感官</w:t>
                  </w:r>
                  <w:r>
                    <w:rPr>
                      <w:rFonts w:hint="eastAsia"/>
                      <w:lang w:eastAsia="zh-CN"/>
                    </w:rPr>
                    <w:t>、</w:t>
                  </w:r>
                  <w:r>
                    <w:rPr>
                      <w:rFonts w:hint="eastAsia"/>
                      <w:lang w:val="en-US" w:eastAsia="zh-CN"/>
                    </w:rPr>
                    <w:t>数量</w:t>
                  </w:r>
                </w:p>
              </w:tc>
              <w:tc>
                <w:tcPr>
                  <w:tcW w:w="1820" w:type="dxa"/>
                  <w:vAlign w:val="top"/>
                </w:tcPr>
                <w:p>
                  <w:pPr>
                    <w:rPr>
                      <w:rFonts w:ascii="Times New Roman" w:hAnsi="Times New Roman" w:eastAsia="宋体" w:cs="Times New Roman"/>
                      <w:kern w:val="2"/>
                      <w:sz w:val="21"/>
                      <w:lang w:val="en-US" w:eastAsia="zh-CN" w:bidi="ar-SA"/>
                    </w:rPr>
                  </w:pPr>
                  <w:r>
                    <w:rPr>
                      <w:rFonts w:hint="eastAsia"/>
                      <w:color w:val="000000"/>
                      <w:szCs w:val="21"/>
                    </w:rPr>
                    <w:t>☑</w:t>
                  </w:r>
                  <w:r>
                    <w:rPr>
                      <w:rFonts w:hint="eastAsia"/>
                    </w:rPr>
                    <w:t xml:space="preserve">符合 </w:t>
                  </w:r>
                  <w:r>
                    <w:rPr>
                      <w:rFonts w:hint="eastAsia"/>
                      <w:color w:val="000000"/>
                      <w:szCs w:val="21"/>
                    </w:rPr>
                    <w:t>□</w:t>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vAlign w:val="top"/>
                </w:tcPr>
                <w:p>
                  <w:pPr>
                    <w:rPr>
                      <w:rFonts w:ascii="Times New Roman" w:hAnsi="Times New Roman" w:eastAsia="宋体" w:cs="Times New Roman"/>
                      <w:kern w:val="2"/>
                      <w:sz w:val="21"/>
                      <w:lang w:val="en-US" w:eastAsia="zh-CN" w:bidi="ar-SA"/>
                    </w:rPr>
                  </w:pPr>
                  <w:r>
                    <w:rPr>
                      <w:rFonts w:hint="eastAsia"/>
                    </w:rPr>
                    <w:t>服务放行</w:t>
                  </w:r>
                </w:p>
              </w:tc>
              <w:tc>
                <w:tcPr>
                  <w:tcW w:w="1325" w:type="dxa"/>
                  <w:vAlign w:val="top"/>
                </w:tcPr>
                <w:p>
                  <w:pPr>
                    <w:rPr>
                      <w:rFonts w:hint="default" w:ascii="Times New Roman" w:hAnsi="Times New Roman" w:eastAsia="宋体" w:cs="Times New Roman"/>
                      <w:kern w:val="2"/>
                      <w:sz w:val="21"/>
                      <w:lang w:val="en-US" w:eastAsia="zh-CN" w:bidi="ar-SA"/>
                    </w:rPr>
                  </w:pPr>
                  <w:r>
                    <w:rPr>
                      <w:rFonts w:hint="eastAsia" w:cs="Times New Roman"/>
                      <w:kern w:val="2"/>
                      <w:sz w:val="21"/>
                      <w:lang w:val="en-US" w:eastAsia="zh-CN" w:bidi="ar-SA"/>
                    </w:rPr>
                    <w:t>现场随机</w:t>
                  </w:r>
                </w:p>
              </w:tc>
              <w:tc>
                <w:tcPr>
                  <w:tcW w:w="4564" w:type="dxa"/>
                  <w:vAlign w:val="top"/>
                </w:tcPr>
                <w:p>
                  <w:pPr>
                    <w:rPr>
                      <w:rFonts w:hint="default" w:ascii="Times New Roman" w:hAnsi="Times New Roman" w:eastAsia="宋体" w:cs="Times New Roman"/>
                      <w:kern w:val="2"/>
                      <w:sz w:val="21"/>
                      <w:lang w:val="en-US" w:eastAsia="zh-CN" w:bidi="ar-SA"/>
                    </w:rPr>
                  </w:pPr>
                  <w:r>
                    <w:rPr>
                      <w:rFonts w:hint="eastAsia" w:cs="Times New Roman"/>
                      <w:kern w:val="2"/>
                      <w:sz w:val="21"/>
                      <w:lang w:val="en-US" w:eastAsia="zh-CN" w:bidi="ar-SA"/>
                    </w:rPr>
                    <w:t>按照OPRP执行</w:t>
                  </w:r>
                </w:p>
              </w:tc>
              <w:tc>
                <w:tcPr>
                  <w:tcW w:w="1820" w:type="dxa"/>
                  <w:vAlign w:val="top"/>
                </w:tcPr>
                <w:p>
                  <w:pPr>
                    <w:rPr>
                      <w:rFonts w:ascii="Times New Roman" w:hAnsi="Times New Roman" w:eastAsia="宋体" w:cs="Times New Roman"/>
                      <w:kern w:val="2"/>
                      <w:sz w:val="21"/>
                      <w:lang w:val="en-US" w:eastAsia="zh-CN" w:bidi="ar-SA"/>
                    </w:rPr>
                  </w:pPr>
                  <w:r>
                    <w:rPr>
                      <w:rFonts w:hint="eastAsia"/>
                      <w:color w:val="000000"/>
                      <w:szCs w:val="21"/>
                    </w:rPr>
                    <w:sym w:font="Wingdings 2" w:char="0052"/>
                  </w:r>
                  <w:r>
                    <w:rPr>
                      <w:rFonts w:hint="eastAsia"/>
                    </w:rPr>
                    <w:t xml:space="preserve">符合 </w:t>
                  </w:r>
                  <w:r>
                    <w:rPr>
                      <w:rFonts w:hint="eastAsia"/>
                      <w:color w:val="000000"/>
                      <w:szCs w:val="21"/>
                    </w:rPr>
                    <w:t>□</w:t>
                  </w:r>
                  <w:r>
                    <w:rPr>
                      <w:rFonts w:hint="eastAsia"/>
                    </w:rPr>
                    <w:t>不符合</w:t>
                  </w:r>
                </w:p>
              </w:tc>
            </w:tr>
          </w:tbl>
          <w:p>
            <w:pPr>
              <w:rPr>
                <w:highlight w:val="none"/>
              </w:rPr>
            </w:pPr>
          </w:p>
        </w:tc>
        <w:tc>
          <w:tcPr>
            <w:tcW w:w="1398" w:type="dxa"/>
            <w:gridSpan w:val="6"/>
            <w:vMerge w:val="restart"/>
          </w:tcPr>
          <w:p>
            <w:pPr>
              <w:rPr>
                <w:rFonts w:ascii="宋体" w:hAnsi="宋体"/>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hint="eastAsia" w:ascii="宋体" w:hAnsi="宋体"/>
                <w:position w:val="2"/>
                <w:sz w:val="13"/>
                <w:highlight w:val="none"/>
              </w:rPr>
              <w:instrText xml:space="preserve">√</w:instrText>
            </w:r>
            <w:r>
              <w:rPr>
                <w:rFonts w:hint="eastAsia" w:ascii="宋体" w:hAnsi="宋体"/>
                <w:highlight w:val="none"/>
              </w:rPr>
              <w:instrText xml:space="preserve">)</w:instrText>
            </w:r>
            <w:r>
              <w:rPr>
                <w:rFonts w:ascii="宋体" w:hAnsi="宋体"/>
                <w:highlight w:val="none"/>
              </w:rPr>
              <w:fldChar w:fldCharType="end"/>
            </w:r>
            <w:r>
              <w:rPr>
                <w:rFonts w:hint="eastAsia" w:ascii="宋体" w:hAnsi="宋体"/>
                <w:highlight w:val="none"/>
              </w:rPr>
              <w:t>符合</w:t>
            </w:r>
          </w:p>
          <w:p>
            <w:pPr>
              <w:rPr>
                <w:highlight w:val="none"/>
              </w:rPr>
            </w:pPr>
            <w:r>
              <w:rPr>
                <w:rFonts w:hint="eastAsia"/>
                <w:highlight w:val="none"/>
              </w:rPr>
              <w:sym w:font="Wingdings" w:char="00A8"/>
            </w:r>
            <w:r>
              <w:rPr>
                <w:rFonts w:hint="eastAsia"/>
                <w:highlight w:val="none"/>
              </w:rPr>
              <w:t>不符合</w: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918" w:type="dxa"/>
            <w:gridSpan w:val="8"/>
            <w:vMerge w:val="continue"/>
          </w:tcPr>
          <w:p>
            <w:pPr>
              <w:rPr>
                <w:highlight w:val="none"/>
              </w:rPr>
            </w:pPr>
          </w:p>
        </w:tc>
        <w:tc>
          <w:tcPr>
            <w:tcW w:w="992" w:type="dxa"/>
            <w:gridSpan w:val="3"/>
            <w:vMerge w:val="continue"/>
          </w:tcPr>
          <w:p>
            <w:pPr>
              <w:rPr>
                <w:highlight w:val="none"/>
              </w:rPr>
            </w:pPr>
          </w:p>
        </w:tc>
        <w:tc>
          <w:tcPr>
            <w:tcW w:w="1053" w:type="dxa"/>
            <w:gridSpan w:val="9"/>
          </w:tcPr>
          <w:p>
            <w:pPr>
              <w:rPr>
                <w:highlight w:val="none"/>
              </w:rPr>
            </w:pPr>
            <w:r>
              <w:rPr>
                <w:rFonts w:hint="eastAsia"/>
                <w:highlight w:val="none"/>
              </w:rPr>
              <w:t>运行证据</w:t>
            </w:r>
          </w:p>
        </w:tc>
        <w:tc>
          <w:tcPr>
            <w:tcW w:w="9353" w:type="dxa"/>
            <w:gridSpan w:val="3"/>
          </w:tcPr>
          <w:p>
            <w:pPr>
              <w:rPr>
                <w:highlight w:val="none"/>
              </w:rPr>
            </w:pPr>
            <w:r>
              <w:rPr>
                <w:rFonts w:hint="eastAsia"/>
                <w:highlight w:val="none"/>
              </w:rPr>
              <w:t>放行包括：</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 xml:space="preserve">原材料进厂  </w:t>
            </w:r>
            <w:r>
              <w:rPr>
                <w:rFonts w:hint="eastAsia"/>
                <w:color w:val="000000"/>
                <w:szCs w:val="21"/>
                <w:highlight w:val="none"/>
              </w:rPr>
              <w:sym w:font="Wingdings 2" w:char="00A3"/>
            </w:r>
            <w:r>
              <w:rPr>
                <w:rFonts w:hint="eastAsia"/>
                <w:highlight w:val="none"/>
              </w:rPr>
              <w:t xml:space="preserve">半成品转序 </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 xml:space="preserve">成品放行 </w:t>
            </w:r>
            <w:r>
              <w:rPr>
                <w:rFonts w:hint="eastAsia"/>
                <w:color w:val="000000"/>
                <w:szCs w:val="21"/>
                <w:highlight w:val="none"/>
              </w:rPr>
              <w:sym w:font="Wingdings 2" w:char="0052"/>
            </w:r>
            <w:r>
              <w:rPr>
                <w:rFonts w:hint="eastAsia"/>
                <w:highlight w:val="none"/>
              </w:rPr>
              <w:t>服务放行</w:t>
            </w:r>
          </w:p>
          <w:p>
            <w:pPr>
              <w:rPr>
                <w:rFonts w:hint="default" w:eastAsia="宋体"/>
                <w:highlight w:val="none"/>
                <w:u w:val="single"/>
                <w:lang w:val="en-US" w:eastAsia="zh-CN"/>
              </w:rPr>
            </w:pPr>
            <w:r>
              <w:rPr>
                <w:rFonts w:hint="eastAsia"/>
                <w:highlight w:val="none"/>
              </w:rPr>
              <w:t>抽取原材料检验相关记录名称：</w:t>
            </w:r>
            <w:r>
              <w:rPr>
                <w:rFonts w:hint="eastAsia"/>
                <w:highlight w:val="none"/>
                <w:u w:val="single"/>
              </w:rPr>
              <w:t xml:space="preserve">《 </w:t>
            </w:r>
            <w:r>
              <w:rPr>
                <w:rFonts w:hint="eastAsia"/>
                <w:highlight w:val="none"/>
                <w:u w:val="single"/>
                <w:lang w:val="en-US" w:eastAsia="zh-CN"/>
              </w:rPr>
              <w:t>采购单</w:t>
            </w:r>
            <w:r>
              <w:rPr>
                <w:rFonts w:hint="eastAsia"/>
                <w:highlight w:val="none"/>
                <w:u w:val="single"/>
              </w:rPr>
              <w:t>》</w:t>
            </w:r>
          </w:p>
          <w:tbl>
            <w:tblPr>
              <w:tblStyle w:val="12"/>
              <w:tblW w:w="9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11"/>
              <w:gridCol w:w="880"/>
              <w:gridCol w:w="1660"/>
              <w:gridCol w:w="2759"/>
              <w:gridCol w:w="1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tcPr>
                <w:p>
                  <w:pPr>
                    <w:rPr>
                      <w:sz w:val="18"/>
                      <w:szCs w:val="18"/>
                      <w:highlight w:val="none"/>
                    </w:rPr>
                  </w:pPr>
                  <w:r>
                    <w:rPr>
                      <w:rFonts w:hint="eastAsia"/>
                      <w:sz w:val="18"/>
                      <w:szCs w:val="18"/>
                      <w:highlight w:val="none"/>
                    </w:rPr>
                    <w:t>日期</w:t>
                  </w:r>
                </w:p>
              </w:tc>
              <w:tc>
                <w:tcPr>
                  <w:tcW w:w="1411" w:type="dxa"/>
                </w:tcPr>
                <w:p>
                  <w:pPr>
                    <w:rPr>
                      <w:sz w:val="18"/>
                      <w:szCs w:val="18"/>
                      <w:highlight w:val="none"/>
                    </w:rPr>
                  </w:pPr>
                  <w:r>
                    <w:rPr>
                      <w:rFonts w:hint="eastAsia"/>
                      <w:sz w:val="18"/>
                      <w:szCs w:val="18"/>
                      <w:highlight w:val="none"/>
                    </w:rPr>
                    <w:t>物料名称/批次</w:t>
                  </w:r>
                </w:p>
              </w:tc>
              <w:tc>
                <w:tcPr>
                  <w:tcW w:w="880" w:type="dxa"/>
                </w:tcPr>
                <w:p>
                  <w:pPr>
                    <w:rPr>
                      <w:sz w:val="18"/>
                      <w:szCs w:val="18"/>
                      <w:highlight w:val="none"/>
                    </w:rPr>
                  </w:pPr>
                  <w:r>
                    <w:rPr>
                      <w:rFonts w:hint="eastAsia"/>
                      <w:sz w:val="18"/>
                      <w:szCs w:val="18"/>
                      <w:highlight w:val="none"/>
                    </w:rPr>
                    <w:t>抽样比例</w:t>
                  </w:r>
                </w:p>
              </w:tc>
              <w:tc>
                <w:tcPr>
                  <w:tcW w:w="1660" w:type="dxa"/>
                </w:tcPr>
                <w:p>
                  <w:pPr>
                    <w:rPr>
                      <w:sz w:val="18"/>
                      <w:szCs w:val="18"/>
                      <w:highlight w:val="none"/>
                    </w:rPr>
                  </w:pPr>
                  <w:r>
                    <w:rPr>
                      <w:rFonts w:hint="eastAsia"/>
                      <w:b/>
                      <w:bCs/>
                      <w:sz w:val="18"/>
                      <w:szCs w:val="18"/>
                      <w:highlight w:val="none"/>
                    </w:rPr>
                    <w:t>关键特性</w:t>
                  </w:r>
                  <w:r>
                    <w:rPr>
                      <w:rFonts w:hint="eastAsia"/>
                      <w:sz w:val="18"/>
                      <w:szCs w:val="18"/>
                      <w:highlight w:val="none"/>
                    </w:rPr>
                    <w:t>要求</w:t>
                  </w:r>
                </w:p>
              </w:tc>
              <w:tc>
                <w:tcPr>
                  <w:tcW w:w="2759" w:type="dxa"/>
                </w:tcPr>
                <w:p>
                  <w:pPr>
                    <w:rPr>
                      <w:sz w:val="18"/>
                      <w:szCs w:val="18"/>
                      <w:highlight w:val="none"/>
                    </w:rPr>
                  </w:pPr>
                  <w:r>
                    <w:rPr>
                      <w:rFonts w:hint="eastAsia"/>
                      <w:sz w:val="18"/>
                      <w:szCs w:val="18"/>
                      <w:highlight w:val="none"/>
                    </w:rPr>
                    <w:t>实测结果</w:t>
                  </w:r>
                </w:p>
              </w:tc>
              <w:tc>
                <w:tcPr>
                  <w:tcW w:w="1918" w:type="dxa"/>
                </w:tcPr>
                <w:p>
                  <w:pPr>
                    <w:rPr>
                      <w:sz w:val="18"/>
                      <w:szCs w:val="18"/>
                      <w:highlight w:val="none"/>
                    </w:rPr>
                  </w:pPr>
                  <w:r>
                    <w:rPr>
                      <w:rFonts w:hint="eastAsia"/>
                      <w:sz w:val="18"/>
                      <w:szCs w:val="18"/>
                      <w:highlight w:val="none"/>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top"/>
                </w:tcPr>
                <w:p>
                  <w:pPr>
                    <w:jc w:val="center"/>
                    <w:rPr>
                      <w:rFonts w:hint="default" w:ascii="Times New Roman" w:hAnsi="Times New Roman" w:eastAsia="宋体" w:cs="Times New Roman"/>
                      <w:kern w:val="2"/>
                      <w:sz w:val="21"/>
                      <w:highlight w:val="none"/>
                      <w:lang w:val="en-US" w:eastAsia="zh-CN" w:bidi="ar-SA"/>
                    </w:rPr>
                  </w:pPr>
                  <w:r>
                    <w:rPr>
                      <w:rFonts w:hint="eastAsia"/>
                      <w:sz w:val="18"/>
                      <w:szCs w:val="18"/>
                      <w:highlight w:val="none"/>
                      <w:lang w:val="en-US" w:eastAsia="zh-CN"/>
                    </w:rPr>
                    <w:t>2022-09-03</w:t>
                  </w:r>
                </w:p>
              </w:tc>
              <w:tc>
                <w:tcPr>
                  <w:tcW w:w="1411" w:type="dxa"/>
                </w:tcPr>
                <w:p>
                  <w:pPr>
                    <w:pStyle w:val="2"/>
                    <w:rPr>
                      <w:rFonts w:hint="default" w:eastAsia="宋体"/>
                      <w:sz w:val="18"/>
                      <w:szCs w:val="18"/>
                      <w:highlight w:val="none"/>
                      <w:lang w:val="en-US" w:eastAsia="zh-CN"/>
                    </w:rPr>
                  </w:pPr>
                  <w:r>
                    <w:rPr>
                      <w:rFonts w:hint="eastAsia"/>
                      <w:sz w:val="18"/>
                      <w:szCs w:val="18"/>
                      <w:highlight w:val="none"/>
                      <w:lang w:val="en-US" w:eastAsia="zh-CN"/>
                    </w:rPr>
                    <w:t>预包装食品（糕点类）</w:t>
                  </w:r>
                </w:p>
              </w:tc>
              <w:tc>
                <w:tcPr>
                  <w:tcW w:w="880" w:type="dxa"/>
                </w:tcPr>
                <w:p>
                  <w:pPr>
                    <w:rPr>
                      <w:rFonts w:hint="eastAsia" w:eastAsia="宋体"/>
                      <w:sz w:val="18"/>
                      <w:szCs w:val="18"/>
                      <w:highlight w:val="none"/>
                      <w:lang w:val="en-US" w:eastAsia="zh-CN"/>
                    </w:rPr>
                  </w:pPr>
                  <w:r>
                    <w:rPr>
                      <w:rFonts w:hint="eastAsia"/>
                      <w:sz w:val="18"/>
                      <w:szCs w:val="18"/>
                      <w:highlight w:val="none"/>
                      <w:lang w:val="en-US" w:eastAsia="zh-CN"/>
                    </w:rPr>
                    <w:t>随机</w:t>
                  </w:r>
                </w:p>
              </w:tc>
              <w:tc>
                <w:tcPr>
                  <w:tcW w:w="1660" w:type="dxa"/>
                </w:tcPr>
                <w:p>
                  <w:pPr>
                    <w:rPr>
                      <w:rFonts w:hint="default" w:eastAsia="宋体"/>
                      <w:sz w:val="18"/>
                      <w:szCs w:val="18"/>
                      <w:highlight w:val="none"/>
                      <w:lang w:val="en-US" w:eastAsia="zh-CN"/>
                    </w:rPr>
                  </w:pPr>
                  <w:r>
                    <w:rPr>
                      <w:rFonts w:hint="eastAsia"/>
                      <w:sz w:val="18"/>
                      <w:szCs w:val="18"/>
                      <w:highlight w:val="none"/>
                      <w:lang w:val="en-US" w:eastAsia="zh-CN"/>
                    </w:rPr>
                    <w:t>索证、无破损、数量</w:t>
                  </w:r>
                </w:p>
              </w:tc>
              <w:tc>
                <w:tcPr>
                  <w:tcW w:w="2759" w:type="dxa"/>
                </w:tcPr>
                <w:p>
                  <w:pPr>
                    <w:pStyle w:val="2"/>
                    <w:rPr>
                      <w:rFonts w:hint="default" w:eastAsia="宋体"/>
                      <w:sz w:val="18"/>
                      <w:szCs w:val="18"/>
                      <w:highlight w:val="none"/>
                      <w:lang w:val="en-US" w:eastAsia="zh-CN"/>
                    </w:rPr>
                  </w:pPr>
                  <w:r>
                    <w:rPr>
                      <w:rFonts w:hint="eastAsia"/>
                      <w:sz w:val="18"/>
                      <w:szCs w:val="18"/>
                      <w:highlight w:val="none"/>
                      <w:lang w:val="en-US" w:eastAsia="zh-CN"/>
                    </w:rPr>
                    <w:t>无破损、感官无异常，批号在有效期内</w:t>
                  </w:r>
                </w:p>
              </w:tc>
              <w:tc>
                <w:tcPr>
                  <w:tcW w:w="1918" w:type="dxa"/>
                </w:tcPr>
                <w:p>
                  <w:pPr>
                    <w:rPr>
                      <w:sz w:val="18"/>
                      <w:szCs w:val="18"/>
                      <w:highlight w:val="none"/>
                    </w:rPr>
                  </w:pPr>
                  <w:r>
                    <w:rPr>
                      <w:rFonts w:hint="eastAsia"/>
                      <w:color w:val="000000"/>
                      <w:sz w:val="18"/>
                      <w:szCs w:val="18"/>
                      <w:highlight w:val="none"/>
                    </w:rPr>
                    <w:sym w:font="Wingdings 2" w:char="0052"/>
                  </w:r>
                  <w:r>
                    <w:rPr>
                      <w:rFonts w:hint="eastAsia"/>
                      <w:sz w:val="18"/>
                      <w:szCs w:val="18"/>
                      <w:highlight w:val="none"/>
                    </w:rPr>
                    <w:t xml:space="preserve">合格 </w:t>
                  </w:r>
                  <w:r>
                    <w:rPr>
                      <w:rFonts w:hint="eastAsia"/>
                      <w:color w:val="000000"/>
                      <w:sz w:val="18"/>
                      <w:szCs w:val="18"/>
                      <w:highlight w:val="none"/>
                    </w:rPr>
                    <w:t>□</w:t>
                  </w:r>
                  <w:r>
                    <w:rPr>
                      <w:rFonts w:hint="eastAsia"/>
                      <w:sz w:val="18"/>
                      <w:szCs w:val="18"/>
                      <w:highlight w:val="none"/>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top"/>
                </w:tcPr>
                <w:p>
                  <w:pPr>
                    <w:jc w:val="center"/>
                    <w:rPr>
                      <w:rFonts w:hint="default" w:ascii="Times New Roman" w:hAnsi="Times New Roman" w:eastAsia="宋体" w:cs="Times New Roman"/>
                      <w:kern w:val="2"/>
                      <w:sz w:val="21"/>
                      <w:highlight w:val="none"/>
                      <w:lang w:val="en-US" w:eastAsia="zh-CN" w:bidi="ar-SA"/>
                    </w:rPr>
                  </w:pPr>
                  <w:r>
                    <w:rPr>
                      <w:rFonts w:hint="eastAsia"/>
                      <w:sz w:val="18"/>
                      <w:szCs w:val="18"/>
                      <w:highlight w:val="none"/>
                      <w:lang w:val="en-US" w:eastAsia="zh-CN"/>
                    </w:rPr>
                    <w:t>2022-09-27</w:t>
                  </w:r>
                </w:p>
              </w:tc>
              <w:tc>
                <w:tcPr>
                  <w:tcW w:w="1411" w:type="dxa"/>
                </w:tcPr>
                <w:p>
                  <w:pPr>
                    <w:pStyle w:val="2"/>
                    <w:rPr>
                      <w:rFonts w:hint="default" w:eastAsia="宋体"/>
                      <w:sz w:val="18"/>
                      <w:szCs w:val="18"/>
                      <w:highlight w:val="none"/>
                      <w:lang w:val="en-US" w:eastAsia="zh-CN"/>
                    </w:rPr>
                  </w:pPr>
                  <w:r>
                    <w:rPr>
                      <w:rFonts w:hint="eastAsia"/>
                      <w:sz w:val="18"/>
                      <w:szCs w:val="18"/>
                      <w:highlight w:val="none"/>
                      <w:lang w:val="en-US" w:eastAsia="zh-CN"/>
                    </w:rPr>
                    <w:t>预包装食品（冷冻冷藏）</w:t>
                  </w:r>
                </w:p>
              </w:tc>
              <w:tc>
                <w:tcPr>
                  <w:tcW w:w="880" w:type="dxa"/>
                </w:tcPr>
                <w:p>
                  <w:pPr>
                    <w:rPr>
                      <w:sz w:val="18"/>
                      <w:szCs w:val="18"/>
                      <w:highlight w:val="none"/>
                    </w:rPr>
                  </w:pPr>
                  <w:r>
                    <w:rPr>
                      <w:rFonts w:hint="eastAsia"/>
                      <w:sz w:val="18"/>
                      <w:szCs w:val="18"/>
                      <w:highlight w:val="none"/>
                      <w:lang w:val="en-US" w:eastAsia="zh-CN"/>
                    </w:rPr>
                    <w:t>随机</w:t>
                  </w:r>
                </w:p>
              </w:tc>
              <w:tc>
                <w:tcPr>
                  <w:tcW w:w="1660" w:type="dxa"/>
                  <w:vAlign w:val="top"/>
                </w:tcPr>
                <w:p>
                  <w:pPr>
                    <w:rPr>
                      <w:rFonts w:hint="default" w:eastAsia="宋体"/>
                      <w:sz w:val="18"/>
                      <w:szCs w:val="18"/>
                      <w:highlight w:val="none"/>
                      <w:lang w:val="en-US" w:eastAsia="zh-CN"/>
                    </w:rPr>
                  </w:pPr>
                  <w:r>
                    <w:rPr>
                      <w:rFonts w:hint="eastAsia"/>
                      <w:sz w:val="18"/>
                      <w:szCs w:val="18"/>
                      <w:highlight w:val="none"/>
                      <w:lang w:val="en-US" w:eastAsia="zh-CN"/>
                    </w:rPr>
                    <w:t>有动物检验检疫合格证、数量、感官</w:t>
                  </w:r>
                </w:p>
              </w:tc>
              <w:tc>
                <w:tcPr>
                  <w:tcW w:w="2759" w:type="dxa"/>
                  <w:vAlign w:val="top"/>
                </w:tcPr>
                <w:p>
                  <w:pPr>
                    <w:pStyle w:val="2"/>
                    <w:rPr>
                      <w:rFonts w:hint="default" w:eastAsia="宋体"/>
                      <w:sz w:val="18"/>
                      <w:szCs w:val="18"/>
                      <w:highlight w:val="none"/>
                      <w:lang w:val="en-US" w:eastAsia="zh-CN"/>
                    </w:rPr>
                  </w:pPr>
                  <w:r>
                    <w:rPr>
                      <w:rFonts w:hint="eastAsia"/>
                      <w:sz w:val="18"/>
                      <w:szCs w:val="18"/>
                      <w:highlight w:val="none"/>
                      <w:lang w:val="en-US" w:eastAsia="zh-CN"/>
                    </w:rPr>
                    <w:t>感官无异常，有动物检验检疫合格证</w:t>
                  </w:r>
                </w:p>
              </w:tc>
              <w:tc>
                <w:tcPr>
                  <w:tcW w:w="1918" w:type="dxa"/>
                </w:tcPr>
                <w:p>
                  <w:pPr>
                    <w:rPr>
                      <w:sz w:val="18"/>
                      <w:szCs w:val="18"/>
                      <w:highlight w:val="none"/>
                    </w:rPr>
                  </w:pPr>
                  <w:r>
                    <w:rPr>
                      <w:rFonts w:hint="eastAsia" w:ascii="Segoe UI Symbol" w:hAnsi="Segoe UI Symbol" w:cs="Segoe UI Symbol"/>
                      <w:color w:val="000000"/>
                      <w:sz w:val="18"/>
                      <w:szCs w:val="18"/>
                      <w:highlight w:val="none"/>
                    </w:rPr>
                    <w:sym w:font="Wingdings 2" w:char="0052"/>
                  </w:r>
                  <w:r>
                    <w:rPr>
                      <w:rFonts w:hint="eastAsia"/>
                      <w:sz w:val="18"/>
                      <w:szCs w:val="18"/>
                      <w:highlight w:val="none"/>
                    </w:rPr>
                    <w:t xml:space="preserve">合格 </w:t>
                  </w:r>
                  <w:r>
                    <w:rPr>
                      <w:rFonts w:hint="eastAsia"/>
                      <w:color w:val="000000"/>
                      <w:sz w:val="18"/>
                      <w:szCs w:val="18"/>
                      <w:highlight w:val="none"/>
                    </w:rPr>
                    <w:t>□</w:t>
                  </w:r>
                  <w:r>
                    <w:rPr>
                      <w:rFonts w:hint="eastAsia"/>
                      <w:sz w:val="18"/>
                      <w:szCs w:val="18"/>
                      <w:highlight w:val="none"/>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top"/>
                </w:tcPr>
                <w:p>
                  <w:pPr>
                    <w:jc w:val="center"/>
                    <w:rPr>
                      <w:rFonts w:hint="default"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2022-09-03</w:t>
                  </w:r>
                </w:p>
              </w:tc>
              <w:tc>
                <w:tcPr>
                  <w:tcW w:w="1411" w:type="dxa"/>
                </w:tcPr>
                <w:p>
                  <w:pPr>
                    <w:pStyle w:val="2"/>
                    <w:rPr>
                      <w:rFonts w:hint="default"/>
                      <w:sz w:val="18"/>
                      <w:szCs w:val="18"/>
                      <w:highlight w:val="none"/>
                      <w:lang w:val="en-US" w:eastAsia="zh-CN"/>
                    </w:rPr>
                  </w:pPr>
                  <w:r>
                    <w:rPr>
                      <w:rFonts w:hint="eastAsia"/>
                      <w:sz w:val="18"/>
                      <w:szCs w:val="18"/>
                      <w:highlight w:val="none"/>
                      <w:lang w:val="en-US" w:eastAsia="zh-CN"/>
                    </w:rPr>
                    <w:t>蔬菜</w:t>
                  </w:r>
                </w:p>
              </w:tc>
              <w:tc>
                <w:tcPr>
                  <w:tcW w:w="880" w:type="dxa"/>
                </w:tcPr>
                <w:p>
                  <w:pPr>
                    <w:rPr>
                      <w:rFonts w:hint="default"/>
                      <w:sz w:val="18"/>
                      <w:szCs w:val="18"/>
                      <w:highlight w:val="none"/>
                      <w:lang w:val="en-US" w:eastAsia="zh-CN"/>
                    </w:rPr>
                  </w:pPr>
                  <w:r>
                    <w:rPr>
                      <w:rFonts w:hint="eastAsia"/>
                      <w:sz w:val="18"/>
                      <w:szCs w:val="18"/>
                      <w:highlight w:val="none"/>
                      <w:lang w:val="en-US" w:eastAsia="zh-CN"/>
                    </w:rPr>
                    <w:t>随机</w:t>
                  </w:r>
                </w:p>
              </w:tc>
              <w:tc>
                <w:tcPr>
                  <w:tcW w:w="1660" w:type="dxa"/>
                </w:tcPr>
                <w:p>
                  <w:pPr>
                    <w:rPr>
                      <w:rFonts w:hint="default"/>
                      <w:sz w:val="18"/>
                      <w:szCs w:val="18"/>
                      <w:highlight w:val="none"/>
                      <w:lang w:val="en-US" w:eastAsia="zh-CN"/>
                    </w:rPr>
                  </w:pPr>
                  <w:r>
                    <w:rPr>
                      <w:rFonts w:hint="eastAsia"/>
                      <w:sz w:val="18"/>
                      <w:szCs w:val="18"/>
                      <w:highlight w:val="none"/>
                      <w:lang w:val="en-US" w:eastAsia="zh-CN"/>
                    </w:rPr>
                    <w:t>索证、新鲜、农残测试阴性、数量</w:t>
                  </w:r>
                </w:p>
              </w:tc>
              <w:tc>
                <w:tcPr>
                  <w:tcW w:w="2759" w:type="dxa"/>
                </w:tcPr>
                <w:p>
                  <w:pPr>
                    <w:pStyle w:val="3"/>
                    <w:rPr>
                      <w:rFonts w:hint="default"/>
                      <w:sz w:val="18"/>
                      <w:szCs w:val="18"/>
                      <w:highlight w:val="none"/>
                      <w:lang w:val="en-US" w:eastAsia="zh-CN"/>
                    </w:rPr>
                  </w:pPr>
                  <w:r>
                    <w:rPr>
                      <w:rFonts w:hint="eastAsia"/>
                      <w:sz w:val="18"/>
                      <w:szCs w:val="18"/>
                      <w:highlight w:val="none"/>
                      <w:lang w:val="en-US" w:eastAsia="zh-CN"/>
                    </w:rPr>
                    <w:t>新鲜，无腐烂变质；农残测试结果阴性</w:t>
                  </w:r>
                </w:p>
              </w:tc>
              <w:tc>
                <w:tcPr>
                  <w:tcW w:w="1918" w:type="dxa"/>
                </w:tcPr>
                <w:p>
                  <w:pPr>
                    <w:rPr>
                      <w:rFonts w:hint="eastAsia" w:ascii="Segoe UI Symbol" w:hAnsi="Segoe UI Symbol" w:cs="Segoe UI Symbol"/>
                      <w:color w:val="000000"/>
                      <w:sz w:val="18"/>
                      <w:szCs w:val="18"/>
                      <w:highlight w:val="none"/>
                    </w:rPr>
                  </w:pPr>
                  <w:r>
                    <w:rPr>
                      <w:rFonts w:hint="eastAsia" w:ascii="Segoe UI Symbol" w:hAnsi="Segoe UI Symbol" w:cs="Segoe UI Symbol"/>
                      <w:color w:val="000000"/>
                      <w:sz w:val="18"/>
                      <w:szCs w:val="18"/>
                      <w:highlight w:val="none"/>
                    </w:rPr>
                    <w:sym w:font="Wingdings 2" w:char="0052"/>
                  </w:r>
                  <w:r>
                    <w:rPr>
                      <w:rFonts w:hint="eastAsia"/>
                      <w:sz w:val="18"/>
                      <w:szCs w:val="18"/>
                      <w:highlight w:val="none"/>
                    </w:rPr>
                    <w:t xml:space="preserve">合格 </w:t>
                  </w:r>
                  <w:r>
                    <w:rPr>
                      <w:rFonts w:hint="eastAsia"/>
                      <w:color w:val="000000"/>
                      <w:sz w:val="18"/>
                      <w:szCs w:val="18"/>
                      <w:highlight w:val="none"/>
                    </w:rPr>
                    <w:t>□</w:t>
                  </w:r>
                  <w:r>
                    <w:rPr>
                      <w:rFonts w:hint="eastAsia"/>
                      <w:sz w:val="18"/>
                      <w:szCs w:val="18"/>
                      <w:highlight w:val="none"/>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top"/>
                </w:tcPr>
                <w:p>
                  <w:pPr>
                    <w:jc w:val="center"/>
                    <w:rPr>
                      <w:rFonts w:hint="default"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2022-11-22</w:t>
                  </w:r>
                </w:p>
              </w:tc>
              <w:tc>
                <w:tcPr>
                  <w:tcW w:w="1411" w:type="dxa"/>
                </w:tcPr>
                <w:p>
                  <w:pPr>
                    <w:pStyle w:val="2"/>
                    <w:rPr>
                      <w:rFonts w:hint="default"/>
                      <w:sz w:val="18"/>
                      <w:szCs w:val="18"/>
                      <w:highlight w:val="none"/>
                      <w:lang w:val="en-US" w:eastAsia="zh-CN"/>
                    </w:rPr>
                  </w:pPr>
                  <w:r>
                    <w:rPr>
                      <w:rFonts w:hint="eastAsia"/>
                      <w:sz w:val="18"/>
                      <w:szCs w:val="18"/>
                      <w:highlight w:val="none"/>
                      <w:lang w:val="en-US" w:eastAsia="zh-CN"/>
                    </w:rPr>
                    <w:t>鲜肉</w:t>
                  </w:r>
                </w:p>
              </w:tc>
              <w:tc>
                <w:tcPr>
                  <w:tcW w:w="880" w:type="dxa"/>
                  <w:vAlign w:val="top"/>
                </w:tcPr>
                <w:p>
                  <w:pPr>
                    <w:rPr>
                      <w:rFonts w:hint="eastAsia"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随机</w:t>
                  </w:r>
                </w:p>
              </w:tc>
              <w:tc>
                <w:tcPr>
                  <w:tcW w:w="1660" w:type="dxa"/>
                  <w:vAlign w:val="top"/>
                </w:tcPr>
                <w:p>
                  <w:pPr>
                    <w:rPr>
                      <w:rFonts w:hint="default"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有动物检验检疫合格证、数量、感官</w:t>
                  </w:r>
                </w:p>
              </w:tc>
              <w:tc>
                <w:tcPr>
                  <w:tcW w:w="2759" w:type="dxa"/>
                  <w:vAlign w:val="top"/>
                </w:tcPr>
                <w:p>
                  <w:pPr>
                    <w:pStyle w:val="2"/>
                    <w:rPr>
                      <w:rFonts w:hint="default" w:ascii="宋体" w:hAnsi="宋体" w:eastAsia="宋体" w:cs="Times New Roman"/>
                      <w:kern w:val="2"/>
                      <w:sz w:val="18"/>
                      <w:szCs w:val="18"/>
                      <w:highlight w:val="none"/>
                      <w:lang w:val="en-US" w:eastAsia="zh-CN" w:bidi="ar-SA"/>
                    </w:rPr>
                  </w:pPr>
                  <w:r>
                    <w:rPr>
                      <w:rFonts w:hint="eastAsia"/>
                      <w:sz w:val="18"/>
                      <w:szCs w:val="18"/>
                      <w:highlight w:val="none"/>
                      <w:lang w:val="en-US" w:eastAsia="zh-CN"/>
                    </w:rPr>
                    <w:t>感官无异常，有动物检验检疫合格证，</w:t>
                  </w:r>
                </w:p>
              </w:tc>
              <w:tc>
                <w:tcPr>
                  <w:tcW w:w="1918" w:type="dxa"/>
                  <w:vAlign w:val="top"/>
                </w:tcPr>
                <w:p>
                  <w:pPr>
                    <w:rPr>
                      <w:rFonts w:hint="eastAsia" w:ascii="Segoe UI Symbol" w:hAnsi="Segoe UI Symbol" w:eastAsia="宋体" w:cs="Segoe UI Symbol"/>
                      <w:color w:val="000000"/>
                      <w:kern w:val="2"/>
                      <w:sz w:val="18"/>
                      <w:szCs w:val="18"/>
                      <w:highlight w:val="none"/>
                      <w:lang w:val="en-US" w:eastAsia="zh-CN" w:bidi="ar-SA"/>
                    </w:rPr>
                  </w:pPr>
                  <w:r>
                    <w:rPr>
                      <w:rFonts w:hint="eastAsia" w:ascii="Segoe UI Symbol" w:hAnsi="Segoe UI Symbol" w:cs="Segoe UI Symbol"/>
                      <w:color w:val="000000"/>
                      <w:sz w:val="18"/>
                      <w:szCs w:val="18"/>
                      <w:highlight w:val="none"/>
                    </w:rPr>
                    <w:sym w:font="Wingdings 2" w:char="0052"/>
                  </w:r>
                  <w:r>
                    <w:rPr>
                      <w:rFonts w:hint="eastAsia"/>
                      <w:sz w:val="18"/>
                      <w:szCs w:val="18"/>
                      <w:highlight w:val="none"/>
                    </w:rPr>
                    <w:t xml:space="preserve">合格 </w:t>
                  </w:r>
                  <w:r>
                    <w:rPr>
                      <w:rFonts w:hint="eastAsia"/>
                      <w:color w:val="000000"/>
                      <w:sz w:val="18"/>
                      <w:szCs w:val="18"/>
                      <w:highlight w:val="none"/>
                    </w:rPr>
                    <w:t>□</w:t>
                  </w:r>
                  <w:r>
                    <w:rPr>
                      <w:rFonts w:hint="eastAsia"/>
                      <w:sz w:val="18"/>
                      <w:szCs w:val="18"/>
                      <w:highlight w:val="none"/>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top"/>
                </w:tcPr>
                <w:p>
                  <w:pPr>
                    <w:jc w:val="center"/>
                    <w:rPr>
                      <w:rFonts w:hint="default"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2022-11-22</w:t>
                  </w:r>
                </w:p>
              </w:tc>
              <w:tc>
                <w:tcPr>
                  <w:tcW w:w="1411" w:type="dxa"/>
                </w:tcPr>
                <w:p>
                  <w:pPr>
                    <w:pStyle w:val="2"/>
                    <w:rPr>
                      <w:rFonts w:hint="default"/>
                      <w:sz w:val="18"/>
                      <w:szCs w:val="18"/>
                      <w:highlight w:val="none"/>
                      <w:lang w:val="en-US" w:eastAsia="zh-CN"/>
                    </w:rPr>
                  </w:pPr>
                  <w:r>
                    <w:rPr>
                      <w:rFonts w:hint="eastAsia"/>
                      <w:sz w:val="18"/>
                      <w:szCs w:val="18"/>
                      <w:highlight w:val="none"/>
                      <w:lang w:val="en-US" w:eastAsia="zh-CN"/>
                    </w:rPr>
                    <w:t>水产品</w:t>
                  </w:r>
                </w:p>
              </w:tc>
              <w:tc>
                <w:tcPr>
                  <w:tcW w:w="880" w:type="dxa"/>
                  <w:vAlign w:val="top"/>
                </w:tcPr>
                <w:p>
                  <w:pPr>
                    <w:rPr>
                      <w:rFonts w:hint="default"/>
                      <w:sz w:val="18"/>
                      <w:szCs w:val="18"/>
                      <w:highlight w:val="none"/>
                      <w:lang w:val="en-US" w:eastAsia="zh-CN"/>
                    </w:rPr>
                  </w:pPr>
                  <w:r>
                    <w:rPr>
                      <w:rFonts w:hint="eastAsia"/>
                      <w:sz w:val="18"/>
                      <w:szCs w:val="18"/>
                      <w:highlight w:val="none"/>
                      <w:lang w:val="en-US" w:eastAsia="zh-CN"/>
                    </w:rPr>
                    <w:t>随机</w:t>
                  </w:r>
                </w:p>
              </w:tc>
              <w:tc>
                <w:tcPr>
                  <w:tcW w:w="1660" w:type="dxa"/>
                  <w:vAlign w:val="top"/>
                </w:tcPr>
                <w:p>
                  <w:pPr>
                    <w:rPr>
                      <w:rFonts w:hint="default"/>
                      <w:sz w:val="18"/>
                      <w:szCs w:val="18"/>
                      <w:highlight w:val="none"/>
                      <w:lang w:val="en-US" w:eastAsia="zh-CN"/>
                    </w:rPr>
                  </w:pPr>
                  <w:r>
                    <w:rPr>
                      <w:rFonts w:hint="eastAsia"/>
                      <w:sz w:val="18"/>
                      <w:szCs w:val="18"/>
                      <w:highlight w:val="none"/>
                      <w:lang w:val="en-US" w:eastAsia="zh-CN"/>
                    </w:rPr>
                    <w:t>新鲜、数量</w:t>
                  </w:r>
                </w:p>
              </w:tc>
              <w:tc>
                <w:tcPr>
                  <w:tcW w:w="2759" w:type="dxa"/>
                  <w:vAlign w:val="top"/>
                </w:tcPr>
                <w:p>
                  <w:pPr>
                    <w:rPr>
                      <w:rFonts w:hint="default" w:ascii="宋体" w:hAnsi="宋体" w:cs="Times New Roman"/>
                      <w:kern w:val="2"/>
                      <w:sz w:val="18"/>
                      <w:szCs w:val="18"/>
                      <w:highlight w:val="none"/>
                      <w:lang w:val="en-US" w:eastAsia="zh-CN" w:bidi="ar-SA"/>
                    </w:rPr>
                  </w:pPr>
                  <w:r>
                    <w:rPr>
                      <w:rFonts w:hint="eastAsia" w:ascii="宋体" w:hAnsi="宋体" w:cs="Times New Roman"/>
                      <w:kern w:val="2"/>
                      <w:sz w:val="18"/>
                      <w:szCs w:val="18"/>
                      <w:highlight w:val="none"/>
                      <w:lang w:val="en-US" w:eastAsia="zh-CN" w:bidi="ar-SA"/>
                    </w:rPr>
                    <w:t>感官新鲜，无异常</w:t>
                  </w:r>
                </w:p>
              </w:tc>
              <w:tc>
                <w:tcPr>
                  <w:tcW w:w="1918" w:type="dxa"/>
                  <w:vAlign w:val="top"/>
                </w:tcPr>
                <w:p>
                  <w:pPr>
                    <w:rPr>
                      <w:rFonts w:hint="eastAsia" w:ascii="Segoe UI Symbol" w:hAnsi="Segoe UI Symbol" w:cs="Segoe UI Symbol"/>
                      <w:color w:val="000000"/>
                      <w:sz w:val="18"/>
                      <w:szCs w:val="18"/>
                      <w:highlight w:val="none"/>
                    </w:rPr>
                  </w:pPr>
                  <w:r>
                    <w:rPr>
                      <w:rFonts w:hint="eastAsia" w:ascii="Segoe UI Symbol" w:hAnsi="Segoe UI Symbol" w:cs="Segoe UI Symbol"/>
                      <w:color w:val="000000"/>
                      <w:sz w:val="18"/>
                      <w:szCs w:val="18"/>
                      <w:highlight w:val="none"/>
                    </w:rPr>
                    <w:sym w:font="Wingdings 2" w:char="0052"/>
                  </w:r>
                  <w:r>
                    <w:rPr>
                      <w:rFonts w:hint="eastAsia"/>
                      <w:sz w:val="18"/>
                      <w:szCs w:val="18"/>
                      <w:highlight w:val="none"/>
                    </w:rPr>
                    <w:t xml:space="preserve">合格 </w:t>
                  </w:r>
                  <w:r>
                    <w:rPr>
                      <w:rFonts w:hint="eastAsia"/>
                      <w:color w:val="000000"/>
                      <w:sz w:val="18"/>
                      <w:szCs w:val="18"/>
                      <w:highlight w:val="none"/>
                    </w:rPr>
                    <w:t>□</w:t>
                  </w:r>
                  <w:r>
                    <w:rPr>
                      <w:rFonts w:hint="eastAsia"/>
                      <w:sz w:val="18"/>
                      <w:szCs w:val="18"/>
                      <w:highlight w:val="none"/>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jc w:val="both"/>
                    <w:rPr>
                      <w:rFonts w:hint="default" w:ascii="Times New Roman" w:hAnsi="Times New Roman" w:eastAsia="宋体" w:cs="Times New Roman"/>
                      <w:kern w:val="2"/>
                      <w:sz w:val="18"/>
                      <w:szCs w:val="18"/>
                      <w:highlight w:val="none"/>
                      <w:lang w:val="en-US" w:eastAsia="zh-CN" w:bidi="ar-SA"/>
                    </w:rPr>
                  </w:pPr>
                  <w:r>
                    <w:rPr>
                      <w:rFonts w:hint="eastAsia" w:cs="Times New Roman"/>
                      <w:kern w:val="2"/>
                      <w:sz w:val="18"/>
                      <w:szCs w:val="18"/>
                      <w:highlight w:val="none"/>
                      <w:lang w:val="en-US" w:eastAsia="zh-CN" w:bidi="ar-SA"/>
                    </w:rPr>
                    <w:t>2021-055-10</w:t>
                  </w:r>
                </w:p>
              </w:tc>
              <w:tc>
                <w:tcPr>
                  <w:tcW w:w="0" w:type="auto"/>
                </w:tcPr>
                <w:p>
                  <w:pPr>
                    <w:pStyle w:val="2"/>
                    <w:rPr>
                      <w:rFonts w:hint="default"/>
                      <w:sz w:val="18"/>
                      <w:szCs w:val="18"/>
                      <w:highlight w:val="none"/>
                      <w:lang w:val="en-US" w:eastAsia="zh-CN"/>
                    </w:rPr>
                  </w:pPr>
                  <w:r>
                    <w:rPr>
                      <w:rFonts w:hint="eastAsia"/>
                      <w:sz w:val="18"/>
                      <w:szCs w:val="18"/>
                      <w:highlight w:val="none"/>
                      <w:lang w:val="en-US" w:eastAsia="zh-CN"/>
                    </w:rPr>
                    <w:t>周转箱</w:t>
                  </w:r>
                </w:p>
              </w:tc>
              <w:tc>
                <w:tcPr>
                  <w:tcW w:w="0" w:type="auto"/>
                </w:tcPr>
                <w:p>
                  <w:pPr>
                    <w:rPr>
                      <w:rFonts w:hint="default"/>
                      <w:sz w:val="18"/>
                      <w:szCs w:val="18"/>
                      <w:highlight w:val="none"/>
                      <w:lang w:val="en-US" w:eastAsia="zh-CN"/>
                    </w:rPr>
                  </w:pPr>
                  <w:r>
                    <w:rPr>
                      <w:rFonts w:hint="eastAsia"/>
                      <w:sz w:val="18"/>
                      <w:szCs w:val="18"/>
                      <w:highlight w:val="none"/>
                      <w:lang w:val="en-US" w:eastAsia="zh-CN"/>
                    </w:rPr>
                    <w:t>100%</w:t>
                  </w:r>
                </w:p>
              </w:tc>
              <w:tc>
                <w:tcPr>
                  <w:tcW w:w="0" w:type="auto"/>
                </w:tcPr>
                <w:p>
                  <w:pPr>
                    <w:rPr>
                      <w:rFonts w:hint="default"/>
                      <w:sz w:val="18"/>
                      <w:szCs w:val="18"/>
                      <w:highlight w:val="none"/>
                      <w:lang w:val="en-US" w:eastAsia="zh-CN"/>
                    </w:rPr>
                  </w:pPr>
                  <w:r>
                    <w:rPr>
                      <w:rFonts w:hint="eastAsia"/>
                      <w:sz w:val="18"/>
                      <w:szCs w:val="18"/>
                      <w:highlight w:val="none"/>
                      <w:lang w:val="en-US" w:eastAsia="zh-CN"/>
                    </w:rPr>
                    <w:t>外观、数量</w:t>
                  </w:r>
                </w:p>
              </w:tc>
              <w:tc>
                <w:tcPr>
                  <w:tcW w:w="0" w:type="auto"/>
                </w:tcPr>
                <w:p>
                  <w:pPr>
                    <w:rPr>
                      <w:rFonts w:hint="default" w:ascii="宋体" w:hAnsi="宋体" w:cs="Times New Roman"/>
                      <w:kern w:val="2"/>
                      <w:sz w:val="18"/>
                      <w:szCs w:val="18"/>
                      <w:highlight w:val="none"/>
                      <w:lang w:val="en-US" w:eastAsia="zh-CN" w:bidi="ar-SA"/>
                    </w:rPr>
                  </w:pPr>
                  <w:r>
                    <w:rPr>
                      <w:rFonts w:hint="eastAsia" w:ascii="宋体" w:hAnsi="宋体" w:cs="Times New Roman"/>
                      <w:kern w:val="2"/>
                      <w:sz w:val="18"/>
                      <w:szCs w:val="18"/>
                      <w:highlight w:val="none"/>
                      <w:lang w:val="en-US" w:eastAsia="zh-CN" w:bidi="ar-SA"/>
                    </w:rPr>
                    <w:t>合格证</w:t>
                  </w:r>
                </w:p>
              </w:tc>
              <w:tc>
                <w:tcPr>
                  <w:tcW w:w="0" w:type="auto"/>
                </w:tcPr>
                <w:p>
                  <w:pPr>
                    <w:rPr>
                      <w:rFonts w:hint="eastAsia" w:ascii="Segoe UI Symbol" w:hAnsi="Segoe UI Symbol" w:cs="Segoe UI Symbol"/>
                      <w:color w:val="000000"/>
                      <w:sz w:val="18"/>
                      <w:szCs w:val="18"/>
                      <w:highlight w:val="none"/>
                    </w:rPr>
                  </w:pPr>
                  <w:r>
                    <w:rPr>
                      <w:rFonts w:hint="eastAsia" w:ascii="Segoe UI Symbol" w:hAnsi="Segoe UI Symbol" w:cs="Segoe UI Symbol"/>
                      <w:color w:val="000000"/>
                      <w:sz w:val="18"/>
                      <w:szCs w:val="18"/>
                      <w:highlight w:val="none"/>
                    </w:rPr>
                    <w:sym w:font="Wingdings 2" w:char="0052"/>
                  </w:r>
                  <w:r>
                    <w:rPr>
                      <w:rFonts w:hint="eastAsia"/>
                      <w:sz w:val="18"/>
                      <w:szCs w:val="18"/>
                      <w:highlight w:val="none"/>
                    </w:rPr>
                    <w:t xml:space="preserve">合格 </w:t>
                  </w:r>
                  <w:r>
                    <w:rPr>
                      <w:rFonts w:hint="eastAsia"/>
                      <w:color w:val="000000"/>
                      <w:sz w:val="18"/>
                      <w:szCs w:val="18"/>
                      <w:highlight w:val="none"/>
                    </w:rPr>
                    <w:t>□</w:t>
                  </w:r>
                  <w:r>
                    <w:rPr>
                      <w:rFonts w:hint="eastAsia"/>
                      <w:sz w:val="18"/>
                      <w:szCs w:val="18"/>
                      <w:highlight w:val="none"/>
                    </w:rPr>
                    <w:t>不合格</w:t>
                  </w:r>
                </w:p>
              </w:tc>
            </w:tr>
          </w:tbl>
          <w:p>
            <w:pPr>
              <w:rPr>
                <w:rFonts w:hint="eastAsia"/>
                <w:highlight w:val="yellow"/>
              </w:rPr>
            </w:pPr>
          </w:p>
          <w:p>
            <w:pPr>
              <w:rPr>
                <w:highlight w:val="none"/>
                <w:u w:val="single"/>
              </w:rPr>
            </w:pPr>
            <w:r>
              <w:rPr>
                <w:rFonts w:hint="eastAsia"/>
                <w:highlight w:val="none"/>
              </w:rPr>
              <w:t>抽取半成品</w:t>
            </w:r>
            <w:r>
              <w:rPr>
                <w:rFonts w:hint="eastAsia"/>
                <w:b/>
                <w:bCs/>
                <w:highlight w:val="none"/>
              </w:rPr>
              <w:t>检验</w:t>
            </w:r>
            <w:r>
              <w:rPr>
                <w:rFonts w:hint="eastAsia"/>
                <w:highlight w:val="none"/>
              </w:rPr>
              <w:t>相关记录名称：</w:t>
            </w:r>
            <w:r>
              <w:rPr>
                <w:rFonts w:hint="eastAsia"/>
                <w:highlight w:val="none"/>
                <w:u w:val="single"/>
              </w:rPr>
              <w:t>《  —— 》</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620"/>
              <w:gridCol w:w="1364"/>
              <w:gridCol w:w="1680"/>
              <w:gridCol w:w="1566"/>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highlight w:val="none"/>
                    </w:rPr>
                  </w:pPr>
                  <w:r>
                    <w:rPr>
                      <w:rFonts w:hint="eastAsia"/>
                      <w:highlight w:val="none"/>
                    </w:rPr>
                    <w:t>日期</w:t>
                  </w:r>
                </w:p>
              </w:tc>
              <w:tc>
                <w:tcPr>
                  <w:tcW w:w="1620" w:type="dxa"/>
                </w:tcPr>
                <w:p>
                  <w:pPr>
                    <w:rPr>
                      <w:highlight w:val="none"/>
                    </w:rPr>
                  </w:pPr>
                  <w:r>
                    <w:rPr>
                      <w:rFonts w:hint="eastAsia"/>
                      <w:highlight w:val="none"/>
                    </w:rPr>
                    <w:t>成品名称/批次</w:t>
                  </w:r>
                </w:p>
              </w:tc>
              <w:tc>
                <w:tcPr>
                  <w:tcW w:w="1364" w:type="dxa"/>
                </w:tcPr>
                <w:p>
                  <w:pPr>
                    <w:rPr>
                      <w:highlight w:val="none"/>
                    </w:rPr>
                  </w:pPr>
                  <w:r>
                    <w:rPr>
                      <w:rFonts w:hint="eastAsia"/>
                      <w:highlight w:val="none"/>
                    </w:rPr>
                    <w:t>抽样比例</w:t>
                  </w:r>
                </w:p>
              </w:tc>
              <w:tc>
                <w:tcPr>
                  <w:tcW w:w="1680" w:type="dxa"/>
                </w:tcPr>
                <w:p>
                  <w:pPr>
                    <w:rPr>
                      <w:highlight w:val="none"/>
                    </w:rPr>
                  </w:pPr>
                  <w:r>
                    <w:rPr>
                      <w:rFonts w:hint="eastAsia"/>
                      <w:b/>
                      <w:bCs/>
                      <w:highlight w:val="none"/>
                    </w:rPr>
                    <w:t>关键特性</w:t>
                  </w:r>
                  <w:r>
                    <w:rPr>
                      <w:rFonts w:hint="eastAsia"/>
                      <w:highlight w:val="none"/>
                    </w:rPr>
                    <w:t>要求</w:t>
                  </w:r>
                </w:p>
              </w:tc>
              <w:tc>
                <w:tcPr>
                  <w:tcW w:w="1566" w:type="dxa"/>
                </w:tcPr>
                <w:p>
                  <w:pPr>
                    <w:rPr>
                      <w:highlight w:val="none"/>
                    </w:rPr>
                  </w:pPr>
                  <w:r>
                    <w:rPr>
                      <w:rFonts w:hint="eastAsia"/>
                      <w:highlight w:val="none"/>
                    </w:rPr>
                    <w:t>实测结果</w:t>
                  </w:r>
                </w:p>
              </w:tc>
              <w:tc>
                <w:tcPr>
                  <w:tcW w:w="2046" w:type="dxa"/>
                </w:tcPr>
                <w:p>
                  <w:pPr>
                    <w:rPr>
                      <w:highlight w:val="none"/>
                    </w:rPr>
                  </w:pPr>
                  <w:r>
                    <w:rPr>
                      <w:rFonts w:hint="eastAsia"/>
                      <w:highlight w:val="none"/>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highlight w:val="none"/>
                    </w:rPr>
                  </w:pPr>
                </w:p>
              </w:tc>
              <w:tc>
                <w:tcPr>
                  <w:tcW w:w="1620" w:type="dxa"/>
                </w:tcPr>
                <w:p>
                  <w:pPr>
                    <w:rPr>
                      <w:highlight w:val="none"/>
                    </w:rPr>
                  </w:pPr>
                </w:p>
              </w:tc>
              <w:tc>
                <w:tcPr>
                  <w:tcW w:w="1364" w:type="dxa"/>
                </w:tcPr>
                <w:p>
                  <w:pPr>
                    <w:rPr>
                      <w:highlight w:val="none"/>
                    </w:rPr>
                  </w:pPr>
                </w:p>
              </w:tc>
              <w:tc>
                <w:tcPr>
                  <w:tcW w:w="1680" w:type="dxa"/>
                </w:tcPr>
                <w:p>
                  <w:pPr>
                    <w:rPr>
                      <w:highlight w:val="none"/>
                    </w:rPr>
                  </w:pPr>
                </w:p>
              </w:tc>
              <w:tc>
                <w:tcPr>
                  <w:tcW w:w="1566" w:type="dxa"/>
                </w:tcPr>
                <w:p>
                  <w:pPr>
                    <w:rPr>
                      <w:highlight w:val="none"/>
                    </w:rPr>
                  </w:pPr>
                </w:p>
              </w:tc>
              <w:tc>
                <w:tcPr>
                  <w:tcW w:w="2046" w:type="dxa"/>
                </w:tcPr>
                <w:p>
                  <w:pPr>
                    <w:rPr>
                      <w:highlight w:val="none"/>
                    </w:rPr>
                  </w:pPr>
                  <w:r>
                    <w:rPr>
                      <w:rFonts w:hint="eastAsia"/>
                      <w:color w:val="000000"/>
                      <w:szCs w:val="21"/>
                      <w:highlight w:val="none"/>
                    </w:rPr>
                    <w:t>□</w:t>
                  </w:r>
                  <w:r>
                    <w:rPr>
                      <w:rFonts w:hint="eastAsia"/>
                      <w:highlight w:val="none"/>
                    </w:rPr>
                    <w:t xml:space="preserve">合格 </w:t>
                  </w:r>
                  <w:r>
                    <w:rPr>
                      <w:rFonts w:hint="eastAsia"/>
                      <w:color w:val="000000"/>
                      <w:szCs w:val="21"/>
                      <w:highlight w:val="none"/>
                    </w:rPr>
                    <w:t>□</w:t>
                  </w:r>
                  <w:r>
                    <w:rPr>
                      <w:rFonts w:hint="eastAsia"/>
                      <w:highlight w:val="none"/>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highlight w:val="none"/>
                    </w:rPr>
                  </w:pPr>
                </w:p>
              </w:tc>
              <w:tc>
                <w:tcPr>
                  <w:tcW w:w="1620" w:type="dxa"/>
                </w:tcPr>
                <w:p>
                  <w:pPr>
                    <w:rPr>
                      <w:highlight w:val="none"/>
                    </w:rPr>
                  </w:pPr>
                </w:p>
              </w:tc>
              <w:tc>
                <w:tcPr>
                  <w:tcW w:w="1364" w:type="dxa"/>
                </w:tcPr>
                <w:p>
                  <w:pPr>
                    <w:rPr>
                      <w:highlight w:val="none"/>
                    </w:rPr>
                  </w:pPr>
                </w:p>
              </w:tc>
              <w:tc>
                <w:tcPr>
                  <w:tcW w:w="1680" w:type="dxa"/>
                </w:tcPr>
                <w:p>
                  <w:pPr>
                    <w:rPr>
                      <w:highlight w:val="none"/>
                    </w:rPr>
                  </w:pPr>
                </w:p>
              </w:tc>
              <w:tc>
                <w:tcPr>
                  <w:tcW w:w="1566" w:type="dxa"/>
                </w:tcPr>
                <w:p>
                  <w:pPr>
                    <w:rPr>
                      <w:highlight w:val="none"/>
                    </w:rPr>
                  </w:pPr>
                </w:p>
              </w:tc>
              <w:tc>
                <w:tcPr>
                  <w:tcW w:w="2046" w:type="dxa"/>
                </w:tcPr>
                <w:p>
                  <w:pPr>
                    <w:rPr>
                      <w:highlight w:val="none"/>
                    </w:rPr>
                  </w:pPr>
                </w:p>
              </w:tc>
            </w:tr>
          </w:tbl>
          <w:p>
            <w:pPr>
              <w:pStyle w:val="10"/>
              <w:ind w:left="0" w:leftChars="0" w:firstLine="0" w:firstLineChars="0"/>
              <w:rPr>
                <w:highlight w:val="yellow"/>
              </w:rPr>
            </w:pPr>
          </w:p>
          <w:p>
            <w:pPr>
              <w:pStyle w:val="10"/>
              <w:ind w:left="0" w:leftChars="0" w:firstLine="0" w:firstLineChars="0"/>
              <w:rPr>
                <w:highlight w:val="yellow"/>
              </w:rPr>
            </w:pPr>
          </w:p>
          <w:p>
            <w:pPr>
              <w:rPr>
                <w:highlight w:val="none"/>
              </w:rPr>
            </w:pPr>
            <w:r>
              <w:rPr>
                <w:rFonts w:hint="eastAsia"/>
                <w:highlight w:val="none"/>
              </w:rPr>
              <w:t>抽取成品</w:t>
            </w:r>
            <w:r>
              <w:rPr>
                <w:rFonts w:hint="eastAsia"/>
                <w:b/>
                <w:bCs/>
                <w:highlight w:val="none"/>
              </w:rPr>
              <w:t>检验</w:t>
            </w:r>
            <w:r>
              <w:rPr>
                <w:rFonts w:hint="eastAsia"/>
                <w:highlight w:val="none"/>
              </w:rPr>
              <w:t>相关记录名称：</w:t>
            </w:r>
            <w:r>
              <w:rPr>
                <w:rFonts w:hint="eastAsia"/>
                <w:highlight w:val="none"/>
                <w:u w:val="single"/>
              </w:rPr>
              <w:t>《</w:t>
            </w:r>
            <w:r>
              <w:rPr>
                <w:rFonts w:hint="eastAsia"/>
                <w:highlight w:val="none"/>
                <w:u w:val="single"/>
                <w:lang w:val="en-US" w:eastAsia="zh-CN"/>
              </w:rPr>
              <w:t>产品出厂自检报告</w:t>
            </w:r>
            <w:r>
              <w:rPr>
                <w:rFonts w:hint="eastAsia"/>
                <w:highlight w:val="none"/>
                <w:u w:val="single"/>
              </w:rPr>
              <w:t>》</w:t>
            </w:r>
          </w:p>
          <w:tbl>
            <w:tblPr>
              <w:tblStyle w:val="12"/>
              <w:tblW w:w="86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391"/>
              <w:gridCol w:w="979"/>
              <w:gridCol w:w="1298"/>
              <w:gridCol w:w="2429"/>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732" w:type="dxa"/>
                </w:tcPr>
                <w:p>
                  <w:pPr>
                    <w:rPr>
                      <w:highlight w:val="none"/>
                    </w:rPr>
                  </w:pPr>
                  <w:r>
                    <w:rPr>
                      <w:rFonts w:hint="eastAsia"/>
                      <w:highlight w:val="none"/>
                    </w:rPr>
                    <w:t>日期</w:t>
                  </w:r>
                </w:p>
              </w:tc>
              <w:tc>
                <w:tcPr>
                  <w:tcW w:w="1391" w:type="dxa"/>
                </w:tcPr>
                <w:p>
                  <w:pPr>
                    <w:rPr>
                      <w:highlight w:val="none"/>
                    </w:rPr>
                  </w:pPr>
                  <w:r>
                    <w:rPr>
                      <w:rFonts w:hint="eastAsia"/>
                      <w:highlight w:val="none"/>
                    </w:rPr>
                    <w:t>成品名称/批次</w:t>
                  </w:r>
                </w:p>
              </w:tc>
              <w:tc>
                <w:tcPr>
                  <w:tcW w:w="979" w:type="dxa"/>
                </w:tcPr>
                <w:p>
                  <w:pPr>
                    <w:rPr>
                      <w:highlight w:val="none"/>
                    </w:rPr>
                  </w:pPr>
                  <w:r>
                    <w:rPr>
                      <w:rFonts w:hint="eastAsia"/>
                      <w:highlight w:val="none"/>
                    </w:rPr>
                    <w:t>抽样比例</w:t>
                  </w:r>
                </w:p>
              </w:tc>
              <w:tc>
                <w:tcPr>
                  <w:tcW w:w="1298" w:type="dxa"/>
                </w:tcPr>
                <w:p>
                  <w:pPr>
                    <w:rPr>
                      <w:highlight w:val="none"/>
                    </w:rPr>
                  </w:pPr>
                  <w:r>
                    <w:rPr>
                      <w:rFonts w:hint="eastAsia"/>
                      <w:b/>
                      <w:bCs/>
                      <w:highlight w:val="none"/>
                    </w:rPr>
                    <w:t>关键特性</w:t>
                  </w:r>
                  <w:r>
                    <w:rPr>
                      <w:rFonts w:hint="eastAsia"/>
                      <w:highlight w:val="none"/>
                    </w:rPr>
                    <w:t>要求</w:t>
                  </w:r>
                </w:p>
              </w:tc>
              <w:tc>
                <w:tcPr>
                  <w:tcW w:w="2429" w:type="dxa"/>
                </w:tcPr>
                <w:p>
                  <w:pPr>
                    <w:rPr>
                      <w:highlight w:val="none"/>
                    </w:rPr>
                  </w:pPr>
                  <w:r>
                    <w:rPr>
                      <w:rFonts w:hint="eastAsia"/>
                      <w:highlight w:val="none"/>
                    </w:rPr>
                    <w:t>实测结果</w:t>
                  </w:r>
                </w:p>
              </w:tc>
              <w:tc>
                <w:tcPr>
                  <w:tcW w:w="1809" w:type="dxa"/>
                </w:tcPr>
                <w:p>
                  <w:pPr>
                    <w:rPr>
                      <w:highlight w:val="none"/>
                    </w:rPr>
                  </w:pPr>
                  <w:r>
                    <w:rPr>
                      <w:rFonts w:hint="eastAsia"/>
                      <w:highlight w:val="none"/>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732" w:type="dxa"/>
                  <w:vAlign w:val="top"/>
                </w:tcPr>
                <w:p>
                  <w:pPr>
                    <w:jc w:val="center"/>
                    <w:rPr>
                      <w:rFonts w:hint="default" w:ascii="Times New Roman" w:hAnsi="Times New Roman" w:eastAsia="宋体" w:cs="Times New Roman"/>
                      <w:kern w:val="2"/>
                      <w:sz w:val="21"/>
                      <w:highlight w:val="none"/>
                      <w:lang w:val="en-US" w:eastAsia="zh-CN" w:bidi="ar-SA"/>
                    </w:rPr>
                  </w:pPr>
                  <w:r>
                    <w:rPr>
                      <w:rFonts w:hint="eastAsia"/>
                      <w:sz w:val="18"/>
                      <w:szCs w:val="18"/>
                      <w:highlight w:val="none"/>
                      <w:lang w:val="en-US" w:eastAsia="zh-CN"/>
                    </w:rPr>
                    <w:t>2022-09-03</w:t>
                  </w:r>
                </w:p>
              </w:tc>
              <w:tc>
                <w:tcPr>
                  <w:tcW w:w="1391" w:type="dxa"/>
                  <w:vAlign w:val="top"/>
                </w:tcPr>
                <w:p>
                  <w:pPr>
                    <w:pStyle w:val="2"/>
                    <w:rPr>
                      <w:rFonts w:hint="default" w:ascii="Times New Roman" w:hAnsi="Times New Roman" w:eastAsia="宋体" w:cs="Times New Roman"/>
                      <w:bCs/>
                      <w:spacing w:val="10"/>
                      <w:kern w:val="2"/>
                      <w:sz w:val="18"/>
                      <w:szCs w:val="18"/>
                      <w:highlight w:val="none"/>
                      <w:lang w:val="en-US" w:eastAsia="zh-CN" w:bidi="ar-SA"/>
                    </w:rPr>
                  </w:pPr>
                  <w:r>
                    <w:rPr>
                      <w:rFonts w:hint="eastAsia"/>
                      <w:sz w:val="18"/>
                      <w:szCs w:val="18"/>
                      <w:highlight w:val="none"/>
                      <w:lang w:val="en-US" w:eastAsia="zh-CN"/>
                    </w:rPr>
                    <w:t>预包装食品（糕点类）</w:t>
                  </w:r>
                </w:p>
              </w:tc>
              <w:tc>
                <w:tcPr>
                  <w:tcW w:w="979" w:type="dxa"/>
                  <w:vAlign w:val="top"/>
                </w:tcPr>
                <w:p>
                  <w:pPr>
                    <w:rPr>
                      <w:rFonts w:hint="eastAsia"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随机</w:t>
                  </w:r>
                </w:p>
              </w:tc>
              <w:tc>
                <w:tcPr>
                  <w:tcW w:w="1298" w:type="dxa"/>
                  <w:vAlign w:val="top"/>
                </w:tcPr>
                <w:p>
                  <w:pPr>
                    <w:rPr>
                      <w:rFonts w:hint="eastAsia"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索证、无破损、数量</w:t>
                  </w:r>
                </w:p>
              </w:tc>
              <w:tc>
                <w:tcPr>
                  <w:tcW w:w="2429" w:type="dxa"/>
                  <w:vAlign w:val="top"/>
                </w:tcPr>
                <w:p>
                  <w:pPr>
                    <w:pStyle w:val="2"/>
                    <w:rPr>
                      <w:rFonts w:hint="default" w:ascii="Times New Roman" w:hAnsi="Times New Roman" w:eastAsia="宋体" w:cs="Times New Roman"/>
                      <w:bCs/>
                      <w:spacing w:val="10"/>
                      <w:kern w:val="2"/>
                      <w:sz w:val="18"/>
                      <w:szCs w:val="18"/>
                      <w:highlight w:val="none"/>
                      <w:lang w:val="en-US" w:eastAsia="zh-CN" w:bidi="ar-SA"/>
                    </w:rPr>
                  </w:pPr>
                  <w:r>
                    <w:rPr>
                      <w:rFonts w:hint="eastAsia"/>
                      <w:sz w:val="18"/>
                      <w:szCs w:val="18"/>
                      <w:highlight w:val="none"/>
                      <w:lang w:val="en-US" w:eastAsia="zh-CN"/>
                    </w:rPr>
                    <w:t>无破损、感官无异常，批号在有效期内</w:t>
                  </w:r>
                </w:p>
              </w:tc>
              <w:tc>
                <w:tcPr>
                  <w:tcW w:w="1809" w:type="dxa"/>
                  <w:vAlign w:val="top"/>
                </w:tcPr>
                <w:p>
                  <w:pPr>
                    <w:rPr>
                      <w:rFonts w:hint="eastAsia" w:ascii="Times New Roman" w:hAnsi="Times New Roman" w:eastAsia="宋体" w:cs="Times New Roman"/>
                      <w:kern w:val="2"/>
                      <w:sz w:val="18"/>
                      <w:szCs w:val="18"/>
                      <w:highlight w:val="none"/>
                      <w:lang w:val="en-US" w:eastAsia="zh-CN" w:bidi="ar-SA"/>
                    </w:rPr>
                  </w:pPr>
                  <w:r>
                    <w:rPr>
                      <w:rFonts w:hint="eastAsia"/>
                      <w:color w:val="000000"/>
                      <w:sz w:val="18"/>
                      <w:szCs w:val="18"/>
                      <w:highlight w:val="none"/>
                    </w:rPr>
                    <w:sym w:font="Wingdings 2" w:char="0052"/>
                  </w:r>
                  <w:r>
                    <w:rPr>
                      <w:rFonts w:hint="eastAsia"/>
                      <w:sz w:val="18"/>
                      <w:szCs w:val="18"/>
                      <w:highlight w:val="none"/>
                    </w:rPr>
                    <w:t xml:space="preserve">合格 </w:t>
                  </w:r>
                  <w:r>
                    <w:rPr>
                      <w:rFonts w:hint="eastAsia"/>
                      <w:color w:val="000000"/>
                      <w:sz w:val="18"/>
                      <w:szCs w:val="18"/>
                      <w:highlight w:val="none"/>
                    </w:rPr>
                    <w:t>□</w:t>
                  </w:r>
                  <w:r>
                    <w:rPr>
                      <w:rFonts w:hint="eastAsia"/>
                      <w:sz w:val="18"/>
                      <w:szCs w:val="18"/>
                      <w:highlight w:val="none"/>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732" w:type="dxa"/>
                  <w:vAlign w:val="top"/>
                </w:tcPr>
                <w:p>
                  <w:pPr>
                    <w:jc w:val="center"/>
                    <w:rPr>
                      <w:rFonts w:hint="default" w:ascii="Times New Roman" w:hAnsi="Times New Roman" w:eastAsia="宋体" w:cs="Times New Roman"/>
                      <w:kern w:val="2"/>
                      <w:sz w:val="21"/>
                      <w:highlight w:val="none"/>
                      <w:lang w:val="en-US" w:eastAsia="zh-CN" w:bidi="ar-SA"/>
                    </w:rPr>
                  </w:pPr>
                  <w:r>
                    <w:rPr>
                      <w:rFonts w:hint="eastAsia"/>
                      <w:sz w:val="18"/>
                      <w:szCs w:val="18"/>
                      <w:highlight w:val="none"/>
                      <w:lang w:val="en-US" w:eastAsia="zh-CN"/>
                    </w:rPr>
                    <w:t>2022-09-27</w:t>
                  </w:r>
                </w:p>
              </w:tc>
              <w:tc>
                <w:tcPr>
                  <w:tcW w:w="1391" w:type="dxa"/>
                  <w:vAlign w:val="top"/>
                </w:tcPr>
                <w:p>
                  <w:pPr>
                    <w:pStyle w:val="2"/>
                    <w:rPr>
                      <w:rFonts w:hint="default" w:ascii="Times New Roman" w:hAnsi="Times New Roman" w:eastAsia="宋体" w:cs="Times New Roman"/>
                      <w:bCs/>
                      <w:spacing w:val="10"/>
                      <w:kern w:val="2"/>
                      <w:sz w:val="18"/>
                      <w:szCs w:val="18"/>
                      <w:highlight w:val="none"/>
                      <w:lang w:val="en-US" w:eastAsia="zh-CN" w:bidi="ar-SA"/>
                    </w:rPr>
                  </w:pPr>
                  <w:r>
                    <w:rPr>
                      <w:rFonts w:hint="eastAsia"/>
                      <w:sz w:val="18"/>
                      <w:szCs w:val="18"/>
                      <w:highlight w:val="none"/>
                      <w:lang w:val="en-US" w:eastAsia="zh-CN"/>
                    </w:rPr>
                    <w:t>预包装食品（冷冻冷藏）</w:t>
                  </w:r>
                </w:p>
              </w:tc>
              <w:tc>
                <w:tcPr>
                  <w:tcW w:w="979" w:type="dxa"/>
                  <w:vAlign w:val="top"/>
                </w:tcPr>
                <w:p>
                  <w:pPr>
                    <w:rPr>
                      <w:rFonts w:hint="eastAsia"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随机</w:t>
                  </w:r>
                </w:p>
              </w:tc>
              <w:tc>
                <w:tcPr>
                  <w:tcW w:w="1298" w:type="dxa"/>
                  <w:vAlign w:val="top"/>
                </w:tcPr>
                <w:p>
                  <w:pPr>
                    <w:rPr>
                      <w:rFonts w:hint="default"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有动物检验检疫合格证、数量、感官</w:t>
                  </w:r>
                </w:p>
              </w:tc>
              <w:tc>
                <w:tcPr>
                  <w:tcW w:w="2429" w:type="dxa"/>
                  <w:vAlign w:val="top"/>
                </w:tcPr>
                <w:p>
                  <w:pPr>
                    <w:pStyle w:val="2"/>
                    <w:rPr>
                      <w:rFonts w:hint="default" w:ascii="Times New Roman" w:hAnsi="Times New Roman" w:eastAsia="宋体" w:cs="Times New Roman"/>
                      <w:bCs/>
                      <w:spacing w:val="10"/>
                      <w:kern w:val="2"/>
                      <w:sz w:val="18"/>
                      <w:szCs w:val="18"/>
                      <w:highlight w:val="none"/>
                      <w:lang w:val="en-US" w:eastAsia="zh-CN" w:bidi="ar-SA"/>
                    </w:rPr>
                  </w:pPr>
                  <w:r>
                    <w:rPr>
                      <w:rFonts w:hint="eastAsia"/>
                      <w:sz w:val="18"/>
                      <w:szCs w:val="18"/>
                      <w:highlight w:val="none"/>
                      <w:lang w:val="en-US" w:eastAsia="zh-CN"/>
                    </w:rPr>
                    <w:t>感官无异常，有动物检验检疫合格证</w:t>
                  </w:r>
                </w:p>
              </w:tc>
              <w:tc>
                <w:tcPr>
                  <w:tcW w:w="1809" w:type="dxa"/>
                  <w:vAlign w:val="top"/>
                </w:tcPr>
                <w:p>
                  <w:pPr>
                    <w:rPr>
                      <w:rFonts w:ascii="Times New Roman" w:hAnsi="Times New Roman" w:eastAsia="宋体" w:cs="Times New Roman"/>
                      <w:kern w:val="2"/>
                      <w:sz w:val="18"/>
                      <w:szCs w:val="18"/>
                      <w:highlight w:val="none"/>
                      <w:lang w:val="en-US" w:eastAsia="zh-CN" w:bidi="ar-SA"/>
                    </w:rPr>
                  </w:pPr>
                  <w:r>
                    <w:rPr>
                      <w:rFonts w:hint="eastAsia" w:ascii="Segoe UI Symbol" w:hAnsi="Segoe UI Symbol" w:cs="Segoe UI Symbol"/>
                      <w:color w:val="000000"/>
                      <w:sz w:val="18"/>
                      <w:szCs w:val="18"/>
                      <w:highlight w:val="none"/>
                    </w:rPr>
                    <w:sym w:font="Wingdings 2" w:char="0052"/>
                  </w:r>
                  <w:r>
                    <w:rPr>
                      <w:rFonts w:hint="eastAsia"/>
                      <w:sz w:val="18"/>
                      <w:szCs w:val="18"/>
                      <w:highlight w:val="none"/>
                    </w:rPr>
                    <w:t xml:space="preserve">合格 </w:t>
                  </w:r>
                  <w:r>
                    <w:rPr>
                      <w:rFonts w:hint="eastAsia"/>
                      <w:color w:val="000000"/>
                      <w:sz w:val="18"/>
                      <w:szCs w:val="18"/>
                      <w:highlight w:val="none"/>
                    </w:rPr>
                    <w:t>□</w:t>
                  </w:r>
                  <w:r>
                    <w:rPr>
                      <w:rFonts w:hint="eastAsia"/>
                      <w:sz w:val="18"/>
                      <w:szCs w:val="18"/>
                      <w:highlight w:val="none"/>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732" w:type="dxa"/>
                  <w:vAlign w:val="top"/>
                </w:tcPr>
                <w:p>
                  <w:pPr>
                    <w:jc w:val="center"/>
                    <w:rPr>
                      <w:rFonts w:hint="default"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2022-09-03</w:t>
                  </w:r>
                </w:p>
              </w:tc>
              <w:tc>
                <w:tcPr>
                  <w:tcW w:w="1391" w:type="dxa"/>
                  <w:vAlign w:val="top"/>
                </w:tcPr>
                <w:p>
                  <w:pPr>
                    <w:pStyle w:val="2"/>
                    <w:rPr>
                      <w:rFonts w:hint="default" w:ascii="Times New Roman" w:hAnsi="Times New Roman" w:eastAsia="宋体" w:cs="Times New Roman"/>
                      <w:bCs/>
                      <w:spacing w:val="10"/>
                      <w:kern w:val="2"/>
                      <w:sz w:val="18"/>
                      <w:szCs w:val="18"/>
                      <w:highlight w:val="none"/>
                      <w:lang w:val="en-US" w:eastAsia="zh-CN" w:bidi="ar-SA"/>
                    </w:rPr>
                  </w:pPr>
                  <w:r>
                    <w:rPr>
                      <w:rFonts w:hint="eastAsia"/>
                      <w:sz w:val="18"/>
                      <w:szCs w:val="18"/>
                      <w:highlight w:val="none"/>
                      <w:lang w:val="en-US" w:eastAsia="zh-CN"/>
                    </w:rPr>
                    <w:t>蔬菜</w:t>
                  </w:r>
                </w:p>
              </w:tc>
              <w:tc>
                <w:tcPr>
                  <w:tcW w:w="979" w:type="dxa"/>
                  <w:vAlign w:val="top"/>
                </w:tcPr>
                <w:p>
                  <w:pPr>
                    <w:rPr>
                      <w:rFonts w:hint="eastAsia"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随机</w:t>
                  </w:r>
                </w:p>
              </w:tc>
              <w:tc>
                <w:tcPr>
                  <w:tcW w:w="1298" w:type="dxa"/>
                  <w:vAlign w:val="top"/>
                </w:tcPr>
                <w:p>
                  <w:pPr>
                    <w:rPr>
                      <w:rFonts w:hint="default"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索证、新鲜、农残测试阴性、数量</w:t>
                  </w:r>
                </w:p>
              </w:tc>
              <w:tc>
                <w:tcPr>
                  <w:tcW w:w="2429" w:type="dxa"/>
                  <w:vAlign w:val="top"/>
                </w:tcPr>
                <w:p>
                  <w:pPr>
                    <w:pStyle w:val="3"/>
                    <w:ind w:left="137" w:leftChars="0"/>
                    <w:rPr>
                      <w:rFonts w:hint="default" w:ascii="宋体" w:hAnsi="宋体" w:eastAsia="宋体" w:cs="Times New Roman"/>
                      <w:kern w:val="2"/>
                      <w:sz w:val="18"/>
                      <w:szCs w:val="18"/>
                      <w:highlight w:val="none"/>
                      <w:lang w:val="en-US" w:eastAsia="zh-CN" w:bidi="ar-SA"/>
                    </w:rPr>
                  </w:pPr>
                  <w:r>
                    <w:rPr>
                      <w:rFonts w:hint="eastAsia"/>
                      <w:sz w:val="18"/>
                      <w:szCs w:val="18"/>
                      <w:highlight w:val="none"/>
                      <w:lang w:val="en-US" w:eastAsia="zh-CN"/>
                    </w:rPr>
                    <w:t>新鲜，无腐烂变质；农残测试结果阴性</w:t>
                  </w:r>
                </w:p>
              </w:tc>
              <w:tc>
                <w:tcPr>
                  <w:tcW w:w="1809" w:type="dxa"/>
                  <w:vAlign w:val="top"/>
                </w:tcPr>
                <w:p>
                  <w:pPr>
                    <w:rPr>
                      <w:rFonts w:hint="eastAsia" w:ascii="Segoe UI Symbol" w:hAnsi="Segoe UI Symbol" w:eastAsia="宋体" w:cs="Segoe UI Symbol"/>
                      <w:color w:val="000000"/>
                      <w:kern w:val="2"/>
                      <w:sz w:val="18"/>
                      <w:szCs w:val="18"/>
                      <w:highlight w:val="none"/>
                      <w:lang w:val="en-US" w:eastAsia="zh-CN" w:bidi="ar-SA"/>
                    </w:rPr>
                  </w:pPr>
                  <w:r>
                    <w:rPr>
                      <w:rFonts w:hint="eastAsia" w:ascii="Segoe UI Symbol" w:hAnsi="Segoe UI Symbol" w:cs="Segoe UI Symbol"/>
                      <w:color w:val="000000"/>
                      <w:sz w:val="18"/>
                      <w:szCs w:val="18"/>
                      <w:highlight w:val="none"/>
                    </w:rPr>
                    <w:sym w:font="Wingdings 2" w:char="0052"/>
                  </w:r>
                  <w:r>
                    <w:rPr>
                      <w:rFonts w:hint="eastAsia"/>
                      <w:sz w:val="18"/>
                      <w:szCs w:val="18"/>
                      <w:highlight w:val="none"/>
                    </w:rPr>
                    <w:t xml:space="preserve">合格 </w:t>
                  </w:r>
                  <w:r>
                    <w:rPr>
                      <w:rFonts w:hint="eastAsia"/>
                      <w:color w:val="000000"/>
                      <w:sz w:val="18"/>
                      <w:szCs w:val="18"/>
                      <w:highlight w:val="none"/>
                    </w:rPr>
                    <w:t>□</w:t>
                  </w:r>
                  <w:r>
                    <w:rPr>
                      <w:rFonts w:hint="eastAsia"/>
                      <w:sz w:val="18"/>
                      <w:szCs w:val="18"/>
                      <w:highlight w:val="none"/>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32" w:type="dxa"/>
                  <w:vAlign w:val="top"/>
                </w:tcPr>
                <w:p>
                  <w:pPr>
                    <w:jc w:val="center"/>
                    <w:rPr>
                      <w:rFonts w:hint="default"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2022-11-22</w:t>
                  </w:r>
                </w:p>
              </w:tc>
              <w:tc>
                <w:tcPr>
                  <w:tcW w:w="1391" w:type="dxa"/>
                  <w:vAlign w:val="top"/>
                </w:tcPr>
                <w:p>
                  <w:pPr>
                    <w:pStyle w:val="2"/>
                    <w:rPr>
                      <w:rFonts w:hint="default" w:ascii="Times New Roman" w:hAnsi="Times New Roman" w:eastAsia="宋体" w:cs="Times New Roman"/>
                      <w:bCs/>
                      <w:spacing w:val="10"/>
                      <w:kern w:val="2"/>
                      <w:sz w:val="18"/>
                      <w:szCs w:val="18"/>
                      <w:highlight w:val="none"/>
                      <w:lang w:val="en-US" w:eastAsia="zh-CN" w:bidi="ar-SA"/>
                    </w:rPr>
                  </w:pPr>
                  <w:r>
                    <w:rPr>
                      <w:rFonts w:hint="eastAsia"/>
                      <w:sz w:val="18"/>
                      <w:szCs w:val="18"/>
                      <w:highlight w:val="none"/>
                      <w:lang w:val="en-US" w:eastAsia="zh-CN"/>
                    </w:rPr>
                    <w:t>鲜肉</w:t>
                  </w:r>
                </w:p>
              </w:tc>
              <w:tc>
                <w:tcPr>
                  <w:tcW w:w="979" w:type="dxa"/>
                  <w:vAlign w:val="top"/>
                </w:tcPr>
                <w:p>
                  <w:pPr>
                    <w:rPr>
                      <w:rFonts w:hint="eastAsia"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随机</w:t>
                  </w:r>
                </w:p>
              </w:tc>
              <w:tc>
                <w:tcPr>
                  <w:tcW w:w="1298" w:type="dxa"/>
                  <w:vAlign w:val="top"/>
                </w:tcPr>
                <w:p>
                  <w:pPr>
                    <w:rPr>
                      <w:rFonts w:hint="default"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有动物检验检疫合格证、数量、感官</w:t>
                  </w:r>
                </w:p>
              </w:tc>
              <w:tc>
                <w:tcPr>
                  <w:tcW w:w="2429" w:type="dxa"/>
                  <w:vAlign w:val="top"/>
                </w:tcPr>
                <w:p>
                  <w:pPr>
                    <w:pStyle w:val="2"/>
                    <w:rPr>
                      <w:rFonts w:hint="default" w:ascii="宋体" w:hAnsi="宋体" w:eastAsia="宋体" w:cs="Times New Roman"/>
                      <w:bCs/>
                      <w:spacing w:val="10"/>
                      <w:kern w:val="2"/>
                      <w:sz w:val="18"/>
                      <w:szCs w:val="18"/>
                      <w:highlight w:val="none"/>
                      <w:lang w:val="en-US" w:eastAsia="zh-CN" w:bidi="ar-SA"/>
                    </w:rPr>
                  </w:pPr>
                  <w:r>
                    <w:rPr>
                      <w:rFonts w:hint="eastAsia"/>
                      <w:sz w:val="18"/>
                      <w:szCs w:val="18"/>
                      <w:highlight w:val="none"/>
                      <w:lang w:val="en-US" w:eastAsia="zh-CN"/>
                    </w:rPr>
                    <w:t>感官无异常，有动物检验检疫合格证，</w:t>
                  </w:r>
                </w:p>
              </w:tc>
              <w:tc>
                <w:tcPr>
                  <w:tcW w:w="1809" w:type="dxa"/>
                  <w:vAlign w:val="top"/>
                </w:tcPr>
                <w:p>
                  <w:pPr>
                    <w:rPr>
                      <w:rFonts w:hint="eastAsia" w:ascii="Segoe UI Symbol" w:hAnsi="Segoe UI Symbol" w:eastAsia="宋体" w:cs="Segoe UI Symbol"/>
                      <w:color w:val="000000"/>
                      <w:kern w:val="2"/>
                      <w:sz w:val="18"/>
                      <w:szCs w:val="18"/>
                      <w:highlight w:val="none"/>
                      <w:lang w:val="en-US" w:eastAsia="zh-CN" w:bidi="ar-SA"/>
                    </w:rPr>
                  </w:pPr>
                  <w:r>
                    <w:rPr>
                      <w:rFonts w:hint="eastAsia" w:ascii="Segoe UI Symbol" w:hAnsi="Segoe UI Symbol" w:cs="Segoe UI Symbol"/>
                      <w:color w:val="000000"/>
                      <w:sz w:val="18"/>
                      <w:szCs w:val="18"/>
                      <w:highlight w:val="none"/>
                    </w:rPr>
                    <w:sym w:font="Wingdings 2" w:char="0052"/>
                  </w:r>
                  <w:r>
                    <w:rPr>
                      <w:rFonts w:hint="eastAsia"/>
                      <w:sz w:val="18"/>
                      <w:szCs w:val="18"/>
                      <w:highlight w:val="none"/>
                    </w:rPr>
                    <w:t xml:space="preserve">合格 </w:t>
                  </w:r>
                  <w:r>
                    <w:rPr>
                      <w:rFonts w:hint="eastAsia"/>
                      <w:color w:val="000000"/>
                      <w:sz w:val="18"/>
                      <w:szCs w:val="18"/>
                      <w:highlight w:val="none"/>
                    </w:rPr>
                    <w:t>□</w:t>
                  </w:r>
                  <w:r>
                    <w:rPr>
                      <w:rFonts w:hint="eastAsia"/>
                      <w:sz w:val="18"/>
                      <w:szCs w:val="18"/>
                      <w:highlight w:val="none"/>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6" w:hRule="atLeast"/>
              </w:trPr>
              <w:tc>
                <w:tcPr>
                  <w:tcW w:w="732" w:type="dxa"/>
                  <w:vAlign w:val="top"/>
                </w:tcPr>
                <w:p>
                  <w:pPr>
                    <w:jc w:val="center"/>
                    <w:rPr>
                      <w:rFonts w:hint="default"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2022-11-22</w:t>
                  </w:r>
                </w:p>
              </w:tc>
              <w:tc>
                <w:tcPr>
                  <w:tcW w:w="1391" w:type="dxa"/>
                  <w:vAlign w:val="top"/>
                </w:tcPr>
                <w:p>
                  <w:pPr>
                    <w:pStyle w:val="2"/>
                    <w:rPr>
                      <w:rFonts w:hint="default" w:ascii="Times New Roman" w:hAnsi="Times New Roman" w:eastAsia="宋体" w:cs="Times New Roman"/>
                      <w:bCs/>
                      <w:spacing w:val="10"/>
                      <w:kern w:val="2"/>
                      <w:sz w:val="18"/>
                      <w:szCs w:val="18"/>
                      <w:highlight w:val="none"/>
                      <w:lang w:val="en-US" w:eastAsia="zh-CN" w:bidi="ar-SA"/>
                    </w:rPr>
                  </w:pPr>
                  <w:r>
                    <w:rPr>
                      <w:rFonts w:hint="eastAsia"/>
                      <w:sz w:val="18"/>
                      <w:szCs w:val="18"/>
                      <w:highlight w:val="none"/>
                      <w:lang w:val="en-US" w:eastAsia="zh-CN"/>
                    </w:rPr>
                    <w:t>水产品</w:t>
                  </w:r>
                </w:p>
              </w:tc>
              <w:tc>
                <w:tcPr>
                  <w:tcW w:w="979" w:type="dxa"/>
                  <w:vAlign w:val="top"/>
                </w:tcPr>
                <w:p>
                  <w:pPr>
                    <w:rPr>
                      <w:rFonts w:hint="default"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随机</w:t>
                  </w:r>
                </w:p>
              </w:tc>
              <w:tc>
                <w:tcPr>
                  <w:tcW w:w="1298" w:type="dxa"/>
                  <w:vAlign w:val="top"/>
                </w:tcPr>
                <w:p>
                  <w:pPr>
                    <w:rPr>
                      <w:rFonts w:hint="default"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新鲜、数量</w:t>
                  </w:r>
                </w:p>
              </w:tc>
              <w:tc>
                <w:tcPr>
                  <w:tcW w:w="2429" w:type="dxa"/>
                  <w:vAlign w:val="top"/>
                </w:tcPr>
                <w:p>
                  <w:pPr>
                    <w:rPr>
                      <w:rFonts w:hint="default" w:ascii="宋体" w:hAnsi="宋体" w:eastAsia="宋体" w:cs="Times New Roman"/>
                      <w:kern w:val="2"/>
                      <w:sz w:val="18"/>
                      <w:szCs w:val="18"/>
                      <w:highlight w:val="none"/>
                      <w:lang w:val="en-US" w:eastAsia="zh-CN" w:bidi="ar-SA"/>
                    </w:rPr>
                  </w:pPr>
                  <w:r>
                    <w:rPr>
                      <w:rFonts w:hint="eastAsia" w:ascii="宋体" w:hAnsi="宋体" w:cs="Times New Roman"/>
                      <w:kern w:val="2"/>
                      <w:sz w:val="18"/>
                      <w:szCs w:val="18"/>
                      <w:highlight w:val="none"/>
                      <w:lang w:val="en-US" w:eastAsia="zh-CN" w:bidi="ar-SA"/>
                    </w:rPr>
                    <w:t>感官新鲜，无异常</w:t>
                  </w:r>
                </w:p>
              </w:tc>
              <w:tc>
                <w:tcPr>
                  <w:tcW w:w="1809" w:type="dxa"/>
                  <w:vAlign w:val="top"/>
                </w:tcPr>
                <w:p>
                  <w:pPr>
                    <w:rPr>
                      <w:rFonts w:hint="eastAsia" w:ascii="Segoe UI Symbol" w:hAnsi="Segoe UI Symbol" w:eastAsia="宋体" w:cs="Segoe UI Symbol"/>
                      <w:color w:val="000000"/>
                      <w:kern w:val="2"/>
                      <w:sz w:val="18"/>
                      <w:szCs w:val="18"/>
                      <w:highlight w:val="none"/>
                      <w:lang w:val="en-US" w:eastAsia="zh-CN" w:bidi="ar-SA"/>
                    </w:rPr>
                  </w:pPr>
                  <w:r>
                    <w:rPr>
                      <w:rFonts w:hint="eastAsia" w:ascii="Segoe UI Symbol" w:hAnsi="Segoe UI Symbol" w:cs="Segoe UI Symbol"/>
                      <w:color w:val="000000"/>
                      <w:sz w:val="18"/>
                      <w:szCs w:val="18"/>
                      <w:highlight w:val="none"/>
                    </w:rPr>
                    <w:sym w:font="Wingdings 2" w:char="0052"/>
                  </w:r>
                  <w:r>
                    <w:rPr>
                      <w:rFonts w:hint="eastAsia"/>
                      <w:sz w:val="18"/>
                      <w:szCs w:val="18"/>
                      <w:highlight w:val="none"/>
                    </w:rPr>
                    <w:t xml:space="preserve">合格 </w:t>
                  </w:r>
                  <w:r>
                    <w:rPr>
                      <w:rFonts w:hint="eastAsia"/>
                      <w:color w:val="000000"/>
                      <w:sz w:val="18"/>
                      <w:szCs w:val="18"/>
                      <w:highlight w:val="none"/>
                    </w:rPr>
                    <w:t>□</w:t>
                  </w:r>
                  <w:r>
                    <w:rPr>
                      <w:rFonts w:hint="eastAsia"/>
                      <w:sz w:val="18"/>
                      <w:szCs w:val="18"/>
                      <w:highlight w:val="none"/>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0" w:type="auto"/>
                  <w:vAlign w:val="top"/>
                </w:tcPr>
                <w:p>
                  <w:pPr>
                    <w:jc w:val="both"/>
                    <w:rPr>
                      <w:rFonts w:hint="default" w:ascii="Times New Roman" w:hAnsi="Times New Roman" w:eastAsia="宋体" w:cs="Times New Roman"/>
                      <w:kern w:val="2"/>
                      <w:sz w:val="18"/>
                      <w:szCs w:val="18"/>
                      <w:highlight w:val="none"/>
                      <w:lang w:val="en-US" w:eastAsia="zh-CN" w:bidi="ar-SA"/>
                    </w:rPr>
                  </w:pPr>
                </w:p>
              </w:tc>
              <w:tc>
                <w:tcPr>
                  <w:tcW w:w="0" w:type="auto"/>
                </w:tcPr>
                <w:p>
                  <w:pPr>
                    <w:pStyle w:val="2"/>
                    <w:rPr>
                      <w:rFonts w:hint="default" w:ascii="Times New Roman" w:hAnsi="Times New Roman" w:eastAsia="宋体" w:cs="Times New Roman"/>
                      <w:bCs/>
                      <w:spacing w:val="10"/>
                      <w:kern w:val="2"/>
                      <w:sz w:val="18"/>
                      <w:szCs w:val="18"/>
                      <w:highlight w:val="none"/>
                      <w:lang w:val="en-US" w:eastAsia="zh-CN" w:bidi="ar-SA"/>
                    </w:rPr>
                  </w:pPr>
                </w:p>
              </w:tc>
              <w:tc>
                <w:tcPr>
                  <w:tcW w:w="0" w:type="auto"/>
                </w:tcPr>
                <w:p>
                  <w:pPr>
                    <w:rPr>
                      <w:rFonts w:hint="default" w:ascii="Times New Roman" w:hAnsi="Times New Roman" w:eastAsia="宋体" w:cs="Times New Roman"/>
                      <w:kern w:val="2"/>
                      <w:sz w:val="18"/>
                      <w:szCs w:val="18"/>
                      <w:highlight w:val="none"/>
                      <w:lang w:val="en-US" w:eastAsia="zh-CN" w:bidi="ar-SA"/>
                    </w:rPr>
                  </w:pPr>
                </w:p>
              </w:tc>
              <w:tc>
                <w:tcPr>
                  <w:tcW w:w="0" w:type="auto"/>
                </w:tcPr>
                <w:p>
                  <w:pPr>
                    <w:rPr>
                      <w:rFonts w:hint="default" w:ascii="Times New Roman" w:hAnsi="Times New Roman" w:eastAsia="宋体" w:cs="Times New Roman"/>
                      <w:kern w:val="2"/>
                      <w:sz w:val="18"/>
                      <w:szCs w:val="18"/>
                      <w:highlight w:val="none"/>
                      <w:lang w:val="en-US" w:eastAsia="zh-CN" w:bidi="ar-SA"/>
                    </w:rPr>
                  </w:pPr>
                </w:p>
              </w:tc>
              <w:tc>
                <w:tcPr>
                  <w:tcW w:w="0" w:type="auto"/>
                </w:tcPr>
                <w:p>
                  <w:pPr>
                    <w:rPr>
                      <w:rFonts w:hint="default" w:ascii="宋体" w:hAnsi="宋体" w:eastAsia="宋体" w:cs="Times New Roman"/>
                      <w:kern w:val="2"/>
                      <w:sz w:val="18"/>
                      <w:szCs w:val="18"/>
                      <w:highlight w:val="none"/>
                      <w:lang w:val="en-US" w:eastAsia="zh-CN" w:bidi="ar-SA"/>
                    </w:rPr>
                  </w:pPr>
                </w:p>
              </w:tc>
              <w:tc>
                <w:tcPr>
                  <w:tcW w:w="0" w:type="auto"/>
                </w:tcPr>
                <w:p>
                  <w:pPr>
                    <w:rPr>
                      <w:rFonts w:hint="eastAsia" w:ascii="Segoe UI Symbol" w:hAnsi="Segoe UI Symbol" w:eastAsia="宋体" w:cs="Segoe UI Symbol"/>
                      <w:color w:val="000000"/>
                      <w:kern w:val="2"/>
                      <w:sz w:val="18"/>
                      <w:szCs w:val="18"/>
                      <w:highlight w:val="none"/>
                      <w:lang w:val="en-US" w:eastAsia="zh-CN" w:bidi="ar-SA"/>
                    </w:rPr>
                  </w:pPr>
                </w:p>
              </w:tc>
            </w:tr>
          </w:tbl>
          <w:p>
            <w:pPr>
              <w:pStyle w:val="2"/>
              <w:rPr>
                <w:rFonts w:hint="default"/>
                <w:lang w:val="en-US" w:eastAsia="zh-CN"/>
              </w:rPr>
            </w:pPr>
          </w:p>
          <w:p>
            <w:pPr>
              <w:pStyle w:val="2"/>
              <w:rPr>
                <w:rFonts w:hint="default"/>
                <w:lang w:val="en-US" w:eastAsia="zh-CN"/>
              </w:rPr>
            </w:pPr>
          </w:p>
          <w:p>
            <w:pPr>
              <w:rPr>
                <w:highlight w:val="none"/>
              </w:rPr>
            </w:pPr>
            <w:r>
              <w:rPr>
                <w:rFonts w:hint="eastAsia"/>
                <w:highlight w:val="none"/>
              </w:rPr>
              <w:t>抽取服务放行相关记录名称：</w:t>
            </w:r>
            <w:r>
              <w:rPr>
                <w:rFonts w:hint="eastAsia"/>
                <w:highlight w:val="none"/>
                <w:u w:val="single"/>
              </w:rPr>
              <w:t>《  主要还是通过现场管理</w:t>
            </w:r>
            <w:r>
              <w:rPr>
                <w:rFonts w:hint="eastAsia"/>
                <w:highlight w:val="none"/>
                <w:u w:val="single"/>
                <w:lang w:eastAsia="zh-CN"/>
              </w:rPr>
              <w:t>，</w:t>
            </w:r>
            <w:r>
              <w:rPr>
                <w:rFonts w:hint="eastAsia"/>
                <w:highlight w:val="none"/>
                <w:u w:val="single"/>
              </w:rPr>
              <w:t xml:space="preserve"> 》 </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780"/>
              <w:gridCol w:w="1410"/>
              <w:gridCol w:w="1720"/>
              <w:gridCol w:w="1217"/>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Pr>
                <w:p>
                  <w:pPr>
                    <w:rPr>
                      <w:highlight w:val="none"/>
                    </w:rPr>
                  </w:pPr>
                  <w:r>
                    <w:rPr>
                      <w:rFonts w:hint="eastAsia"/>
                      <w:highlight w:val="none"/>
                    </w:rPr>
                    <w:t>日期</w:t>
                  </w:r>
                </w:p>
              </w:tc>
              <w:tc>
                <w:tcPr>
                  <w:tcW w:w="1780" w:type="dxa"/>
                </w:tcPr>
                <w:p>
                  <w:pPr>
                    <w:rPr>
                      <w:highlight w:val="none"/>
                    </w:rPr>
                  </w:pPr>
                  <w:r>
                    <w:rPr>
                      <w:rFonts w:hint="eastAsia"/>
                      <w:highlight w:val="none"/>
                    </w:rPr>
                    <w:t>岗位</w:t>
                  </w:r>
                </w:p>
              </w:tc>
              <w:tc>
                <w:tcPr>
                  <w:tcW w:w="1410" w:type="dxa"/>
                </w:tcPr>
                <w:p>
                  <w:pPr>
                    <w:rPr>
                      <w:highlight w:val="none"/>
                    </w:rPr>
                  </w:pPr>
                  <w:r>
                    <w:rPr>
                      <w:rFonts w:hint="eastAsia"/>
                      <w:highlight w:val="none"/>
                    </w:rPr>
                    <w:t>抽样比例</w:t>
                  </w:r>
                </w:p>
              </w:tc>
              <w:tc>
                <w:tcPr>
                  <w:tcW w:w="1720" w:type="dxa"/>
                </w:tcPr>
                <w:p>
                  <w:pPr>
                    <w:rPr>
                      <w:highlight w:val="none"/>
                    </w:rPr>
                  </w:pPr>
                  <w:r>
                    <w:rPr>
                      <w:rFonts w:hint="eastAsia"/>
                      <w:b/>
                      <w:bCs/>
                      <w:highlight w:val="none"/>
                    </w:rPr>
                    <w:t>服务规范</w:t>
                  </w:r>
                  <w:r>
                    <w:rPr>
                      <w:rFonts w:hint="eastAsia"/>
                      <w:highlight w:val="none"/>
                    </w:rPr>
                    <w:t>要求</w:t>
                  </w:r>
                </w:p>
              </w:tc>
              <w:tc>
                <w:tcPr>
                  <w:tcW w:w="1217" w:type="dxa"/>
                </w:tcPr>
                <w:p>
                  <w:pPr>
                    <w:rPr>
                      <w:highlight w:val="none"/>
                    </w:rPr>
                  </w:pPr>
                  <w:r>
                    <w:rPr>
                      <w:rFonts w:hint="eastAsia"/>
                      <w:highlight w:val="none"/>
                    </w:rPr>
                    <w:t>检查结果</w:t>
                  </w:r>
                </w:p>
              </w:tc>
              <w:tc>
                <w:tcPr>
                  <w:tcW w:w="2046" w:type="dxa"/>
                </w:tcPr>
                <w:p>
                  <w:pPr>
                    <w:rPr>
                      <w:highlight w:val="none"/>
                    </w:rPr>
                  </w:pPr>
                  <w:r>
                    <w:rPr>
                      <w:rFonts w:hint="eastAsia"/>
                      <w:highlight w:val="none"/>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Pr>
                <w:p>
                  <w:pPr>
                    <w:rPr>
                      <w:rFonts w:hint="default" w:eastAsia="宋体"/>
                      <w:highlight w:val="none"/>
                      <w:lang w:val="en-US" w:eastAsia="zh-CN"/>
                    </w:rPr>
                  </w:pPr>
                  <w:r>
                    <w:rPr>
                      <w:rFonts w:hint="eastAsia"/>
                      <w:highlight w:val="none"/>
                      <w:lang w:val="en-US" w:eastAsia="zh-CN"/>
                    </w:rPr>
                    <w:t>2022-11-24</w:t>
                  </w:r>
                </w:p>
              </w:tc>
              <w:tc>
                <w:tcPr>
                  <w:tcW w:w="1780" w:type="dxa"/>
                </w:tcPr>
                <w:p>
                  <w:pPr>
                    <w:rPr>
                      <w:rFonts w:hint="default" w:eastAsia="宋体"/>
                      <w:highlight w:val="none"/>
                      <w:lang w:val="en-US" w:eastAsia="zh-CN"/>
                    </w:rPr>
                  </w:pPr>
                  <w:r>
                    <w:rPr>
                      <w:rFonts w:hint="eastAsia"/>
                      <w:highlight w:val="none"/>
                      <w:lang w:val="en-US" w:eastAsia="zh-CN"/>
                    </w:rPr>
                    <w:t>送货</w:t>
                  </w:r>
                </w:p>
              </w:tc>
              <w:tc>
                <w:tcPr>
                  <w:tcW w:w="1410" w:type="dxa"/>
                </w:tcPr>
                <w:p>
                  <w:pPr>
                    <w:rPr>
                      <w:rFonts w:hint="default" w:eastAsia="宋体"/>
                      <w:highlight w:val="none"/>
                      <w:lang w:val="en-US" w:eastAsia="zh-CN"/>
                    </w:rPr>
                  </w:pPr>
                  <w:r>
                    <w:rPr>
                      <w:rFonts w:hint="eastAsia"/>
                      <w:highlight w:val="none"/>
                      <w:lang w:val="en-US" w:eastAsia="zh-CN"/>
                    </w:rPr>
                    <w:t>100%</w:t>
                  </w:r>
                </w:p>
              </w:tc>
              <w:tc>
                <w:tcPr>
                  <w:tcW w:w="1720" w:type="dxa"/>
                </w:tcPr>
                <w:p>
                  <w:pPr>
                    <w:rPr>
                      <w:rFonts w:hint="default" w:eastAsia="宋体"/>
                      <w:highlight w:val="none"/>
                      <w:lang w:val="en-US" w:eastAsia="zh-CN"/>
                    </w:rPr>
                  </w:pPr>
                  <w:r>
                    <w:rPr>
                      <w:rFonts w:hint="eastAsia"/>
                      <w:highlight w:val="none"/>
                      <w:lang w:val="en-US" w:eastAsia="zh-CN"/>
                    </w:rPr>
                    <w:t>热情、按时、温度适宜、数量准确</w:t>
                  </w:r>
                </w:p>
              </w:tc>
              <w:tc>
                <w:tcPr>
                  <w:tcW w:w="1217" w:type="dxa"/>
                </w:tcPr>
                <w:p>
                  <w:pPr>
                    <w:rPr>
                      <w:rFonts w:hint="default" w:eastAsia="宋体"/>
                      <w:highlight w:val="none"/>
                      <w:lang w:val="en-US" w:eastAsia="zh-CN"/>
                    </w:rPr>
                  </w:pPr>
                  <w:r>
                    <w:rPr>
                      <w:rFonts w:hint="eastAsia"/>
                      <w:highlight w:val="none"/>
                      <w:lang w:val="en-US" w:eastAsia="zh-CN"/>
                    </w:rPr>
                    <w:t>顾客满意</w:t>
                  </w:r>
                </w:p>
              </w:tc>
              <w:tc>
                <w:tcPr>
                  <w:tcW w:w="2046" w:type="dxa"/>
                </w:tcPr>
                <w:p>
                  <w:pPr>
                    <w:rPr>
                      <w:highlight w:val="none"/>
                    </w:rPr>
                  </w:pPr>
                  <w:r>
                    <w:rPr>
                      <w:rFonts w:hint="eastAsia"/>
                      <w:color w:val="000000"/>
                      <w:szCs w:val="21"/>
                      <w:highlight w:val="none"/>
                      <w:lang w:eastAsia="zh-CN"/>
                    </w:rPr>
                    <w:t>☑</w:t>
                  </w:r>
                  <w:r>
                    <w:rPr>
                      <w:rFonts w:hint="eastAsia"/>
                      <w:highlight w:val="none"/>
                    </w:rPr>
                    <w:t xml:space="preserve">合格 </w:t>
                  </w:r>
                  <w:r>
                    <w:rPr>
                      <w:rFonts w:hint="eastAsia"/>
                      <w:color w:val="000000"/>
                      <w:szCs w:val="21"/>
                      <w:highlight w:val="none"/>
                    </w:rPr>
                    <w:t>□</w:t>
                  </w:r>
                  <w:r>
                    <w:rPr>
                      <w:rFonts w:hint="eastAsia"/>
                      <w:highlight w:val="none"/>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Pr>
                <w:p>
                  <w:pPr>
                    <w:rPr>
                      <w:highlight w:val="none"/>
                    </w:rPr>
                  </w:pPr>
                </w:p>
              </w:tc>
              <w:tc>
                <w:tcPr>
                  <w:tcW w:w="1780" w:type="dxa"/>
                </w:tcPr>
                <w:p>
                  <w:pPr>
                    <w:rPr>
                      <w:highlight w:val="none"/>
                    </w:rPr>
                  </w:pPr>
                </w:p>
              </w:tc>
              <w:tc>
                <w:tcPr>
                  <w:tcW w:w="1410" w:type="dxa"/>
                </w:tcPr>
                <w:p>
                  <w:pPr>
                    <w:rPr>
                      <w:highlight w:val="none"/>
                    </w:rPr>
                  </w:pPr>
                </w:p>
              </w:tc>
              <w:tc>
                <w:tcPr>
                  <w:tcW w:w="1720" w:type="dxa"/>
                </w:tcPr>
                <w:p>
                  <w:pPr>
                    <w:rPr>
                      <w:highlight w:val="none"/>
                    </w:rPr>
                  </w:pPr>
                </w:p>
              </w:tc>
              <w:tc>
                <w:tcPr>
                  <w:tcW w:w="1217" w:type="dxa"/>
                </w:tcPr>
                <w:p>
                  <w:pPr>
                    <w:rPr>
                      <w:highlight w:val="none"/>
                    </w:rPr>
                  </w:pPr>
                </w:p>
              </w:tc>
              <w:tc>
                <w:tcPr>
                  <w:tcW w:w="2046" w:type="dxa"/>
                </w:tcPr>
                <w:p>
                  <w:pPr>
                    <w:rPr>
                      <w:highlight w:val="none"/>
                    </w:rPr>
                  </w:pPr>
                </w:p>
              </w:tc>
            </w:tr>
          </w:tbl>
          <w:p>
            <w:pPr>
              <w:rPr>
                <w:highlight w:val="none"/>
              </w:rPr>
            </w:pPr>
          </w:p>
          <w:p>
            <w:pPr>
              <w:rPr>
                <w:highlight w:val="none"/>
              </w:rPr>
            </w:pPr>
            <w:r>
              <w:rPr>
                <w:rFonts w:hint="eastAsia"/>
                <w:highlight w:val="none"/>
              </w:rPr>
              <w:t>抽取成品例外（</w:t>
            </w:r>
            <w:r>
              <w:rPr>
                <w:highlight w:val="none"/>
              </w:rPr>
              <w:t>在策划的安排已圆满完成之前</w:t>
            </w:r>
            <w:r>
              <w:rPr>
                <w:rFonts w:hint="eastAsia"/>
                <w:highlight w:val="none"/>
              </w:rPr>
              <w:t>）放行相关记录：</w:t>
            </w:r>
            <w:r>
              <w:rPr>
                <w:rFonts w:hint="eastAsia"/>
                <w:color w:val="000000"/>
                <w:szCs w:val="21"/>
                <w:highlight w:val="none"/>
              </w:rPr>
              <w:t>□</w:t>
            </w:r>
            <w:r>
              <w:rPr>
                <w:rFonts w:hint="eastAsia"/>
                <w:highlight w:val="none"/>
              </w:rPr>
              <w:t xml:space="preserve">已放生 </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未发生</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176"/>
              <w:gridCol w:w="2714"/>
              <w:gridCol w:w="1237"/>
              <w:gridCol w:w="1329"/>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7" w:type="dxa"/>
                </w:tcPr>
                <w:p>
                  <w:pPr>
                    <w:rPr>
                      <w:highlight w:val="none"/>
                    </w:rPr>
                  </w:pPr>
                  <w:r>
                    <w:rPr>
                      <w:rFonts w:hint="eastAsia"/>
                      <w:highlight w:val="none"/>
                    </w:rPr>
                    <w:t>日期</w:t>
                  </w:r>
                </w:p>
              </w:tc>
              <w:tc>
                <w:tcPr>
                  <w:tcW w:w="1176" w:type="dxa"/>
                </w:tcPr>
                <w:p>
                  <w:pPr>
                    <w:rPr>
                      <w:highlight w:val="none"/>
                    </w:rPr>
                  </w:pPr>
                  <w:r>
                    <w:rPr>
                      <w:rFonts w:hint="eastAsia"/>
                      <w:highlight w:val="none"/>
                    </w:rPr>
                    <w:t>成品名称/批次</w:t>
                  </w:r>
                </w:p>
              </w:tc>
              <w:tc>
                <w:tcPr>
                  <w:tcW w:w="2714" w:type="dxa"/>
                </w:tcPr>
                <w:p>
                  <w:pPr>
                    <w:rPr>
                      <w:highlight w:val="none"/>
                    </w:rPr>
                  </w:pPr>
                  <w:r>
                    <w:rPr>
                      <w:rFonts w:hint="eastAsia"/>
                      <w:highlight w:val="none"/>
                    </w:rPr>
                    <w:t>放行理由</w:t>
                  </w:r>
                </w:p>
              </w:tc>
              <w:tc>
                <w:tcPr>
                  <w:tcW w:w="1237" w:type="dxa"/>
                </w:tcPr>
                <w:p>
                  <w:pPr>
                    <w:rPr>
                      <w:highlight w:val="none"/>
                    </w:rPr>
                  </w:pPr>
                  <w:r>
                    <w:rPr>
                      <w:highlight w:val="none"/>
                    </w:rPr>
                    <w:t>授权人员的批准</w:t>
                  </w:r>
                </w:p>
              </w:tc>
              <w:tc>
                <w:tcPr>
                  <w:tcW w:w="1329" w:type="dxa"/>
                </w:tcPr>
                <w:p>
                  <w:pPr>
                    <w:rPr>
                      <w:highlight w:val="none"/>
                    </w:rPr>
                  </w:pPr>
                  <w:r>
                    <w:rPr>
                      <w:highlight w:val="none"/>
                    </w:rPr>
                    <w:t>顾客的批准</w:t>
                  </w:r>
                </w:p>
              </w:tc>
              <w:tc>
                <w:tcPr>
                  <w:tcW w:w="1820" w:type="dxa"/>
                </w:tcPr>
                <w:p>
                  <w:pPr>
                    <w:rPr>
                      <w:highlight w:val="none"/>
                    </w:rPr>
                  </w:pPr>
                  <w:r>
                    <w:rPr>
                      <w:rFonts w:hint="eastAsia"/>
                      <w:highlight w:val="none"/>
                    </w:rPr>
                    <w:t>后续结论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highlight w:val="none"/>
                    </w:rPr>
                  </w:pPr>
                </w:p>
              </w:tc>
              <w:tc>
                <w:tcPr>
                  <w:tcW w:w="1176" w:type="dxa"/>
                </w:tcPr>
                <w:p>
                  <w:pPr>
                    <w:rPr>
                      <w:highlight w:val="none"/>
                    </w:rPr>
                  </w:pPr>
                </w:p>
              </w:tc>
              <w:tc>
                <w:tcPr>
                  <w:tcW w:w="2714" w:type="dxa"/>
                </w:tcPr>
                <w:p>
                  <w:pPr>
                    <w:rPr>
                      <w:highlight w:val="none"/>
                    </w:rPr>
                  </w:pPr>
                </w:p>
              </w:tc>
              <w:tc>
                <w:tcPr>
                  <w:tcW w:w="1237" w:type="dxa"/>
                </w:tcPr>
                <w:p>
                  <w:pPr>
                    <w:rPr>
                      <w:highlight w:val="none"/>
                    </w:rPr>
                  </w:pPr>
                  <w:r>
                    <w:rPr>
                      <w:rFonts w:hint="eastAsia"/>
                      <w:color w:val="000000"/>
                      <w:szCs w:val="21"/>
                      <w:highlight w:val="none"/>
                    </w:rPr>
                    <w:t>□</w:t>
                  </w:r>
                  <w:r>
                    <w:rPr>
                      <w:rFonts w:hint="eastAsia"/>
                      <w:highlight w:val="none"/>
                    </w:rPr>
                    <w:t xml:space="preserve">是 </w:t>
                  </w:r>
                  <w:r>
                    <w:rPr>
                      <w:rFonts w:hint="eastAsia"/>
                      <w:color w:val="000000"/>
                      <w:szCs w:val="21"/>
                      <w:highlight w:val="none"/>
                    </w:rPr>
                    <w:t>□</w:t>
                  </w:r>
                  <w:r>
                    <w:rPr>
                      <w:rFonts w:hint="eastAsia"/>
                      <w:highlight w:val="none"/>
                    </w:rPr>
                    <w:t>否</w:t>
                  </w:r>
                </w:p>
              </w:tc>
              <w:tc>
                <w:tcPr>
                  <w:tcW w:w="1329" w:type="dxa"/>
                </w:tcPr>
                <w:p>
                  <w:pPr>
                    <w:rPr>
                      <w:highlight w:val="none"/>
                    </w:rPr>
                  </w:pPr>
                  <w:r>
                    <w:rPr>
                      <w:rFonts w:hint="eastAsia"/>
                      <w:color w:val="000000"/>
                      <w:szCs w:val="21"/>
                      <w:highlight w:val="none"/>
                    </w:rPr>
                    <w:t>□</w:t>
                  </w:r>
                  <w:r>
                    <w:rPr>
                      <w:rFonts w:hint="eastAsia"/>
                      <w:highlight w:val="none"/>
                    </w:rPr>
                    <w:t xml:space="preserve">是 </w:t>
                  </w:r>
                  <w:r>
                    <w:rPr>
                      <w:rFonts w:hint="eastAsia"/>
                      <w:color w:val="000000"/>
                      <w:szCs w:val="21"/>
                      <w:highlight w:val="none"/>
                    </w:rPr>
                    <w:t>□</w:t>
                  </w:r>
                  <w:r>
                    <w:rPr>
                      <w:rFonts w:hint="eastAsia"/>
                      <w:highlight w:val="none"/>
                    </w:rPr>
                    <w:t>否</w:t>
                  </w:r>
                </w:p>
              </w:tc>
              <w:tc>
                <w:tcPr>
                  <w:tcW w:w="1820" w:type="dxa"/>
                </w:tcPr>
                <w:p>
                  <w:pPr>
                    <w:rPr>
                      <w:highlight w:val="none"/>
                    </w:rPr>
                  </w:pPr>
                  <w:r>
                    <w:rPr>
                      <w:rFonts w:hint="eastAsia"/>
                      <w:color w:val="000000"/>
                      <w:szCs w:val="21"/>
                      <w:highlight w:val="none"/>
                    </w:rPr>
                    <w:t>□</w:t>
                  </w:r>
                  <w:r>
                    <w:rPr>
                      <w:rFonts w:hint="eastAsia"/>
                      <w:highlight w:val="none"/>
                    </w:rPr>
                    <w:t xml:space="preserve">合格 </w:t>
                  </w:r>
                  <w:r>
                    <w:rPr>
                      <w:rFonts w:hint="eastAsia"/>
                      <w:color w:val="000000"/>
                      <w:szCs w:val="21"/>
                      <w:highlight w:val="none"/>
                    </w:rPr>
                    <w:t>□</w:t>
                  </w:r>
                  <w:r>
                    <w:rPr>
                      <w:rFonts w:hint="eastAsia"/>
                      <w:highlight w:val="none"/>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7" w:type="dxa"/>
                </w:tcPr>
                <w:p>
                  <w:pPr>
                    <w:rPr>
                      <w:highlight w:val="none"/>
                    </w:rPr>
                  </w:pPr>
                </w:p>
              </w:tc>
              <w:tc>
                <w:tcPr>
                  <w:tcW w:w="1176" w:type="dxa"/>
                </w:tcPr>
                <w:p>
                  <w:pPr>
                    <w:rPr>
                      <w:highlight w:val="none"/>
                    </w:rPr>
                  </w:pPr>
                </w:p>
              </w:tc>
              <w:tc>
                <w:tcPr>
                  <w:tcW w:w="2714" w:type="dxa"/>
                </w:tcPr>
                <w:p>
                  <w:pPr>
                    <w:rPr>
                      <w:highlight w:val="none"/>
                    </w:rPr>
                  </w:pPr>
                </w:p>
              </w:tc>
              <w:tc>
                <w:tcPr>
                  <w:tcW w:w="1237" w:type="dxa"/>
                </w:tcPr>
                <w:p>
                  <w:pPr>
                    <w:rPr>
                      <w:highlight w:val="none"/>
                    </w:rPr>
                  </w:pPr>
                  <w:r>
                    <w:rPr>
                      <w:rFonts w:hint="eastAsia"/>
                      <w:color w:val="000000"/>
                      <w:szCs w:val="21"/>
                      <w:highlight w:val="none"/>
                    </w:rPr>
                    <w:t>□</w:t>
                  </w:r>
                  <w:r>
                    <w:rPr>
                      <w:rFonts w:hint="eastAsia"/>
                      <w:highlight w:val="none"/>
                    </w:rPr>
                    <w:t xml:space="preserve">是 </w:t>
                  </w:r>
                  <w:r>
                    <w:rPr>
                      <w:rFonts w:hint="eastAsia"/>
                      <w:color w:val="000000"/>
                      <w:szCs w:val="21"/>
                      <w:highlight w:val="none"/>
                    </w:rPr>
                    <w:t>□</w:t>
                  </w:r>
                  <w:r>
                    <w:rPr>
                      <w:rFonts w:hint="eastAsia"/>
                      <w:highlight w:val="none"/>
                    </w:rPr>
                    <w:t>否</w:t>
                  </w:r>
                </w:p>
              </w:tc>
              <w:tc>
                <w:tcPr>
                  <w:tcW w:w="1329" w:type="dxa"/>
                </w:tcPr>
                <w:p>
                  <w:pPr>
                    <w:rPr>
                      <w:highlight w:val="none"/>
                    </w:rPr>
                  </w:pPr>
                  <w:r>
                    <w:rPr>
                      <w:rFonts w:hint="eastAsia"/>
                      <w:color w:val="000000"/>
                      <w:szCs w:val="21"/>
                      <w:highlight w:val="none"/>
                    </w:rPr>
                    <w:t>□</w:t>
                  </w:r>
                  <w:r>
                    <w:rPr>
                      <w:rFonts w:hint="eastAsia"/>
                      <w:highlight w:val="none"/>
                    </w:rPr>
                    <w:t xml:space="preserve">是 </w:t>
                  </w:r>
                  <w:r>
                    <w:rPr>
                      <w:rFonts w:hint="eastAsia"/>
                      <w:color w:val="000000"/>
                      <w:szCs w:val="21"/>
                      <w:highlight w:val="none"/>
                    </w:rPr>
                    <w:t>□</w:t>
                  </w:r>
                  <w:r>
                    <w:rPr>
                      <w:rFonts w:hint="eastAsia"/>
                      <w:highlight w:val="none"/>
                    </w:rPr>
                    <w:t>否</w:t>
                  </w:r>
                </w:p>
              </w:tc>
              <w:tc>
                <w:tcPr>
                  <w:tcW w:w="1820" w:type="dxa"/>
                </w:tcPr>
                <w:p>
                  <w:pPr>
                    <w:rPr>
                      <w:highlight w:val="none"/>
                    </w:rPr>
                  </w:pPr>
                  <w:r>
                    <w:rPr>
                      <w:rFonts w:hint="eastAsia"/>
                      <w:color w:val="000000"/>
                      <w:szCs w:val="21"/>
                      <w:highlight w:val="none"/>
                    </w:rPr>
                    <w:t>□</w:t>
                  </w:r>
                  <w:r>
                    <w:rPr>
                      <w:rFonts w:hint="eastAsia"/>
                      <w:highlight w:val="none"/>
                    </w:rPr>
                    <w:t xml:space="preserve">合格 </w:t>
                  </w:r>
                  <w:r>
                    <w:rPr>
                      <w:rFonts w:hint="eastAsia"/>
                      <w:color w:val="000000"/>
                      <w:szCs w:val="21"/>
                      <w:highlight w:val="none"/>
                    </w:rPr>
                    <w:t>□</w:t>
                  </w:r>
                  <w:r>
                    <w:rPr>
                      <w:rFonts w:hint="eastAsia"/>
                      <w:highlight w:val="none"/>
                    </w:rPr>
                    <w:t>不合格</w:t>
                  </w:r>
                </w:p>
              </w:tc>
            </w:tr>
          </w:tbl>
          <w:p>
            <w:pPr>
              <w:rPr>
                <w:highlight w:val="yellow"/>
              </w:rPr>
            </w:pPr>
          </w:p>
          <w:p>
            <w:pPr>
              <w:rPr>
                <w:highlight w:val="none"/>
              </w:rPr>
            </w:pPr>
            <w:r>
              <w:rPr>
                <w:rFonts w:hint="eastAsia"/>
                <w:highlight w:val="none"/>
              </w:rPr>
              <w:t>上述成品/服务放行的人员</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 xml:space="preserve">与公司授权一致  </w:t>
            </w:r>
            <w:r>
              <w:rPr>
                <w:rFonts w:hint="eastAsia"/>
                <w:color w:val="000000"/>
                <w:szCs w:val="21"/>
                <w:highlight w:val="none"/>
              </w:rPr>
              <w:t>□</w:t>
            </w:r>
            <w:r>
              <w:rPr>
                <w:rFonts w:hint="eastAsia"/>
                <w:highlight w:val="none"/>
              </w:rPr>
              <w:t>与公司授权存在不一致</w:t>
            </w:r>
          </w:p>
        </w:tc>
        <w:tc>
          <w:tcPr>
            <w:tcW w:w="1398" w:type="dxa"/>
            <w:gridSpan w:val="6"/>
            <w:vMerge w:val="continue"/>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918" w:type="dxa"/>
            <w:gridSpan w:val="8"/>
            <w:vMerge w:val="continue"/>
          </w:tcPr>
          <w:p>
            <w:pPr>
              <w:rPr>
                <w:highlight w:val="none"/>
              </w:rPr>
            </w:pPr>
          </w:p>
        </w:tc>
        <w:tc>
          <w:tcPr>
            <w:tcW w:w="992" w:type="dxa"/>
            <w:gridSpan w:val="3"/>
            <w:vMerge w:val="continue"/>
          </w:tcPr>
          <w:p>
            <w:pPr>
              <w:rPr>
                <w:highlight w:val="none"/>
              </w:rPr>
            </w:pPr>
          </w:p>
        </w:tc>
        <w:tc>
          <w:tcPr>
            <w:tcW w:w="1053" w:type="dxa"/>
            <w:gridSpan w:val="9"/>
          </w:tcPr>
          <w:p>
            <w:pPr>
              <w:rPr>
                <w:highlight w:val="none"/>
              </w:rPr>
            </w:pPr>
            <w:r>
              <w:rPr>
                <w:rFonts w:hint="eastAsia"/>
                <w:highlight w:val="none"/>
              </w:rPr>
              <w:t>现场观察</w:t>
            </w:r>
          </w:p>
        </w:tc>
        <w:tc>
          <w:tcPr>
            <w:tcW w:w="9353" w:type="dxa"/>
            <w:gridSpan w:val="3"/>
          </w:tcPr>
          <w:p>
            <w:pPr>
              <w:rPr>
                <w:highlight w:val="none"/>
              </w:rPr>
            </w:pPr>
            <w:r>
              <w:rPr>
                <w:rFonts w:hint="eastAsia"/>
                <w:highlight w:val="none"/>
              </w:rPr>
              <w:t xml:space="preserve">成品/服务放行的人员对相关知识的理解和能力 </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 xml:space="preserve">符合  </w:t>
            </w:r>
            <w:r>
              <w:rPr>
                <w:rFonts w:hint="eastAsia"/>
                <w:color w:val="000000"/>
                <w:szCs w:val="21"/>
                <w:highlight w:val="none"/>
              </w:rPr>
              <w:t>□</w:t>
            </w:r>
            <w:r>
              <w:rPr>
                <w:rFonts w:hint="eastAsia"/>
                <w:highlight w:val="none"/>
              </w:rPr>
              <w:t>不符合</w:t>
            </w:r>
          </w:p>
          <w:p>
            <w:pPr>
              <w:rPr>
                <w:highlight w:val="none"/>
              </w:rPr>
            </w:pPr>
            <w:r>
              <w:rPr>
                <w:rFonts w:hint="eastAsia"/>
                <w:highlight w:val="none"/>
              </w:rPr>
              <w:t xml:space="preserve">由于成品/服务放行的监视设备满足要求且完好 </w:t>
            </w:r>
            <w:r>
              <w:rPr>
                <w:rFonts w:hint="eastAsia"/>
                <w:color w:val="000000"/>
                <w:szCs w:val="21"/>
                <w:highlight w:val="none"/>
              </w:rPr>
              <w:sym w:font="Wingdings 2" w:char="0052"/>
            </w:r>
            <w:r>
              <w:rPr>
                <w:rFonts w:hint="eastAsia"/>
                <w:highlight w:val="none"/>
              </w:rPr>
              <w:t xml:space="preserve">符合  </w:t>
            </w:r>
            <w:r>
              <w:rPr>
                <w:rFonts w:hint="eastAsia"/>
                <w:color w:val="000000"/>
                <w:szCs w:val="21"/>
                <w:highlight w:val="none"/>
              </w:rPr>
              <w:t>□</w:t>
            </w:r>
            <w:r>
              <w:rPr>
                <w:rFonts w:hint="eastAsia"/>
                <w:highlight w:val="none"/>
              </w:rPr>
              <w:t>不符合</w:t>
            </w:r>
          </w:p>
          <w:p>
            <w:pPr>
              <w:rPr>
                <w:color w:val="FF0000"/>
                <w:highlight w:val="none"/>
              </w:rPr>
            </w:pPr>
            <w:r>
              <w:rPr>
                <w:rFonts w:hint="eastAsia"/>
                <w:highlight w:val="none"/>
              </w:rPr>
              <w:t xml:space="preserve">由于成品/服务放行的测量设备满足要求且完好 </w:t>
            </w:r>
            <w:r>
              <w:rPr>
                <w:rFonts w:hint="eastAsia"/>
                <w:szCs w:val="21"/>
                <w:highlight w:val="none"/>
              </w:rPr>
              <w:sym w:font="Wingdings 2" w:char="0052"/>
            </w:r>
            <w:r>
              <w:rPr>
                <w:rFonts w:hint="eastAsia"/>
                <w:highlight w:val="none"/>
              </w:rPr>
              <w:t xml:space="preserve">符合  </w:t>
            </w:r>
            <w:r>
              <w:rPr>
                <w:rFonts w:hint="eastAsia"/>
                <w:szCs w:val="21"/>
                <w:highlight w:val="none"/>
              </w:rPr>
              <w:sym w:font="Wingdings 2" w:char="00A3"/>
            </w:r>
            <w:r>
              <w:rPr>
                <w:rFonts w:hint="eastAsia"/>
                <w:highlight w:val="none"/>
              </w:rPr>
              <w:t xml:space="preserve">不符合， </w:t>
            </w:r>
          </w:p>
        </w:tc>
        <w:tc>
          <w:tcPr>
            <w:tcW w:w="1398" w:type="dxa"/>
            <w:gridSpan w:val="6"/>
            <w:vMerge w:val="continue"/>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4"/>
          <w:wBefore w:w="14" w:type="dxa"/>
          <w:trHeight w:val="486" w:hRule="atLeast"/>
        </w:trPr>
        <w:tc>
          <w:tcPr>
            <w:tcW w:w="1904" w:type="dxa"/>
            <w:gridSpan w:val="4"/>
            <w:vMerge w:val="restart"/>
            <w:shd w:val="clear" w:color="auto" w:fill="auto"/>
          </w:tcPr>
          <w:p>
            <w:pPr>
              <w:rPr>
                <w:rFonts w:hint="eastAsia" w:eastAsia="宋体"/>
                <w:highlight w:val="none"/>
                <w:lang w:eastAsia="zh-CN"/>
              </w:rPr>
            </w:pPr>
            <w:r>
              <w:rPr>
                <w:rFonts w:hint="eastAsia"/>
                <w:highlight w:val="none"/>
              </w:rPr>
              <w:t>与 PRP、危害控制计划有关的验证</w:t>
            </w:r>
          </w:p>
          <w:p>
            <w:pPr>
              <w:pStyle w:val="2"/>
              <w:rPr>
                <w:rFonts w:hint="eastAsia"/>
                <w:lang w:eastAsia="zh-CN"/>
              </w:rPr>
            </w:pPr>
          </w:p>
          <w:p>
            <w:pPr>
              <w:rPr>
                <w:highlight w:val="none"/>
              </w:rPr>
            </w:pPr>
          </w:p>
        </w:tc>
        <w:tc>
          <w:tcPr>
            <w:tcW w:w="992" w:type="dxa"/>
            <w:gridSpan w:val="3"/>
            <w:vMerge w:val="restart"/>
            <w:shd w:val="clear" w:color="auto" w:fill="auto"/>
          </w:tcPr>
          <w:p>
            <w:pPr>
              <w:rPr>
                <w:highlight w:val="none"/>
              </w:rPr>
            </w:pPr>
            <w:r>
              <w:rPr>
                <w:rFonts w:hint="eastAsia"/>
                <w:highlight w:val="none"/>
              </w:rPr>
              <w:t>F8.8.1</w:t>
            </w:r>
          </w:p>
          <w:p>
            <w:pPr>
              <w:rPr>
                <w:rFonts w:hint="default" w:eastAsia="宋体"/>
                <w:highlight w:val="none"/>
                <w:lang w:val="en-US" w:eastAsia="zh-CN"/>
              </w:rPr>
            </w:pPr>
            <w:r>
              <w:rPr>
                <w:rFonts w:hint="eastAsia"/>
                <w:highlight w:val="none"/>
              </w:rPr>
              <w:t>H</w:t>
            </w:r>
            <w:r>
              <w:rPr>
                <w:rFonts w:hint="eastAsia"/>
                <w:highlight w:val="none"/>
                <w:lang w:val="en-US" w:eastAsia="zh-CN"/>
              </w:rPr>
              <w:t>4.5</w:t>
            </w:r>
          </w:p>
        </w:tc>
        <w:tc>
          <w:tcPr>
            <w:tcW w:w="1053" w:type="dxa"/>
            <w:gridSpan w:val="9"/>
            <w:shd w:val="clear" w:color="auto" w:fill="auto"/>
          </w:tcPr>
          <w:p>
            <w:pPr>
              <w:rPr>
                <w:highlight w:val="none"/>
              </w:rPr>
            </w:pPr>
            <w:r>
              <w:rPr>
                <w:rFonts w:hint="eastAsia"/>
                <w:highlight w:val="none"/>
              </w:rPr>
              <w:t>文件名称</w:t>
            </w:r>
          </w:p>
        </w:tc>
        <w:tc>
          <w:tcPr>
            <w:tcW w:w="9353" w:type="dxa"/>
            <w:gridSpan w:val="3"/>
            <w:shd w:val="clear" w:color="auto" w:fill="auto"/>
          </w:tcPr>
          <w:p>
            <w:pPr>
              <w:rPr>
                <w:rFonts w:hint="eastAsia"/>
                <w:highlight w:val="none"/>
              </w:rPr>
            </w:pPr>
            <w:r>
              <w:rPr>
                <w:rFonts w:hint="eastAsia"/>
                <w:highlight w:val="none"/>
              </w:rPr>
              <w:t>如：</w:t>
            </w:r>
            <w:r>
              <w:rPr>
                <w:rFonts w:hint="eastAsia"/>
                <w:highlight w:val="none"/>
              </w:rPr>
              <w:sym w:font="Wingdings" w:char="00FE"/>
            </w:r>
            <w:r>
              <w:rPr>
                <w:rFonts w:hint="eastAsia"/>
                <w:highlight w:val="none"/>
              </w:rPr>
              <w:t>手册</w:t>
            </w:r>
            <w:r>
              <w:rPr>
                <w:rFonts w:hint="eastAsia"/>
                <w:highlight w:val="none"/>
                <w:lang w:val="en-US" w:eastAsia="zh-CN"/>
              </w:rPr>
              <w:t>9.1.5/9.1.6</w:t>
            </w:r>
            <w:r>
              <w:rPr>
                <w:rFonts w:hint="eastAsia"/>
                <w:highlight w:val="none"/>
              </w:rPr>
              <w:t>条款、</w:t>
            </w:r>
            <w:r>
              <w:rPr>
                <w:rFonts w:hint="eastAsia"/>
                <w:highlight w:val="none"/>
              </w:rPr>
              <w:sym w:font="Wingdings" w:char="00FE"/>
            </w:r>
            <w:r>
              <w:rPr>
                <w:rFonts w:hint="eastAsia"/>
                <w:highlight w:val="none"/>
              </w:rPr>
              <w:t>《</w:t>
            </w:r>
            <w:r>
              <w:rPr>
                <w:rFonts w:hint="eastAsia"/>
                <w:highlight w:val="none"/>
                <w:lang w:val="en-US" w:eastAsia="zh-CN"/>
              </w:rPr>
              <w:t>确认验证控制程序》</w:t>
            </w:r>
          </w:p>
          <w:p>
            <w:pPr>
              <w:rPr>
                <w:highlight w:val="none"/>
              </w:rPr>
            </w:pPr>
          </w:p>
        </w:tc>
        <w:tc>
          <w:tcPr>
            <w:tcW w:w="1398" w:type="dxa"/>
            <w:gridSpan w:val="6"/>
            <w:vMerge w:val="restart"/>
            <w:shd w:val="clear" w:color="auto" w:fill="auto"/>
          </w:tcPr>
          <w:p>
            <w:pPr>
              <w:rPr>
                <w:highlight w:val="none"/>
              </w:rPr>
            </w:pPr>
            <w:r>
              <w:rPr>
                <w:highlight w:val="none"/>
              </w:rPr>
              <w:sym w:font="Wingdings" w:char="00FE"/>
            </w:r>
            <w:r>
              <w:rPr>
                <w:rFonts w:hint="eastAsia"/>
                <w:highlight w:val="none"/>
              </w:rPr>
              <w:t>符合</w:t>
            </w:r>
          </w:p>
          <w:p>
            <w:pPr>
              <w:rPr>
                <w:highlight w:val="none"/>
              </w:rPr>
            </w:pPr>
            <w:r>
              <w:rPr>
                <w:highlight w:val="none"/>
              </w:rPr>
              <w:sym w:font="Wingdings" w:char="00A8"/>
            </w:r>
            <w:r>
              <w:rPr>
                <w:rFonts w:hint="eastAsia"/>
                <w:highlight w:val="none"/>
              </w:rPr>
              <w:t>不符合</w:t>
            </w: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4"/>
          <w:wBefore w:w="14" w:type="dxa"/>
          <w:trHeight w:val="2154" w:hRule="atLeast"/>
        </w:trPr>
        <w:tc>
          <w:tcPr>
            <w:tcW w:w="1904" w:type="dxa"/>
            <w:gridSpan w:val="4"/>
            <w:vMerge w:val="continue"/>
            <w:shd w:val="clear" w:color="auto" w:fill="auto"/>
          </w:tcPr>
          <w:p>
            <w:pPr>
              <w:rPr>
                <w:highlight w:val="none"/>
              </w:rPr>
            </w:pPr>
          </w:p>
        </w:tc>
        <w:tc>
          <w:tcPr>
            <w:tcW w:w="992" w:type="dxa"/>
            <w:gridSpan w:val="3"/>
            <w:vMerge w:val="continue"/>
            <w:shd w:val="clear" w:color="auto" w:fill="auto"/>
          </w:tcPr>
          <w:p>
            <w:pPr>
              <w:rPr>
                <w:highlight w:val="none"/>
              </w:rPr>
            </w:pPr>
          </w:p>
        </w:tc>
        <w:tc>
          <w:tcPr>
            <w:tcW w:w="1053" w:type="dxa"/>
            <w:gridSpan w:val="9"/>
            <w:shd w:val="clear" w:color="auto" w:fill="auto"/>
          </w:tcPr>
          <w:p>
            <w:pPr>
              <w:rPr>
                <w:highlight w:val="none"/>
              </w:rPr>
            </w:pPr>
            <w:r>
              <w:rPr>
                <w:rFonts w:hint="eastAsia"/>
                <w:highlight w:val="none"/>
              </w:rPr>
              <w:t>运行证据</w:t>
            </w:r>
          </w:p>
        </w:tc>
        <w:tc>
          <w:tcPr>
            <w:tcW w:w="9353" w:type="dxa"/>
            <w:gridSpan w:val="3"/>
            <w:shd w:val="clear" w:color="auto" w:fill="auto"/>
          </w:tcPr>
          <w:p>
            <w:pPr>
              <w:rPr>
                <w:rFonts w:hint="default" w:eastAsia="宋体"/>
                <w:highlight w:val="none"/>
                <w:lang w:val="en-US" w:eastAsia="zh-CN"/>
              </w:rPr>
            </w:pPr>
            <w:r>
              <w:rPr>
                <w:rFonts w:hint="eastAsia"/>
                <w:highlight w:val="none"/>
              </w:rPr>
              <w:t>组织建立、实施和保持验证活动。</w:t>
            </w:r>
            <w:r>
              <w:rPr>
                <w:rFonts w:hint="eastAsia"/>
                <w:highlight w:val="none"/>
                <w:lang w:val="en-US" w:eastAsia="zh-CN"/>
              </w:rPr>
              <w:t>策划“食品安全小组审核记录”</w:t>
            </w:r>
          </w:p>
          <w:tbl>
            <w:tblPr>
              <w:tblStyle w:val="11"/>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2"/>
              <w:gridCol w:w="650"/>
              <w:gridCol w:w="780"/>
              <w:gridCol w:w="1380"/>
              <w:gridCol w:w="2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742" w:type="dxa"/>
                </w:tcPr>
                <w:p>
                  <w:pPr>
                    <w:rPr>
                      <w:szCs w:val="21"/>
                      <w:highlight w:val="none"/>
                    </w:rPr>
                  </w:pPr>
                  <w:r>
                    <w:rPr>
                      <w:rFonts w:hint="eastAsia"/>
                      <w:szCs w:val="21"/>
                      <w:highlight w:val="none"/>
                    </w:rPr>
                    <w:t>目的</w:t>
                  </w:r>
                </w:p>
              </w:tc>
              <w:tc>
                <w:tcPr>
                  <w:tcW w:w="650" w:type="dxa"/>
                </w:tcPr>
                <w:p>
                  <w:pPr>
                    <w:rPr>
                      <w:szCs w:val="21"/>
                      <w:highlight w:val="none"/>
                    </w:rPr>
                  </w:pPr>
                  <w:r>
                    <w:rPr>
                      <w:rFonts w:hint="eastAsia"/>
                      <w:szCs w:val="21"/>
                      <w:highlight w:val="none"/>
                    </w:rPr>
                    <w:t>方法</w:t>
                  </w:r>
                </w:p>
              </w:tc>
              <w:tc>
                <w:tcPr>
                  <w:tcW w:w="780" w:type="dxa"/>
                </w:tcPr>
                <w:p>
                  <w:pPr>
                    <w:rPr>
                      <w:szCs w:val="21"/>
                      <w:highlight w:val="none"/>
                    </w:rPr>
                  </w:pPr>
                  <w:r>
                    <w:rPr>
                      <w:rFonts w:hint="eastAsia"/>
                      <w:szCs w:val="21"/>
                      <w:highlight w:val="none"/>
                    </w:rPr>
                    <w:t>频次</w:t>
                  </w:r>
                </w:p>
              </w:tc>
              <w:tc>
                <w:tcPr>
                  <w:tcW w:w="1380" w:type="dxa"/>
                </w:tcPr>
                <w:p>
                  <w:pPr>
                    <w:rPr>
                      <w:szCs w:val="21"/>
                      <w:highlight w:val="none"/>
                    </w:rPr>
                  </w:pPr>
                  <w:r>
                    <w:rPr>
                      <w:rFonts w:hint="eastAsia"/>
                      <w:szCs w:val="21"/>
                      <w:highlight w:val="none"/>
                    </w:rPr>
                    <w:t>职责</w:t>
                  </w:r>
                </w:p>
              </w:tc>
              <w:tc>
                <w:tcPr>
                  <w:tcW w:w="2965" w:type="dxa"/>
                </w:tcPr>
                <w:p>
                  <w:pPr>
                    <w:rPr>
                      <w:szCs w:val="21"/>
                      <w:highlight w:val="none"/>
                    </w:rPr>
                  </w:pPr>
                  <w:r>
                    <w:rPr>
                      <w:rFonts w:hint="eastAsia"/>
                      <w:szCs w:val="21"/>
                      <w:highlight w:val="none"/>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742" w:type="dxa"/>
                </w:tcPr>
                <w:p>
                  <w:pPr>
                    <w:rPr>
                      <w:szCs w:val="21"/>
                      <w:highlight w:val="none"/>
                    </w:rPr>
                  </w:pPr>
                  <w:r>
                    <w:rPr>
                      <w:rFonts w:hint="eastAsia"/>
                      <w:szCs w:val="21"/>
                      <w:highlight w:val="none"/>
                    </w:rPr>
                    <w:t>PRP已实施且有效</w:t>
                  </w:r>
                </w:p>
              </w:tc>
              <w:tc>
                <w:tcPr>
                  <w:tcW w:w="650" w:type="dxa"/>
                </w:tcPr>
                <w:p>
                  <w:pPr>
                    <w:rPr>
                      <w:szCs w:val="21"/>
                      <w:highlight w:val="none"/>
                    </w:rPr>
                  </w:pPr>
                </w:p>
              </w:tc>
              <w:tc>
                <w:tcPr>
                  <w:tcW w:w="780" w:type="dxa"/>
                </w:tcPr>
                <w:p>
                  <w:pPr>
                    <w:rPr>
                      <w:szCs w:val="21"/>
                      <w:highlight w:val="none"/>
                    </w:rPr>
                  </w:pPr>
                </w:p>
              </w:tc>
              <w:tc>
                <w:tcPr>
                  <w:tcW w:w="1380" w:type="dxa"/>
                </w:tcPr>
                <w:p>
                  <w:pPr>
                    <w:rPr>
                      <w:szCs w:val="21"/>
                      <w:highlight w:val="none"/>
                    </w:rPr>
                  </w:pPr>
                </w:p>
              </w:tc>
              <w:tc>
                <w:tcPr>
                  <w:tcW w:w="2965" w:type="dxa"/>
                </w:tcPr>
                <w:p>
                  <w:pPr>
                    <w:rPr>
                      <w:szCs w:val="21"/>
                      <w:highlight w:val="none"/>
                    </w:rPr>
                  </w:pPr>
                  <w:r>
                    <w:rPr>
                      <w:rFonts w:hint="eastAsia"/>
                      <w:highlight w:val="none"/>
                    </w:rPr>
                    <w:sym w:font="Wingdings" w:char="00A8"/>
                  </w:r>
                  <w:r>
                    <w:rPr>
                      <w:rFonts w:hint="eastAsia"/>
                      <w:szCs w:val="21"/>
                      <w:highlight w:val="none"/>
                    </w:rPr>
                    <w:t xml:space="preserve">控制有效  </w:t>
                  </w:r>
                  <w:r>
                    <w:rPr>
                      <w:rFonts w:hint="eastAsia"/>
                      <w:szCs w:val="21"/>
                      <w:highlight w:val="none"/>
                    </w:rPr>
                    <w:sym w:font="Wingdings" w:char="00A8"/>
                  </w:r>
                  <w:r>
                    <w:rPr>
                      <w:rFonts w:hint="eastAsia"/>
                      <w:szCs w:val="21"/>
                      <w:highlight w:val="none"/>
                    </w:rPr>
                    <w:t>控制无效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742" w:type="dxa"/>
                </w:tcPr>
                <w:p>
                  <w:pPr>
                    <w:rPr>
                      <w:szCs w:val="21"/>
                      <w:highlight w:val="none"/>
                    </w:rPr>
                  </w:pPr>
                  <w:r>
                    <w:rPr>
                      <w:rFonts w:hint="eastAsia"/>
                      <w:szCs w:val="21"/>
                      <w:highlight w:val="none"/>
                    </w:rPr>
                    <w:t>危害控制计划实施有效</w:t>
                  </w:r>
                </w:p>
              </w:tc>
              <w:tc>
                <w:tcPr>
                  <w:tcW w:w="650" w:type="dxa"/>
                </w:tcPr>
                <w:p>
                  <w:pPr>
                    <w:rPr>
                      <w:szCs w:val="21"/>
                      <w:highlight w:val="none"/>
                    </w:rPr>
                  </w:pPr>
                </w:p>
              </w:tc>
              <w:tc>
                <w:tcPr>
                  <w:tcW w:w="780" w:type="dxa"/>
                </w:tcPr>
                <w:p>
                  <w:pPr>
                    <w:rPr>
                      <w:szCs w:val="21"/>
                      <w:highlight w:val="none"/>
                    </w:rPr>
                  </w:pPr>
                </w:p>
              </w:tc>
              <w:tc>
                <w:tcPr>
                  <w:tcW w:w="1380" w:type="dxa"/>
                </w:tcPr>
                <w:p>
                  <w:pPr>
                    <w:rPr>
                      <w:szCs w:val="21"/>
                      <w:highlight w:val="none"/>
                    </w:rPr>
                  </w:pPr>
                </w:p>
              </w:tc>
              <w:tc>
                <w:tcPr>
                  <w:tcW w:w="2965" w:type="dxa"/>
                </w:tcPr>
                <w:p>
                  <w:pPr>
                    <w:rPr>
                      <w:szCs w:val="21"/>
                      <w:highlight w:val="none"/>
                    </w:rPr>
                  </w:pPr>
                  <w:r>
                    <w:rPr>
                      <w:rFonts w:hint="eastAsia"/>
                      <w:highlight w:val="none"/>
                    </w:rPr>
                    <w:sym w:font="Wingdings" w:char="00A8"/>
                  </w:r>
                  <w:r>
                    <w:rPr>
                      <w:rFonts w:hint="eastAsia"/>
                      <w:szCs w:val="21"/>
                      <w:highlight w:val="none"/>
                    </w:rPr>
                    <w:t xml:space="preserve">控制有效   </w:t>
                  </w:r>
                  <w:r>
                    <w:rPr>
                      <w:rFonts w:hint="eastAsia"/>
                      <w:szCs w:val="21"/>
                      <w:highlight w:val="none"/>
                    </w:rPr>
                    <w:sym w:font="Wingdings" w:char="00A8"/>
                  </w:r>
                  <w:r>
                    <w:rPr>
                      <w:rFonts w:hint="eastAsia"/>
                      <w:szCs w:val="21"/>
                      <w:highlight w:val="none"/>
                    </w:rPr>
                    <w:t>控制无效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742" w:type="dxa"/>
                </w:tcPr>
                <w:p>
                  <w:pPr>
                    <w:rPr>
                      <w:szCs w:val="21"/>
                      <w:highlight w:val="none"/>
                    </w:rPr>
                  </w:pPr>
                  <w:r>
                    <w:rPr>
                      <w:rFonts w:hint="eastAsia"/>
                      <w:szCs w:val="21"/>
                      <w:highlight w:val="none"/>
                    </w:rPr>
                    <w:t>危害水平在确定的可接受水平之内</w:t>
                  </w:r>
                </w:p>
              </w:tc>
              <w:tc>
                <w:tcPr>
                  <w:tcW w:w="650" w:type="dxa"/>
                </w:tcPr>
                <w:p>
                  <w:pPr>
                    <w:rPr>
                      <w:szCs w:val="21"/>
                      <w:highlight w:val="none"/>
                    </w:rPr>
                  </w:pPr>
                </w:p>
              </w:tc>
              <w:tc>
                <w:tcPr>
                  <w:tcW w:w="780" w:type="dxa"/>
                </w:tcPr>
                <w:p>
                  <w:pPr>
                    <w:rPr>
                      <w:szCs w:val="21"/>
                      <w:highlight w:val="none"/>
                    </w:rPr>
                  </w:pPr>
                </w:p>
              </w:tc>
              <w:tc>
                <w:tcPr>
                  <w:tcW w:w="1380" w:type="dxa"/>
                </w:tcPr>
                <w:p>
                  <w:pPr>
                    <w:rPr>
                      <w:szCs w:val="21"/>
                      <w:highlight w:val="none"/>
                    </w:rPr>
                  </w:pPr>
                </w:p>
              </w:tc>
              <w:tc>
                <w:tcPr>
                  <w:tcW w:w="2965" w:type="dxa"/>
                </w:tcPr>
                <w:p>
                  <w:pPr>
                    <w:rPr>
                      <w:szCs w:val="21"/>
                      <w:highlight w:val="none"/>
                    </w:rPr>
                  </w:pPr>
                  <w:r>
                    <w:rPr>
                      <w:rFonts w:hint="eastAsia"/>
                      <w:highlight w:val="none"/>
                    </w:rPr>
                    <w:sym w:font="Wingdings" w:char="00A8"/>
                  </w:r>
                  <w:r>
                    <w:rPr>
                      <w:rFonts w:hint="eastAsia"/>
                      <w:szCs w:val="21"/>
                      <w:highlight w:val="none"/>
                    </w:rPr>
                    <w:t xml:space="preserve">控制有效  </w:t>
                  </w:r>
                  <w:r>
                    <w:rPr>
                      <w:rFonts w:hint="eastAsia"/>
                      <w:szCs w:val="21"/>
                      <w:highlight w:val="none"/>
                    </w:rPr>
                    <w:sym w:font="Wingdings" w:char="00A8"/>
                  </w:r>
                  <w:r>
                    <w:rPr>
                      <w:rFonts w:hint="eastAsia"/>
                      <w:szCs w:val="21"/>
                      <w:highlight w:val="none"/>
                    </w:rPr>
                    <w:t>控制无效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742" w:type="dxa"/>
                </w:tcPr>
                <w:p>
                  <w:pPr>
                    <w:rPr>
                      <w:szCs w:val="21"/>
                      <w:highlight w:val="none"/>
                    </w:rPr>
                  </w:pPr>
                  <w:r>
                    <w:rPr>
                      <w:rFonts w:hint="eastAsia"/>
                      <w:szCs w:val="21"/>
                      <w:highlight w:val="none"/>
                    </w:rPr>
                    <w:t>危害分析输入的更新</w:t>
                  </w:r>
                </w:p>
              </w:tc>
              <w:tc>
                <w:tcPr>
                  <w:tcW w:w="650" w:type="dxa"/>
                </w:tcPr>
                <w:p>
                  <w:pPr>
                    <w:rPr>
                      <w:szCs w:val="21"/>
                      <w:highlight w:val="none"/>
                    </w:rPr>
                  </w:pPr>
                </w:p>
              </w:tc>
              <w:tc>
                <w:tcPr>
                  <w:tcW w:w="780" w:type="dxa"/>
                </w:tcPr>
                <w:p>
                  <w:pPr>
                    <w:rPr>
                      <w:szCs w:val="21"/>
                      <w:highlight w:val="none"/>
                    </w:rPr>
                  </w:pPr>
                </w:p>
              </w:tc>
              <w:tc>
                <w:tcPr>
                  <w:tcW w:w="1380" w:type="dxa"/>
                </w:tcPr>
                <w:p>
                  <w:pPr>
                    <w:rPr>
                      <w:szCs w:val="21"/>
                      <w:highlight w:val="none"/>
                    </w:rPr>
                  </w:pPr>
                </w:p>
              </w:tc>
              <w:tc>
                <w:tcPr>
                  <w:tcW w:w="2965" w:type="dxa"/>
                </w:tcPr>
                <w:p>
                  <w:pPr>
                    <w:rPr>
                      <w:szCs w:val="21"/>
                      <w:highlight w:val="none"/>
                    </w:rPr>
                  </w:pPr>
                  <w:r>
                    <w:rPr>
                      <w:rFonts w:hint="eastAsia"/>
                      <w:highlight w:val="none"/>
                    </w:rPr>
                    <w:sym w:font="Wingdings" w:char="00A8"/>
                  </w:r>
                  <w:r>
                    <w:rPr>
                      <w:rFonts w:hint="eastAsia"/>
                      <w:szCs w:val="21"/>
                      <w:highlight w:val="none"/>
                    </w:rPr>
                    <w:t xml:space="preserve">控制有效  </w:t>
                  </w:r>
                  <w:r>
                    <w:rPr>
                      <w:rFonts w:hint="eastAsia"/>
                      <w:szCs w:val="21"/>
                      <w:highlight w:val="none"/>
                    </w:rPr>
                    <w:sym w:font="Wingdings" w:char="00A8"/>
                  </w:r>
                  <w:r>
                    <w:rPr>
                      <w:rFonts w:hint="eastAsia"/>
                      <w:szCs w:val="21"/>
                      <w:highlight w:val="none"/>
                    </w:rPr>
                    <w:t>控制无效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2742" w:type="dxa"/>
                </w:tcPr>
                <w:p>
                  <w:pPr>
                    <w:rPr>
                      <w:szCs w:val="21"/>
                      <w:highlight w:val="none"/>
                    </w:rPr>
                  </w:pPr>
                  <w:r>
                    <w:rPr>
                      <w:rFonts w:hint="eastAsia"/>
                      <w:szCs w:val="21"/>
                      <w:highlight w:val="none"/>
                    </w:rPr>
                    <w:t>组织确定的其他措施得以实施且有效</w:t>
                  </w:r>
                </w:p>
              </w:tc>
              <w:tc>
                <w:tcPr>
                  <w:tcW w:w="650" w:type="dxa"/>
                </w:tcPr>
                <w:p>
                  <w:pPr>
                    <w:rPr>
                      <w:szCs w:val="21"/>
                      <w:highlight w:val="none"/>
                    </w:rPr>
                  </w:pPr>
                </w:p>
              </w:tc>
              <w:tc>
                <w:tcPr>
                  <w:tcW w:w="780" w:type="dxa"/>
                </w:tcPr>
                <w:p>
                  <w:pPr>
                    <w:rPr>
                      <w:szCs w:val="21"/>
                      <w:highlight w:val="none"/>
                    </w:rPr>
                  </w:pPr>
                </w:p>
              </w:tc>
              <w:tc>
                <w:tcPr>
                  <w:tcW w:w="1380" w:type="dxa"/>
                </w:tcPr>
                <w:p>
                  <w:pPr>
                    <w:rPr>
                      <w:szCs w:val="21"/>
                      <w:highlight w:val="none"/>
                    </w:rPr>
                  </w:pPr>
                </w:p>
              </w:tc>
              <w:tc>
                <w:tcPr>
                  <w:tcW w:w="2965" w:type="dxa"/>
                </w:tcPr>
                <w:p>
                  <w:pPr>
                    <w:rPr>
                      <w:szCs w:val="21"/>
                      <w:highlight w:val="none"/>
                    </w:rPr>
                  </w:pPr>
                  <w:r>
                    <w:rPr>
                      <w:rFonts w:hint="eastAsia"/>
                      <w:highlight w:val="none"/>
                    </w:rPr>
                    <w:sym w:font="Wingdings" w:char="00A8"/>
                  </w:r>
                  <w:r>
                    <w:rPr>
                      <w:rFonts w:hint="eastAsia"/>
                      <w:szCs w:val="21"/>
                      <w:highlight w:val="none"/>
                    </w:rPr>
                    <w:t xml:space="preserve">控制有效   </w:t>
                  </w:r>
                  <w:r>
                    <w:rPr>
                      <w:rFonts w:hint="eastAsia"/>
                      <w:szCs w:val="21"/>
                      <w:highlight w:val="none"/>
                    </w:rPr>
                    <w:sym w:font="Wingdings" w:char="00A8"/>
                  </w:r>
                  <w:r>
                    <w:rPr>
                      <w:rFonts w:hint="eastAsia"/>
                      <w:szCs w:val="21"/>
                      <w:highlight w:val="none"/>
                    </w:rPr>
                    <w:t>控制无效</w:t>
                  </w:r>
                </w:p>
              </w:tc>
            </w:tr>
          </w:tbl>
          <w:p>
            <w:pPr>
              <w:rPr>
                <w:highlight w:val="none"/>
              </w:rPr>
            </w:pPr>
          </w:p>
          <w:p>
            <w:pPr>
              <w:rPr>
                <w:highlight w:val="none"/>
              </w:rPr>
            </w:pPr>
            <w:r>
              <w:rPr>
                <w:rFonts w:hint="eastAsia"/>
                <w:highlight w:val="none"/>
              </w:rPr>
              <w:t>组织应确保验证活动不是由负责同一活动监控的人员进行的。</w:t>
            </w:r>
            <w:r>
              <w:rPr>
                <w:rFonts w:hint="eastAsia"/>
                <w:highlight w:val="none"/>
              </w:rPr>
              <w:sym w:font="Wingdings" w:char="00FE"/>
            </w:r>
            <w:r>
              <w:rPr>
                <w:rFonts w:hint="eastAsia"/>
                <w:highlight w:val="none"/>
              </w:rPr>
              <w:t xml:space="preserve">是   </w:t>
            </w:r>
            <w:r>
              <w:rPr>
                <w:rFonts w:hint="eastAsia"/>
                <w:highlight w:val="none"/>
              </w:rPr>
              <w:sym w:font="Wingdings" w:char="00A8"/>
            </w:r>
            <w:r>
              <w:rPr>
                <w:rFonts w:hint="eastAsia"/>
                <w:highlight w:val="none"/>
              </w:rPr>
              <w:t>否</w:t>
            </w:r>
          </w:p>
          <w:p>
            <w:pPr>
              <w:rPr>
                <w:rFonts w:hint="eastAsia" w:eastAsia="宋体"/>
                <w:highlight w:val="none"/>
                <w:u w:val="single"/>
                <w:lang w:eastAsia="zh-CN"/>
              </w:rPr>
            </w:pPr>
            <w:r>
              <w:rPr>
                <w:rFonts w:hint="eastAsia"/>
                <w:highlight w:val="none"/>
                <w:u w:val="single"/>
              </w:rPr>
              <w:t>见《验证记录》和《检验报告》</w:t>
            </w:r>
          </w:p>
          <w:p>
            <w:pPr>
              <w:pStyle w:val="6"/>
              <w:rPr>
                <w:highlight w:val="none"/>
              </w:rPr>
            </w:pPr>
          </w:p>
          <w:p>
            <w:pPr>
              <w:rPr>
                <w:rFonts w:hint="eastAsia" w:eastAsia="宋体"/>
                <w:highlight w:val="none"/>
                <w:u w:val="single"/>
                <w:lang w:val="en-US" w:eastAsia="zh-CN"/>
              </w:rPr>
            </w:pPr>
            <w:r>
              <w:rPr>
                <w:rFonts w:hint="eastAsia"/>
                <w:highlight w:val="none"/>
              </w:rPr>
              <w:t>抽取作业环境（人员、空气、工器具、接触面等）检验相关记录名称：</w:t>
            </w:r>
            <w:r>
              <w:rPr>
                <w:rFonts w:hint="eastAsia"/>
                <w:highlight w:val="none"/>
              </w:rPr>
              <w:sym w:font="Wingdings" w:char="00FE"/>
            </w:r>
            <w:r>
              <w:rPr>
                <w:rFonts w:hint="eastAsia"/>
                <w:highlight w:val="none"/>
                <w:lang w:val="en-US" w:eastAsia="zh-CN"/>
              </w:rPr>
              <w:t>不涉及</w:t>
            </w:r>
            <w:r>
              <w:rPr>
                <w:rFonts w:hint="eastAsia"/>
                <w:highlight w:val="none"/>
                <w:u w:val="single"/>
                <w:lang w:val="en-US" w:eastAsia="zh-CN"/>
              </w:rPr>
              <w:t xml:space="preserve">  </w:t>
            </w:r>
          </w:p>
          <w:tbl>
            <w:tblPr>
              <w:tblStyle w:val="11"/>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1190"/>
              <w:gridCol w:w="1120"/>
              <w:gridCol w:w="2125"/>
              <w:gridCol w:w="2365"/>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tcPr>
                <w:p>
                  <w:pPr>
                    <w:rPr>
                      <w:highlight w:val="none"/>
                    </w:rPr>
                  </w:pPr>
                  <w:r>
                    <w:rPr>
                      <w:rFonts w:hint="eastAsia"/>
                      <w:highlight w:val="none"/>
                    </w:rPr>
                    <w:t>日期</w:t>
                  </w:r>
                </w:p>
              </w:tc>
              <w:tc>
                <w:tcPr>
                  <w:tcW w:w="1190" w:type="dxa"/>
                </w:tcPr>
                <w:p>
                  <w:pPr>
                    <w:rPr>
                      <w:highlight w:val="none"/>
                    </w:rPr>
                  </w:pPr>
                  <w:r>
                    <w:rPr>
                      <w:rFonts w:hint="eastAsia"/>
                      <w:highlight w:val="none"/>
                    </w:rPr>
                    <w:t>样品名称</w:t>
                  </w:r>
                </w:p>
              </w:tc>
              <w:tc>
                <w:tcPr>
                  <w:tcW w:w="1120" w:type="dxa"/>
                </w:tcPr>
                <w:p>
                  <w:pPr>
                    <w:rPr>
                      <w:highlight w:val="none"/>
                    </w:rPr>
                  </w:pPr>
                  <w:r>
                    <w:rPr>
                      <w:rFonts w:hint="eastAsia"/>
                      <w:highlight w:val="none"/>
                    </w:rPr>
                    <w:t>抽样比例</w:t>
                  </w:r>
                </w:p>
              </w:tc>
              <w:tc>
                <w:tcPr>
                  <w:tcW w:w="2125" w:type="dxa"/>
                </w:tcPr>
                <w:p>
                  <w:pPr>
                    <w:rPr>
                      <w:highlight w:val="none"/>
                    </w:rPr>
                  </w:pPr>
                  <w:r>
                    <w:rPr>
                      <w:rFonts w:hint="eastAsia"/>
                      <w:b/>
                      <w:bCs/>
                      <w:highlight w:val="none"/>
                    </w:rPr>
                    <w:t>关键特性</w:t>
                  </w:r>
                  <w:r>
                    <w:rPr>
                      <w:rFonts w:hint="eastAsia"/>
                      <w:highlight w:val="none"/>
                    </w:rPr>
                    <w:t>要求</w:t>
                  </w:r>
                </w:p>
              </w:tc>
              <w:tc>
                <w:tcPr>
                  <w:tcW w:w="2365" w:type="dxa"/>
                </w:tcPr>
                <w:p>
                  <w:pPr>
                    <w:rPr>
                      <w:highlight w:val="none"/>
                    </w:rPr>
                  </w:pPr>
                  <w:r>
                    <w:rPr>
                      <w:rFonts w:hint="eastAsia"/>
                      <w:highlight w:val="none"/>
                    </w:rPr>
                    <w:t>实测结果</w:t>
                  </w:r>
                </w:p>
              </w:tc>
              <w:tc>
                <w:tcPr>
                  <w:tcW w:w="1327" w:type="dxa"/>
                </w:tcPr>
                <w:p>
                  <w:pPr>
                    <w:rPr>
                      <w:highlight w:val="none"/>
                    </w:rPr>
                  </w:pPr>
                  <w:r>
                    <w:rPr>
                      <w:rFonts w:hint="eastAsia"/>
                      <w:highlight w:val="none"/>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Merge w:val="restart"/>
                </w:tcPr>
                <w:p>
                  <w:pPr>
                    <w:rPr>
                      <w:rFonts w:hint="default" w:eastAsia="宋体"/>
                      <w:highlight w:val="none"/>
                      <w:lang w:val="en-US" w:eastAsia="zh-CN"/>
                    </w:rPr>
                  </w:pPr>
                </w:p>
              </w:tc>
              <w:tc>
                <w:tcPr>
                  <w:tcW w:w="1190" w:type="dxa"/>
                </w:tcPr>
                <w:p>
                  <w:pPr>
                    <w:rPr>
                      <w:rFonts w:hint="eastAsia" w:eastAsia="宋体"/>
                      <w:highlight w:val="none"/>
                      <w:lang w:val="en-US" w:eastAsia="zh-CN"/>
                    </w:rPr>
                  </w:pPr>
                </w:p>
              </w:tc>
              <w:tc>
                <w:tcPr>
                  <w:tcW w:w="1120" w:type="dxa"/>
                </w:tcPr>
                <w:p>
                  <w:pPr>
                    <w:rPr>
                      <w:rFonts w:hint="eastAsia" w:eastAsia="宋体"/>
                      <w:sz w:val="18"/>
                      <w:szCs w:val="18"/>
                      <w:highlight w:val="none"/>
                      <w:lang w:eastAsia="zh-CN"/>
                    </w:rPr>
                  </w:pPr>
                </w:p>
              </w:tc>
              <w:tc>
                <w:tcPr>
                  <w:tcW w:w="2125" w:type="dxa"/>
                </w:tcPr>
                <w:p>
                  <w:pPr>
                    <w:rPr>
                      <w:sz w:val="18"/>
                      <w:szCs w:val="18"/>
                      <w:highlight w:val="none"/>
                    </w:rPr>
                  </w:pPr>
                </w:p>
              </w:tc>
              <w:tc>
                <w:tcPr>
                  <w:tcW w:w="2365" w:type="dxa"/>
                </w:tcPr>
                <w:p>
                  <w:pPr>
                    <w:rPr>
                      <w:sz w:val="18"/>
                      <w:szCs w:val="18"/>
                      <w:highlight w:val="none"/>
                    </w:rPr>
                  </w:pPr>
                </w:p>
              </w:tc>
              <w:tc>
                <w:tcPr>
                  <w:tcW w:w="1327"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Merge w:val="continue"/>
                </w:tcPr>
                <w:p>
                  <w:pPr>
                    <w:rPr>
                      <w:highlight w:val="none"/>
                    </w:rPr>
                  </w:pPr>
                </w:p>
              </w:tc>
              <w:tc>
                <w:tcPr>
                  <w:tcW w:w="1190" w:type="dxa"/>
                </w:tcPr>
                <w:p>
                  <w:pPr>
                    <w:rPr>
                      <w:rFonts w:hint="eastAsia" w:eastAsia="宋体"/>
                      <w:color w:val="000000"/>
                      <w:sz w:val="18"/>
                      <w:szCs w:val="18"/>
                      <w:highlight w:val="none"/>
                      <w:lang w:val="en-US" w:eastAsia="zh-CN"/>
                    </w:rPr>
                  </w:pPr>
                </w:p>
              </w:tc>
              <w:tc>
                <w:tcPr>
                  <w:tcW w:w="1120" w:type="dxa"/>
                </w:tcPr>
                <w:p>
                  <w:pPr>
                    <w:rPr>
                      <w:rFonts w:hint="eastAsia" w:eastAsia="宋体"/>
                      <w:sz w:val="18"/>
                      <w:szCs w:val="18"/>
                      <w:highlight w:val="none"/>
                      <w:lang w:eastAsia="zh-CN"/>
                    </w:rPr>
                  </w:pPr>
                </w:p>
              </w:tc>
              <w:tc>
                <w:tcPr>
                  <w:tcW w:w="2125" w:type="dxa"/>
                </w:tcPr>
                <w:p>
                  <w:pPr>
                    <w:rPr>
                      <w:sz w:val="18"/>
                      <w:szCs w:val="18"/>
                      <w:highlight w:val="none"/>
                    </w:rPr>
                  </w:pPr>
                </w:p>
              </w:tc>
              <w:tc>
                <w:tcPr>
                  <w:tcW w:w="2365" w:type="dxa"/>
                </w:tcPr>
                <w:p>
                  <w:pPr>
                    <w:rPr>
                      <w:rFonts w:hint="default" w:eastAsia="宋体"/>
                      <w:sz w:val="18"/>
                      <w:szCs w:val="18"/>
                      <w:highlight w:val="none"/>
                      <w:lang w:val="en-US" w:eastAsia="zh-CN"/>
                    </w:rPr>
                  </w:pPr>
                </w:p>
              </w:tc>
              <w:tc>
                <w:tcPr>
                  <w:tcW w:w="1327" w:type="dxa"/>
                </w:tcPr>
                <w:p>
                  <w:pPr>
                    <w:rPr>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Merge w:val="restart"/>
                  <w:vAlign w:val="top"/>
                </w:tcPr>
                <w:p>
                  <w:pPr>
                    <w:rPr>
                      <w:rFonts w:hint="default" w:ascii="Times New Roman" w:hAnsi="Times New Roman" w:eastAsia="宋体" w:cs="Times New Roman"/>
                      <w:kern w:val="2"/>
                      <w:sz w:val="21"/>
                      <w:highlight w:val="none"/>
                      <w:lang w:val="en-US" w:eastAsia="zh-CN" w:bidi="ar-SA"/>
                    </w:rPr>
                  </w:pPr>
                </w:p>
              </w:tc>
              <w:tc>
                <w:tcPr>
                  <w:tcW w:w="1190" w:type="dxa"/>
                  <w:vAlign w:val="top"/>
                </w:tcPr>
                <w:p>
                  <w:pPr>
                    <w:rPr>
                      <w:rFonts w:hint="eastAsia" w:ascii="Times New Roman" w:hAnsi="Times New Roman" w:eastAsia="宋体" w:cs="Times New Roman"/>
                      <w:kern w:val="2"/>
                      <w:sz w:val="21"/>
                      <w:highlight w:val="none"/>
                      <w:lang w:val="en-US" w:eastAsia="zh-CN" w:bidi="ar-SA"/>
                    </w:rPr>
                  </w:pPr>
                </w:p>
              </w:tc>
              <w:tc>
                <w:tcPr>
                  <w:tcW w:w="1120" w:type="dxa"/>
                  <w:vAlign w:val="top"/>
                </w:tcPr>
                <w:p>
                  <w:pPr>
                    <w:rPr>
                      <w:rFonts w:hint="eastAsia" w:ascii="Times New Roman" w:hAnsi="Times New Roman" w:eastAsia="宋体" w:cs="Times New Roman"/>
                      <w:kern w:val="2"/>
                      <w:sz w:val="18"/>
                      <w:szCs w:val="18"/>
                      <w:highlight w:val="none"/>
                      <w:lang w:val="en-US" w:eastAsia="zh-CN" w:bidi="ar-SA"/>
                    </w:rPr>
                  </w:pPr>
                </w:p>
              </w:tc>
              <w:tc>
                <w:tcPr>
                  <w:tcW w:w="2125" w:type="dxa"/>
                  <w:vAlign w:val="top"/>
                </w:tcPr>
                <w:p>
                  <w:pPr>
                    <w:rPr>
                      <w:rFonts w:ascii="Times New Roman" w:hAnsi="Times New Roman" w:eastAsia="宋体" w:cs="Times New Roman"/>
                      <w:kern w:val="2"/>
                      <w:sz w:val="18"/>
                      <w:szCs w:val="18"/>
                      <w:highlight w:val="none"/>
                      <w:lang w:val="en-US" w:eastAsia="zh-CN" w:bidi="ar-SA"/>
                    </w:rPr>
                  </w:pPr>
                </w:p>
              </w:tc>
              <w:tc>
                <w:tcPr>
                  <w:tcW w:w="2365" w:type="dxa"/>
                  <w:vAlign w:val="top"/>
                </w:tcPr>
                <w:p>
                  <w:pPr>
                    <w:rPr>
                      <w:rFonts w:ascii="Times New Roman" w:hAnsi="Times New Roman" w:eastAsia="宋体" w:cs="Times New Roman"/>
                      <w:kern w:val="2"/>
                      <w:sz w:val="18"/>
                      <w:szCs w:val="18"/>
                      <w:highlight w:val="none"/>
                      <w:lang w:val="en-US" w:eastAsia="zh-CN" w:bidi="ar-SA"/>
                    </w:rPr>
                  </w:pPr>
                </w:p>
              </w:tc>
              <w:tc>
                <w:tcPr>
                  <w:tcW w:w="1327" w:type="dxa"/>
                  <w:vAlign w:val="top"/>
                </w:tcPr>
                <w:p>
                  <w:pPr>
                    <w:rPr>
                      <w:rFonts w:ascii="Times New Roman" w:hAnsi="Times New Roman" w:eastAsia="宋体" w:cs="Times New Roman"/>
                      <w:kern w:val="2"/>
                      <w:sz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Merge w:val="continue"/>
                </w:tcPr>
                <w:p>
                  <w:pPr>
                    <w:rPr>
                      <w:highlight w:val="none"/>
                    </w:rPr>
                  </w:pPr>
                </w:p>
              </w:tc>
              <w:tc>
                <w:tcPr>
                  <w:tcW w:w="1190" w:type="dxa"/>
                  <w:vAlign w:val="top"/>
                </w:tcPr>
                <w:p>
                  <w:pPr>
                    <w:rPr>
                      <w:rFonts w:hint="eastAsia" w:ascii="Times New Roman" w:hAnsi="Times New Roman" w:eastAsia="宋体" w:cs="Times New Roman"/>
                      <w:color w:val="000000"/>
                      <w:kern w:val="2"/>
                      <w:sz w:val="18"/>
                      <w:szCs w:val="18"/>
                      <w:highlight w:val="none"/>
                      <w:lang w:val="en-US" w:eastAsia="zh-CN" w:bidi="ar-SA"/>
                    </w:rPr>
                  </w:pPr>
                </w:p>
              </w:tc>
              <w:tc>
                <w:tcPr>
                  <w:tcW w:w="1120" w:type="dxa"/>
                  <w:vAlign w:val="top"/>
                </w:tcPr>
                <w:p>
                  <w:pPr>
                    <w:rPr>
                      <w:rFonts w:hint="eastAsia" w:ascii="Times New Roman" w:hAnsi="Times New Roman" w:eastAsia="宋体" w:cs="Times New Roman"/>
                      <w:kern w:val="2"/>
                      <w:sz w:val="18"/>
                      <w:szCs w:val="18"/>
                      <w:highlight w:val="none"/>
                      <w:lang w:val="en-US" w:eastAsia="zh-CN" w:bidi="ar-SA"/>
                    </w:rPr>
                  </w:pPr>
                </w:p>
              </w:tc>
              <w:tc>
                <w:tcPr>
                  <w:tcW w:w="2125" w:type="dxa"/>
                  <w:vAlign w:val="top"/>
                </w:tcPr>
                <w:p>
                  <w:pPr>
                    <w:rPr>
                      <w:rFonts w:ascii="Times New Roman" w:hAnsi="Times New Roman" w:eastAsia="宋体" w:cs="Times New Roman"/>
                      <w:kern w:val="2"/>
                      <w:sz w:val="18"/>
                      <w:szCs w:val="18"/>
                      <w:highlight w:val="none"/>
                      <w:lang w:val="en-US" w:eastAsia="zh-CN" w:bidi="ar-SA"/>
                    </w:rPr>
                  </w:pPr>
                </w:p>
              </w:tc>
              <w:tc>
                <w:tcPr>
                  <w:tcW w:w="2365" w:type="dxa"/>
                  <w:vAlign w:val="top"/>
                </w:tcPr>
                <w:p>
                  <w:pPr>
                    <w:rPr>
                      <w:rFonts w:hint="default" w:ascii="Times New Roman" w:hAnsi="Times New Roman" w:eastAsia="宋体" w:cs="Times New Roman"/>
                      <w:kern w:val="2"/>
                      <w:sz w:val="18"/>
                      <w:szCs w:val="18"/>
                      <w:highlight w:val="none"/>
                      <w:lang w:val="en-US" w:eastAsia="zh-CN" w:bidi="ar-SA"/>
                    </w:rPr>
                  </w:pPr>
                </w:p>
              </w:tc>
              <w:tc>
                <w:tcPr>
                  <w:tcW w:w="1327" w:type="dxa"/>
                  <w:vAlign w:val="top"/>
                </w:tcPr>
                <w:p>
                  <w:pPr>
                    <w:rPr>
                      <w:rFonts w:ascii="Times New Roman" w:hAnsi="Times New Roman" w:eastAsia="宋体" w:cs="Times New Roman"/>
                      <w:color w:val="000000"/>
                      <w:kern w:val="2"/>
                      <w:sz w:val="18"/>
                      <w:szCs w:val="18"/>
                      <w:highlight w:val="none"/>
                      <w:lang w:val="en-US" w:eastAsia="zh-CN" w:bidi="ar-SA"/>
                    </w:rPr>
                  </w:pPr>
                </w:p>
              </w:tc>
            </w:tr>
          </w:tbl>
          <w:p>
            <w:pPr>
              <w:pStyle w:val="6"/>
              <w:rPr>
                <w:highlight w:val="none"/>
              </w:rPr>
            </w:pPr>
          </w:p>
          <w:p>
            <w:pPr>
              <w:pStyle w:val="3"/>
              <w:ind w:left="0"/>
              <w:rPr>
                <w:rFonts w:hint="default"/>
                <w:szCs w:val="21"/>
                <w:highlight w:val="none"/>
                <w:u w:val="single"/>
                <w:lang w:val="en-US" w:eastAsia="zh-CN"/>
              </w:rPr>
            </w:pPr>
            <w:r>
              <w:rPr>
                <w:rFonts w:hint="eastAsia"/>
                <w:szCs w:val="21"/>
                <w:highlight w:val="none"/>
                <w:u w:val="single"/>
                <w:lang w:val="en-US" w:eastAsia="zh-CN"/>
              </w:rPr>
              <w:t>主要以感官检验为主；做到卫生、清洁</w:t>
            </w:r>
          </w:p>
          <w:p>
            <w:pPr>
              <w:pStyle w:val="6"/>
              <w:rPr>
                <w:highlight w:val="none"/>
              </w:rPr>
            </w:pPr>
          </w:p>
          <w:p>
            <w:pPr>
              <w:pStyle w:val="6"/>
              <w:rPr>
                <w:highlight w:val="none"/>
              </w:rPr>
            </w:pPr>
          </w:p>
          <w:p>
            <w:pPr>
              <w:rPr>
                <w:highlight w:val="none"/>
                <w:u w:val="single"/>
              </w:rPr>
            </w:pPr>
            <w:r>
              <w:rPr>
                <w:rFonts w:hint="eastAsia"/>
                <w:highlight w:val="none"/>
              </w:rPr>
              <w:t>抽取生产用水、蒸汽、冰</w:t>
            </w:r>
            <w:r>
              <w:rPr>
                <w:rFonts w:hint="eastAsia"/>
                <w:b/>
                <w:bCs/>
                <w:highlight w:val="none"/>
              </w:rPr>
              <w:t>检验</w:t>
            </w:r>
            <w:r>
              <w:rPr>
                <w:rFonts w:hint="eastAsia"/>
                <w:highlight w:val="none"/>
              </w:rPr>
              <w:t>相关记录名称：</w:t>
            </w:r>
            <w:r>
              <w:rPr>
                <w:rFonts w:hint="eastAsia"/>
                <w:highlight w:val="none"/>
                <w:u w:val="single"/>
              </w:rPr>
              <w:t xml:space="preserve">《 </w:t>
            </w:r>
            <w:r>
              <w:rPr>
                <w:rFonts w:hint="eastAsia"/>
                <w:highlight w:val="none"/>
                <w:u w:val="single"/>
                <w:lang w:val="en-US" w:eastAsia="zh-CN"/>
              </w:rPr>
              <w:t>不涉及</w:t>
            </w:r>
            <w:r>
              <w:rPr>
                <w:rFonts w:hint="eastAsia"/>
                <w:highlight w:val="none"/>
                <w:u w:val="single"/>
              </w:rPr>
              <w:t>》</w:t>
            </w:r>
          </w:p>
          <w:tbl>
            <w:tblPr>
              <w:tblStyle w:val="11"/>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1417"/>
              <w:gridCol w:w="992"/>
              <w:gridCol w:w="2555"/>
              <w:gridCol w:w="989"/>
              <w:gridCol w:w="2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tcPr>
                <w:p>
                  <w:pPr>
                    <w:rPr>
                      <w:sz w:val="18"/>
                      <w:szCs w:val="18"/>
                      <w:highlight w:val="none"/>
                    </w:rPr>
                  </w:pPr>
                  <w:r>
                    <w:rPr>
                      <w:rFonts w:hint="eastAsia"/>
                      <w:sz w:val="18"/>
                      <w:szCs w:val="18"/>
                      <w:highlight w:val="none"/>
                    </w:rPr>
                    <w:t>日期</w:t>
                  </w:r>
                </w:p>
              </w:tc>
              <w:tc>
                <w:tcPr>
                  <w:tcW w:w="1417" w:type="dxa"/>
                </w:tcPr>
                <w:p>
                  <w:pPr>
                    <w:rPr>
                      <w:sz w:val="18"/>
                      <w:szCs w:val="18"/>
                      <w:highlight w:val="none"/>
                    </w:rPr>
                  </w:pPr>
                  <w:r>
                    <w:rPr>
                      <w:rFonts w:hint="eastAsia"/>
                      <w:sz w:val="18"/>
                      <w:szCs w:val="18"/>
                      <w:highlight w:val="none"/>
                    </w:rPr>
                    <w:t>成品名称/批次</w:t>
                  </w:r>
                </w:p>
              </w:tc>
              <w:tc>
                <w:tcPr>
                  <w:tcW w:w="992" w:type="dxa"/>
                </w:tcPr>
                <w:p>
                  <w:pPr>
                    <w:rPr>
                      <w:sz w:val="18"/>
                      <w:szCs w:val="18"/>
                      <w:highlight w:val="none"/>
                    </w:rPr>
                  </w:pPr>
                  <w:r>
                    <w:rPr>
                      <w:rFonts w:hint="eastAsia"/>
                      <w:sz w:val="18"/>
                      <w:szCs w:val="18"/>
                      <w:highlight w:val="none"/>
                    </w:rPr>
                    <w:t>抽样比例</w:t>
                  </w:r>
                </w:p>
              </w:tc>
              <w:tc>
                <w:tcPr>
                  <w:tcW w:w="2555" w:type="dxa"/>
                </w:tcPr>
                <w:p>
                  <w:pPr>
                    <w:rPr>
                      <w:sz w:val="18"/>
                      <w:szCs w:val="18"/>
                      <w:highlight w:val="none"/>
                    </w:rPr>
                  </w:pPr>
                  <w:r>
                    <w:rPr>
                      <w:rFonts w:hint="eastAsia"/>
                      <w:b/>
                      <w:bCs/>
                      <w:sz w:val="18"/>
                      <w:szCs w:val="18"/>
                      <w:highlight w:val="none"/>
                    </w:rPr>
                    <w:t>关键特性</w:t>
                  </w:r>
                  <w:r>
                    <w:rPr>
                      <w:rFonts w:hint="eastAsia"/>
                      <w:sz w:val="18"/>
                      <w:szCs w:val="18"/>
                      <w:highlight w:val="none"/>
                    </w:rPr>
                    <w:t>要求</w:t>
                  </w:r>
                </w:p>
              </w:tc>
              <w:tc>
                <w:tcPr>
                  <w:tcW w:w="989" w:type="dxa"/>
                </w:tcPr>
                <w:p>
                  <w:pPr>
                    <w:rPr>
                      <w:sz w:val="18"/>
                      <w:szCs w:val="18"/>
                      <w:highlight w:val="none"/>
                    </w:rPr>
                  </w:pPr>
                  <w:r>
                    <w:rPr>
                      <w:rFonts w:hint="eastAsia"/>
                      <w:sz w:val="18"/>
                      <w:szCs w:val="18"/>
                      <w:highlight w:val="none"/>
                    </w:rPr>
                    <w:t>实测结果</w:t>
                  </w:r>
                </w:p>
              </w:tc>
              <w:tc>
                <w:tcPr>
                  <w:tcW w:w="2110" w:type="dxa"/>
                </w:tcPr>
                <w:p>
                  <w:pPr>
                    <w:rPr>
                      <w:sz w:val="18"/>
                      <w:szCs w:val="18"/>
                      <w:highlight w:val="none"/>
                    </w:rPr>
                  </w:pPr>
                  <w:r>
                    <w:rPr>
                      <w:rFonts w:hint="eastAsia"/>
                      <w:sz w:val="18"/>
                      <w:szCs w:val="18"/>
                      <w:highlight w:val="none"/>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tcPr>
                <w:p>
                  <w:pPr>
                    <w:rPr>
                      <w:sz w:val="18"/>
                      <w:szCs w:val="18"/>
                      <w:highlight w:val="none"/>
                    </w:rPr>
                  </w:pPr>
                </w:p>
              </w:tc>
              <w:tc>
                <w:tcPr>
                  <w:tcW w:w="1417" w:type="dxa"/>
                </w:tcPr>
                <w:p>
                  <w:pPr>
                    <w:rPr>
                      <w:sz w:val="18"/>
                      <w:szCs w:val="18"/>
                      <w:highlight w:val="none"/>
                    </w:rPr>
                  </w:pPr>
                </w:p>
              </w:tc>
              <w:tc>
                <w:tcPr>
                  <w:tcW w:w="992" w:type="dxa"/>
                </w:tcPr>
                <w:p>
                  <w:pPr>
                    <w:rPr>
                      <w:sz w:val="18"/>
                      <w:szCs w:val="18"/>
                      <w:highlight w:val="none"/>
                    </w:rPr>
                  </w:pPr>
                </w:p>
              </w:tc>
              <w:tc>
                <w:tcPr>
                  <w:tcW w:w="2555" w:type="dxa"/>
                </w:tcPr>
                <w:p>
                  <w:pPr>
                    <w:rPr>
                      <w:sz w:val="18"/>
                      <w:szCs w:val="18"/>
                      <w:highlight w:val="none"/>
                    </w:rPr>
                  </w:pPr>
                </w:p>
              </w:tc>
              <w:tc>
                <w:tcPr>
                  <w:tcW w:w="989" w:type="dxa"/>
                </w:tcPr>
                <w:p>
                  <w:pPr>
                    <w:rPr>
                      <w:sz w:val="18"/>
                      <w:szCs w:val="18"/>
                      <w:highlight w:val="none"/>
                    </w:rPr>
                  </w:pPr>
                </w:p>
              </w:tc>
              <w:tc>
                <w:tcPr>
                  <w:tcW w:w="2110" w:type="dxa"/>
                </w:tcPr>
                <w:p>
                  <w:pPr>
                    <w:rPr>
                      <w:sz w:val="18"/>
                      <w:szCs w:val="18"/>
                      <w:highlight w:val="none"/>
                    </w:rPr>
                  </w:pPr>
                  <w:r>
                    <w:rPr>
                      <w:rFonts w:hint="eastAsia"/>
                      <w:highlight w:val="none"/>
                    </w:rPr>
                    <w:sym w:font="Wingdings" w:char="00A8"/>
                  </w:r>
                  <w:r>
                    <w:rPr>
                      <w:rFonts w:hint="eastAsia"/>
                      <w:highlight w:val="none"/>
                    </w:rPr>
                    <w:t xml:space="preserve">合格 </w:t>
                  </w:r>
                  <w:r>
                    <w:rPr>
                      <w:rFonts w:hint="eastAsia"/>
                      <w:color w:val="000000"/>
                      <w:szCs w:val="21"/>
                      <w:highlight w:val="none"/>
                    </w:rPr>
                    <w:t>□</w:t>
                  </w:r>
                  <w:r>
                    <w:rPr>
                      <w:rFonts w:hint="eastAsia"/>
                      <w:highlight w:val="none"/>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tcPr>
                <w:p>
                  <w:pPr>
                    <w:rPr>
                      <w:sz w:val="18"/>
                      <w:szCs w:val="18"/>
                      <w:highlight w:val="none"/>
                    </w:rPr>
                  </w:pPr>
                </w:p>
              </w:tc>
              <w:tc>
                <w:tcPr>
                  <w:tcW w:w="1417" w:type="dxa"/>
                </w:tcPr>
                <w:p>
                  <w:pPr>
                    <w:rPr>
                      <w:sz w:val="18"/>
                      <w:szCs w:val="18"/>
                      <w:highlight w:val="none"/>
                    </w:rPr>
                  </w:pPr>
                </w:p>
              </w:tc>
              <w:tc>
                <w:tcPr>
                  <w:tcW w:w="992" w:type="dxa"/>
                </w:tcPr>
                <w:p>
                  <w:pPr>
                    <w:rPr>
                      <w:sz w:val="18"/>
                      <w:szCs w:val="18"/>
                      <w:highlight w:val="none"/>
                    </w:rPr>
                  </w:pPr>
                </w:p>
              </w:tc>
              <w:tc>
                <w:tcPr>
                  <w:tcW w:w="2555" w:type="dxa"/>
                </w:tcPr>
                <w:p>
                  <w:pPr>
                    <w:rPr>
                      <w:sz w:val="18"/>
                      <w:szCs w:val="18"/>
                      <w:highlight w:val="none"/>
                    </w:rPr>
                  </w:pPr>
                </w:p>
              </w:tc>
              <w:tc>
                <w:tcPr>
                  <w:tcW w:w="989" w:type="dxa"/>
                </w:tcPr>
                <w:p>
                  <w:pPr>
                    <w:rPr>
                      <w:sz w:val="18"/>
                      <w:szCs w:val="18"/>
                      <w:highlight w:val="none"/>
                    </w:rPr>
                  </w:pPr>
                </w:p>
              </w:tc>
              <w:tc>
                <w:tcPr>
                  <w:tcW w:w="2110" w:type="dxa"/>
                </w:tcPr>
                <w:p>
                  <w:pPr>
                    <w:rPr>
                      <w:highlight w:val="none"/>
                    </w:rPr>
                  </w:pPr>
                  <w:r>
                    <w:rPr>
                      <w:rFonts w:hint="eastAsia"/>
                      <w:highlight w:val="none"/>
                    </w:rPr>
                    <w:sym w:font="Wingdings" w:char="00A8"/>
                  </w:r>
                  <w:r>
                    <w:rPr>
                      <w:rFonts w:hint="eastAsia"/>
                      <w:highlight w:val="none"/>
                    </w:rPr>
                    <w:t xml:space="preserve">合格 </w:t>
                  </w:r>
                  <w:r>
                    <w:rPr>
                      <w:rFonts w:hint="eastAsia"/>
                      <w:color w:val="000000"/>
                      <w:szCs w:val="21"/>
                      <w:highlight w:val="none"/>
                    </w:rPr>
                    <w:t>□</w:t>
                  </w:r>
                  <w:r>
                    <w:rPr>
                      <w:rFonts w:hint="eastAsia"/>
                      <w:highlight w:val="none"/>
                    </w:rPr>
                    <w:t>不合格</w:t>
                  </w:r>
                </w:p>
              </w:tc>
            </w:tr>
          </w:tbl>
          <w:p>
            <w:pPr>
              <w:pStyle w:val="3"/>
              <w:ind w:left="0"/>
              <w:rPr>
                <w:rFonts w:hint="eastAsia"/>
                <w:szCs w:val="21"/>
                <w:highlight w:val="none"/>
                <w:u w:val="single"/>
                <w:lang w:val="en-US" w:eastAsia="zh-CN"/>
              </w:rPr>
            </w:pPr>
            <w:r>
              <w:rPr>
                <w:rFonts w:hint="eastAsia"/>
                <w:szCs w:val="21"/>
                <w:highlight w:val="none"/>
                <w:u w:val="single"/>
                <w:lang w:val="en-US" w:eastAsia="zh-CN"/>
              </w:rPr>
              <w:t>主要以感官检验为主；</w:t>
            </w:r>
          </w:p>
          <w:p>
            <w:pPr>
              <w:pStyle w:val="3"/>
              <w:ind w:left="0"/>
              <w:rPr>
                <w:rFonts w:hint="default"/>
                <w:szCs w:val="21"/>
                <w:highlight w:val="none"/>
                <w:lang w:val="en-US" w:eastAsia="zh-CN"/>
              </w:rPr>
            </w:pPr>
          </w:p>
          <w:p>
            <w:pPr>
              <w:rPr>
                <w:rFonts w:ascii="宋体" w:hAnsi="宋体"/>
                <w:b/>
                <w:bCs/>
                <w:szCs w:val="21"/>
                <w:highlight w:val="none"/>
                <w:u w:val="single"/>
              </w:rPr>
            </w:pPr>
            <w:r>
              <w:rPr>
                <w:rFonts w:hint="eastAsia" w:ascii="宋体" w:hAnsi="宋体"/>
                <w:szCs w:val="21"/>
                <w:highlight w:val="none"/>
              </w:rPr>
              <w:t>当体系验证是基于终产品的测试，且测试的样品不符合食品安全危害的可接受水平时，受影响批次的产品应按照潜在不安全产品处置，目前</w:t>
            </w:r>
            <w:r>
              <w:rPr>
                <w:rFonts w:hint="eastAsia" w:ascii="宋体" w:hAnsi="宋体"/>
                <w:b/>
                <w:bCs/>
                <w:szCs w:val="21"/>
                <w:highlight w:val="none"/>
                <w:u w:val="single"/>
              </w:rPr>
              <w:t>未发现不安全产品。</w:t>
            </w:r>
          </w:p>
          <w:tbl>
            <w:tblPr>
              <w:tblStyle w:val="11"/>
              <w:tblW w:w="87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499"/>
              <w:gridCol w:w="1068"/>
              <w:gridCol w:w="1921"/>
              <w:gridCol w:w="1260"/>
              <w:gridCol w:w="1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294" w:type="dxa"/>
                </w:tcPr>
                <w:p>
                  <w:pPr>
                    <w:rPr>
                      <w:highlight w:val="none"/>
                    </w:rPr>
                  </w:pPr>
                  <w:r>
                    <w:rPr>
                      <w:rFonts w:hint="eastAsia"/>
                      <w:highlight w:val="none"/>
                    </w:rPr>
                    <w:t>日期</w:t>
                  </w:r>
                </w:p>
              </w:tc>
              <w:tc>
                <w:tcPr>
                  <w:tcW w:w="1499" w:type="dxa"/>
                </w:tcPr>
                <w:p>
                  <w:pPr>
                    <w:rPr>
                      <w:highlight w:val="none"/>
                    </w:rPr>
                  </w:pPr>
                  <w:r>
                    <w:rPr>
                      <w:rFonts w:hint="eastAsia"/>
                      <w:highlight w:val="none"/>
                    </w:rPr>
                    <w:t>样品名称/批次</w:t>
                  </w:r>
                </w:p>
              </w:tc>
              <w:tc>
                <w:tcPr>
                  <w:tcW w:w="1068" w:type="dxa"/>
                </w:tcPr>
                <w:p>
                  <w:pPr>
                    <w:rPr>
                      <w:highlight w:val="none"/>
                    </w:rPr>
                  </w:pPr>
                  <w:r>
                    <w:rPr>
                      <w:rFonts w:hint="eastAsia"/>
                      <w:highlight w:val="none"/>
                    </w:rPr>
                    <w:t>送检方式</w:t>
                  </w:r>
                </w:p>
              </w:tc>
              <w:tc>
                <w:tcPr>
                  <w:tcW w:w="1921" w:type="dxa"/>
                </w:tcPr>
                <w:p>
                  <w:pPr>
                    <w:rPr>
                      <w:highlight w:val="none"/>
                    </w:rPr>
                  </w:pPr>
                  <w:r>
                    <w:rPr>
                      <w:rFonts w:hint="eastAsia"/>
                      <w:b/>
                      <w:bCs/>
                      <w:highlight w:val="none"/>
                    </w:rPr>
                    <w:t>报告编号</w:t>
                  </w:r>
                </w:p>
              </w:tc>
              <w:tc>
                <w:tcPr>
                  <w:tcW w:w="1260" w:type="dxa"/>
                </w:tcPr>
                <w:p>
                  <w:pPr>
                    <w:rPr>
                      <w:highlight w:val="none"/>
                    </w:rPr>
                  </w:pPr>
                  <w:r>
                    <w:rPr>
                      <w:rFonts w:hint="eastAsia"/>
                      <w:highlight w:val="none"/>
                    </w:rPr>
                    <w:t>报告日期</w:t>
                  </w:r>
                </w:p>
              </w:tc>
              <w:tc>
                <w:tcPr>
                  <w:tcW w:w="1736" w:type="dxa"/>
                </w:tcPr>
                <w:p>
                  <w:pPr>
                    <w:rPr>
                      <w:highlight w:val="none"/>
                    </w:rPr>
                  </w:pPr>
                  <w:r>
                    <w:rPr>
                      <w:rFonts w:hint="eastAsia"/>
                      <w:highlight w:val="none"/>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294" w:type="dxa"/>
                  <w:vAlign w:val="top"/>
                </w:tcPr>
                <w:p>
                  <w:pPr>
                    <w:rPr>
                      <w:rFonts w:ascii="Times New Roman" w:hAnsi="Times New Roman" w:eastAsia="宋体" w:cs="Times New Roman"/>
                      <w:kern w:val="2"/>
                      <w:sz w:val="21"/>
                      <w:highlight w:val="none"/>
                      <w:lang w:val="en-US" w:eastAsia="zh-CN" w:bidi="ar-SA"/>
                    </w:rPr>
                  </w:pPr>
                </w:p>
              </w:tc>
              <w:tc>
                <w:tcPr>
                  <w:tcW w:w="1499" w:type="dxa"/>
                  <w:vAlign w:val="top"/>
                </w:tcPr>
                <w:p>
                  <w:pPr>
                    <w:rPr>
                      <w:rFonts w:hint="default" w:ascii="Times New Roman" w:hAnsi="Times New Roman" w:eastAsia="宋体" w:cs="Times New Roman"/>
                      <w:kern w:val="2"/>
                      <w:sz w:val="21"/>
                      <w:highlight w:val="none"/>
                      <w:lang w:val="en-US" w:eastAsia="zh-CN" w:bidi="ar-SA"/>
                    </w:rPr>
                  </w:pPr>
                </w:p>
              </w:tc>
              <w:tc>
                <w:tcPr>
                  <w:tcW w:w="1068" w:type="dxa"/>
                  <w:vAlign w:val="top"/>
                </w:tcPr>
                <w:p>
                  <w:pPr>
                    <w:rPr>
                      <w:rFonts w:ascii="Times New Roman" w:hAnsi="Times New Roman" w:eastAsia="宋体" w:cs="Times New Roman"/>
                      <w:kern w:val="2"/>
                      <w:sz w:val="21"/>
                      <w:highlight w:val="none"/>
                      <w:lang w:val="en-US" w:eastAsia="zh-CN" w:bidi="ar-SA"/>
                    </w:rPr>
                  </w:pPr>
                </w:p>
              </w:tc>
              <w:tc>
                <w:tcPr>
                  <w:tcW w:w="1921" w:type="dxa"/>
                  <w:vAlign w:val="top"/>
                </w:tcPr>
                <w:p>
                  <w:pPr>
                    <w:rPr>
                      <w:rFonts w:ascii="Times New Roman" w:hAnsi="Times New Roman" w:eastAsia="宋体" w:cs="Times New Roman"/>
                      <w:kern w:val="2"/>
                      <w:sz w:val="21"/>
                      <w:highlight w:val="none"/>
                      <w:lang w:val="en-US" w:eastAsia="zh-CN" w:bidi="ar-SA"/>
                    </w:rPr>
                  </w:pPr>
                </w:p>
              </w:tc>
              <w:tc>
                <w:tcPr>
                  <w:tcW w:w="1260" w:type="dxa"/>
                  <w:vAlign w:val="top"/>
                </w:tcPr>
                <w:p>
                  <w:pPr>
                    <w:rPr>
                      <w:rFonts w:ascii="Times New Roman" w:hAnsi="Times New Roman" w:eastAsia="宋体" w:cs="Times New Roman"/>
                      <w:kern w:val="2"/>
                      <w:sz w:val="21"/>
                      <w:highlight w:val="none"/>
                      <w:lang w:val="en-US" w:eastAsia="zh-CN" w:bidi="ar-SA"/>
                    </w:rPr>
                  </w:pPr>
                </w:p>
              </w:tc>
              <w:tc>
                <w:tcPr>
                  <w:tcW w:w="1736" w:type="dxa"/>
                  <w:vAlign w:val="top"/>
                </w:tcPr>
                <w:p>
                  <w:pPr>
                    <w:rPr>
                      <w:rFonts w:ascii="Times New Roman" w:hAnsi="Times New Roman" w:eastAsia="宋体" w:cs="Times New Roman"/>
                      <w:kern w:val="2"/>
                      <w:sz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294" w:type="dxa"/>
                  <w:vAlign w:val="top"/>
                </w:tcPr>
                <w:p>
                  <w:pPr>
                    <w:rPr>
                      <w:rFonts w:ascii="Times New Roman" w:hAnsi="Times New Roman" w:eastAsia="宋体" w:cs="Times New Roman"/>
                      <w:kern w:val="2"/>
                      <w:sz w:val="21"/>
                      <w:highlight w:val="none"/>
                      <w:lang w:val="en-US" w:eastAsia="zh-CN" w:bidi="ar-SA"/>
                    </w:rPr>
                  </w:pPr>
                </w:p>
              </w:tc>
              <w:tc>
                <w:tcPr>
                  <w:tcW w:w="1499" w:type="dxa"/>
                  <w:vAlign w:val="top"/>
                </w:tcPr>
                <w:p>
                  <w:pPr>
                    <w:rPr>
                      <w:rFonts w:ascii="Times New Roman" w:hAnsi="Times New Roman" w:eastAsia="宋体" w:cs="Times New Roman"/>
                      <w:kern w:val="2"/>
                      <w:sz w:val="21"/>
                      <w:highlight w:val="none"/>
                      <w:lang w:val="en-US" w:eastAsia="zh-CN" w:bidi="ar-SA"/>
                    </w:rPr>
                  </w:pPr>
                </w:p>
              </w:tc>
              <w:tc>
                <w:tcPr>
                  <w:tcW w:w="1068" w:type="dxa"/>
                  <w:vAlign w:val="top"/>
                </w:tcPr>
                <w:p>
                  <w:pPr>
                    <w:rPr>
                      <w:rFonts w:ascii="Times New Roman" w:hAnsi="Times New Roman" w:eastAsia="宋体" w:cs="Times New Roman"/>
                      <w:kern w:val="2"/>
                      <w:sz w:val="21"/>
                      <w:highlight w:val="none"/>
                      <w:lang w:val="en-US" w:eastAsia="zh-CN" w:bidi="ar-SA"/>
                    </w:rPr>
                  </w:pPr>
                </w:p>
              </w:tc>
              <w:tc>
                <w:tcPr>
                  <w:tcW w:w="1921" w:type="dxa"/>
                  <w:vAlign w:val="top"/>
                </w:tcPr>
                <w:p>
                  <w:pPr>
                    <w:rPr>
                      <w:rFonts w:ascii="Times New Roman" w:hAnsi="Times New Roman" w:eastAsia="宋体" w:cs="Times New Roman"/>
                      <w:kern w:val="2"/>
                      <w:sz w:val="21"/>
                      <w:highlight w:val="none"/>
                      <w:lang w:val="en-US" w:eastAsia="zh-CN" w:bidi="ar-SA"/>
                    </w:rPr>
                  </w:pPr>
                </w:p>
              </w:tc>
              <w:tc>
                <w:tcPr>
                  <w:tcW w:w="1260" w:type="dxa"/>
                  <w:vAlign w:val="top"/>
                </w:tcPr>
                <w:p>
                  <w:pPr>
                    <w:rPr>
                      <w:rFonts w:ascii="Times New Roman" w:hAnsi="Times New Roman" w:eastAsia="宋体" w:cs="Times New Roman"/>
                      <w:kern w:val="2"/>
                      <w:sz w:val="21"/>
                      <w:highlight w:val="none"/>
                      <w:lang w:val="en-US" w:eastAsia="zh-CN" w:bidi="ar-SA"/>
                    </w:rPr>
                  </w:pPr>
                </w:p>
              </w:tc>
              <w:tc>
                <w:tcPr>
                  <w:tcW w:w="1736" w:type="dxa"/>
                  <w:vAlign w:val="top"/>
                </w:tcPr>
                <w:p>
                  <w:pPr>
                    <w:rPr>
                      <w:rFonts w:ascii="Times New Roman" w:hAnsi="Times New Roman" w:eastAsia="宋体" w:cs="Times New Roman"/>
                      <w:kern w:val="2"/>
                      <w:sz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294" w:type="dxa"/>
                  <w:vAlign w:val="top"/>
                </w:tcPr>
                <w:p>
                  <w:pPr>
                    <w:rPr>
                      <w:rFonts w:ascii="Times New Roman" w:hAnsi="Times New Roman" w:eastAsia="宋体" w:cs="Times New Roman"/>
                      <w:kern w:val="2"/>
                      <w:sz w:val="21"/>
                      <w:highlight w:val="none"/>
                      <w:lang w:val="en-US" w:eastAsia="zh-CN" w:bidi="ar-SA"/>
                    </w:rPr>
                  </w:pPr>
                </w:p>
              </w:tc>
              <w:tc>
                <w:tcPr>
                  <w:tcW w:w="1499" w:type="dxa"/>
                  <w:vAlign w:val="top"/>
                </w:tcPr>
                <w:p>
                  <w:pPr>
                    <w:rPr>
                      <w:rFonts w:hint="default" w:ascii="Times New Roman" w:hAnsi="Times New Roman" w:eastAsia="宋体" w:cs="Times New Roman"/>
                      <w:kern w:val="2"/>
                      <w:sz w:val="21"/>
                      <w:highlight w:val="none"/>
                      <w:lang w:val="en-US" w:eastAsia="zh-CN" w:bidi="ar-SA"/>
                    </w:rPr>
                  </w:pPr>
                </w:p>
              </w:tc>
              <w:tc>
                <w:tcPr>
                  <w:tcW w:w="1068" w:type="dxa"/>
                  <w:vAlign w:val="top"/>
                </w:tcPr>
                <w:p>
                  <w:pPr>
                    <w:pStyle w:val="2"/>
                    <w:rPr>
                      <w:rFonts w:hint="default" w:ascii="Times New Roman" w:hAnsi="Times New Roman" w:eastAsia="宋体" w:cs="Times New Roman"/>
                      <w:bCs/>
                      <w:spacing w:val="10"/>
                      <w:kern w:val="2"/>
                      <w:sz w:val="21"/>
                      <w:highlight w:val="none"/>
                      <w:lang w:val="en-US" w:eastAsia="zh-CN" w:bidi="ar-SA"/>
                    </w:rPr>
                  </w:pPr>
                </w:p>
              </w:tc>
              <w:tc>
                <w:tcPr>
                  <w:tcW w:w="1921" w:type="dxa"/>
                  <w:vAlign w:val="top"/>
                </w:tcPr>
                <w:p>
                  <w:pPr>
                    <w:rPr>
                      <w:rFonts w:ascii="Times New Roman" w:hAnsi="Times New Roman" w:eastAsia="宋体" w:cs="Times New Roman"/>
                      <w:kern w:val="2"/>
                      <w:sz w:val="21"/>
                      <w:highlight w:val="none"/>
                      <w:lang w:val="en-US" w:eastAsia="zh-CN" w:bidi="ar-SA"/>
                    </w:rPr>
                  </w:pPr>
                </w:p>
              </w:tc>
              <w:tc>
                <w:tcPr>
                  <w:tcW w:w="1260" w:type="dxa"/>
                  <w:vAlign w:val="top"/>
                </w:tcPr>
                <w:p>
                  <w:pPr>
                    <w:rPr>
                      <w:rFonts w:ascii="Times New Roman" w:hAnsi="Times New Roman" w:eastAsia="宋体" w:cs="Times New Roman"/>
                      <w:kern w:val="2"/>
                      <w:sz w:val="21"/>
                      <w:highlight w:val="none"/>
                      <w:lang w:val="en-US" w:eastAsia="zh-CN" w:bidi="ar-SA"/>
                    </w:rPr>
                  </w:pPr>
                </w:p>
              </w:tc>
              <w:tc>
                <w:tcPr>
                  <w:tcW w:w="1736" w:type="dxa"/>
                  <w:vAlign w:val="top"/>
                </w:tcPr>
                <w:p>
                  <w:pPr>
                    <w:rPr>
                      <w:rFonts w:ascii="Times New Roman" w:hAnsi="Times New Roman" w:eastAsia="宋体" w:cs="Times New Roman"/>
                      <w:kern w:val="2"/>
                      <w:sz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294" w:type="dxa"/>
                </w:tcPr>
                <w:p>
                  <w:pPr>
                    <w:rPr>
                      <w:highlight w:val="none"/>
                    </w:rPr>
                  </w:pPr>
                </w:p>
              </w:tc>
              <w:tc>
                <w:tcPr>
                  <w:tcW w:w="1499" w:type="dxa"/>
                </w:tcPr>
                <w:p>
                  <w:pPr>
                    <w:rPr>
                      <w:highlight w:val="none"/>
                    </w:rPr>
                  </w:pPr>
                </w:p>
              </w:tc>
              <w:tc>
                <w:tcPr>
                  <w:tcW w:w="1068" w:type="dxa"/>
                </w:tcPr>
                <w:p>
                  <w:pPr>
                    <w:rPr>
                      <w:highlight w:val="none"/>
                    </w:rPr>
                  </w:pPr>
                </w:p>
              </w:tc>
              <w:tc>
                <w:tcPr>
                  <w:tcW w:w="1921" w:type="dxa"/>
                </w:tcPr>
                <w:p>
                  <w:pPr>
                    <w:rPr>
                      <w:highlight w:val="none"/>
                    </w:rPr>
                  </w:pPr>
                </w:p>
              </w:tc>
              <w:tc>
                <w:tcPr>
                  <w:tcW w:w="1260" w:type="dxa"/>
                </w:tcPr>
                <w:p>
                  <w:pPr>
                    <w:rPr>
                      <w:highlight w:val="none"/>
                    </w:rPr>
                  </w:pPr>
                </w:p>
              </w:tc>
              <w:tc>
                <w:tcPr>
                  <w:tcW w:w="1736"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294" w:type="dxa"/>
                </w:tcPr>
                <w:p>
                  <w:pPr>
                    <w:rPr>
                      <w:highlight w:val="none"/>
                    </w:rPr>
                  </w:pPr>
                </w:p>
              </w:tc>
              <w:tc>
                <w:tcPr>
                  <w:tcW w:w="1499" w:type="dxa"/>
                </w:tcPr>
                <w:p>
                  <w:pPr>
                    <w:rPr>
                      <w:highlight w:val="none"/>
                    </w:rPr>
                  </w:pPr>
                </w:p>
              </w:tc>
              <w:tc>
                <w:tcPr>
                  <w:tcW w:w="1068" w:type="dxa"/>
                </w:tcPr>
                <w:p>
                  <w:pPr>
                    <w:rPr>
                      <w:highlight w:val="none"/>
                    </w:rPr>
                  </w:pPr>
                </w:p>
              </w:tc>
              <w:tc>
                <w:tcPr>
                  <w:tcW w:w="1921" w:type="dxa"/>
                </w:tcPr>
                <w:p>
                  <w:pPr>
                    <w:rPr>
                      <w:highlight w:val="none"/>
                    </w:rPr>
                  </w:pPr>
                </w:p>
              </w:tc>
              <w:tc>
                <w:tcPr>
                  <w:tcW w:w="1260" w:type="dxa"/>
                </w:tcPr>
                <w:p>
                  <w:pPr>
                    <w:rPr>
                      <w:highlight w:val="none"/>
                    </w:rPr>
                  </w:pPr>
                </w:p>
              </w:tc>
              <w:tc>
                <w:tcPr>
                  <w:tcW w:w="1736"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294" w:type="dxa"/>
                </w:tcPr>
                <w:p>
                  <w:pPr>
                    <w:rPr>
                      <w:rFonts w:hint="eastAsia"/>
                      <w:highlight w:val="none"/>
                    </w:rPr>
                  </w:pPr>
                </w:p>
              </w:tc>
              <w:tc>
                <w:tcPr>
                  <w:tcW w:w="1499" w:type="dxa"/>
                </w:tcPr>
                <w:p>
                  <w:pPr>
                    <w:rPr>
                      <w:rFonts w:hint="eastAsia"/>
                      <w:highlight w:val="none"/>
                    </w:rPr>
                  </w:pPr>
                </w:p>
              </w:tc>
              <w:tc>
                <w:tcPr>
                  <w:tcW w:w="1068" w:type="dxa"/>
                </w:tcPr>
                <w:p>
                  <w:pPr>
                    <w:rPr>
                      <w:rFonts w:hint="eastAsia"/>
                      <w:highlight w:val="none"/>
                    </w:rPr>
                  </w:pPr>
                </w:p>
              </w:tc>
              <w:tc>
                <w:tcPr>
                  <w:tcW w:w="1921" w:type="dxa"/>
                </w:tcPr>
                <w:p>
                  <w:pPr>
                    <w:rPr>
                      <w:highlight w:val="none"/>
                    </w:rPr>
                  </w:pPr>
                </w:p>
              </w:tc>
              <w:tc>
                <w:tcPr>
                  <w:tcW w:w="1260" w:type="dxa"/>
                  <w:vAlign w:val="top"/>
                </w:tcPr>
                <w:p>
                  <w:pPr>
                    <w:rPr>
                      <w:rFonts w:hint="eastAsia" w:ascii="Times New Roman" w:hAnsi="Times New Roman" w:eastAsia="宋体" w:cs="Times New Roman"/>
                      <w:kern w:val="2"/>
                      <w:sz w:val="21"/>
                      <w:highlight w:val="none"/>
                      <w:lang w:val="en-US" w:eastAsia="zh-CN" w:bidi="ar-SA"/>
                    </w:rPr>
                  </w:pPr>
                </w:p>
              </w:tc>
              <w:tc>
                <w:tcPr>
                  <w:tcW w:w="1736" w:type="dxa"/>
                  <w:vAlign w:val="top"/>
                </w:tcPr>
                <w:p>
                  <w:pPr>
                    <w:rPr>
                      <w:rFonts w:hint="eastAsia" w:ascii="Times New Roman" w:hAnsi="Times New Roman" w:eastAsia="宋体" w:cs="Times New Roman"/>
                      <w:kern w:val="2"/>
                      <w:sz w:val="21"/>
                      <w:highlight w:val="none"/>
                      <w:lang w:val="en-US" w:eastAsia="zh-CN" w:bidi="ar-SA"/>
                    </w:rPr>
                  </w:pPr>
                </w:p>
              </w:tc>
            </w:tr>
          </w:tbl>
          <w:p>
            <w:pPr>
              <w:pStyle w:val="3"/>
              <w:rPr>
                <w:rFonts w:hint="default" w:eastAsia="宋体"/>
                <w:highlight w:val="none"/>
                <w:lang w:val="en-US" w:eastAsia="zh-CN"/>
              </w:rPr>
            </w:pPr>
          </w:p>
        </w:tc>
        <w:tc>
          <w:tcPr>
            <w:tcW w:w="1398" w:type="dxa"/>
            <w:gridSpan w:val="6"/>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 w:type="dxa"/>
          <w:trHeight w:val="481" w:hRule="atLeast"/>
        </w:trPr>
        <w:tc>
          <w:tcPr>
            <w:tcW w:w="1913" w:type="dxa"/>
            <w:gridSpan w:val="6"/>
          </w:tcPr>
          <w:p/>
        </w:tc>
        <w:tc>
          <w:tcPr>
            <w:tcW w:w="1004" w:type="dxa"/>
            <w:gridSpan w:val="4"/>
          </w:tcPr>
          <w:p>
            <w:r>
              <w:rPr>
                <w:rFonts w:hint="eastAsia"/>
                <w:lang w:val="en-US" w:eastAsia="zh-CN"/>
              </w:rPr>
              <w:t>H</w:t>
            </w:r>
            <w:r>
              <w:rPr>
                <w:rFonts w:hint="eastAsia"/>
              </w:rPr>
              <w:t>5.2 投诉处理</w:t>
            </w:r>
          </w:p>
          <w:p/>
        </w:tc>
        <w:tc>
          <w:tcPr>
            <w:tcW w:w="1017" w:type="dxa"/>
            <w:gridSpan w:val="7"/>
          </w:tcPr>
          <w:p>
            <w:r>
              <w:rPr>
                <w:rFonts w:hint="eastAsia"/>
              </w:rPr>
              <w:t>运行证据</w:t>
            </w:r>
          </w:p>
        </w:tc>
        <w:tc>
          <w:tcPr>
            <w:tcW w:w="9190" w:type="dxa"/>
            <w:gridSpan w:val="2"/>
          </w:tcPr>
          <w:p>
            <w:pPr>
              <w:rPr>
                <w:rFonts w:hint="default" w:eastAsia="宋体"/>
                <w:b/>
                <w:bCs/>
                <w:lang w:val="en-US" w:eastAsia="zh-CN"/>
              </w:rPr>
            </w:pPr>
            <w:r>
              <w:rPr>
                <w:rFonts w:hint="eastAsia"/>
              </w:rPr>
              <w:t>企业对投诉及投诉信息进行管理：</w:t>
            </w:r>
            <w:r>
              <w:rPr>
                <w:rFonts w:hint="eastAsia"/>
                <w:b/>
                <w:bCs/>
                <w:lang w:val="en-US" w:eastAsia="zh-CN"/>
              </w:rPr>
              <w:t>体系建立后没有发生</w:t>
            </w:r>
          </w:p>
          <w:p>
            <w:pPr>
              <w:rPr>
                <w:u w:val="single"/>
              </w:rPr>
            </w:pPr>
            <w:r>
              <w:rPr>
                <w:rFonts w:hint="eastAsia"/>
              </w:rPr>
              <w:t>查看投诉处理记录：</w:t>
            </w:r>
            <w:r>
              <w:rPr>
                <w:rFonts w:hint="eastAsia"/>
                <w:u w:val="single"/>
              </w:rPr>
              <w:t xml:space="preserve">                      </w:t>
            </w:r>
          </w:p>
          <w:tbl>
            <w:tblPr>
              <w:tblStyle w:val="12"/>
              <w:tblW w:w="89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944"/>
              <w:gridCol w:w="2024"/>
              <w:gridCol w:w="1128"/>
              <w:gridCol w:w="1024"/>
              <w:gridCol w:w="1304"/>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dxa"/>
                </w:tcPr>
                <w:p>
                  <w:r>
                    <w:rPr>
                      <w:rFonts w:hint="eastAsia"/>
                    </w:rPr>
                    <w:t>投诉日期</w:t>
                  </w:r>
                </w:p>
              </w:tc>
              <w:tc>
                <w:tcPr>
                  <w:tcW w:w="944" w:type="dxa"/>
                </w:tcPr>
                <w:p>
                  <w:r>
                    <w:rPr>
                      <w:rFonts w:hint="eastAsia"/>
                    </w:rPr>
                    <w:t>投诉人</w:t>
                  </w:r>
                </w:p>
              </w:tc>
              <w:tc>
                <w:tcPr>
                  <w:tcW w:w="2024" w:type="dxa"/>
                </w:tcPr>
                <w:p>
                  <w:r>
                    <w:rPr>
                      <w:rFonts w:hint="eastAsia"/>
                    </w:rPr>
                    <w:t>投诉内容</w:t>
                  </w:r>
                </w:p>
              </w:tc>
              <w:tc>
                <w:tcPr>
                  <w:tcW w:w="1128" w:type="dxa"/>
                </w:tcPr>
                <w:p>
                  <w:r>
                    <w:rPr>
                      <w:rFonts w:hint="eastAsia"/>
                    </w:rPr>
                    <w:t>投诉方式</w:t>
                  </w:r>
                </w:p>
              </w:tc>
              <w:tc>
                <w:tcPr>
                  <w:tcW w:w="1024" w:type="dxa"/>
                </w:tcPr>
                <w:p>
                  <w:r>
                    <w:rPr>
                      <w:rFonts w:hint="eastAsia"/>
                    </w:rPr>
                    <w:t>受理人</w:t>
                  </w:r>
                </w:p>
              </w:tc>
              <w:tc>
                <w:tcPr>
                  <w:tcW w:w="1304" w:type="dxa"/>
                </w:tcPr>
                <w:p>
                  <w:r>
                    <w:rPr>
                      <w:rFonts w:hint="eastAsia"/>
                    </w:rPr>
                    <w:t>处理结果</w:t>
                  </w:r>
                </w:p>
              </w:tc>
              <w:tc>
                <w:tcPr>
                  <w:tcW w:w="1304" w:type="dxa"/>
                </w:tcPr>
                <w:p>
                  <w:r>
                    <w:rPr>
                      <w:rFonts w:hint="eastAsia"/>
                    </w:rPr>
                    <w:t>纠正措施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dxa"/>
                </w:tcPr>
                <w:p/>
              </w:tc>
              <w:tc>
                <w:tcPr>
                  <w:tcW w:w="944" w:type="dxa"/>
                </w:tcPr>
                <w:p/>
              </w:tc>
              <w:tc>
                <w:tcPr>
                  <w:tcW w:w="2024" w:type="dxa"/>
                </w:tcPr>
                <w:p/>
              </w:tc>
              <w:tc>
                <w:tcPr>
                  <w:tcW w:w="1128" w:type="dxa"/>
                </w:tcPr>
                <w:p/>
              </w:tc>
              <w:tc>
                <w:tcPr>
                  <w:tcW w:w="1024" w:type="dxa"/>
                </w:tcPr>
                <w:p/>
              </w:tc>
              <w:tc>
                <w:tcPr>
                  <w:tcW w:w="1304" w:type="dxa"/>
                </w:tcPr>
                <w:p/>
              </w:tc>
              <w:tc>
                <w:tcPr>
                  <w:tcW w:w="130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dxa"/>
                </w:tcPr>
                <w:p/>
              </w:tc>
              <w:tc>
                <w:tcPr>
                  <w:tcW w:w="944" w:type="dxa"/>
                </w:tcPr>
                <w:p/>
              </w:tc>
              <w:tc>
                <w:tcPr>
                  <w:tcW w:w="2024" w:type="dxa"/>
                </w:tcPr>
                <w:p/>
              </w:tc>
              <w:tc>
                <w:tcPr>
                  <w:tcW w:w="1128" w:type="dxa"/>
                </w:tcPr>
                <w:p/>
              </w:tc>
              <w:tc>
                <w:tcPr>
                  <w:tcW w:w="1024" w:type="dxa"/>
                </w:tcPr>
                <w:p/>
              </w:tc>
              <w:tc>
                <w:tcPr>
                  <w:tcW w:w="1304" w:type="dxa"/>
                </w:tcPr>
                <w:p/>
              </w:tc>
              <w:tc>
                <w:tcPr>
                  <w:tcW w:w="130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dxa"/>
                </w:tcPr>
                <w:p/>
              </w:tc>
              <w:tc>
                <w:tcPr>
                  <w:tcW w:w="944" w:type="dxa"/>
                </w:tcPr>
                <w:p/>
              </w:tc>
              <w:tc>
                <w:tcPr>
                  <w:tcW w:w="2024" w:type="dxa"/>
                </w:tcPr>
                <w:p/>
              </w:tc>
              <w:tc>
                <w:tcPr>
                  <w:tcW w:w="1128" w:type="dxa"/>
                </w:tcPr>
                <w:p/>
              </w:tc>
              <w:tc>
                <w:tcPr>
                  <w:tcW w:w="1024" w:type="dxa"/>
                </w:tcPr>
                <w:p/>
              </w:tc>
              <w:tc>
                <w:tcPr>
                  <w:tcW w:w="1304" w:type="dxa"/>
                </w:tcPr>
                <w:p/>
              </w:tc>
              <w:tc>
                <w:tcPr>
                  <w:tcW w:w="1304" w:type="dxa"/>
                </w:tcPr>
                <w:p/>
              </w:tc>
            </w:tr>
          </w:tbl>
          <w:p/>
          <w:p>
            <w:r>
              <w:rPr>
                <w:rFonts w:hint="eastAsia"/>
              </w:rPr>
              <w:t>企业应规定负责投诉处理人员的职责权限。</w:t>
            </w:r>
          </w:p>
          <w:p/>
        </w:tc>
        <w:tc>
          <w:tcPr>
            <w:tcW w:w="1585" w:type="dxa"/>
            <w:gridSpan w:val="8"/>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918" w:type="dxa"/>
            <w:gridSpan w:val="8"/>
            <w:vMerge w:val="restart"/>
            <w:shd w:val="clear" w:color="auto" w:fill="auto"/>
          </w:tcPr>
          <w:p>
            <w:pPr>
              <w:rPr>
                <w:highlight w:val="none"/>
              </w:rPr>
            </w:pPr>
            <w:r>
              <w:rPr>
                <w:rFonts w:hint="eastAsia"/>
                <w:highlight w:val="none"/>
              </w:rPr>
              <w:t>不合格产品和过程的控制</w:t>
            </w:r>
          </w:p>
          <w:p>
            <w:pPr>
              <w:rPr>
                <w:highlight w:val="none"/>
              </w:rPr>
            </w:pPr>
          </w:p>
        </w:tc>
        <w:tc>
          <w:tcPr>
            <w:tcW w:w="1004" w:type="dxa"/>
            <w:gridSpan w:val="4"/>
            <w:vMerge w:val="restart"/>
            <w:shd w:val="clear" w:color="auto" w:fill="auto"/>
          </w:tcPr>
          <w:p>
            <w:pPr>
              <w:rPr>
                <w:highlight w:val="none"/>
              </w:rPr>
            </w:pPr>
            <w:r>
              <w:rPr>
                <w:rFonts w:hint="eastAsia"/>
                <w:highlight w:val="none"/>
              </w:rPr>
              <w:t>F8.9.1</w:t>
            </w:r>
          </w:p>
          <w:p>
            <w:pPr>
              <w:rPr>
                <w:highlight w:val="none"/>
              </w:rPr>
            </w:pPr>
          </w:p>
        </w:tc>
        <w:tc>
          <w:tcPr>
            <w:tcW w:w="1017" w:type="dxa"/>
            <w:gridSpan w:val="7"/>
            <w:shd w:val="clear" w:color="auto" w:fill="auto"/>
          </w:tcPr>
          <w:p>
            <w:pPr>
              <w:rPr>
                <w:highlight w:val="none"/>
              </w:rPr>
            </w:pPr>
            <w:r>
              <w:rPr>
                <w:rFonts w:hint="eastAsia"/>
                <w:highlight w:val="none"/>
              </w:rPr>
              <w:t>文件名称</w:t>
            </w:r>
          </w:p>
        </w:tc>
        <w:tc>
          <w:tcPr>
            <w:tcW w:w="9377" w:type="dxa"/>
            <w:gridSpan w:val="4"/>
            <w:shd w:val="clear" w:color="auto" w:fill="auto"/>
          </w:tcPr>
          <w:p>
            <w:pPr>
              <w:rPr>
                <w:highlight w:val="none"/>
              </w:rPr>
            </w:pPr>
            <w:r>
              <w:rPr>
                <w:rFonts w:hint="eastAsia"/>
                <w:highlight w:val="none"/>
              </w:rPr>
              <w:t>如：</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hint="eastAsia" w:ascii="宋体" w:hAnsi="宋体"/>
                <w:position w:val="2"/>
                <w:sz w:val="13"/>
                <w:highlight w:val="none"/>
              </w:rPr>
              <w:instrText xml:space="preserve">√</w:instrText>
            </w:r>
            <w:r>
              <w:rPr>
                <w:rFonts w:hint="eastAsia" w:ascii="宋体" w:hAnsi="宋体"/>
                <w:highlight w:val="none"/>
              </w:rPr>
              <w:instrText xml:space="preserve">)</w:instrText>
            </w:r>
            <w:r>
              <w:rPr>
                <w:rFonts w:ascii="宋体" w:hAnsi="宋体"/>
                <w:highlight w:val="none"/>
              </w:rPr>
              <w:fldChar w:fldCharType="end"/>
            </w:r>
            <w:r>
              <w:rPr>
                <w:rFonts w:hint="eastAsia"/>
                <w:highlight w:val="none"/>
              </w:rPr>
              <w:t>《</w:t>
            </w:r>
            <w:r>
              <w:rPr>
                <w:rFonts w:hint="eastAsia"/>
                <w:highlight w:val="none"/>
                <w:lang w:val="en-US" w:eastAsia="zh-CN"/>
              </w:rPr>
              <w:t>不合格品和产品撤回控制程序</w:t>
            </w:r>
            <w:r>
              <w:rPr>
                <w:rFonts w:hint="eastAsia"/>
                <w:highlight w:val="none"/>
              </w:rPr>
              <w:t>》</w:t>
            </w:r>
          </w:p>
        </w:tc>
        <w:tc>
          <w:tcPr>
            <w:tcW w:w="1398" w:type="dxa"/>
            <w:gridSpan w:val="6"/>
            <w:vMerge w:val="restart"/>
            <w:shd w:val="clear" w:color="auto" w:fill="auto"/>
          </w:tcPr>
          <w:p>
            <w:pPr>
              <w:rPr>
                <w:rFonts w:ascii="宋体" w:hAnsi="宋体"/>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ascii="宋体" w:hAnsi="宋体"/>
                <w:highlight w:val="none"/>
              </w:rPr>
              <w:t>符合</w:t>
            </w:r>
          </w:p>
          <w:p>
            <w:pPr>
              <w:rPr>
                <w:highlight w:val="none"/>
              </w:rPr>
            </w:pPr>
            <w:r>
              <w:rPr>
                <w:rFonts w:hint="eastAsia"/>
                <w:highlight w:val="none"/>
              </w:rPr>
              <w:sym w:font="Wingdings" w:char="00A8"/>
            </w:r>
            <w:r>
              <w:rPr>
                <w:rFonts w:hint="eastAsia"/>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1918" w:type="dxa"/>
            <w:gridSpan w:val="8"/>
            <w:vMerge w:val="continue"/>
            <w:shd w:val="clear" w:color="auto" w:fill="auto"/>
          </w:tcPr>
          <w:p>
            <w:pPr>
              <w:rPr>
                <w:highlight w:val="none"/>
              </w:rPr>
            </w:pPr>
          </w:p>
        </w:tc>
        <w:tc>
          <w:tcPr>
            <w:tcW w:w="1004" w:type="dxa"/>
            <w:gridSpan w:val="4"/>
            <w:vMerge w:val="continue"/>
            <w:shd w:val="clear" w:color="auto" w:fill="auto"/>
          </w:tcPr>
          <w:p>
            <w:pPr>
              <w:rPr>
                <w:highlight w:val="none"/>
              </w:rPr>
            </w:pPr>
          </w:p>
        </w:tc>
        <w:tc>
          <w:tcPr>
            <w:tcW w:w="1017" w:type="dxa"/>
            <w:gridSpan w:val="7"/>
            <w:shd w:val="clear" w:color="auto" w:fill="auto"/>
          </w:tcPr>
          <w:p>
            <w:pPr>
              <w:rPr>
                <w:highlight w:val="none"/>
              </w:rPr>
            </w:pPr>
            <w:r>
              <w:rPr>
                <w:rFonts w:hint="eastAsia"/>
                <w:highlight w:val="none"/>
              </w:rPr>
              <w:t>运行证据</w:t>
            </w:r>
          </w:p>
        </w:tc>
        <w:tc>
          <w:tcPr>
            <w:tcW w:w="9377" w:type="dxa"/>
            <w:gridSpan w:val="4"/>
            <w:shd w:val="clear" w:color="auto" w:fill="auto"/>
          </w:tcPr>
          <w:p>
            <w:pPr>
              <w:rPr>
                <w:highlight w:val="none"/>
              </w:rPr>
            </w:pPr>
            <w:r>
              <w:rPr>
                <w:rFonts w:hint="eastAsia"/>
                <w:highlight w:val="none"/>
              </w:rPr>
              <w:t>进行评估OPRP和CCPs监测的数据,如有问题：</w:t>
            </w:r>
          </w:p>
          <w:p>
            <w:pPr>
              <w:rPr>
                <w:highlight w:val="none"/>
                <w:u w:val="single"/>
              </w:rPr>
            </w:pPr>
            <w:r>
              <w:rPr>
                <w:rFonts w:hint="eastAsia"/>
                <w:highlight w:val="none"/>
              </w:rPr>
              <w:t>发起纠正的指定人员</w:t>
            </w:r>
            <w:r>
              <w:rPr>
                <w:rFonts w:hint="eastAsia"/>
                <w:highlight w:val="none"/>
                <w:u w:val="single"/>
              </w:rPr>
              <w:t xml:space="preserve">  </w:t>
            </w:r>
            <w:r>
              <w:rPr>
                <w:rFonts w:hint="eastAsia"/>
                <w:highlight w:val="none"/>
                <w:u w:val="single"/>
                <w:lang w:val="en-US" w:eastAsia="zh-CN"/>
              </w:rPr>
              <w:t>管代周森涟漪</w:t>
            </w:r>
            <w:r>
              <w:rPr>
                <w:rFonts w:hint="eastAsia"/>
                <w:highlight w:val="none"/>
                <w:u w:val="single"/>
              </w:rPr>
              <w:t xml:space="preserve">   </w:t>
            </w:r>
          </w:p>
          <w:p>
            <w:pPr>
              <w:rPr>
                <w:highlight w:val="none"/>
              </w:rPr>
            </w:pPr>
          </w:p>
          <w:p>
            <w:pPr>
              <w:rPr>
                <w:highlight w:val="none"/>
              </w:rPr>
            </w:pPr>
            <w:r>
              <w:rPr>
                <w:rFonts w:hint="eastAsia"/>
                <w:highlight w:val="none"/>
              </w:rPr>
              <w:t>发起纠正措施的指定人员</w:t>
            </w:r>
            <w:r>
              <w:rPr>
                <w:rFonts w:hint="eastAsia"/>
                <w:highlight w:val="none"/>
                <w:u w:val="single"/>
              </w:rPr>
              <w:t xml:space="preserve">   </w:t>
            </w:r>
            <w:r>
              <w:rPr>
                <w:rFonts w:hint="eastAsia"/>
                <w:highlight w:val="none"/>
                <w:u w:val="single"/>
                <w:lang w:val="en-US" w:eastAsia="zh-CN"/>
              </w:rPr>
              <w:t>管代周森涟漪</w:t>
            </w:r>
            <w:r>
              <w:rPr>
                <w:rFonts w:hint="eastAsia"/>
                <w:highlight w:val="none"/>
                <w:u w:val="single"/>
              </w:rPr>
              <w:t xml:space="preserve">      </w:t>
            </w:r>
            <w:r>
              <w:rPr>
                <w:rFonts w:hint="eastAsia"/>
                <w:highlight w:val="none"/>
              </w:rPr>
              <w:t>。</w:t>
            </w:r>
          </w:p>
        </w:tc>
        <w:tc>
          <w:tcPr>
            <w:tcW w:w="1398" w:type="dxa"/>
            <w:gridSpan w:val="6"/>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918" w:type="dxa"/>
            <w:gridSpan w:val="8"/>
            <w:vMerge w:val="restart"/>
            <w:shd w:val="clear" w:color="auto" w:fill="auto"/>
          </w:tcPr>
          <w:p>
            <w:pPr>
              <w:rPr>
                <w:highlight w:val="none"/>
              </w:rPr>
            </w:pPr>
            <w:r>
              <w:rPr>
                <w:rFonts w:hint="eastAsia"/>
                <w:highlight w:val="none"/>
              </w:rPr>
              <w:t>纠正</w:t>
            </w:r>
          </w:p>
        </w:tc>
        <w:tc>
          <w:tcPr>
            <w:tcW w:w="1004" w:type="dxa"/>
            <w:gridSpan w:val="4"/>
            <w:vMerge w:val="restart"/>
            <w:shd w:val="clear" w:color="auto" w:fill="auto"/>
          </w:tcPr>
          <w:p>
            <w:pPr>
              <w:rPr>
                <w:highlight w:val="none"/>
              </w:rPr>
            </w:pPr>
            <w:r>
              <w:rPr>
                <w:rFonts w:hint="eastAsia"/>
                <w:highlight w:val="none"/>
              </w:rPr>
              <w:t>F8.9.2</w:t>
            </w:r>
          </w:p>
          <w:p>
            <w:pPr>
              <w:rPr>
                <w:highlight w:val="none"/>
              </w:rPr>
            </w:pPr>
          </w:p>
        </w:tc>
        <w:tc>
          <w:tcPr>
            <w:tcW w:w="1017" w:type="dxa"/>
            <w:gridSpan w:val="7"/>
            <w:shd w:val="clear" w:color="auto" w:fill="auto"/>
          </w:tcPr>
          <w:p>
            <w:pPr>
              <w:rPr>
                <w:highlight w:val="none"/>
              </w:rPr>
            </w:pPr>
            <w:r>
              <w:rPr>
                <w:rFonts w:hint="eastAsia"/>
                <w:highlight w:val="none"/>
              </w:rPr>
              <w:t>文件名称</w:t>
            </w:r>
          </w:p>
        </w:tc>
        <w:tc>
          <w:tcPr>
            <w:tcW w:w="9377" w:type="dxa"/>
            <w:gridSpan w:val="4"/>
            <w:shd w:val="clear" w:color="auto" w:fill="auto"/>
          </w:tcPr>
          <w:p>
            <w:pPr>
              <w:rPr>
                <w:highlight w:val="none"/>
              </w:rPr>
            </w:pPr>
            <w:r>
              <w:rPr>
                <w:rFonts w:hint="eastAsia"/>
                <w:highlight w:val="none"/>
              </w:rPr>
              <w:t>如：</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w:t>
            </w:r>
            <w:r>
              <w:rPr>
                <w:rFonts w:hint="eastAsia"/>
                <w:highlight w:val="none"/>
                <w:lang w:val="en-US" w:eastAsia="zh-CN"/>
              </w:rPr>
              <w:t>纠正和纠正措施控制程序</w:t>
            </w:r>
            <w:r>
              <w:rPr>
                <w:rFonts w:hint="eastAsia"/>
                <w:highlight w:val="none"/>
              </w:rPr>
              <w:t>》</w:t>
            </w:r>
          </w:p>
        </w:tc>
        <w:tc>
          <w:tcPr>
            <w:tcW w:w="1398" w:type="dxa"/>
            <w:gridSpan w:val="6"/>
            <w:vMerge w:val="restart"/>
            <w:shd w:val="clear" w:color="auto" w:fill="auto"/>
          </w:tcPr>
          <w:p>
            <w:pPr>
              <w:rPr>
                <w:rFonts w:ascii="宋体" w:hAnsi="宋体"/>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ascii="宋体" w:hAnsi="宋体"/>
                <w:highlight w:val="none"/>
              </w:rPr>
              <w:t>符合</w:t>
            </w:r>
          </w:p>
          <w:p>
            <w:pPr>
              <w:rPr>
                <w:highlight w:val="none"/>
              </w:rPr>
            </w:pPr>
            <w:r>
              <w:rPr>
                <w:rFonts w:hint="eastAsia"/>
                <w:highlight w:val="none"/>
              </w:rPr>
              <w:sym w:font="Wingdings" w:char="00A8"/>
            </w:r>
            <w:r>
              <w:rPr>
                <w:rFonts w:hint="eastAsia"/>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918" w:type="dxa"/>
            <w:gridSpan w:val="8"/>
            <w:vMerge w:val="continue"/>
            <w:shd w:val="clear" w:color="auto" w:fill="auto"/>
          </w:tcPr>
          <w:p>
            <w:pPr>
              <w:rPr>
                <w:highlight w:val="none"/>
              </w:rPr>
            </w:pPr>
          </w:p>
        </w:tc>
        <w:tc>
          <w:tcPr>
            <w:tcW w:w="1004" w:type="dxa"/>
            <w:gridSpan w:val="4"/>
            <w:vMerge w:val="continue"/>
            <w:shd w:val="clear" w:color="auto" w:fill="auto"/>
          </w:tcPr>
          <w:p>
            <w:pPr>
              <w:rPr>
                <w:highlight w:val="none"/>
              </w:rPr>
            </w:pPr>
          </w:p>
        </w:tc>
        <w:tc>
          <w:tcPr>
            <w:tcW w:w="1017" w:type="dxa"/>
            <w:gridSpan w:val="7"/>
            <w:shd w:val="clear" w:color="auto" w:fill="auto"/>
          </w:tcPr>
          <w:p>
            <w:pPr>
              <w:rPr>
                <w:highlight w:val="none"/>
              </w:rPr>
            </w:pPr>
            <w:r>
              <w:rPr>
                <w:rFonts w:hint="eastAsia"/>
                <w:highlight w:val="none"/>
              </w:rPr>
              <w:t>运行证据</w:t>
            </w:r>
          </w:p>
        </w:tc>
        <w:tc>
          <w:tcPr>
            <w:tcW w:w="9377" w:type="dxa"/>
            <w:gridSpan w:val="4"/>
            <w:shd w:val="clear" w:color="auto" w:fill="auto"/>
          </w:tcPr>
          <w:p>
            <w:pPr>
              <w:rPr>
                <w:highlight w:val="none"/>
              </w:rPr>
            </w:pPr>
            <w:r>
              <w:rPr>
                <w:rFonts w:hint="eastAsia"/>
                <w:highlight w:val="none"/>
              </w:rPr>
              <w:t>审核周期内未发生</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640"/>
              <w:gridCol w:w="1635"/>
              <w:gridCol w:w="1890"/>
              <w:gridCol w:w="1630"/>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pPr>
                    <w:rPr>
                      <w:highlight w:val="none"/>
                    </w:rPr>
                  </w:pPr>
                  <w:r>
                    <w:rPr>
                      <w:rFonts w:hint="eastAsia"/>
                      <w:highlight w:val="none"/>
                    </w:rPr>
                    <w:t>日期</w:t>
                  </w:r>
                </w:p>
              </w:tc>
              <w:tc>
                <w:tcPr>
                  <w:tcW w:w="1640" w:type="dxa"/>
                </w:tcPr>
                <w:p>
                  <w:pPr>
                    <w:rPr>
                      <w:highlight w:val="none"/>
                    </w:rPr>
                  </w:pPr>
                  <w:r>
                    <w:rPr>
                      <w:rFonts w:hint="eastAsia"/>
                      <w:highlight w:val="none"/>
                    </w:rPr>
                    <w:t>不合格的性质</w:t>
                  </w:r>
                </w:p>
              </w:tc>
              <w:tc>
                <w:tcPr>
                  <w:tcW w:w="1635" w:type="dxa"/>
                </w:tcPr>
                <w:p>
                  <w:pPr>
                    <w:rPr>
                      <w:highlight w:val="none"/>
                    </w:rPr>
                  </w:pPr>
                  <w:r>
                    <w:rPr>
                      <w:rFonts w:hint="eastAsia"/>
                      <w:highlight w:val="none"/>
                    </w:rPr>
                    <w:t>不合格描述</w:t>
                  </w:r>
                </w:p>
              </w:tc>
              <w:tc>
                <w:tcPr>
                  <w:tcW w:w="1890" w:type="dxa"/>
                </w:tcPr>
                <w:p>
                  <w:pPr>
                    <w:rPr>
                      <w:highlight w:val="none"/>
                    </w:rPr>
                  </w:pPr>
                  <w:r>
                    <w:rPr>
                      <w:rFonts w:hint="eastAsia"/>
                      <w:highlight w:val="none"/>
                    </w:rPr>
                    <w:t>不合格的原因</w:t>
                  </w:r>
                </w:p>
              </w:tc>
              <w:tc>
                <w:tcPr>
                  <w:tcW w:w="1630" w:type="dxa"/>
                </w:tcPr>
                <w:p>
                  <w:pPr>
                    <w:rPr>
                      <w:highlight w:val="none"/>
                    </w:rPr>
                  </w:pPr>
                  <w:r>
                    <w:rPr>
                      <w:rFonts w:hint="eastAsia"/>
                      <w:highlight w:val="none"/>
                    </w:rPr>
                    <w:t>不合格的后果</w:t>
                  </w:r>
                </w:p>
              </w:tc>
              <w:tc>
                <w:tcPr>
                  <w:tcW w:w="1183" w:type="dxa"/>
                </w:tcPr>
                <w:p>
                  <w:pPr>
                    <w:rPr>
                      <w:highlight w:val="none"/>
                    </w:rPr>
                  </w:pPr>
                  <w:r>
                    <w:rPr>
                      <w:rFonts w:hint="eastAsia"/>
                      <w:highlight w:val="none"/>
                    </w:rPr>
                    <w:t>纠正方法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5" w:type="dxa"/>
                </w:tcPr>
                <w:p>
                  <w:pPr>
                    <w:rPr>
                      <w:highlight w:val="none"/>
                    </w:rPr>
                  </w:pPr>
                  <w:r>
                    <w:rPr>
                      <w:rFonts w:hint="eastAsia"/>
                      <w:highlight w:val="none"/>
                    </w:rPr>
                    <w:t>——</w:t>
                  </w:r>
                </w:p>
              </w:tc>
              <w:tc>
                <w:tcPr>
                  <w:tcW w:w="1640" w:type="dxa"/>
                </w:tcPr>
                <w:p>
                  <w:pPr>
                    <w:rPr>
                      <w:highlight w:val="none"/>
                    </w:rPr>
                  </w:pPr>
                  <w:r>
                    <w:rPr>
                      <w:rFonts w:hint="eastAsia"/>
                      <w:highlight w:val="none"/>
                    </w:rPr>
                    <w:sym w:font="Wingdings" w:char="00A8"/>
                  </w:r>
                  <w:r>
                    <w:rPr>
                      <w:rFonts w:hint="eastAsia"/>
                      <w:highlight w:val="none"/>
                    </w:rPr>
                    <w:t>超出CL</w:t>
                  </w:r>
                </w:p>
                <w:p>
                  <w:pPr>
                    <w:rPr>
                      <w:highlight w:val="none"/>
                    </w:rPr>
                  </w:pPr>
                  <w:r>
                    <w:rPr>
                      <w:rFonts w:hint="eastAsia"/>
                      <w:highlight w:val="none"/>
                    </w:rPr>
                    <w:sym w:font="Wingdings" w:char="00A8"/>
                  </w:r>
                  <w:r>
                    <w:rPr>
                      <w:rFonts w:hint="eastAsia"/>
                      <w:highlight w:val="none"/>
                    </w:rPr>
                    <w:t>OPRP失控</w:t>
                  </w:r>
                </w:p>
              </w:tc>
              <w:tc>
                <w:tcPr>
                  <w:tcW w:w="1635" w:type="dxa"/>
                </w:tcPr>
                <w:p>
                  <w:pPr>
                    <w:rPr>
                      <w:highlight w:val="none"/>
                    </w:rPr>
                  </w:pPr>
                </w:p>
              </w:tc>
              <w:tc>
                <w:tcPr>
                  <w:tcW w:w="1890" w:type="dxa"/>
                </w:tcPr>
                <w:p>
                  <w:pPr>
                    <w:rPr>
                      <w:highlight w:val="none"/>
                    </w:rPr>
                  </w:pPr>
                </w:p>
              </w:tc>
              <w:tc>
                <w:tcPr>
                  <w:tcW w:w="1630" w:type="dxa"/>
                </w:tcPr>
                <w:p>
                  <w:pPr>
                    <w:rPr>
                      <w:highlight w:val="none"/>
                    </w:rPr>
                  </w:pPr>
                </w:p>
              </w:tc>
              <w:tc>
                <w:tcPr>
                  <w:tcW w:w="1183"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pPr>
                    <w:rPr>
                      <w:highlight w:val="none"/>
                    </w:rPr>
                  </w:pPr>
                </w:p>
              </w:tc>
              <w:tc>
                <w:tcPr>
                  <w:tcW w:w="1640" w:type="dxa"/>
                </w:tcPr>
                <w:p>
                  <w:pPr>
                    <w:rPr>
                      <w:highlight w:val="none"/>
                    </w:rPr>
                  </w:pPr>
                  <w:r>
                    <w:rPr>
                      <w:rFonts w:hint="eastAsia"/>
                      <w:highlight w:val="none"/>
                    </w:rPr>
                    <w:sym w:font="Wingdings" w:char="00A8"/>
                  </w:r>
                  <w:r>
                    <w:rPr>
                      <w:rFonts w:hint="eastAsia"/>
                      <w:highlight w:val="none"/>
                    </w:rPr>
                    <w:t>超出CL</w:t>
                  </w:r>
                </w:p>
                <w:p>
                  <w:pPr>
                    <w:rPr>
                      <w:highlight w:val="none"/>
                    </w:rPr>
                  </w:pPr>
                  <w:r>
                    <w:rPr>
                      <w:rFonts w:hint="eastAsia"/>
                      <w:highlight w:val="none"/>
                    </w:rPr>
                    <w:sym w:font="Wingdings" w:char="00A8"/>
                  </w:r>
                  <w:r>
                    <w:rPr>
                      <w:rFonts w:hint="eastAsia"/>
                      <w:highlight w:val="none"/>
                    </w:rPr>
                    <w:t>OPR失控</w:t>
                  </w:r>
                </w:p>
              </w:tc>
              <w:tc>
                <w:tcPr>
                  <w:tcW w:w="1635" w:type="dxa"/>
                </w:tcPr>
                <w:p>
                  <w:pPr>
                    <w:rPr>
                      <w:highlight w:val="none"/>
                    </w:rPr>
                  </w:pPr>
                </w:p>
              </w:tc>
              <w:tc>
                <w:tcPr>
                  <w:tcW w:w="1890" w:type="dxa"/>
                </w:tcPr>
                <w:p>
                  <w:pPr>
                    <w:rPr>
                      <w:highlight w:val="none"/>
                    </w:rPr>
                  </w:pPr>
                </w:p>
              </w:tc>
              <w:tc>
                <w:tcPr>
                  <w:tcW w:w="1630" w:type="dxa"/>
                </w:tcPr>
                <w:p>
                  <w:pPr>
                    <w:rPr>
                      <w:highlight w:val="none"/>
                    </w:rPr>
                  </w:pPr>
                </w:p>
              </w:tc>
              <w:tc>
                <w:tcPr>
                  <w:tcW w:w="1183"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pPr>
                    <w:rPr>
                      <w:highlight w:val="none"/>
                    </w:rPr>
                  </w:pPr>
                </w:p>
              </w:tc>
              <w:tc>
                <w:tcPr>
                  <w:tcW w:w="1640" w:type="dxa"/>
                </w:tcPr>
                <w:p>
                  <w:pPr>
                    <w:rPr>
                      <w:highlight w:val="none"/>
                    </w:rPr>
                  </w:pPr>
                  <w:r>
                    <w:rPr>
                      <w:rFonts w:hint="eastAsia"/>
                      <w:highlight w:val="none"/>
                    </w:rPr>
                    <w:sym w:font="Wingdings" w:char="00A8"/>
                  </w:r>
                  <w:r>
                    <w:rPr>
                      <w:rFonts w:hint="eastAsia"/>
                      <w:highlight w:val="none"/>
                    </w:rPr>
                    <w:t>超出CL</w:t>
                  </w:r>
                </w:p>
                <w:p>
                  <w:pPr>
                    <w:rPr>
                      <w:highlight w:val="none"/>
                    </w:rPr>
                  </w:pPr>
                  <w:r>
                    <w:rPr>
                      <w:rFonts w:hint="eastAsia"/>
                      <w:highlight w:val="none"/>
                    </w:rPr>
                    <w:sym w:font="Wingdings" w:char="00A8"/>
                  </w:r>
                  <w:r>
                    <w:rPr>
                      <w:rFonts w:hint="eastAsia"/>
                      <w:highlight w:val="none"/>
                    </w:rPr>
                    <w:t>OPRP失控</w:t>
                  </w:r>
                </w:p>
              </w:tc>
              <w:tc>
                <w:tcPr>
                  <w:tcW w:w="1635" w:type="dxa"/>
                </w:tcPr>
                <w:p>
                  <w:pPr>
                    <w:rPr>
                      <w:highlight w:val="none"/>
                    </w:rPr>
                  </w:pPr>
                </w:p>
              </w:tc>
              <w:tc>
                <w:tcPr>
                  <w:tcW w:w="1890" w:type="dxa"/>
                </w:tcPr>
                <w:p>
                  <w:pPr>
                    <w:rPr>
                      <w:highlight w:val="none"/>
                    </w:rPr>
                  </w:pPr>
                </w:p>
              </w:tc>
              <w:tc>
                <w:tcPr>
                  <w:tcW w:w="1630" w:type="dxa"/>
                </w:tcPr>
                <w:p>
                  <w:pPr>
                    <w:rPr>
                      <w:highlight w:val="none"/>
                    </w:rPr>
                  </w:pPr>
                </w:p>
              </w:tc>
              <w:tc>
                <w:tcPr>
                  <w:tcW w:w="1183" w:type="dxa"/>
                </w:tcPr>
                <w:p>
                  <w:pPr>
                    <w:rPr>
                      <w:highlight w:val="none"/>
                    </w:rPr>
                  </w:pPr>
                </w:p>
              </w:tc>
            </w:tr>
          </w:tbl>
          <w:p>
            <w:pPr>
              <w:rPr>
                <w:highlight w:val="none"/>
              </w:rPr>
            </w:pPr>
          </w:p>
          <w:p>
            <w:pPr>
              <w:rPr>
                <w:highlight w:val="none"/>
              </w:rPr>
            </w:pPr>
            <w:r>
              <w:rPr>
                <w:rFonts w:hint="eastAsia"/>
                <w:highlight w:val="none"/>
                <w:u w:val="single"/>
              </w:rPr>
              <w:t>见《不合格品处置记录》</w:t>
            </w:r>
          </w:p>
        </w:tc>
        <w:tc>
          <w:tcPr>
            <w:tcW w:w="1398" w:type="dxa"/>
            <w:gridSpan w:val="6"/>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918" w:type="dxa"/>
            <w:gridSpan w:val="8"/>
            <w:vMerge w:val="restart"/>
            <w:shd w:val="clear" w:color="auto" w:fill="auto"/>
          </w:tcPr>
          <w:p>
            <w:pPr>
              <w:rPr>
                <w:highlight w:val="none"/>
              </w:rPr>
            </w:pPr>
            <w:r>
              <w:rPr>
                <w:rFonts w:hint="eastAsia"/>
                <w:highlight w:val="none"/>
              </w:rPr>
              <w:t>纠正措施</w:t>
            </w:r>
          </w:p>
        </w:tc>
        <w:tc>
          <w:tcPr>
            <w:tcW w:w="1004" w:type="dxa"/>
            <w:gridSpan w:val="4"/>
            <w:vMerge w:val="restart"/>
            <w:shd w:val="clear" w:color="auto" w:fill="auto"/>
          </w:tcPr>
          <w:p>
            <w:pPr>
              <w:rPr>
                <w:highlight w:val="none"/>
              </w:rPr>
            </w:pPr>
            <w:r>
              <w:rPr>
                <w:rFonts w:hint="eastAsia"/>
                <w:highlight w:val="none"/>
              </w:rPr>
              <w:t>F8.9.3</w:t>
            </w:r>
          </w:p>
          <w:p>
            <w:pPr>
              <w:pStyle w:val="2"/>
              <w:rPr>
                <w:highlight w:val="none"/>
              </w:rPr>
            </w:pPr>
            <w:r>
              <w:rPr>
                <w:rFonts w:hint="eastAsia"/>
                <w:highlight w:val="none"/>
              </w:rPr>
              <w:t>H5.1.2</w:t>
            </w:r>
          </w:p>
          <w:p>
            <w:pPr>
              <w:pStyle w:val="2"/>
              <w:rPr>
                <w:highlight w:val="none"/>
              </w:rPr>
            </w:pPr>
          </w:p>
        </w:tc>
        <w:tc>
          <w:tcPr>
            <w:tcW w:w="1017" w:type="dxa"/>
            <w:gridSpan w:val="7"/>
            <w:shd w:val="clear" w:color="auto" w:fill="auto"/>
          </w:tcPr>
          <w:p>
            <w:pPr>
              <w:rPr>
                <w:highlight w:val="none"/>
              </w:rPr>
            </w:pPr>
            <w:r>
              <w:rPr>
                <w:rFonts w:hint="eastAsia"/>
                <w:highlight w:val="none"/>
              </w:rPr>
              <w:t>文件名称</w:t>
            </w:r>
          </w:p>
        </w:tc>
        <w:tc>
          <w:tcPr>
            <w:tcW w:w="9377" w:type="dxa"/>
            <w:gridSpan w:val="4"/>
            <w:shd w:val="clear" w:color="auto" w:fill="auto"/>
          </w:tcPr>
          <w:p>
            <w:pPr>
              <w:rPr>
                <w:highlight w:val="none"/>
              </w:rPr>
            </w:pPr>
            <w:r>
              <w:rPr>
                <w:rFonts w:hint="eastAsia"/>
                <w:highlight w:val="none"/>
              </w:rPr>
              <w:t>如：</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w:t>
            </w:r>
            <w:r>
              <w:rPr>
                <w:rFonts w:hint="eastAsia"/>
                <w:highlight w:val="none"/>
                <w:lang w:val="en-US" w:eastAsia="zh-CN"/>
              </w:rPr>
              <w:t>纠正和纠正措施控制程序</w:t>
            </w:r>
            <w:r>
              <w:rPr>
                <w:rFonts w:hint="eastAsia"/>
                <w:highlight w:val="none"/>
              </w:rPr>
              <w:t>》</w:t>
            </w:r>
          </w:p>
        </w:tc>
        <w:tc>
          <w:tcPr>
            <w:tcW w:w="1398" w:type="dxa"/>
            <w:gridSpan w:val="6"/>
            <w:vMerge w:val="restart"/>
            <w:shd w:val="clear" w:color="auto" w:fill="auto"/>
          </w:tcPr>
          <w:p>
            <w:pPr>
              <w:rPr>
                <w:rFonts w:ascii="宋体" w:hAnsi="宋体"/>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ascii="宋体" w:hAnsi="宋体"/>
                <w:highlight w:val="none"/>
              </w:rPr>
              <w:t>符合</w:t>
            </w:r>
          </w:p>
          <w:p>
            <w:pPr>
              <w:rPr>
                <w:highlight w:val="none"/>
              </w:rPr>
            </w:pPr>
            <w:r>
              <w:rPr>
                <w:rFonts w:hint="eastAsia"/>
                <w:highlight w:val="none"/>
              </w:rPr>
              <w:sym w:font="Wingdings" w:char="00A8"/>
            </w:r>
            <w:r>
              <w:rPr>
                <w:rFonts w:hint="eastAsia"/>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8" w:hRule="atLeast"/>
        </w:trPr>
        <w:tc>
          <w:tcPr>
            <w:tcW w:w="1918" w:type="dxa"/>
            <w:gridSpan w:val="8"/>
            <w:vMerge w:val="continue"/>
            <w:shd w:val="clear" w:color="auto" w:fill="auto"/>
          </w:tcPr>
          <w:p>
            <w:pPr>
              <w:rPr>
                <w:highlight w:val="none"/>
              </w:rPr>
            </w:pPr>
          </w:p>
        </w:tc>
        <w:tc>
          <w:tcPr>
            <w:tcW w:w="1004" w:type="dxa"/>
            <w:gridSpan w:val="4"/>
            <w:vMerge w:val="continue"/>
            <w:shd w:val="clear" w:color="auto" w:fill="auto"/>
          </w:tcPr>
          <w:p>
            <w:pPr>
              <w:rPr>
                <w:highlight w:val="none"/>
              </w:rPr>
            </w:pPr>
          </w:p>
        </w:tc>
        <w:tc>
          <w:tcPr>
            <w:tcW w:w="1017" w:type="dxa"/>
            <w:gridSpan w:val="7"/>
            <w:shd w:val="clear" w:color="auto" w:fill="auto"/>
          </w:tcPr>
          <w:p>
            <w:pPr>
              <w:rPr>
                <w:highlight w:val="none"/>
              </w:rPr>
            </w:pPr>
            <w:r>
              <w:rPr>
                <w:rFonts w:hint="eastAsia"/>
                <w:highlight w:val="none"/>
              </w:rPr>
              <w:t>运行证据</w:t>
            </w:r>
          </w:p>
        </w:tc>
        <w:tc>
          <w:tcPr>
            <w:tcW w:w="9377" w:type="dxa"/>
            <w:gridSpan w:val="4"/>
            <w:shd w:val="clear" w:color="auto" w:fill="auto"/>
          </w:tcPr>
          <w:p>
            <w:pPr>
              <w:rPr>
                <w:highlight w:val="none"/>
              </w:rPr>
            </w:pPr>
            <w:r>
              <w:rPr>
                <w:rFonts w:hint="eastAsia"/>
                <w:highlight w:val="none"/>
              </w:rPr>
              <w:t>不符合的来源：</w:t>
            </w:r>
          </w:p>
          <w:p>
            <w:pPr>
              <w:rPr>
                <w:highlight w:val="none"/>
              </w:rPr>
            </w:pPr>
            <w:r>
              <w:rPr>
                <w:highlight w:val="none"/>
              </w:rPr>
              <w:sym w:font="Wingdings" w:char="00A8"/>
            </w:r>
            <w:r>
              <w:rPr>
                <w:rFonts w:hint="eastAsia"/>
                <w:highlight w:val="none"/>
              </w:rPr>
              <w:t xml:space="preserve">顾客投诉   </w:t>
            </w:r>
            <w:r>
              <w:rPr>
                <w:rFonts w:hint="eastAsia"/>
                <w:highlight w:val="none"/>
              </w:rPr>
              <w:sym w:font="Wingdings" w:char="00A8"/>
            </w:r>
            <w:r>
              <w:rPr>
                <w:rFonts w:hint="eastAsia"/>
                <w:highlight w:val="none"/>
              </w:rPr>
              <w:t xml:space="preserve">超出操作限值  </w:t>
            </w:r>
            <w:r>
              <w:rPr>
                <w:rFonts w:hint="eastAsia"/>
                <w:highlight w:val="none"/>
              </w:rPr>
              <w:sym w:font="Wingdings" w:char="00A8"/>
            </w:r>
            <w:r>
              <w:rPr>
                <w:rFonts w:hint="eastAsia"/>
                <w:highlight w:val="none"/>
              </w:rPr>
              <w:t xml:space="preserve">超出关键限值  </w:t>
            </w:r>
            <w:r>
              <w:rPr>
                <w:rFonts w:hint="eastAsia"/>
                <w:highlight w:val="none"/>
              </w:rPr>
              <w:sym w:font="Wingdings" w:char="00FE"/>
            </w:r>
            <w:r>
              <w:rPr>
                <w:rFonts w:hint="eastAsia"/>
                <w:highlight w:val="none"/>
              </w:rPr>
              <w:t xml:space="preserve">其他——审核周期内未发生 </w:t>
            </w:r>
          </w:p>
          <w:p>
            <w:pPr>
              <w:rPr>
                <w:highlight w:val="none"/>
                <w:u w:val="single"/>
              </w:rPr>
            </w:pPr>
            <w:r>
              <w:rPr>
                <w:rFonts w:hint="eastAsia"/>
                <w:highlight w:val="none"/>
              </w:rPr>
              <w:t>抽查采取纠正措施相关记录名称：</w:t>
            </w:r>
            <w:r>
              <w:rPr>
                <w:rFonts w:hint="eastAsia"/>
                <w:highlight w:val="none"/>
                <w:u w:val="single"/>
              </w:rPr>
              <w:t xml:space="preserve">《    ——          》     </w:t>
            </w:r>
          </w:p>
          <w:p>
            <w:pPr>
              <w:rPr>
                <w:highlight w:val="none"/>
                <w:u w:val="single"/>
              </w:rPr>
            </w:pP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283"/>
              <w:gridCol w:w="1340"/>
              <w:gridCol w:w="1110"/>
              <w:gridCol w:w="1170"/>
              <w:gridCol w:w="3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Pr>
                <w:p>
                  <w:pPr>
                    <w:rPr>
                      <w:highlight w:val="none"/>
                    </w:rPr>
                  </w:pPr>
                  <w:r>
                    <w:rPr>
                      <w:rFonts w:hint="eastAsia"/>
                      <w:highlight w:val="none"/>
                    </w:rPr>
                    <w:t>日期</w:t>
                  </w:r>
                </w:p>
              </w:tc>
              <w:tc>
                <w:tcPr>
                  <w:tcW w:w="1283" w:type="dxa"/>
                </w:tcPr>
                <w:p>
                  <w:pPr>
                    <w:rPr>
                      <w:highlight w:val="none"/>
                    </w:rPr>
                  </w:pPr>
                  <w:r>
                    <w:rPr>
                      <w:rFonts w:hint="eastAsia"/>
                      <w:highlight w:val="none"/>
                    </w:rPr>
                    <w:t>不符合描述</w:t>
                  </w:r>
                </w:p>
              </w:tc>
              <w:tc>
                <w:tcPr>
                  <w:tcW w:w="1340" w:type="dxa"/>
                </w:tcPr>
                <w:p>
                  <w:pPr>
                    <w:rPr>
                      <w:highlight w:val="none"/>
                    </w:rPr>
                  </w:pPr>
                  <w:r>
                    <w:rPr>
                      <w:rFonts w:hint="eastAsia"/>
                      <w:highlight w:val="none"/>
                    </w:rPr>
                    <w:t>不符合纠正</w:t>
                  </w:r>
                </w:p>
              </w:tc>
              <w:tc>
                <w:tcPr>
                  <w:tcW w:w="1110" w:type="dxa"/>
                </w:tcPr>
                <w:p>
                  <w:pPr>
                    <w:rPr>
                      <w:highlight w:val="none"/>
                    </w:rPr>
                  </w:pPr>
                  <w:r>
                    <w:rPr>
                      <w:rFonts w:hint="eastAsia"/>
                      <w:highlight w:val="none"/>
                    </w:rPr>
                    <w:t>原因分析</w:t>
                  </w:r>
                </w:p>
              </w:tc>
              <w:tc>
                <w:tcPr>
                  <w:tcW w:w="1170" w:type="dxa"/>
                </w:tcPr>
                <w:p>
                  <w:pPr>
                    <w:rPr>
                      <w:highlight w:val="none"/>
                    </w:rPr>
                  </w:pPr>
                  <w:r>
                    <w:rPr>
                      <w:rFonts w:hint="eastAsia"/>
                      <w:highlight w:val="none"/>
                    </w:rPr>
                    <w:t>纠正措施</w:t>
                  </w:r>
                </w:p>
              </w:tc>
              <w:tc>
                <w:tcPr>
                  <w:tcW w:w="3343" w:type="dxa"/>
                </w:tcPr>
                <w:p>
                  <w:pPr>
                    <w:rPr>
                      <w:highlight w:val="none"/>
                    </w:rPr>
                  </w:pPr>
                  <w:r>
                    <w:rPr>
                      <w:rFonts w:hint="eastAsia"/>
                      <w:highlight w:val="none"/>
                    </w:rPr>
                    <w:t>有效性评价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97" w:type="dxa"/>
                </w:tcPr>
                <w:p>
                  <w:pPr>
                    <w:rPr>
                      <w:highlight w:val="none"/>
                    </w:rPr>
                  </w:pPr>
                </w:p>
              </w:tc>
              <w:tc>
                <w:tcPr>
                  <w:tcW w:w="1283" w:type="dxa"/>
                </w:tcPr>
                <w:p>
                  <w:pPr>
                    <w:rPr>
                      <w:highlight w:val="none"/>
                    </w:rPr>
                  </w:pPr>
                </w:p>
              </w:tc>
              <w:tc>
                <w:tcPr>
                  <w:tcW w:w="1340" w:type="dxa"/>
                </w:tcPr>
                <w:p>
                  <w:pPr>
                    <w:rPr>
                      <w:highlight w:val="none"/>
                    </w:rPr>
                  </w:pPr>
                </w:p>
              </w:tc>
              <w:tc>
                <w:tcPr>
                  <w:tcW w:w="1110" w:type="dxa"/>
                </w:tcPr>
                <w:p>
                  <w:pPr>
                    <w:rPr>
                      <w:highlight w:val="none"/>
                    </w:rPr>
                  </w:pPr>
                </w:p>
              </w:tc>
              <w:tc>
                <w:tcPr>
                  <w:tcW w:w="1170" w:type="dxa"/>
                </w:tcPr>
                <w:p>
                  <w:pPr>
                    <w:rPr>
                      <w:highlight w:val="none"/>
                    </w:rPr>
                  </w:pPr>
                </w:p>
              </w:tc>
              <w:tc>
                <w:tcPr>
                  <w:tcW w:w="3343" w:type="dxa"/>
                </w:tcPr>
                <w:p>
                  <w:pPr>
                    <w:rPr>
                      <w:highlight w:val="none"/>
                    </w:rPr>
                  </w:pPr>
                  <w:r>
                    <w:rPr>
                      <w:rFonts w:hint="eastAsia"/>
                      <w:highlight w:val="none"/>
                    </w:rPr>
                    <w:sym w:font="Wingdings" w:char="00A8"/>
                  </w:r>
                  <w:r>
                    <w:rPr>
                      <w:rFonts w:hint="eastAsia"/>
                      <w:highlight w:val="none"/>
                    </w:rPr>
                    <w:t xml:space="preserve">未再次发生  </w:t>
                  </w:r>
                  <w:r>
                    <w:rPr>
                      <w:rFonts w:hint="eastAsia"/>
                      <w:highlight w:val="none"/>
                    </w:rPr>
                    <w:sym w:font="Wingdings" w:char="00A8"/>
                  </w:r>
                  <w:r>
                    <w:rPr>
                      <w:rFonts w:hint="eastAsia"/>
                      <w:highlight w:val="none"/>
                    </w:rPr>
                    <w:t>再次发生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Pr>
                <w:p>
                  <w:pPr>
                    <w:rPr>
                      <w:highlight w:val="none"/>
                    </w:rPr>
                  </w:pPr>
                </w:p>
              </w:tc>
              <w:tc>
                <w:tcPr>
                  <w:tcW w:w="1283" w:type="dxa"/>
                </w:tcPr>
                <w:p>
                  <w:pPr>
                    <w:rPr>
                      <w:highlight w:val="none"/>
                    </w:rPr>
                  </w:pPr>
                </w:p>
              </w:tc>
              <w:tc>
                <w:tcPr>
                  <w:tcW w:w="1340" w:type="dxa"/>
                </w:tcPr>
                <w:p>
                  <w:pPr>
                    <w:rPr>
                      <w:highlight w:val="none"/>
                    </w:rPr>
                  </w:pPr>
                </w:p>
              </w:tc>
              <w:tc>
                <w:tcPr>
                  <w:tcW w:w="1110" w:type="dxa"/>
                </w:tcPr>
                <w:p>
                  <w:pPr>
                    <w:rPr>
                      <w:highlight w:val="none"/>
                    </w:rPr>
                  </w:pPr>
                </w:p>
              </w:tc>
              <w:tc>
                <w:tcPr>
                  <w:tcW w:w="1170" w:type="dxa"/>
                </w:tcPr>
                <w:p>
                  <w:pPr>
                    <w:rPr>
                      <w:highlight w:val="none"/>
                    </w:rPr>
                  </w:pPr>
                </w:p>
              </w:tc>
              <w:tc>
                <w:tcPr>
                  <w:tcW w:w="3343" w:type="dxa"/>
                </w:tcPr>
                <w:p>
                  <w:pPr>
                    <w:rPr>
                      <w:highlight w:val="none"/>
                    </w:rPr>
                  </w:pPr>
                  <w:r>
                    <w:rPr>
                      <w:rFonts w:hint="eastAsia"/>
                      <w:highlight w:val="none"/>
                    </w:rPr>
                    <w:sym w:font="Wingdings" w:char="00A8"/>
                  </w:r>
                  <w:r>
                    <w:rPr>
                      <w:rFonts w:hint="eastAsia"/>
                      <w:highlight w:val="none"/>
                    </w:rPr>
                    <w:t xml:space="preserve">未再次发生  </w:t>
                  </w:r>
                  <w:r>
                    <w:rPr>
                      <w:rFonts w:hint="eastAsia"/>
                      <w:highlight w:val="none"/>
                    </w:rPr>
                    <w:sym w:font="Wingdings" w:char="00A8"/>
                  </w:r>
                  <w:r>
                    <w:rPr>
                      <w:rFonts w:hint="eastAsia"/>
                      <w:highlight w:val="none"/>
                    </w:rPr>
                    <w:t>再次发生</w:t>
                  </w:r>
                </w:p>
              </w:tc>
            </w:tr>
          </w:tbl>
          <w:p>
            <w:pPr>
              <w:rPr>
                <w:highlight w:val="none"/>
              </w:rPr>
            </w:pPr>
          </w:p>
        </w:tc>
        <w:tc>
          <w:tcPr>
            <w:tcW w:w="1398" w:type="dxa"/>
            <w:gridSpan w:val="6"/>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918" w:type="dxa"/>
            <w:gridSpan w:val="8"/>
            <w:vMerge w:val="restart"/>
            <w:shd w:val="clear" w:color="auto" w:fill="auto"/>
          </w:tcPr>
          <w:p>
            <w:pPr>
              <w:rPr>
                <w:highlight w:val="none"/>
              </w:rPr>
            </w:pPr>
            <w:r>
              <w:rPr>
                <w:highlight w:val="none"/>
              </w:rPr>
              <w:t>潜在不安全产品的处置</w:t>
            </w:r>
          </w:p>
        </w:tc>
        <w:tc>
          <w:tcPr>
            <w:tcW w:w="1004" w:type="dxa"/>
            <w:gridSpan w:val="4"/>
            <w:vMerge w:val="restart"/>
            <w:shd w:val="clear" w:color="auto" w:fill="auto"/>
          </w:tcPr>
          <w:p>
            <w:pPr>
              <w:rPr>
                <w:highlight w:val="none"/>
              </w:rPr>
            </w:pPr>
            <w:r>
              <w:rPr>
                <w:rFonts w:hint="eastAsia"/>
                <w:highlight w:val="none"/>
              </w:rPr>
              <w:t xml:space="preserve">F8.9.4 </w:t>
            </w:r>
          </w:p>
        </w:tc>
        <w:tc>
          <w:tcPr>
            <w:tcW w:w="1017" w:type="dxa"/>
            <w:gridSpan w:val="7"/>
            <w:shd w:val="clear" w:color="auto" w:fill="auto"/>
          </w:tcPr>
          <w:p>
            <w:pPr>
              <w:rPr>
                <w:highlight w:val="none"/>
              </w:rPr>
            </w:pPr>
            <w:r>
              <w:rPr>
                <w:rFonts w:hint="eastAsia"/>
                <w:highlight w:val="none"/>
              </w:rPr>
              <w:t>文件名称</w:t>
            </w:r>
          </w:p>
        </w:tc>
        <w:tc>
          <w:tcPr>
            <w:tcW w:w="9377" w:type="dxa"/>
            <w:gridSpan w:val="4"/>
            <w:shd w:val="clear" w:color="auto" w:fill="auto"/>
          </w:tcPr>
          <w:p>
            <w:pPr>
              <w:rPr>
                <w:highlight w:val="none"/>
              </w:rPr>
            </w:pPr>
            <w:r>
              <w:rPr>
                <w:rFonts w:hint="eastAsia"/>
                <w:highlight w:val="none"/>
              </w:rPr>
              <w:t>如：</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hint="eastAsia" w:ascii="宋体" w:hAnsi="宋体"/>
                <w:position w:val="2"/>
                <w:sz w:val="13"/>
                <w:highlight w:val="none"/>
              </w:rPr>
              <w:instrText xml:space="preserve">√</w:instrText>
            </w:r>
            <w:r>
              <w:rPr>
                <w:rFonts w:hint="eastAsia" w:ascii="宋体" w:hAnsi="宋体"/>
                <w:highlight w:val="none"/>
              </w:rPr>
              <w:instrText xml:space="preserve">)</w:instrText>
            </w:r>
            <w:r>
              <w:rPr>
                <w:rFonts w:ascii="宋体" w:hAnsi="宋体"/>
                <w:highlight w:val="none"/>
              </w:rPr>
              <w:fldChar w:fldCharType="end"/>
            </w:r>
            <w:r>
              <w:rPr>
                <w:rFonts w:hint="eastAsia"/>
                <w:highlight w:val="none"/>
              </w:rPr>
              <w:t>《</w:t>
            </w:r>
            <w:r>
              <w:rPr>
                <w:rFonts w:hint="eastAsia"/>
                <w:highlight w:val="none"/>
                <w:lang w:val="en-US" w:eastAsia="zh-CN"/>
              </w:rPr>
              <w:t>纠正和纠正措施控制程序</w:t>
            </w:r>
            <w:r>
              <w:rPr>
                <w:rFonts w:hint="eastAsia"/>
                <w:highlight w:val="none"/>
              </w:rPr>
              <w:t>》</w:t>
            </w:r>
          </w:p>
        </w:tc>
        <w:tc>
          <w:tcPr>
            <w:tcW w:w="1398" w:type="dxa"/>
            <w:gridSpan w:val="6"/>
            <w:vMerge w:val="restart"/>
            <w:shd w:val="clear" w:color="auto" w:fill="auto"/>
          </w:tcPr>
          <w:p>
            <w:pPr>
              <w:rPr>
                <w:rFonts w:ascii="宋体" w:hAnsi="宋体"/>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ascii="宋体" w:hAnsi="宋体"/>
                <w:highlight w:val="none"/>
              </w:rPr>
              <w:t>符合</w:t>
            </w:r>
          </w:p>
          <w:p>
            <w:pPr>
              <w:rPr>
                <w:highlight w:val="none"/>
              </w:rPr>
            </w:pPr>
            <w:r>
              <w:rPr>
                <w:rFonts w:hint="eastAsia"/>
                <w:highlight w:val="none"/>
              </w:rPr>
              <w:sym w:font="Wingdings" w:char="00A8"/>
            </w:r>
            <w:r>
              <w:rPr>
                <w:rFonts w:hint="eastAsia"/>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1918" w:type="dxa"/>
            <w:gridSpan w:val="8"/>
            <w:vMerge w:val="continue"/>
            <w:shd w:val="clear" w:color="auto" w:fill="auto"/>
          </w:tcPr>
          <w:p>
            <w:pPr>
              <w:rPr>
                <w:highlight w:val="none"/>
              </w:rPr>
            </w:pPr>
          </w:p>
        </w:tc>
        <w:tc>
          <w:tcPr>
            <w:tcW w:w="1004" w:type="dxa"/>
            <w:gridSpan w:val="4"/>
            <w:vMerge w:val="continue"/>
            <w:shd w:val="clear" w:color="auto" w:fill="auto"/>
          </w:tcPr>
          <w:p>
            <w:pPr>
              <w:rPr>
                <w:highlight w:val="none"/>
              </w:rPr>
            </w:pPr>
          </w:p>
        </w:tc>
        <w:tc>
          <w:tcPr>
            <w:tcW w:w="1017" w:type="dxa"/>
            <w:gridSpan w:val="7"/>
            <w:shd w:val="clear" w:color="auto" w:fill="auto"/>
          </w:tcPr>
          <w:p>
            <w:pPr>
              <w:rPr>
                <w:highlight w:val="none"/>
              </w:rPr>
            </w:pPr>
            <w:r>
              <w:rPr>
                <w:rFonts w:hint="eastAsia"/>
                <w:highlight w:val="none"/>
              </w:rPr>
              <w:t>运行证据</w:t>
            </w:r>
          </w:p>
        </w:tc>
        <w:tc>
          <w:tcPr>
            <w:tcW w:w="9377" w:type="dxa"/>
            <w:gridSpan w:val="4"/>
            <w:shd w:val="clear" w:color="auto" w:fill="auto"/>
          </w:tcPr>
          <w:p>
            <w:pPr>
              <w:rPr>
                <w:highlight w:val="none"/>
              </w:rPr>
            </w:pPr>
            <w:r>
              <w:rPr>
                <w:rFonts w:hint="eastAsia"/>
                <w:highlight w:val="none"/>
              </w:rPr>
              <w:t>组织采取措施防止潜在的不安全产品进入食物链，对于放行的产品应保证：</w:t>
            </w:r>
          </w:p>
          <w:p>
            <w:pPr>
              <w:rPr>
                <w:highlight w:val="none"/>
              </w:rPr>
            </w:pPr>
            <w:r>
              <w:rPr>
                <w:rFonts w:hint="eastAsia"/>
                <w:highlight w:val="none"/>
              </w:rPr>
              <w:sym w:font="Wingdings" w:char="00FE"/>
            </w:r>
            <w:r>
              <w:rPr>
                <w:rFonts w:hint="eastAsia"/>
                <w:highlight w:val="none"/>
              </w:rPr>
              <w:t xml:space="preserve"> 相关的食品安全危害降低到规定的可接受水平；</w:t>
            </w:r>
          </w:p>
          <w:p>
            <w:pPr>
              <w:rPr>
                <w:highlight w:val="none"/>
              </w:rPr>
            </w:pPr>
            <w:r>
              <w:rPr>
                <w:rFonts w:hint="eastAsia"/>
                <w:highlight w:val="none"/>
              </w:rPr>
              <w:sym w:font="Wingdings" w:char="00FE"/>
            </w:r>
            <w:r>
              <w:rPr>
                <w:rFonts w:hint="eastAsia"/>
                <w:highlight w:val="none"/>
              </w:rPr>
              <w:t xml:space="preserve"> 相关的食品安全危害将在进入食品链之前降低到可接受的水平；</w:t>
            </w:r>
          </w:p>
          <w:p>
            <w:pPr>
              <w:rPr>
                <w:highlight w:val="none"/>
              </w:rPr>
            </w:pPr>
            <w:r>
              <w:rPr>
                <w:rFonts w:hint="eastAsia"/>
                <w:highlight w:val="none"/>
              </w:rPr>
              <w:sym w:font="Wingdings" w:char="00FE"/>
            </w:r>
            <w:r>
              <w:rPr>
                <w:rFonts w:hint="eastAsia"/>
                <w:highlight w:val="none"/>
              </w:rPr>
              <w:t xml:space="preserve"> 尽管不符合，但产品仍能满足规定的相关食品安全危害的可接受水平。</w:t>
            </w:r>
          </w:p>
          <w:p>
            <w:pPr>
              <w:rPr>
                <w:highlight w:val="none"/>
              </w:rPr>
            </w:pPr>
          </w:p>
          <w:p>
            <w:pPr>
              <w:rPr>
                <w:highlight w:val="none"/>
              </w:rPr>
            </w:pPr>
            <w:r>
              <w:rPr>
                <w:rFonts w:hint="eastAsia"/>
                <w:highlight w:val="none"/>
              </w:rPr>
              <w:t>组织将已识别为潜在不安全的产品保留在其控制之中，直到产品经过评估并确定处置方法为止。</w:t>
            </w:r>
          </w:p>
          <w:p>
            <w:pPr>
              <w:rPr>
                <w:highlight w:val="none"/>
              </w:rPr>
            </w:pPr>
            <w:r>
              <w:rPr>
                <w:rFonts w:hint="eastAsia"/>
                <w:highlight w:val="none"/>
              </w:rPr>
              <w:t>如果随后确定离开组织控制的产品不安全，组织通知相关相关方并启动撤回/召回。</w:t>
            </w:r>
          </w:p>
          <w:p>
            <w:pPr>
              <w:rPr>
                <w:highlight w:val="none"/>
              </w:rPr>
            </w:pPr>
          </w:p>
          <w:p>
            <w:pPr>
              <w:rPr>
                <w:highlight w:val="none"/>
                <w:u w:val="single"/>
              </w:rPr>
            </w:pPr>
            <w:r>
              <w:rPr>
                <w:rFonts w:hint="eastAsia"/>
                <w:highlight w:val="none"/>
              </w:rPr>
              <w:t>近一年是否有来自相关方的投诉，</w:t>
            </w:r>
            <w:r>
              <w:rPr>
                <w:rFonts w:hint="eastAsia"/>
                <w:highlight w:val="none"/>
              </w:rPr>
              <w:sym w:font="Wingdings" w:char="00FE"/>
            </w:r>
            <w:r>
              <w:rPr>
                <w:rFonts w:hint="eastAsia"/>
                <w:highlight w:val="none"/>
              </w:rPr>
              <w:t xml:space="preserve">未发生  </w:t>
            </w:r>
            <w:r>
              <w:rPr>
                <w:rFonts w:hint="eastAsia"/>
                <w:highlight w:val="none"/>
              </w:rPr>
              <w:sym w:font="Wingdings" w:char="00A8"/>
            </w:r>
            <w:r>
              <w:rPr>
                <w:rFonts w:hint="eastAsia"/>
                <w:highlight w:val="none"/>
              </w:rPr>
              <w:t>有发生，说明：</w:t>
            </w:r>
            <w:r>
              <w:rPr>
                <w:rFonts w:hint="eastAsia"/>
                <w:highlight w:val="none"/>
                <w:u w:val="single"/>
              </w:rPr>
              <w:t xml:space="preserve">                     </w:t>
            </w:r>
          </w:p>
          <w:p>
            <w:pPr>
              <w:rPr>
                <w:highlight w:val="none"/>
              </w:rPr>
            </w:pPr>
            <w:r>
              <w:rPr>
                <w:rFonts w:hint="eastAsia"/>
                <w:highlight w:val="none"/>
              </w:rPr>
              <w:t xml:space="preserve">处置潜在不安全产品的授权人—— </w:t>
            </w:r>
            <w:r>
              <w:rPr>
                <w:rFonts w:hint="eastAsia"/>
                <w:highlight w:val="none"/>
                <w:u w:val="single"/>
              </w:rPr>
              <w:t xml:space="preserve"> 食品安全小组组长 </w:t>
            </w:r>
            <w:r>
              <w:rPr>
                <w:rFonts w:hint="eastAsia"/>
                <w:highlight w:val="none"/>
                <w:u w:val="single"/>
                <w:lang w:val="en-US" w:eastAsia="zh-CN"/>
              </w:rPr>
              <w:t>周森涟漪</w:t>
            </w:r>
            <w:r>
              <w:rPr>
                <w:rFonts w:hint="eastAsia"/>
                <w:highlight w:val="none"/>
                <w:u w:val="single"/>
              </w:rPr>
              <w:t xml:space="preserve"> </w:t>
            </w:r>
            <w:r>
              <w:rPr>
                <w:rFonts w:hint="eastAsia"/>
                <w:highlight w:val="none"/>
              </w:rPr>
              <w:t xml:space="preserve"> 。</w:t>
            </w:r>
          </w:p>
        </w:tc>
        <w:tc>
          <w:tcPr>
            <w:tcW w:w="1398" w:type="dxa"/>
            <w:gridSpan w:val="6"/>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918" w:type="dxa"/>
            <w:gridSpan w:val="8"/>
            <w:vMerge w:val="restart"/>
            <w:shd w:val="clear" w:color="auto" w:fill="auto"/>
          </w:tcPr>
          <w:p>
            <w:pPr>
              <w:rPr>
                <w:highlight w:val="none"/>
              </w:rPr>
            </w:pPr>
            <w:r>
              <w:rPr>
                <w:rFonts w:hint="eastAsia"/>
                <w:highlight w:val="none"/>
              </w:rPr>
              <w:t>不合格品的处理/控制</w:t>
            </w:r>
          </w:p>
        </w:tc>
        <w:tc>
          <w:tcPr>
            <w:tcW w:w="1004" w:type="dxa"/>
            <w:gridSpan w:val="4"/>
            <w:vMerge w:val="restart"/>
            <w:shd w:val="clear" w:color="auto" w:fill="auto"/>
          </w:tcPr>
          <w:p>
            <w:pPr>
              <w:rPr>
                <w:highlight w:val="none"/>
              </w:rPr>
            </w:pPr>
            <w:r>
              <w:rPr>
                <w:rFonts w:hint="eastAsia"/>
                <w:highlight w:val="none"/>
              </w:rPr>
              <w:t>Q8.7</w:t>
            </w:r>
          </w:p>
          <w:p>
            <w:pPr>
              <w:rPr>
                <w:highlight w:val="none"/>
              </w:rPr>
            </w:pPr>
            <w:r>
              <w:rPr>
                <w:rFonts w:hint="eastAsia"/>
                <w:highlight w:val="none"/>
              </w:rPr>
              <w:t>F8.9.4.3</w:t>
            </w:r>
          </w:p>
          <w:p>
            <w:pPr>
              <w:rPr>
                <w:highlight w:val="none"/>
              </w:rPr>
            </w:pPr>
            <w:r>
              <w:rPr>
                <w:rFonts w:hint="eastAsia"/>
                <w:highlight w:val="none"/>
              </w:rPr>
              <w:t>H5.1.3</w:t>
            </w:r>
          </w:p>
          <w:p>
            <w:pPr>
              <w:pStyle w:val="2"/>
              <w:rPr>
                <w:highlight w:val="none"/>
              </w:rPr>
            </w:pPr>
            <w:r>
              <w:rPr>
                <w:rFonts w:hint="eastAsia"/>
                <w:highlight w:val="none"/>
              </w:rPr>
              <w:t>H5.1.1</w:t>
            </w:r>
          </w:p>
        </w:tc>
        <w:tc>
          <w:tcPr>
            <w:tcW w:w="1017" w:type="dxa"/>
            <w:gridSpan w:val="7"/>
            <w:shd w:val="clear" w:color="auto" w:fill="auto"/>
          </w:tcPr>
          <w:p>
            <w:pPr>
              <w:rPr>
                <w:highlight w:val="none"/>
              </w:rPr>
            </w:pPr>
            <w:r>
              <w:rPr>
                <w:rFonts w:hint="eastAsia"/>
                <w:highlight w:val="none"/>
              </w:rPr>
              <w:t>文件名称</w:t>
            </w:r>
          </w:p>
        </w:tc>
        <w:tc>
          <w:tcPr>
            <w:tcW w:w="9377" w:type="dxa"/>
            <w:gridSpan w:val="4"/>
            <w:shd w:val="clear" w:color="auto" w:fill="auto"/>
          </w:tcPr>
          <w:p>
            <w:pPr>
              <w:rPr>
                <w:highlight w:val="none"/>
              </w:rPr>
            </w:pPr>
            <w:r>
              <w:rPr>
                <w:rFonts w:hint="eastAsia"/>
                <w:highlight w:val="none"/>
              </w:rPr>
              <w:t>如：</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hint="eastAsia" w:ascii="宋体" w:hAnsi="宋体"/>
                <w:position w:val="2"/>
                <w:sz w:val="13"/>
                <w:highlight w:val="none"/>
              </w:rPr>
              <w:instrText xml:space="preserve">√</w:instrText>
            </w:r>
            <w:r>
              <w:rPr>
                <w:rFonts w:hint="eastAsia" w:ascii="宋体" w:hAnsi="宋体"/>
                <w:highlight w:val="none"/>
              </w:rPr>
              <w:instrText xml:space="preserve">)</w:instrText>
            </w:r>
            <w:r>
              <w:rPr>
                <w:rFonts w:ascii="宋体" w:hAnsi="宋体"/>
                <w:highlight w:val="none"/>
              </w:rPr>
              <w:fldChar w:fldCharType="end"/>
            </w:r>
            <w:r>
              <w:rPr>
                <w:rFonts w:hint="eastAsia"/>
                <w:highlight w:val="none"/>
              </w:rPr>
              <w:t>《</w:t>
            </w:r>
            <w:r>
              <w:rPr>
                <w:rFonts w:hint="eastAsia"/>
                <w:highlight w:val="none"/>
                <w:lang w:val="en-US" w:eastAsia="zh-CN"/>
              </w:rPr>
              <w:t>纠正和纠正措施控制程序</w:t>
            </w:r>
            <w:r>
              <w:rPr>
                <w:rFonts w:hint="eastAsia"/>
                <w:highlight w:val="none"/>
              </w:rPr>
              <w:t>》</w:t>
            </w:r>
          </w:p>
        </w:tc>
        <w:tc>
          <w:tcPr>
            <w:tcW w:w="1398" w:type="dxa"/>
            <w:gridSpan w:val="6"/>
            <w:vMerge w:val="restart"/>
            <w:shd w:val="clear" w:color="auto" w:fill="auto"/>
          </w:tcPr>
          <w:p>
            <w:pPr>
              <w:rPr>
                <w:rFonts w:ascii="宋体" w:hAnsi="宋体"/>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ascii="宋体" w:hAnsi="宋体"/>
                <w:highlight w:val="none"/>
              </w:rPr>
              <w:t>符合</w:t>
            </w:r>
          </w:p>
          <w:p>
            <w:pPr>
              <w:rPr>
                <w:highlight w:val="none"/>
              </w:rPr>
            </w:pPr>
            <w:r>
              <w:rPr>
                <w:rFonts w:hint="eastAsia"/>
                <w:highlight w:val="none"/>
              </w:rPr>
              <w:sym w:font="Wingdings" w:char="00A8"/>
            </w:r>
            <w:r>
              <w:rPr>
                <w:rFonts w:hint="eastAsia"/>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trPr>
        <w:tc>
          <w:tcPr>
            <w:tcW w:w="1918" w:type="dxa"/>
            <w:gridSpan w:val="8"/>
            <w:vMerge w:val="continue"/>
            <w:shd w:val="clear" w:color="auto" w:fill="auto"/>
          </w:tcPr>
          <w:p>
            <w:pPr>
              <w:rPr>
                <w:highlight w:val="none"/>
              </w:rPr>
            </w:pPr>
          </w:p>
        </w:tc>
        <w:tc>
          <w:tcPr>
            <w:tcW w:w="1004" w:type="dxa"/>
            <w:gridSpan w:val="4"/>
            <w:vMerge w:val="continue"/>
            <w:shd w:val="clear" w:color="auto" w:fill="auto"/>
          </w:tcPr>
          <w:p>
            <w:pPr>
              <w:rPr>
                <w:highlight w:val="none"/>
              </w:rPr>
            </w:pPr>
          </w:p>
        </w:tc>
        <w:tc>
          <w:tcPr>
            <w:tcW w:w="1017" w:type="dxa"/>
            <w:gridSpan w:val="7"/>
            <w:shd w:val="clear" w:color="auto" w:fill="auto"/>
          </w:tcPr>
          <w:p>
            <w:pPr>
              <w:rPr>
                <w:highlight w:val="none"/>
              </w:rPr>
            </w:pPr>
            <w:r>
              <w:rPr>
                <w:rFonts w:hint="eastAsia"/>
                <w:highlight w:val="none"/>
              </w:rPr>
              <w:t>运行证据</w:t>
            </w:r>
          </w:p>
        </w:tc>
        <w:tc>
          <w:tcPr>
            <w:tcW w:w="9377" w:type="dxa"/>
            <w:gridSpan w:val="4"/>
            <w:shd w:val="clear" w:color="auto" w:fill="auto"/>
          </w:tcPr>
          <w:p>
            <w:pPr>
              <w:rPr>
                <w:highlight w:val="none"/>
              </w:rPr>
            </w:pPr>
            <w:r>
              <w:rPr>
                <w:rFonts w:hint="eastAsia"/>
                <w:highlight w:val="none"/>
              </w:rPr>
              <w:t>抽取不合格原材料处置相关记录名称：</w:t>
            </w:r>
            <w:r>
              <w:rPr>
                <w:rFonts w:hint="eastAsia"/>
                <w:highlight w:val="none"/>
                <w:u w:val="single"/>
              </w:rPr>
              <w:t>《  审核周期内未发生  》</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590"/>
              <w:gridCol w:w="1690"/>
              <w:gridCol w:w="3230"/>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6" w:type="dxa"/>
                </w:tcPr>
                <w:p>
                  <w:pPr>
                    <w:rPr>
                      <w:highlight w:val="none"/>
                    </w:rPr>
                  </w:pPr>
                  <w:r>
                    <w:rPr>
                      <w:rFonts w:hint="eastAsia"/>
                      <w:highlight w:val="none"/>
                    </w:rPr>
                    <w:t>日期</w:t>
                  </w:r>
                </w:p>
              </w:tc>
              <w:tc>
                <w:tcPr>
                  <w:tcW w:w="1590" w:type="dxa"/>
                </w:tcPr>
                <w:p>
                  <w:pPr>
                    <w:rPr>
                      <w:highlight w:val="none"/>
                    </w:rPr>
                  </w:pPr>
                  <w:r>
                    <w:rPr>
                      <w:rFonts w:hint="eastAsia"/>
                      <w:highlight w:val="none"/>
                    </w:rPr>
                    <w:t>物料名称/批次</w:t>
                  </w:r>
                </w:p>
              </w:tc>
              <w:tc>
                <w:tcPr>
                  <w:tcW w:w="1690" w:type="dxa"/>
                </w:tcPr>
                <w:p>
                  <w:pPr>
                    <w:rPr>
                      <w:highlight w:val="none"/>
                    </w:rPr>
                  </w:pPr>
                  <w:r>
                    <w:rPr>
                      <w:rFonts w:hint="eastAsia"/>
                      <w:highlight w:val="none"/>
                    </w:rPr>
                    <w:t>不合格信息描述</w:t>
                  </w:r>
                </w:p>
              </w:tc>
              <w:tc>
                <w:tcPr>
                  <w:tcW w:w="3230" w:type="dxa"/>
                </w:tcPr>
                <w:p>
                  <w:pPr>
                    <w:rPr>
                      <w:highlight w:val="none"/>
                    </w:rPr>
                  </w:pPr>
                  <w:r>
                    <w:rPr>
                      <w:rFonts w:hint="eastAsia"/>
                      <w:highlight w:val="none"/>
                    </w:rPr>
                    <w:t>处理方式</w:t>
                  </w:r>
                </w:p>
              </w:tc>
              <w:tc>
                <w:tcPr>
                  <w:tcW w:w="1897" w:type="dxa"/>
                </w:tcPr>
                <w:p>
                  <w:pPr>
                    <w:rPr>
                      <w:highlight w:val="none"/>
                    </w:rPr>
                  </w:pPr>
                  <w:r>
                    <w:rPr>
                      <w:rFonts w:hint="eastAsia"/>
                      <w:highlight w:val="none"/>
                    </w:rPr>
                    <w:t>纠正之后应验证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6" w:type="dxa"/>
                </w:tcPr>
                <w:p>
                  <w:pPr>
                    <w:rPr>
                      <w:highlight w:val="none"/>
                    </w:rPr>
                  </w:pPr>
                  <w:r>
                    <w:rPr>
                      <w:rFonts w:hint="eastAsia"/>
                      <w:highlight w:val="none"/>
                    </w:rPr>
                    <w:t>——</w:t>
                  </w:r>
                </w:p>
              </w:tc>
              <w:tc>
                <w:tcPr>
                  <w:tcW w:w="1590" w:type="dxa"/>
                </w:tcPr>
                <w:p>
                  <w:pPr>
                    <w:rPr>
                      <w:highlight w:val="none"/>
                    </w:rPr>
                  </w:pPr>
                </w:p>
              </w:tc>
              <w:tc>
                <w:tcPr>
                  <w:tcW w:w="1690" w:type="dxa"/>
                </w:tcPr>
                <w:p>
                  <w:pPr>
                    <w:rPr>
                      <w:highlight w:val="none"/>
                    </w:rPr>
                  </w:pPr>
                </w:p>
              </w:tc>
              <w:tc>
                <w:tcPr>
                  <w:tcW w:w="3230" w:type="dxa"/>
                </w:tcPr>
                <w:p>
                  <w:pPr>
                    <w:rPr>
                      <w:highlight w:val="none"/>
                    </w:rPr>
                  </w:pPr>
                  <w:r>
                    <w:rPr>
                      <w:rFonts w:hint="eastAsia"/>
                      <w:color w:val="000000"/>
                      <w:szCs w:val="21"/>
                      <w:highlight w:val="none"/>
                    </w:rPr>
                    <w:t>□</w:t>
                  </w:r>
                  <w:r>
                    <w:rPr>
                      <w:rFonts w:hint="eastAsia"/>
                      <w:highlight w:val="none"/>
                    </w:rPr>
                    <w:t xml:space="preserve">退货 </w:t>
                  </w:r>
                  <w:r>
                    <w:rPr>
                      <w:rFonts w:hint="eastAsia"/>
                      <w:color w:val="000000"/>
                      <w:szCs w:val="21"/>
                      <w:highlight w:val="none"/>
                    </w:rPr>
                    <w:t>□</w:t>
                  </w:r>
                  <w:r>
                    <w:rPr>
                      <w:rFonts w:hint="eastAsia"/>
                      <w:highlight w:val="none"/>
                    </w:rPr>
                    <w:t xml:space="preserve">换货 </w:t>
                  </w:r>
                  <w:r>
                    <w:rPr>
                      <w:rFonts w:hint="eastAsia"/>
                      <w:color w:val="000000"/>
                      <w:szCs w:val="21"/>
                      <w:highlight w:val="none"/>
                    </w:rPr>
                    <w:t>□</w:t>
                  </w:r>
                  <w:r>
                    <w:rPr>
                      <w:rFonts w:hint="eastAsia"/>
                      <w:highlight w:val="none"/>
                    </w:rPr>
                    <w:t xml:space="preserve">降等 </w:t>
                  </w:r>
                  <w:r>
                    <w:rPr>
                      <w:rFonts w:hint="eastAsia"/>
                      <w:color w:val="000000"/>
                      <w:szCs w:val="21"/>
                      <w:highlight w:val="none"/>
                    </w:rPr>
                    <w:t>□</w:t>
                  </w:r>
                  <w:r>
                    <w:rPr>
                      <w:rFonts w:hint="eastAsia"/>
                      <w:highlight w:val="none"/>
                    </w:rPr>
                    <w:t>让步接收</w:t>
                  </w:r>
                </w:p>
              </w:tc>
              <w:tc>
                <w:tcPr>
                  <w:tcW w:w="1897"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6" w:type="dxa"/>
                </w:tcPr>
                <w:p>
                  <w:pPr>
                    <w:rPr>
                      <w:highlight w:val="none"/>
                    </w:rPr>
                  </w:pPr>
                </w:p>
              </w:tc>
              <w:tc>
                <w:tcPr>
                  <w:tcW w:w="1590" w:type="dxa"/>
                </w:tcPr>
                <w:p>
                  <w:pPr>
                    <w:rPr>
                      <w:highlight w:val="none"/>
                    </w:rPr>
                  </w:pPr>
                </w:p>
              </w:tc>
              <w:tc>
                <w:tcPr>
                  <w:tcW w:w="1690" w:type="dxa"/>
                </w:tcPr>
                <w:p>
                  <w:pPr>
                    <w:rPr>
                      <w:highlight w:val="none"/>
                    </w:rPr>
                  </w:pPr>
                </w:p>
              </w:tc>
              <w:tc>
                <w:tcPr>
                  <w:tcW w:w="3230" w:type="dxa"/>
                </w:tcPr>
                <w:p>
                  <w:pPr>
                    <w:rPr>
                      <w:highlight w:val="none"/>
                    </w:rPr>
                  </w:pPr>
                  <w:r>
                    <w:rPr>
                      <w:rFonts w:hint="eastAsia"/>
                      <w:color w:val="000000"/>
                      <w:szCs w:val="21"/>
                      <w:highlight w:val="none"/>
                    </w:rPr>
                    <w:t>□</w:t>
                  </w:r>
                  <w:r>
                    <w:rPr>
                      <w:rFonts w:hint="eastAsia"/>
                      <w:highlight w:val="none"/>
                    </w:rPr>
                    <w:t xml:space="preserve">退货 </w:t>
                  </w:r>
                  <w:r>
                    <w:rPr>
                      <w:rFonts w:hint="eastAsia"/>
                      <w:color w:val="000000"/>
                      <w:szCs w:val="21"/>
                      <w:highlight w:val="none"/>
                    </w:rPr>
                    <w:t>□</w:t>
                  </w:r>
                  <w:r>
                    <w:rPr>
                      <w:rFonts w:hint="eastAsia"/>
                      <w:highlight w:val="none"/>
                    </w:rPr>
                    <w:t xml:space="preserve">换货 </w:t>
                  </w:r>
                  <w:r>
                    <w:rPr>
                      <w:rFonts w:hint="eastAsia"/>
                      <w:color w:val="000000"/>
                      <w:szCs w:val="21"/>
                      <w:highlight w:val="none"/>
                    </w:rPr>
                    <w:t>□</w:t>
                  </w:r>
                  <w:r>
                    <w:rPr>
                      <w:rFonts w:hint="eastAsia"/>
                      <w:highlight w:val="none"/>
                    </w:rPr>
                    <w:t xml:space="preserve">降等 </w:t>
                  </w:r>
                  <w:r>
                    <w:rPr>
                      <w:rFonts w:hint="eastAsia"/>
                      <w:color w:val="000000"/>
                      <w:szCs w:val="21"/>
                      <w:highlight w:val="none"/>
                    </w:rPr>
                    <w:t>□</w:t>
                  </w:r>
                  <w:r>
                    <w:rPr>
                      <w:rFonts w:hint="eastAsia"/>
                      <w:highlight w:val="none"/>
                    </w:rPr>
                    <w:t>让步接收</w:t>
                  </w:r>
                </w:p>
              </w:tc>
              <w:tc>
                <w:tcPr>
                  <w:tcW w:w="1897" w:type="dxa"/>
                </w:tcPr>
                <w:p>
                  <w:pPr>
                    <w:rPr>
                      <w:highlight w:val="none"/>
                    </w:rPr>
                  </w:pPr>
                </w:p>
              </w:tc>
            </w:tr>
          </w:tbl>
          <w:p>
            <w:pPr>
              <w:rPr>
                <w:highlight w:val="none"/>
              </w:rPr>
            </w:pPr>
          </w:p>
          <w:p>
            <w:pPr>
              <w:rPr>
                <w:highlight w:val="none"/>
              </w:rPr>
            </w:pPr>
            <w:r>
              <w:rPr>
                <w:rFonts w:hint="eastAsia"/>
                <w:highlight w:val="none"/>
              </w:rPr>
              <w:t>抽取不合格半成品处置相关记录名称：</w:t>
            </w:r>
            <w:r>
              <w:rPr>
                <w:rFonts w:hint="eastAsia"/>
                <w:highlight w:val="none"/>
                <w:u w:val="single"/>
              </w:rPr>
              <w:t xml:space="preserve">《 </w:t>
            </w:r>
            <w:r>
              <w:rPr>
                <w:rFonts w:hint="eastAsia"/>
                <w:highlight w:val="none"/>
                <w:u w:val="single"/>
                <w:lang w:val="en-US" w:eastAsia="zh-CN"/>
              </w:rPr>
              <w:t xml:space="preserve"> </w:t>
            </w:r>
            <w:r>
              <w:rPr>
                <w:rFonts w:hint="eastAsia"/>
                <w:highlight w:val="none"/>
                <w:u w:val="single"/>
              </w:rPr>
              <w:t>审核周期内未发生  》</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560"/>
              <w:gridCol w:w="2225"/>
              <w:gridCol w:w="2445"/>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highlight w:val="none"/>
                    </w:rPr>
                  </w:pPr>
                  <w:r>
                    <w:rPr>
                      <w:rFonts w:hint="eastAsia"/>
                      <w:highlight w:val="none"/>
                    </w:rPr>
                    <w:t>日期</w:t>
                  </w:r>
                </w:p>
              </w:tc>
              <w:tc>
                <w:tcPr>
                  <w:tcW w:w="1560" w:type="dxa"/>
                </w:tcPr>
                <w:p>
                  <w:pPr>
                    <w:rPr>
                      <w:highlight w:val="none"/>
                    </w:rPr>
                  </w:pPr>
                  <w:r>
                    <w:rPr>
                      <w:rFonts w:hint="eastAsia"/>
                      <w:highlight w:val="none"/>
                    </w:rPr>
                    <w:t>名称/批次</w:t>
                  </w:r>
                </w:p>
              </w:tc>
              <w:tc>
                <w:tcPr>
                  <w:tcW w:w="2225" w:type="dxa"/>
                </w:tcPr>
                <w:p>
                  <w:pPr>
                    <w:rPr>
                      <w:highlight w:val="none"/>
                    </w:rPr>
                  </w:pPr>
                  <w:r>
                    <w:rPr>
                      <w:rFonts w:hint="eastAsia"/>
                      <w:highlight w:val="none"/>
                    </w:rPr>
                    <w:t>不合格信息描述</w:t>
                  </w:r>
                </w:p>
              </w:tc>
              <w:tc>
                <w:tcPr>
                  <w:tcW w:w="2445" w:type="dxa"/>
                </w:tcPr>
                <w:p>
                  <w:pPr>
                    <w:rPr>
                      <w:highlight w:val="none"/>
                    </w:rPr>
                  </w:pPr>
                  <w:r>
                    <w:rPr>
                      <w:rFonts w:hint="eastAsia"/>
                      <w:highlight w:val="none"/>
                    </w:rPr>
                    <w:t>处理方式</w:t>
                  </w:r>
                </w:p>
              </w:tc>
              <w:tc>
                <w:tcPr>
                  <w:tcW w:w="2046" w:type="dxa"/>
                </w:tcPr>
                <w:p>
                  <w:pPr>
                    <w:rPr>
                      <w:highlight w:val="none"/>
                    </w:rPr>
                  </w:pPr>
                  <w:r>
                    <w:rPr>
                      <w:rFonts w:hint="eastAsia"/>
                      <w:highlight w:val="none"/>
                    </w:rPr>
                    <w:t>纠正之后应验证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7" w:type="dxa"/>
                </w:tcPr>
                <w:p>
                  <w:pPr>
                    <w:rPr>
                      <w:highlight w:val="none"/>
                    </w:rPr>
                  </w:pPr>
                  <w:r>
                    <w:rPr>
                      <w:rFonts w:hint="eastAsia"/>
                      <w:highlight w:val="none"/>
                    </w:rPr>
                    <w:t>——</w:t>
                  </w:r>
                </w:p>
              </w:tc>
              <w:tc>
                <w:tcPr>
                  <w:tcW w:w="1560" w:type="dxa"/>
                </w:tcPr>
                <w:p>
                  <w:pPr>
                    <w:rPr>
                      <w:rFonts w:asciiTheme="minorEastAsia" w:hAnsiTheme="minorEastAsia" w:eastAsiaTheme="minorEastAsia"/>
                      <w:szCs w:val="21"/>
                      <w:highlight w:val="none"/>
                    </w:rPr>
                  </w:pPr>
                </w:p>
              </w:tc>
              <w:tc>
                <w:tcPr>
                  <w:tcW w:w="2225" w:type="dxa"/>
                </w:tcPr>
                <w:p>
                  <w:pPr>
                    <w:jc w:val="left"/>
                    <w:rPr>
                      <w:rFonts w:asciiTheme="minorEastAsia" w:hAnsiTheme="minorEastAsia" w:eastAsiaTheme="minorEastAsia"/>
                      <w:szCs w:val="21"/>
                      <w:highlight w:val="none"/>
                    </w:rPr>
                  </w:pPr>
                </w:p>
              </w:tc>
              <w:tc>
                <w:tcPr>
                  <w:tcW w:w="2445" w:type="dxa"/>
                </w:tcPr>
                <w:p>
                  <w:pPr>
                    <w:rPr>
                      <w:rFonts w:asciiTheme="minorEastAsia" w:hAnsiTheme="minorEastAsia" w:eastAsiaTheme="minorEastAsia"/>
                      <w:szCs w:val="21"/>
                      <w:highlight w:val="none"/>
                    </w:rPr>
                  </w:pPr>
                  <w:r>
                    <w:rPr>
                      <w:rFonts w:hint="eastAsia"/>
                      <w:color w:val="000000"/>
                      <w:szCs w:val="21"/>
                      <w:highlight w:val="none"/>
                    </w:rPr>
                    <w:sym w:font="Wingdings 2" w:char="00A3"/>
                  </w:r>
                  <w:r>
                    <w:rPr>
                      <w:rFonts w:hint="eastAsia"/>
                      <w:highlight w:val="none"/>
                    </w:rPr>
                    <w:t xml:space="preserve">返工 </w:t>
                  </w:r>
                  <w:r>
                    <w:rPr>
                      <w:rFonts w:hint="eastAsia"/>
                      <w:color w:val="000000"/>
                      <w:szCs w:val="21"/>
                      <w:highlight w:val="none"/>
                    </w:rPr>
                    <w:t>□</w:t>
                  </w:r>
                  <w:r>
                    <w:rPr>
                      <w:rFonts w:hint="eastAsia"/>
                      <w:highlight w:val="none"/>
                    </w:rPr>
                    <w:t xml:space="preserve">返修 </w:t>
                  </w:r>
                  <w:r>
                    <w:rPr>
                      <w:rFonts w:hint="eastAsia"/>
                      <w:color w:val="000000"/>
                      <w:szCs w:val="21"/>
                      <w:highlight w:val="none"/>
                    </w:rPr>
                    <w:t>□</w:t>
                  </w:r>
                  <w:r>
                    <w:rPr>
                      <w:rFonts w:hint="eastAsia"/>
                      <w:highlight w:val="none"/>
                    </w:rPr>
                    <w:t xml:space="preserve">降等 </w:t>
                  </w:r>
                  <w:r>
                    <w:rPr>
                      <w:rFonts w:hint="eastAsia"/>
                      <w:color w:val="000000"/>
                      <w:szCs w:val="21"/>
                      <w:highlight w:val="none"/>
                    </w:rPr>
                    <w:t>□</w:t>
                  </w:r>
                  <w:r>
                    <w:rPr>
                      <w:rFonts w:hint="eastAsia"/>
                      <w:highlight w:val="none"/>
                    </w:rPr>
                    <w:t xml:space="preserve">报废 </w:t>
                  </w:r>
                  <w:r>
                    <w:rPr>
                      <w:rFonts w:hint="eastAsia"/>
                      <w:color w:val="000000"/>
                      <w:szCs w:val="21"/>
                      <w:highlight w:val="none"/>
                    </w:rPr>
                    <w:t>□</w:t>
                  </w:r>
                  <w:r>
                    <w:rPr>
                      <w:rFonts w:hint="eastAsia"/>
                      <w:highlight w:val="none"/>
                    </w:rPr>
                    <w:t xml:space="preserve">让步接收 </w:t>
                  </w:r>
                </w:p>
              </w:tc>
              <w:tc>
                <w:tcPr>
                  <w:tcW w:w="2046"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highlight w:val="none"/>
                    </w:rPr>
                  </w:pPr>
                </w:p>
              </w:tc>
              <w:tc>
                <w:tcPr>
                  <w:tcW w:w="1560" w:type="dxa"/>
                </w:tcPr>
                <w:p>
                  <w:pPr>
                    <w:rPr>
                      <w:highlight w:val="none"/>
                    </w:rPr>
                  </w:pPr>
                </w:p>
              </w:tc>
              <w:tc>
                <w:tcPr>
                  <w:tcW w:w="2225" w:type="dxa"/>
                </w:tcPr>
                <w:p>
                  <w:pPr>
                    <w:rPr>
                      <w:highlight w:val="none"/>
                    </w:rPr>
                  </w:pPr>
                </w:p>
              </w:tc>
              <w:tc>
                <w:tcPr>
                  <w:tcW w:w="2445" w:type="dxa"/>
                </w:tcPr>
                <w:p>
                  <w:pPr>
                    <w:rPr>
                      <w:highlight w:val="none"/>
                    </w:rPr>
                  </w:pPr>
                  <w:r>
                    <w:rPr>
                      <w:rFonts w:hint="eastAsia"/>
                      <w:color w:val="000000"/>
                      <w:szCs w:val="21"/>
                      <w:highlight w:val="none"/>
                    </w:rPr>
                    <w:t>□</w:t>
                  </w:r>
                  <w:r>
                    <w:rPr>
                      <w:rFonts w:hint="eastAsia"/>
                      <w:highlight w:val="none"/>
                    </w:rPr>
                    <w:t xml:space="preserve">返工 </w:t>
                  </w:r>
                  <w:r>
                    <w:rPr>
                      <w:rFonts w:hint="eastAsia"/>
                      <w:color w:val="000000"/>
                      <w:szCs w:val="21"/>
                      <w:highlight w:val="none"/>
                    </w:rPr>
                    <w:t>□</w:t>
                  </w:r>
                  <w:r>
                    <w:rPr>
                      <w:rFonts w:hint="eastAsia"/>
                      <w:highlight w:val="none"/>
                    </w:rPr>
                    <w:t xml:space="preserve">返修 </w:t>
                  </w:r>
                  <w:r>
                    <w:rPr>
                      <w:rFonts w:hint="eastAsia"/>
                      <w:color w:val="000000"/>
                      <w:szCs w:val="21"/>
                      <w:highlight w:val="none"/>
                    </w:rPr>
                    <w:t>□</w:t>
                  </w:r>
                  <w:r>
                    <w:rPr>
                      <w:rFonts w:hint="eastAsia"/>
                      <w:highlight w:val="none"/>
                    </w:rPr>
                    <w:t xml:space="preserve">降等 </w:t>
                  </w:r>
                  <w:r>
                    <w:rPr>
                      <w:rFonts w:hint="eastAsia"/>
                      <w:color w:val="000000"/>
                      <w:szCs w:val="21"/>
                      <w:highlight w:val="none"/>
                    </w:rPr>
                    <w:t>□</w:t>
                  </w:r>
                  <w:r>
                    <w:rPr>
                      <w:rFonts w:hint="eastAsia"/>
                      <w:highlight w:val="none"/>
                    </w:rPr>
                    <w:t xml:space="preserve">报废 </w:t>
                  </w:r>
                  <w:r>
                    <w:rPr>
                      <w:rFonts w:hint="eastAsia"/>
                      <w:color w:val="000000"/>
                      <w:szCs w:val="21"/>
                      <w:highlight w:val="none"/>
                    </w:rPr>
                    <w:t>□</w:t>
                  </w:r>
                  <w:r>
                    <w:rPr>
                      <w:rFonts w:hint="eastAsia"/>
                      <w:highlight w:val="none"/>
                    </w:rPr>
                    <w:t xml:space="preserve">让步接收 </w:t>
                  </w:r>
                </w:p>
              </w:tc>
              <w:tc>
                <w:tcPr>
                  <w:tcW w:w="2046" w:type="dxa"/>
                </w:tcPr>
                <w:p>
                  <w:pPr>
                    <w:rPr>
                      <w:highlight w:val="none"/>
                    </w:rPr>
                  </w:pPr>
                </w:p>
              </w:tc>
            </w:tr>
          </w:tbl>
          <w:p>
            <w:pPr>
              <w:rPr>
                <w:highlight w:val="none"/>
              </w:rPr>
            </w:pPr>
          </w:p>
          <w:p>
            <w:pPr>
              <w:rPr>
                <w:highlight w:val="none"/>
              </w:rPr>
            </w:pPr>
            <w:r>
              <w:rPr>
                <w:rFonts w:hint="eastAsia"/>
                <w:highlight w:val="none"/>
              </w:rPr>
              <w:t>抽取不合格成品处置相关记录名称：</w:t>
            </w:r>
            <w:r>
              <w:rPr>
                <w:rFonts w:hint="eastAsia"/>
                <w:highlight w:val="none"/>
                <w:u w:val="single"/>
              </w:rPr>
              <w:t>《  审核周期内未发生   》</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580"/>
              <w:gridCol w:w="2205"/>
              <w:gridCol w:w="2445"/>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highlight w:val="none"/>
                    </w:rPr>
                  </w:pPr>
                  <w:r>
                    <w:rPr>
                      <w:rFonts w:hint="eastAsia"/>
                      <w:highlight w:val="none"/>
                    </w:rPr>
                    <w:t>日期</w:t>
                  </w:r>
                </w:p>
              </w:tc>
              <w:tc>
                <w:tcPr>
                  <w:tcW w:w="1580" w:type="dxa"/>
                </w:tcPr>
                <w:p>
                  <w:pPr>
                    <w:rPr>
                      <w:highlight w:val="none"/>
                    </w:rPr>
                  </w:pPr>
                  <w:r>
                    <w:rPr>
                      <w:rFonts w:hint="eastAsia"/>
                      <w:highlight w:val="none"/>
                    </w:rPr>
                    <w:t>名称/批次</w:t>
                  </w:r>
                </w:p>
              </w:tc>
              <w:tc>
                <w:tcPr>
                  <w:tcW w:w="2205" w:type="dxa"/>
                </w:tcPr>
                <w:p>
                  <w:pPr>
                    <w:rPr>
                      <w:highlight w:val="none"/>
                    </w:rPr>
                  </w:pPr>
                  <w:r>
                    <w:rPr>
                      <w:rFonts w:hint="eastAsia"/>
                      <w:highlight w:val="none"/>
                    </w:rPr>
                    <w:t>不合格信息描述</w:t>
                  </w:r>
                </w:p>
              </w:tc>
              <w:tc>
                <w:tcPr>
                  <w:tcW w:w="2445" w:type="dxa"/>
                </w:tcPr>
                <w:p>
                  <w:pPr>
                    <w:rPr>
                      <w:highlight w:val="none"/>
                    </w:rPr>
                  </w:pPr>
                  <w:r>
                    <w:rPr>
                      <w:rFonts w:hint="eastAsia"/>
                      <w:highlight w:val="none"/>
                    </w:rPr>
                    <w:t>处理方式</w:t>
                  </w:r>
                </w:p>
              </w:tc>
              <w:tc>
                <w:tcPr>
                  <w:tcW w:w="2046" w:type="dxa"/>
                </w:tcPr>
                <w:p>
                  <w:pPr>
                    <w:rPr>
                      <w:highlight w:val="none"/>
                    </w:rPr>
                  </w:pPr>
                  <w:r>
                    <w:rPr>
                      <w:rFonts w:hint="eastAsia"/>
                      <w:highlight w:val="none"/>
                    </w:rPr>
                    <w:t>纠正之后应验证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highlight w:val="none"/>
                    </w:rPr>
                  </w:pPr>
                  <w:r>
                    <w:rPr>
                      <w:rFonts w:hint="eastAsia"/>
                      <w:highlight w:val="none"/>
                    </w:rPr>
                    <w:t>——</w:t>
                  </w:r>
                </w:p>
              </w:tc>
              <w:tc>
                <w:tcPr>
                  <w:tcW w:w="1580" w:type="dxa"/>
                </w:tcPr>
                <w:p>
                  <w:pPr>
                    <w:rPr>
                      <w:highlight w:val="none"/>
                    </w:rPr>
                  </w:pPr>
                </w:p>
              </w:tc>
              <w:tc>
                <w:tcPr>
                  <w:tcW w:w="2205" w:type="dxa"/>
                </w:tcPr>
                <w:p>
                  <w:pPr>
                    <w:rPr>
                      <w:highlight w:val="none"/>
                    </w:rPr>
                  </w:pPr>
                </w:p>
              </w:tc>
              <w:tc>
                <w:tcPr>
                  <w:tcW w:w="2445" w:type="dxa"/>
                </w:tcPr>
                <w:p>
                  <w:pPr>
                    <w:rPr>
                      <w:highlight w:val="none"/>
                    </w:rPr>
                  </w:pPr>
                  <w:r>
                    <w:rPr>
                      <w:rFonts w:hint="eastAsia"/>
                      <w:color w:val="000000"/>
                      <w:szCs w:val="21"/>
                      <w:highlight w:val="none"/>
                    </w:rPr>
                    <w:t>□</w:t>
                  </w:r>
                  <w:r>
                    <w:rPr>
                      <w:rFonts w:hint="eastAsia"/>
                      <w:highlight w:val="none"/>
                    </w:rPr>
                    <w:t xml:space="preserve">返工 </w:t>
                  </w:r>
                  <w:r>
                    <w:rPr>
                      <w:rFonts w:hint="eastAsia"/>
                      <w:color w:val="000000"/>
                      <w:szCs w:val="21"/>
                      <w:highlight w:val="none"/>
                    </w:rPr>
                    <w:t>□</w:t>
                  </w:r>
                  <w:r>
                    <w:rPr>
                      <w:rFonts w:hint="eastAsia"/>
                      <w:highlight w:val="none"/>
                    </w:rPr>
                    <w:t xml:space="preserve">返修 </w:t>
                  </w:r>
                  <w:r>
                    <w:rPr>
                      <w:rFonts w:hint="eastAsia"/>
                      <w:color w:val="000000"/>
                      <w:szCs w:val="21"/>
                      <w:highlight w:val="none"/>
                    </w:rPr>
                    <w:t>□</w:t>
                  </w:r>
                  <w:r>
                    <w:rPr>
                      <w:rFonts w:hint="eastAsia"/>
                      <w:highlight w:val="none"/>
                    </w:rPr>
                    <w:t xml:space="preserve">降等 </w:t>
                  </w:r>
                  <w:r>
                    <w:rPr>
                      <w:rFonts w:hint="eastAsia"/>
                      <w:color w:val="000000"/>
                      <w:szCs w:val="21"/>
                      <w:highlight w:val="none"/>
                    </w:rPr>
                    <w:t>□</w:t>
                  </w:r>
                  <w:r>
                    <w:rPr>
                      <w:rFonts w:hint="eastAsia"/>
                      <w:highlight w:val="none"/>
                    </w:rPr>
                    <w:t xml:space="preserve">报废 </w:t>
                  </w:r>
                  <w:r>
                    <w:rPr>
                      <w:rFonts w:hint="eastAsia"/>
                      <w:color w:val="000000"/>
                      <w:szCs w:val="21"/>
                      <w:highlight w:val="none"/>
                    </w:rPr>
                    <w:t>□</w:t>
                  </w:r>
                  <w:r>
                    <w:rPr>
                      <w:rFonts w:hint="eastAsia"/>
                      <w:highlight w:val="none"/>
                    </w:rPr>
                    <w:t>让步接收</w:t>
                  </w:r>
                </w:p>
              </w:tc>
              <w:tc>
                <w:tcPr>
                  <w:tcW w:w="2046"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highlight w:val="none"/>
                    </w:rPr>
                  </w:pPr>
                </w:p>
              </w:tc>
              <w:tc>
                <w:tcPr>
                  <w:tcW w:w="1580" w:type="dxa"/>
                </w:tcPr>
                <w:p>
                  <w:pPr>
                    <w:rPr>
                      <w:highlight w:val="none"/>
                    </w:rPr>
                  </w:pPr>
                </w:p>
              </w:tc>
              <w:tc>
                <w:tcPr>
                  <w:tcW w:w="2205" w:type="dxa"/>
                </w:tcPr>
                <w:p>
                  <w:pPr>
                    <w:rPr>
                      <w:highlight w:val="none"/>
                    </w:rPr>
                  </w:pPr>
                </w:p>
              </w:tc>
              <w:tc>
                <w:tcPr>
                  <w:tcW w:w="2445" w:type="dxa"/>
                </w:tcPr>
                <w:p>
                  <w:pPr>
                    <w:rPr>
                      <w:highlight w:val="none"/>
                    </w:rPr>
                  </w:pPr>
                  <w:r>
                    <w:rPr>
                      <w:rFonts w:hint="eastAsia"/>
                      <w:color w:val="000000"/>
                      <w:szCs w:val="21"/>
                      <w:highlight w:val="none"/>
                    </w:rPr>
                    <w:t>□</w:t>
                  </w:r>
                  <w:r>
                    <w:rPr>
                      <w:rFonts w:hint="eastAsia"/>
                      <w:highlight w:val="none"/>
                    </w:rPr>
                    <w:t xml:space="preserve">返工 </w:t>
                  </w:r>
                  <w:r>
                    <w:rPr>
                      <w:rFonts w:hint="eastAsia"/>
                      <w:color w:val="000000"/>
                      <w:szCs w:val="21"/>
                      <w:highlight w:val="none"/>
                    </w:rPr>
                    <w:t>□</w:t>
                  </w:r>
                  <w:r>
                    <w:rPr>
                      <w:rFonts w:hint="eastAsia"/>
                      <w:highlight w:val="none"/>
                    </w:rPr>
                    <w:t xml:space="preserve">返修 </w:t>
                  </w:r>
                  <w:r>
                    <w:rPr>
                      <w:rFonts w:hint="eastAsia"/>
                      <w:color w:val="000000"/>
                      <w:szCs w:val="21"/>
                      <w:highlight w:val="none"/>
                    </w:rPr>
                    <w:t>□</w:t>
                  </w:r>
                  <w:r>
                    <w:rPr>
                      <w:rFonts w:hint="eastAsia"/>
                      <w:highlight w:val="none"/>
                    </w:rPr>
                    <w:t xml:space="preserve">降等 </w:t>
                  </w:r>
                  <w:r>
                    <w:rPr>
                      <w:rFonts w:hint="eastAsia"/>
                      <w:color w:val="000000"/>
                      <w:szCs w:val="21"/>
                      <w:highlight w:val="none"/>
                    </w:rPr>
                    <w:t>□</w:t>
                  </w:r>
                  <w:r>
                    <w:rPr>
                      <w:rFonts w:hint="eastAsia"/>
                      <w:highlight w:val="none"/>
                    </w:rPr>
                    <w:t xml:space="preserve">报废 </w:t>
                  </w:r>
                  <w:r>
                    <w:rPr>
                      <w:rFonts w:hint="eastAsia"/>
                      <w:color w:val="000000"/>
                      <w:szCs w:val="21"/>
                      <w:highlight w:val="none"/>
                    </w:rPr>
                    <w:t>□</w:t>
                  </w:r>
                  <w:r>
                    <w:rPr>
                      <w:rFonts w:hint="eastAsia"/>
                      <w:highlight w:val="none"/>
                    </w:rPr>
                    <w:t>让步接收</w:t>
                  </w:r>
                </w:p>
              </w:tc>
              <w:tc>
                <w:tcPr>
                  <w:tcW w:w="2046" w:type="dxa"/>
                </w:tcPr>
                <w:p>
                  <w:pPr>
                    <w:rPr>
                      <w:highlight w:val="none"/>
                    </w:rPr>
                  </w:pPr>
                </w:p>
              </w:tc>
            </w:tr>
          </w:tbl>
          <w:p>
            <w:pPr>
              <w:rPr>
                <w:highlight w:val="none"/>
              </w:rPr>
            </w:pPr>
          </w:p>
          <w:p>
            <w:pPr>
              <w:rPr>
                <w:highlight w:val="none"/>
              </w:rPr>
            </w:pPr>
            <w:r>
              <w:rPr>
                <w:rFonts w:hint="eastAsia"/>
                <w:highlight w:val="none"/>
              </w:rPr>
              <w:t>抽取出售后不合格成品处置相关记录：名称：</w:t>
            </w:r>
            <w:r>
              <w:rPr>
                <w:rFonts w:hint="eastAsia"/>
                <w:highlight w:val="none"/>
                <w:u w:val="single"/>
              </w:rPr>
              <w:t>《  审核周期内未发生 》</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580"/>
              <w:gridCol w:w="2205"/>
              <w:gridCol w:w="2445"/>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highlight w:val="none"/>
                    </w:rPr>
                  </w:pPr>
                  <w:r>
                    <w:rPr>
                      <w:rFonts w:hint="eastAsia"/>
                      <w:highlight w:val="none"/>
                    </w:rPr>
                    <w:t>日期</w:t>
                  </w:r>
                </w:p>
              </w:tc>
              <w:tc>
                <w:tcPr>
                  <w:tcW w:w="1580" w:type="dxa"/>
                </w:tcPr>
                <w:p>
                  <w:pPr>
                    <w:rPr>
                      <w:highlight w:val="none"/>
                    </w:rPr>
                  </w:pPr>
                  <w:r>
                    <w:rPr>
                      <w:rFonts w:hint="eastAsia"/>
                      <w:highlight w:val="none"/>
                    </w:rPr>
                    <w:t>名称/批次</w:t>
                  </w:r>
                </w:p>
              </w:tc>
              <w:tc>
                <w:tcPr>
                  <w:tcW w:w="2205" w:type="dxa"/>
                </w:tcPr>
                <w:p>
                  <w:pPr>
                    <w:rPr>
                      <w:highlight w:val="none"/>
                    </w:rPr>
                  </w:pPr>
                  <w:r>
                    <w:rPr>
                      <w:rFonts w:hint="eastAsia"/>
                      <w:highlight w:val="none"/>
                    </w:rPr>
                    <w:t>不合格信息描述</w:t>
                  </w:r>
                </w:p>
              </w:tc>
              <w:tc>
                <w:tcPr>
                  <w:tcW w:w="2445" w:type="dxa"/>
                </w:tcPr>
                <w:p>
                  <w:pPr>
                    <w:rPr>
                      <w:highlight w:val="none"/>
                    </w:rPr>
                  </w:pPr>
                  <w:r>
                    <w:rPr>
                      <w:rFonts w:hint="eastAsia"/>
                      <w:highlight w:val="none"/>
                    </w:rPr>
                    <w:t>处理方式</w:t>
                  </w:r>
                </w:p>
              </w:tc>
              <w:tc>
                <w:tcPr>
                  <w:tcW w:w="2046" w:type="dxa"/>
                </w:tcPr>
                <w:p>
                  <w:pPr>
                    <w:rPr>
                      <w:highlight w:val="none"/>
                    </w:rPr>
                  </w:pPr>
                  <w:r>
                    <w:rPr>
                      <w:rFonts w:hint="eastAsia"/>
                      <w:highlight w:val="none"/>
                    </w:rPr>
                    <w:t>纠正之后应验证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highlight w:val="none"/>
                    </w:rPr>
                  </w:pPr>
                  <w:r>
                    <w:rPr>
                      <w:rFonts w:hint="eastAsia"/>
                      <w:highlight w:val="none"/>
                    </w:rPr>
                    <w:t>——</w:t>
                  </w:r>
                </w:p>
              </w:tc>
              <w:tc>
                <w:tcPr>
                  <w:tcW w:w="1580" w:type="dxa"/>
                </w:tcPr>
                <w:p>
                  <w:pPr>
                    <w:rPr>
                      <w:highlight w:val="none"/>
                    </w:rPr>
                  </w:pPr>
                </w:p>
              </w:tc>
              <w:tc>
                <w:tcPr>
                  <w:tcW w:w="2205" w:type="dxa"/>
                </w:tcPr>
                <w:p>
                  <w:pPr>
                    <w:rPr>
                      <w:highlight w:val="none"/>
                    </w:rPr>
                  </w:pPr>
                </w:p>
              </w:tc>
              <w:tc>
                <w:tcPr>
                  <w:tcW w:w="2445" w:type="dxa"/>
                </w:tcPr>
                <w:p>
                  <w:pPr>
                    <w:rPr>
                      <w:highlight w:val="none"/>
                    </w:rPr>
                  </w:pPr>
                  <w:r>
                    <w:rPr>
                      <w:rFonts w:hint="eastAsia"/>
                      <w:color w:val="000000"/>
                      <w:szCs w:val="21"/>
                      <w:highlight w:val="none"/>
                    </w:rPr>
                    <w:t>□</w:t>
                  </w:r>
                  <w:r>
                    <w:rPr>
                      <w:rFonts w:hint="eastAsia"/>
                      <w:highlight w:val="none"/>
                    </w:rPr>
                    <w:t xml:space="preserve">退货 </w:t>
                  </w:r>
                  <w:r>
                    <w:rPr>
                      <w:rFonts w:hint="eastAsia"/>
                      <w:color w:val="000000"/>
                      <w:szCs w:val="21"/>
                      <w:highlight w:val="none"/>
                    </w:rPr>
                    <w:t>□</w:t>
                  </w:r>
                  <w:r>
                    <w:rPr>
                      <w:rFonts w:hint="eastAsia"/>
                      <w:highlight w:val="none"/>
                    </w:rPr>
                    <w:t xml:space="preserve">换货 </w:t>
                  </w:r>
                  <w:r>
                    <w:rPr>
                      <w:rFonts w:hint="eastAsia"/>
                      <w:color w:val="000000"/>
                      <w:szCs w:val="21"/>
                      <w:highlight w:val="none"/>
                    </w:rPr>
                    <w:t>□</w:t>
                  </w:r>
                  <w:r>
                    <w:rPr>
                      <w:rFonts w:hint="eastAsia"/>
                      <w:highlight w:val="none"/>
                    </w:rPr>
                    <w:t xml:space="preserve">降等 </w:t>
                  </w:r>
                  <w:r>
                    <w:rPr>
                      <w:rFonts w:hint="eastAsia"/>
                      <w:color w:val="000000"/>
                      <w:szCs w:val="21"/>
                      <w:highlight w:val="none"/>
                    </w:rPr>
                    <w:t>□</w:t>
                  </w:r>
                  <w:r>
                    <w:rPr>
                      <w:rFonts w:hint="eastAsia"/>
                      <w:highlight w:val="none"/>
                    </w:rPr>
                    <w:t xml:space="preserve">道歉 </w:t>
                  </w:r>
                  <w:r>
                    <w:rPr>
                      <w:rFonts w:hint="eastAsia"/>
                      <w:color w:val="000000"/>
                      <w:szCs w:val="21"/>
                      <w:highlight w:val="none"/>
                    </w:rPr>
                    <w:t>□</w:t>
                  </w:r>
                  <w:r>
                    <w:rPr>
                      <w:rFonts w:hint="eastAsia"/>
                      <w:highlight w:val="none"/>
                    </w:rPr>
                    <w:t xml:space="preserve">赔偿 </w:t>
                  </w:r>
                  <w:r>
                    <w:rPr>
                      <w:rFonts w:hint="eastAsia"/>
                      <w:color w:val="000000"/>
                      <w:szCs w:val="21"/>
                      <w:highlight w:val="none"/>
                    </w:rPr>
                    <w:t>□</w:t>
                  </w:r>
                  <w:r>
                    <w:rPr>
                      <w:rFonts w:hint="eastAsia"/>
                      <w:highlight w:val="none"/>
                    </w:rPr>
                    <w:t xml:space="preserve">召回  </w:t>
                  </w:r>
                  <w:r>
                    <w:rPr>
                      <w:rFonts w:hint="eastAsia"/>
                      <w:color w:val="000000"/>
                      <w:szCs w:val="21"/>
                      <w:highlight w:val="none"/>
                    </w:rPr>
                    <w:t>□</w:t>
                  </w:r>
                  <w:r>
                    <w:rPr>
                      <w:rFonts w:hint="eastAsia"/>
                      <w:highlight w:val="none"/>
                    </w:rPr>
                    <w:t xml:space="preserve">让步接收   </w:t>
                  </w:r>
                </w:p>
              </w:tc>
              <w:tc>
                <w:tcPr>
                  <w:tcW w:w="2046"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highlight w:val="none"/>
                    </w:rPr>
                  </w:pPr>
                </w:p>
              </w:tc>
              <w:tc>
                <w:tcPr>
                  <w:tcW w:w="1580" w:type="dxa"/>
                </w:tcPr>
                <w:p>
                  <w:pPr>
                    <w:rPr>
                      <w:highlight w:val="none"/>
                    </w:rPr>
                  </w:pPr>
                </w:p>
              </w:tc>
              <w:tc>
                <w:tcPr>
                  <w:tcW w:w="2205" w:type="dxa"/>
                </w:tcPr>
                <w:p>
                  <w:pPr>
                    <w:rPr>
                      <w:highlight w:val="none"/>
                    </w:rPr>
                  </w:pPr>
                </w:p>
              </w:tc>
              <w:tc>
                <w:tcPr>
                  <w:tcW w:w="2445" w:type="dxa"/>
                </w:tcPr>
                <w:p>
                  <w:pPr>
                    <w:rPr>
                      <w:highlight w:val="none"/>
                    </w:rPr>
                  </w:pPr>
                  <w:r>
                    <w:rPr>
                      <w:rFonts w:hint="eastAsia"/>
                      <w:color w:val="000000"/>
                      <w:szCs w:val="21"/>
                      <w:highlight w:val="none"/>
                    </w:rPr>
                    <w:t>□</w:t>
                  </w:r>
                  <w:r>
                    <w:rPr>
                      <w:rFonts w:hint="eastAsia"/>
                      <w:highlight w:val="none"/>
                    </w:rPr>
                    <w:t xml:space="preserve">退货 </w:t>
                  </w:r>
                  <w:r>
                    <w:rPr>
                      <w:rFonts w:hint="eastAsia"/>
                      <w:color w:val="000000"/>
                      <w:szCs w:val="21"/>
                      <w:highlight w:val="none"/>
                    </w:rPr>
                    <w:t>□</w:t>
                  </w:r>
                  <w:r>
                    <w:rPr>
                      <w:rFonts w:hint="eastAsia"/>
                      <w:highlight w:val="none"/>
                    </w:rPr>
                    <w:t xml:space="preserve">换货 </w:t>
                  </w:r>
                  <w:r>
                    <w:rPr>
                      <w:rFonts w:hint="eastAsia"/>
                      <w:color w:val="000000"/>
                      <w:szCs w:val="21"/>
                      <w:highlight w:val="none"/>
                    </w:rPr>
                    <w:t>□</w:t>
                  </w:r>
                  <w:r>
                    <w:rPr>
                      <w:rFonts w:hint="eastAsia"/>
                      <w:highlight w:val="none"/>
                    </w:rPr>
                    <w:t xml:space="preserve">降等 </w:t>
                  </w:r>
                  <w:r>
                    <w:rPr>
                      <w:rFonts w:hint="eastAsia"/>
                      <w:color w:val="000000"/>
                      <w:szCs w:val="21"/>
                      <w:highlight w:val="none"/>
                    </w:rPr>
                    <w:t>□</w:t>
                  </w:r>
                  <w:r>
                    <w:rPr>
                      <w:rFonts w:hint="eastAsia"/>
                      <w:highlight w:val="none"/>
                    </w:rPr>
                    <w:t xml:space="preserve">道歉 </w:t>
                  </w:r>
                  <w:r>
                    <w:rPr>
                      <w:rFonts w:hint="eastAsia"/>
                      <w:color w:val="000000"/>
                      <w:szCs w:val="21"/>
                      <w:highlight w:val="none"/>
                    </w:rPr>
                    <w:t>□</w:t>
                  </w:r>
                  <w:r>
                    <w:rPr>
                      <w:rFonts w:hint="eastAsia"/>
                      <w:highlight w:val="none"/>
                    </w:rPr>
                    <w:t xml:space="preserve">赔偿 </w:t>
                  </w:r>
                  <w:r>
                    <w:rPr>
                      <w:rFonts w:hint="eastAsia"/>
                      <w:color w:val="000000"/>
                      <w:szCs w:val="21"/>
                      <w:highlight w:val="none"/>
                    </w:rPr>
                    <w:t>□</w:t>
                  </w:r>
                  <w:r>
                    <w:rPr>
                      <w:rFonts w:hint="eastAsia"/>
                      <w:highlight w:val="none"/>
                    </w:rPr>
                    <w:t xml:space="preserve">召回  </w:t>
                  </w:r>
                  <w:r>
                    <w:rPr>
                      <w:rFonts w:hint="eastAsia"/>
                      <w:color w:val="000000"/>
                      <w:szCs w:val="21"/>
                      <w:highlight w:val="none"/>
                    </w:rPr>
                    <w:t>□</w:t>
                  </w:r>
                  <w:r>
                    <w:rPr>
                      <w:rFonts w:hint="eastAsia"/>
                      <w:highlight w:val="none"/>
                    </w:rPr>
                    <w:t xml:space="preserve">让步接收   </w:t>
                  </w:r>
                </w:p>
              </w:tc>
              <w:tc>
                <w:tcPr>
                  <w:tcW w:w="2046" w:type="dxa"/>
                </w:tcPr>
                <w:p>
                  <w:pPr>
                    <w:rPr>
                      <w:highlight w:val="none"/>
                    </w:rPr>
                  </w:pPr>
                </w:p>
              </w:tc>
            </w:tr>
          </w:tbl>
          <w:p>
            <w:pPr>
              <w:rPr>
                <w:highlight w:val="none"/>
              </w:rPr>
            </w:pPr>
          </w:p>
          <w:p>
            <w:pPr>
              <w:rPr>
                <w:highlight w:val="none"/>
              </w:rPr>
            </w:pPr>
            <w:r>
              <w:rPr>
                <w:rFonts w:hint="eastAsia"/>
                <w:highlight w:val="none"/>
              </w:rPr>
              <w:t>抽取出厂后不合格服务相关记录名称：</w:t>
            </w:r>
            <w:r>
              <w:rPr>
                <w:rFonts w:hint="eastAsia"/>
                <w:highlight w:val="none"/>
                <w:u w:val="single"/>
              </w:rPr>
              <w:t>《 审核周期内未发生   》</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580"/>
              <w:gridCol w:w="2205"/>
              <w:gridCol w:w="2445"/>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highlight w:val="none"/>
                    </w:rPr>
                  </w:pPr>
                  <w:r>
                    <w:rPr>
                      <w:rFonts w:hint="eastAsia"/>
                      <w:highlight w:val="none"/>
                    </w:rPr>
                    <w:t>日期</w:t>
                  </w:r>
                </w:p>
              </w:tc>
              <w:tc>
                <w:tcPr>
                  <w:tcW w:w="1580" w:type="dxa"/>
                </w:tcPr>
                <w:p>
                  <w:pPr>
                    <w:rPr>
                      <w:highlight w:val="none"/>
                    </w:rPr>
                  </w:pPr>
                  <w:r>
                    <w:rPr>
                      <w:rFonts w:hint="eastAsia"/>
                      <w:highlight w:val="none"/>
                    </w:rPr>
                    <w:t>人员/岗位</w:t>
                  </w:r>
                </w:p>
              </w:tc>
              <w:tc>
                <w:tcPr>
                  <w:tcW w:w="2205" w:type="dxa"/>
                </w:tcPr>
                <w:p>
                  <w:pPr>
                    <w:rPr>
                      <w:highlight w:val="none"/>
                    </w:rPr>
                  </w:pPr>
                  <w:r>
                    <w:rPr>
                      <w:rFonts w:hint="eastAsia"/>
                      <w:highlight w:val="none"/>
                    </w:rPr>
                    <w:t>不合格信息描述</w:t>
                  </w:r>
                </w:p>
              </w:tc>
              <w:tc>
                <w:tcPr>
                  <w:tcW w:w="2445" w:type="dxa"/>
                </w:tcPr>
                <w:p>
                  <w:pPr>
                    <w:rPr>
                      <w:highlight w:val="none"/>
                    </w:rPr>
                  </w:pPr>
                  <w:r>
                    <w:rPr>
                      <w:rFonts w:hint="eastAsia"/>
                      <w:highlight w:val="none"/>
                    </w:rPr>
                    <w:t>处理方式</w:t>
                  </w:r>
                </w:p>
              </w:tc>
              <w:tc>
                <w:tcPr>
                  <w:tcW w:w="2046" w:type="dxa"/>
                </w:tcPr>
                <w:p>
                  <w:pPr>
                    <w:rPr>
                      <w:highlight w:val="none"/>
                    </w:rPr>
                  </w:pPr>
                  <w:r>
                    <w:rPr>
                      <w:rFonts w:hint="eastAsia"/>
                      <w:highlight w:val="none"/>
                    </w:rPr>
                    <w:t>纠正之后应验证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highlight w:val="none"/>
                    </w:rPr>
                  </w:pPr>
                  <w:r>
                    <w:rPr>
                      <w:rFonts w:hint="eastAsia"/>
                      <w:highlight w:val="none"/>
                    </w:rPr>
                    <w:t>——</w:t>
                  </w:r>
                </w:p>
              </w:tc>
              <w:tc>
                <w:tcPr>
                  <w:tcW w:w="1580" w:type="dxa"/>
                </w:tcPr>
                <w:p>
                  <w:pPr>
                    <w:rPr>
                      <w:highlight w:val="none"/>
                    </w:rPr>
                  </w:pPr>
                </w:p>
              </w:tc>
              <w:tc>
                <w:tcPr>
                  <w:tcW w:w="2205" w:type="dxa"/>
                </w:tcPr>
                <w:p>
                  <w:pPr>
                    <w:rPr>
                      <w:highlight w:val="none"/>
                    </w:rPr>
                  </w:pPr>
                </w:p>
              </w:tc>
              <w:tc>
                <w:tcPr>
                  <w:tcW w:w="2445" w:type="dxa"/>
                </w:tcPr>
                <w:p>
                  <w:pPr>
                    <w:rPr>
                      <w:highlight w:val="none"/>
                    </w:rPr>
                  </w:pPr>
                  <w:r>
                    <w:rPr>
                      <w:rFonts w:hint="eastAsia"/>
                      <w:color w:val="000000"/>
                      <w:szCs w:val="21"/>
                      <w:highlight w:val="none"/>
                    </w:rPr>
                    <w:t>□</w:t>
                  </w:r>
                  <w:r>
                    <w:rPr>
                      <w:rFonts w:hint="eastAsia"/>
                      <w:highlight w:val="none"/>
                    </w:rPr>
                    <w:t xml:space="preserve">道歉 </w:t>
                  </w:r>
                  <w:r>
                    <w:rPr>
                      <w:rFonts w:hint="eastAsia"/>
                      <w:color w:val="000000"/>
                      <w:szCs w:val="21"/>
                      <w:highlight w:val="none"/>
                    </w:rPr>
                    <w:t>□</w:t>
                  </w:r>
                  <w:r>
                    <w:rPr>
                      <w:rFonts w:hint="eastAsia"/>
                      <w:highlight w:val="none"/>
                    </w:rPr>
                    <w:t xml:space="preserve">赔偿 </w:t>
                  </w:r>
                  <w:r>
                    <w:rPr>
                      <w:rFonts w:hint="eastAsia"/>
                      <w:color w:val="000000"/>
                      <w:szCs w:val="21"/>
                      <w:highlight w:val="none"/>
                    </w:rPr>
                    <w:t>□</w:t>
                  </w:r>
                  <w:r>
                    <w:rPr>
                      <w:rFonts w:hint="eastAsia"/>
                      <w:highlight w:val="none"/>
                    </w:rPr>
                    <w:t xml:space="preserve">暂停服务 </w:t>
                  </w:r>
                  <w:r>
                    <w:rPr>
                      <w:rFonts w:hint="eastAsia"/>
                      <w:color w:val="000000"/>
                      <w:szCs w:val="21"/>
                      <w:highlight w:val="none"/>
                    </w:rPr>
                    <w:t>□</w:t>
                  </w:r>
                  <w:r>
                    <w:rPr>
                      <w:rFonts w:hint="eastAsia"/>
                      <w:highlight w:val="none"/>
                    </w:rPr>
                    <w:t>让步接收</w:t>
                  </w:r>
                </w:p>
              </w:tc>
              <w:tc>
                <w:tcPr>
                  <w:tcW w:w="2046"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highlight w:val="none"/>
                    </w:rPr>
                  </w:pPr>
                </w:p>
              </w:tc>
              <w:tc>
                <w:tcPr>
                  <w:tcW w:w="1580" w:type="dxa"/>
                </w:tcPr>
                <w:p>
                  <w:pPr>
                    <w:rPr>
                      <w:highlight w:val="none"/>
                    </w:rPr>
                  </w:pPr>
                </w:p>
              </w:tc>
              <w:tc>
                <w:tcPr>
                  <w:tcW w:w="2205" w:type="dxa"/>
                </w:tcPr>
                <w:p>
                  <w:pPr>
                    <w:rPr>
                      <w:highlight w:val="none"/>
                    </w:rPr>
                  </w:pPr>
                </w:p>
              </w:tc>
              <w:tc>
                <w:tcPr>
                  <w:tcW w:w="2445" w:type="dxa"/>
                </w:tcPr>
                <w:p>
                  <w:pPr>
                    <w:rPr>
                      <w:highlight w:val="none"/>
                    </w:rPr>
                  </w:pPr>
                  <w:r>
                    <w:rPr>
                      <w:rFonts w:hint="eastAsia"/>
                      <w:color w:val="000000"/>
                      <w:szCs w:val="21"/>
                      <w:highlight w:val="none"/>
                    </w:rPr>
                    <w:t>□</w:t>
                  </w:r>
                  <w:r>
                    <w:rPr>
                      <w:rFonts w:hint="eastAsia"/>
                      <w:highlight w:val="none"/>
                    </w:rPr>
                    <w:t xml:space="preserve">道歉 </w:t>
                  </w:r>
                  <w:r>
                    <w:rPr>
                      <w:rFonts w:hint="eastAsia"/>
                      <w:color w:val="000000"/>
                      <w:szCs w:val="21"/>
                      <w:highlight w:val="none"/>
                    </w:rPr>
                    <w:t>□</w:t>
                  </w:r>
                  <w:r>
                    <w:rPr>
                      <w:rFonts w:hint="eastAsia"/>
                      <w:highlight w:val="none"/>
                    </w:rPr>
                    <w:t xml:space="preserve">赔偿 </w:t>
                  </w:r>
                  <w:r>
                    <w:rPr>
                      <w:rFonts w:hint="eastAsia"/>
                      <w:color w:val="000000"/>
                      <w:szCs w:val="21"/>
                      <w:highlight w:val="none"/>
                    </w:rPr>
                    <w:t>□</w:t>
                  </w:r>
                  <w:r>
                    <w:rPr>
                      <w:rFonts w:hint="eastAsia"/>
                      <w:highlight w:val="none"/>
                    </w:rPr>
                    <w:t xml:space="preserve">暂停服务 </w:t>
                  </w:r>
                  <w:r>
                    <w:rPr>
                      <w:rFonts w:hint="eastAsia"/>
                      <w:color w:val="000000"/>
                      <w:szCs w:val="21"/>
                      <w:highlight w:val="none"/>
                    </w:rPr>
                    <w:t>□</w:t>
                  </w:r>
                  <w:r>
                    <w:rPr>
                      <w:rFonts w:hint="eastAsia"/>
                      <w:highlight w:val="none"/>
                    </w:rPr>
                    <w:t>让步接收</w:t>
                  </w:r>
                </w:p>
              </w:tc>
              <w:tc>
                <w:tcPr>
                  <w:tcW w:w="2046" w:type="dxa"/>
                </w:tcPr>
                <w:p>
                  <w:pPr>
                    <w:rPr>
                      <w:highlight w:val="none"/>
                    </w:rPr>
                  </w:pPr>
                </w:p>
              </w:tc>
            </w:tr>
          </w:tbl>
          <w:p>
            <w:pPr>
              <w:rPr>
                <w:highlight w:val="none"/>
              </w:rPr>
            </w:pPr>
          </w:p>
          <w:p>
            <w:pPr>
              <w:rPr>
                <w:highlight w:val="none"/>
              </w:rPr>
            </w:pPr>
            <w:r>
              <w:rPr>
                <w:rFonts w:hint="eastAsia"/>
                <w:highlight w:val="none"/>
              </w:rPr>
              <w:t>上述不合格处置的人员</w:t>
            </w:r>
            <w:r>
              <w:rPr>
                <w:rFonts w:hint="eastAsia"/>
                <w:color w:val="000000"/>
                <w:szCs w:val="21"/>
                <w:highlight w:val="none"/>
              </w:rPr>
              <w:t>☑</w:t>
            </w:r>
            <w:r>
              <w:rPr>
                <w:rFonts w:hint="eastAsia"/>
                <w:highlight w:val="none"/>
              </w:rPr>
              <w:t xml:space="preserve">与公司授权一致  </w:t>
            </w:r>
            <w:r>
              <w:rPr>
                <w:rFonts w:hint="eastAsia"/>
                <w:color w:val="000000"/>
                <w:szCs w:val="21"/>
                <w:highlight w:val="none"/>
              </w:rPr>
              <w:t>□</w:t>
            </w:r>
            <w:r>
              <w:rPr>
                <w:rFonts w:hint="eastAsia"/>
                <w:highlight w:val="none"/>
              </w:rPr>
              <w:t>与公司授权存在不一致</w:t>
            </w:r>
          </w:p>
        </w:tc>
        <w:tc>
          <w:tcPr>
            <w:tcW w:w="1398" w:type="dxa"/>
            <w:gridSpan w:val="6"/>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918" w:type="dxa"/>
            <w:gridSpan w:val="8"/>
            <w:vMerge w:val="continue"/>
            <w:shd w:val="clear" w:color="auto" w:fill="auto"/>
          </w:tcPr>
          <w:p>
            <w:pPr>
              <w:rPr>
                <w:highlight w:val="none"/>
              </w:rPr>
            </w:pPr>
          </w:p>
        </w:tc>
        <w:tc>
          <w:tcPr>
            <w:tcW w:w="1004" w:type="dxa"/>
            <w:gridSpan w:val="4"/>
            <w:vMerge w:val="continue"/>
            <w:shd w:val="clear" w:color="auto" w:fill="auto"/>
          </w:tcPr>
          <w:p>
            <w:pPr>
              <w:rPr>
                <w:highlight w:val="none"/>
              </w:rPr>
            </w:pPr>
          </w:p>
        </w:tc>
        <w:tc>
          <w:tcPr>
            <w:tcW w:w="1017" w:type="dxa"/>
            <w:gridSpan w:val="7"/>
            <w:shd w:val="clear" w:color="auto" w:fill="auto"/>
          </w:tcPr>
          <w:p>
            <w:pPr>
              <w:rPr>
                <w:highlight w:val="none"/>
              </w:rPr>
            </w:pPr>
            <w:r>
              <w:rPr>
                <w:rFonts w:hint="eastAsia"/>
                <w:highlight w:val="none"/>
              </w:rPr>
              <w:t>现场观察</w:t>
            </w:r>
          </w:p>
        </w:tc>
        <w:tc>
          <w:tcPr>
            <w:tcW w:w="9377" w:type="dxa"/>
            <w:gridSpan w:val="4"/>
            <w:shd w:val="clear" w:color="auto" w:fill="auto"/>
          </w:tcPr>
          <w:p>
            <w:pPr>
              <w:rPr>
                <w:highlight w:val="none"/>
              </w:rPr>
            </w:pPr>
            <w:r>
              <w:rPr>
                <w:rFonts w:hint="eastAsia"/>
                <w:highlight w:val="none"/>
              </w:rPr>
              <w:t xml:space="preserve">现场检查对不合格原材料的存放和标识情况 </w:t>
            </w:r>
            <w:r>
              <w:rPr>
                <w:rFonts w:hint="eastAsia"/>
                <w:color w:val="000000"/>
                <w:szCs w:val="21"/>
                <w:highlight w:val="none"/>
              </w:rPr>
              <w:t>☑</w:t>
            </w:r>
            <w:r>
              <w:rPr>
                <w:rFonts w:hint="eastAsia"/>
                <w:highlight w:val="none"/>
              </w:rPr>
              <w:t xml:space="preserve">符合  </w:t>
            </w:r>
            <w:r>
              <w:rPr>
                <w:rFonts w:hint="eastAsia"/>
                <w:color w:val="000000"/>
                <w:szCs w:val="21"/>
                <w:highlight w:val="none"/>
              </w:rPr>
              <w:t>□</w:t>
            </w:r>
            <w:r>
              <w:rPr>
                <w:rFonts w:hint="eastAsia"/>
                <w:highlight w:val="none"/>
              </w:rPr>
              <w:t>不符合</w:t>
            </w:r>
          </w:p>
          <w:p>
            <w:pPr>
              <w:rPr>
                <w:highlight w:val="none"/>
              </w:rPr>
            </w:pPr>
            <w:r>
              <w:rPr>
                <w:rFonts w:hint="eastAsia"/>
                <w:highlight w:val="none"/>
              </w:rPr>
              <w:t xml:space="preserve">现场检查对不合格半成品的存放和标识情况 </w:t>
            </w:r>
            <w:r>
              <w:rPr>
                <w:rFonts w:hint="eastAsia"/>
                <w:color w:val="000000"/>
                <w:szCs w:val="21"/>
                <w:highlight w:val="none"/>
              </w:rPr>
              <w:t>□</w:t>
            </w:r>
            <w:r>
              <w:rPr>
                <w:rFonts w:hint="eastAsia"/>
                <w:highlight w:val="none"/>
              </w:rPr>
              <w:t xml:space="preserve">符合  </w:t>
            </w:r>
            <w:r>
              <w:rPr>
                <w:rFonts w:hint="eastAsia"/>
                <w:color w:val="000000"/>
                <w:szCs w:val="21"/>
                <w:highlight w:val="none"/>
              </w:rPr>
              <w:t>□</w:t>
            </w:r>
            <w:r>
              <w:rPr>
                <w:rFonts w:hint="eastAsia"/>
                <w:highlight w:val="none"/>
              </w:rPr>
              <w:t>不符合，不涉及</w:t>
            </w:r>
          </w:p>
          <w:p>
            <w:pPr>
              <w:rPr>
                <w:rFonts w:hint="eastAsia" w:eastAsia="宋体"/>
                <w:highlight w:val="none"/>
                <w:lang w:val="en-US" w:eastAsia="zh-CN"/>
              </w:rPr>
            </w:pPr>
            <w:r>
              <w:rPr>
                <w:rFonts w:hint="eastAsia"/>
                <w:highlight w:val="none"/>
              </w:rPr>
              <w:t xml:space="preserve">现场检查对不合格成品的存放和标识情况   </w:t>
            </w:r>
            <w:r>
              <w:rPr>
                <w:rFonts w:hint="eastAsia"/>
                <w:color w:val="000000"/>
                <w:szCs w:val="21"/>
                <w:highlight w:val="none"/>
              </w:rPr>
              <w:sym w:font="Wingdings 2" w:char="0052"/>
            </w:r>
            <w:r>
              <w:rPr>
                <w:rFonts w:hint="eastAsia"/>
                <w:highlight w:val="none"/>
              </w:rPr>
              <w:t xml:space="preserve">符合  </w:t>
            </w:r>
            <w:r>
              <w:rPr>
                <w:rFonts w:hint="eastAsia"/>
                <w:color w:val="000000"/>
                <w:szCs w:val="21"/>
                <w:highlight w:val="none"/>
              </w:rPr>
              <w:t>□</w:t>
            </w:r>
            <w:r>
              <w:rPr>
                <w:rFonts w:hint="eastAsia"/>
                <w:highlight w:val="none"/>
              </w:rPr>
              <w:t>不符</w:t>
            </w:r>
            <w:r>
              <w:rPr>
                <w:rFonts w:hint="eastAsia"/>
                <w:highlight w:val="none"/>
                <w:u w:val="none"/>
              </w:rPr>
              <w:t>合</w:t>
            </w:r>
            <w:r>
              <w:rPr>
                <w:rFonts w:hint="eastAsia"/>
                <w:highlight w:val="none"/>
                <w:u w:val="none"/>
                <w:lang w:eastAsia="zh-CN"/>
              </w:rPr>
              <w:t>，</w:t>
            </w:r>
          </w:p>
        </w:tc>
        <w:tc>
          <w:tcPr>
            <w:tcW w:w="1398" w:type="dxa"/>
            <w:gridSpan w:val="6"/>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918" w:type="dxa"/>
            <w:gridSpan w:val="8"/>
            <w:vMerge w:val="restart"/>
            <w:shd w:val="clear" w:color="auto" w:fill="auto"/>
          </w:tcPr>
          <w:p>
            <w:pPr>
              <w:rPr>
                <w:highlight w:val="none"/>
              </w:rPr>
            </w:pPr>
            <w:r>
              <w:rPr>
                <w:highlight w:val="none"/>
              </w:rPr>
              <w:t>分析与评价</w:t>
            </w:r>
          </w:p>
        </w:tc>
        <w:tc>
          <w:tcPr>
            <w:tcW w:w="1004" w:type="dxa"/>
            <w:gridSpan w:val="4"/>
            <w:vMerge w:val="restart"/>
            <w:shd w:val="clear" w:color="auto" w:fill="auto"/>
          </w:tcPr>
          <w:p>
            <w:pPr>
              <w:rPr>
                <w:highlight w:val="none"/>
              </w:rPr>
            </w:pPr>
            <w:r>
              <w:rPr>
                <w:rFonts w:hint="eastAsia"/>
                <w:highlight w:val="none"/>
              </w:rPr>
              <w:t>Q9.1.3</w:t>
            </w:r>
          </w:p>
        </w:tc>
        <w:tc>
          <w:tcPr>
            <w:tcW w:w="1017" w:type="dxa"/>
            <w:gridSpan w:val="7"/>
            <w:shd w:val="clear" w:color="auto" w:fill="auto"/>
          </w:tcPr>
          <w:p>
            <w:pPr>
              <w:rPr>
                <w:highlight w:val="none"/>
              </w:rPr>
            </w:pPr>
            <w:r>
              <w:rPr>
                <w:rFonts w:hint="eastAsia"/>
                <w:highlight w:val="none"/>
              </w:rPr>
              <w:t>文件名称</w:t>
            </w:r>
          </w:p>
        </w:tc>
        <w:tc>
          <w:tcPr>
            <w:tcW w:w="9377" w:type="dxa"/>
            <w:gridSpan w:val="4"/>
            <w:shd w:val="clear" w:color="auto" w:fill="auto"/>
          </w:tcPr>
          <w:p>
            <w:pPr>
              <w:rPr>
                <w:highlight w:val="none"/>
              </w:rPr>
            </w:pPr>
            <w:r>
              <w:rPr>
                <w:rFonts w:hint="eastAsia"/>
                <w:highlight w:val="none"/>
              </w:rPr>
              <w:t>如：</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ascii="宋体" w:hAnsi="宋体"/>
                <w:highlight w:val="none"/>
                <w:lang w:val="en-US" w:eastAsia="zh-CN"/>
              </w:rPr>
              <w:t>管理</w:t>
            </w:r>
            <w:r>
              <w:rPr>
                <w:rFonts w:hint="eastAsia"/>
                <w:highlight w:val="none"/>
              </w:rPr>
              <w:t>手册9</w:t>
            </w:r>
            <w:r>
              <w:rPr>
                <w:highlight w:val="none"/>
              </w:rPr>
              <w:t>.1.3</w:t>
            </w:r>
            <w:r>
              <w:rPr>
                <w:rFonts w:hint="eastAsia"/>
                <w:highlight w:val="none"/>
              </w:rPr>
              <w:t>条款、《XXXX控制程序》、</w:t>
            </w:r>
          </w:p>
        </w:tc>
        <w:tc>
          <w:tcPr>
            <w:tcW w:w="1398" w:type="dxa"/>
            <w:gridSpan w:val="6"/>
            <w:vMerge w:val="restart"/>
            <w:shd w:val="clear" w:color="auto" w:fill="auto"/>
          </w:tcPr>
          <w:p>
            <w:pPr>
              <w:rPr>
                <w:rFonts w:ascii="宋体" w:hAnsi="宋体"/>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ascii="宋体" w:hAnsi="宋体"/>
                <w:highlight w:val="none"/>
              </w:rPr>
              <w:t>符合</w:t>
            </w:r>
          </w:p>
          <w:p>
            <w:pPr>
              <w:rPr>
                <w:highlight w:val="none"/>
              </w:rPr>
            </w:pPr>
            <w:r>
              <w:rPr>
                <w:rFonts w:hint="eastAsia"/>
                <w:highlight w:val="none"/>
              </w:rPr>
              <w:sym w:font="Wingdings" w:char="00A8"/>
            </w:r>
            <w:r>
              <w:rPr>
                <w:rFonts w:hint="eastAsia"/>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1918" w:type="dxa"/>
            <w:gridSpan w:val="8"/>
            <w:vMerge w:val="continue"/>
            <w:shd w:val="clear" w:color="auto" w:fill="auto"/>
          </w:tcPr>
          <w:p>
            <w:pPr>
              <w:rPr>
                <w:highlight w:val="none"/>
              </w:rPr>
            </w:pPr>
          </w:p>
        </w:tc>
        <w:tc>
          <w:tcPr>
            <w:tcW w:w="1004" w:type="dxa"/>
            <w:gridSpan w:val="4"/>
            <w:vMerge w:val="continue"/>
            <w:shd w:val="clear" w:color="auto" w:fill="auto"/>
          </w:tcPr>
          <w:p>
            <w:pPr>
              <w:rPr>
                <w:highlight w:val="none"/>
              </w:rPr>
            </w:pPr>
          </w:p>
        </w:tc>
        <w:tc>
          <w:tcPr>
            <w:tcW w:w="1017" w:type="dxa"/>
            <w:gridSpan w:val="7"/>
            <w:shd w:val="clear" w:color="auto" w:fill="auto"/>
          </w:tcPr>
          <w:p>
            <w:pPr>
              <w:rPr>
                <w:highlight w:val="none"/>
              </w:rPr>
            </w:pPr>
            <w:r>
              <w:rPr>
                <w:rFonts w:hint="eastAsia"/>
                <w:highlight w:val="none"/>
              </w:rPr>
              <w:t>运行证据</w:t>
            </w:r>
          </w:p>
        </w:tc>
        <w:tc>
          <w:tcPr>
            <w:tcW w:w="9377" w:type="dxa"/>
            <w:gridSpan w:val="4"/>
            <w:shd w:val="clear" w:color="auto" w:fill="auto"/>
          </w:tcPr>
          <w:p>
            <w:pPr>
              <w:rPr>
                <w:highlight w:val="none"/>
              </w:rPr>
            </w:pPr>
            <w:r>
              <w:rPr>
                <w:highlight w:val="none"/>
              </w:rPr>
              <w:t>组织</w:t>
            </w:r>
            <w:r>
              <w:rPr>
                <w:rFonts w:hint="eastAsia"/>
                <w:highlight w:val="none"/>
              </w:rPr>
              <w:t>对下列</w:t>
            </w:r>
            <w:r>
              <w:rPr>
                <w:highlight w:val="none"/>
              </w:rPr>
              <w:t>监测和测量产生的适当数据和信息</w:t>
            </w:r>
            <w:r>
              <w:rPr>
                <w:rFonts w:hint="eastAsia"/>
                <w:highlight w:val="none"/>
              </w:rPr>
              <w:t>进行</w:t>
            </w:r>
            <w:r>
              <w:rPr>
                <w:highlight w:val="none"/>
              </w:rPr>
              <w:t>分析和评估，</w:t>
            </w:r>
          </w:p>
          <w:p>
            <w:pPr>
              <w:rPr>
                <w:highlight w:val="none"/>
              </w:rPr>
            </w:pPr>
          </w:p>
          <w:p>
            <w:pPr>
              <w:rPr>
                <w:highlight w:val="none"/>
              </w:rPr>
            </w:pPr>
            <w:r>
              <w:rPr>
                <w:rFonts w:hint="eastAsia"/>
                <w:highlight w:val="none"/>
              </w:rPr>
              <w:t>应利用分析结果</w:t>
            </w:r>
            <w:r>
              <w:rPr>
                <w:highlight w:val="none"/>
              </w:rPr>
              <w:t>进行</w:t>
            </w:r>
            <w:r>
              <w:rPr>
                <w:rFonts w:hint="eastAsia"/>
                <w:highlight w:val="none"/>
              </w:rPr>
              <w:t>评价</w:t>
            </w:r>
            <w:r>
              <w:rPr>
                <w:highlight w:val="none"/>
              </w:rPr>
              <w:t>：</w:t>
            </w:r>
          </w:p>
          <w:p>
            <w:pPr>
              <w:rPr>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highlight w:val="none"/>
              </w:rPr>
              <w:t xml:space="preserve"> </w:t>
            </w:r>
            <w:r>
              <w:rPr>
                <w:rFonts w:hint="eastAsia"/>
                <w:highlight w:val="none"/>
              </w:rPr>
              <w:t>产品和服务的符合性</w:t>
            </w:r>
            <w:r>
              <w:rPr>
                <w:highlight w:val="none"/>
              </w:rPr>
              <w:t>；</w:t>
            </w:r>
          </w:p>
          <w:p>
            <w:pPr>
              <w:rPr>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highlight w:val="none"/>
              </w:rPr>
              <w:t xml:space="preserve"> </w:t>
            </w:r>
            <w:r>
              <w:rPr>
                <w:rFonts w:hint="eastAsia"/>
                <w:highlight w:val="none"/>
              </w:rPr>
              <w:t>顾客满意程度</w:t>
            </w:r>
            <w:r>
              <w:rPr>
                <w:highlight w:val="none"/>
              </w:rPr>
              <w:t>；</w:t>
            </w:r>
          </w:p>
          <w:p>
            <w:pPr>
              <w:rPr>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highlight w:val="none"/>
              </w:rPr>
              <w:t xml:space="preserve"> </w:t>
            </w:r>
            <w:r>
              <w:rPr>
                <w:rFonts w:hint="eastAsia"/>
                <w:highlight w:val="none"/>
              </w:rPr>
              <w:t>质量管理体系的绩效和有效性</w:t>
            </w:r>
            <w:r>
              <w:rPr>
                <w:highlight w:val="none"/>
              </w:rPr>
              <w:t>；</w:t>
            </w:r>
          </w:p>
          <w:p>
            <w:pPr>
              <w:rPr>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highlight w:val="none"/>
              </w:rPr>
              <w:t xml:space="preserve"> </w:t>
            </w:r>
            <w:r>
              <w:rPr>
                <w:rFonts w:hint="eastAsia"/>
                <w:highlight w:val="none"/>
              </w:rPr>
              <w:t>策划是否得到有效实施</w:t>
            </w:r>
            <w:r>
              <w:rPr>
                <w:highlight w:val="none"/>
              </w:rPr>
              <w:t>；</w:t>
            </w:r>
          </w:p>
          <w:p>
            <w:pPr>
              <w:rPr>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highlight w:val="none"/>
              </w:rPr>
              <w:t xml:space="preserve"> </w:t>
            </w:r>
            <w:r>
              <w:rPr>
                <w:rFonts w:hint="eastAsia"/>
                <w:highlight w:val="none"/>
              </w:rPr>
              <w:t>针对风险和机遇所采取措施的有效性</w:t>
            </w:r>
          </w:p>
          <w:p>
            <w:pPr>
              <w:rPr>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highlight w:val="none"/>
              </w:rPr>
              <w:t xml:space="preserve"> </w:t>
            </w:r>
            <w:r>
              <w:rPr>
                <w:rFonts w:hint="eastAsia"/>
                <w:highlight w:val="none"/>
              </w:rPr>
              <w:t>外部供方的绩效</w:t>
            </w:r>
          </w:p>
          <w:p>
            <w:pPr>
              <w:rPr>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highlight w:val="none"/>
              </w:rPr>
              <w:t xml:space="preserve"> </w:t>
            </w:r>
            <w:r>
              <w:rPr>
                <w:rFonts w:hint="eastAsia"/>
                <w:highlight w:val="none"/>
              </w:rPr>
              <w:t>质量管理体系改进的需求</w:t>
            </w:r>
            <w:r>
              <w:rPr>
                <w:highlight w:val="none"/>
              </w:rPr>
              <w:t>。</w:t>
            </w:r>
          </w:p>
          <w:p>
            <w:pPr>
              <w:rPr>
                <w:highlight w:val="none"/>
              </w:rPr>
            </w:pPr>
            <w:r>
              <w:rPr>
                <w:rFonts w:hint="eastAsia"/>
                <w:highlight w:val="none"/>
              </w:rPr>
              <w:t xml:space="preserve">组织应分析和评价通过监视和测量获得的适当的数据和信息。 </w:t>
            </w:r>
          </w:p>
          <w:p>
            <w:pPr>
              <w:rPr>
                <w:highlight w:val="none"/>
              </w:rPr>
            </w:pPr>
          </w:p>
          <w:p>
            <w:pPr>
              <w:rPr>
                <w:highlight w:val="none"/>
              </w:rPr>
            </w:pPr>
            <w:r>
              <w:rPr>
                <w:rFonts w:hint="eastAsia"/>
                <w:highlight w:val="none"/>
              </w:rPr>
              <w:t>分</w:t>
            </w:r>
            <w:r>
              <w:rPr>
                <w:highlight w:val="none"/>
              </w:rPr>
              <w:t>析数据的统计技术包括</w:t>
            </w:r>
            <w:r>
              <w:rPr>
                <w:rFonts w:hint="eastAsia"/>
                <w:highlight w:val="none"/>
              </w:rPr>
              <w:t>：</w:t>
            </w:r>
          </w:p>
          <w:p>
            <w:pPr>
              <w:rPr>
                <w:highlight w:val="none"/>
              </w:rPr>
            </w:pPr>
            <w:r>
              <w:rPr>
                <w:rFonts w:hint="eastAsia"/>
                <w:color w:val="000000"/>
                <w:szCs w:val="21"/>
                <w:highlight w:val="none"/>
              </w:rPr>
              <w:t xml:space="preserve">□因果图 □柱状图 □ 饼状图 □SPC图 □排列图 </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color w:val="000000"/>
                <w:szCs w:val="21"/>
                <w:highlight w:val="none"/>
              </w:rPr>
              <w:t>其他——E</w:t>
            </w:r>
            <w:r>
              <w:rPr>
                <w:color w:val="000000"/>
                <w:szCs w:val="21"/>
                <w:highlight w:val="none"/>
              </w:rPr>
              <w:t>XCEL</w:t>
            </w:r>
            <w:r>
              <w:rPr>
                <w:rFonts w:hint="eastAsia"/>
                <w:color w:val="000000"/>
                <w:szCs w:val="21"/>
                <w:highlight w:val="none"/>
              </w:rPr>
              <w:t>统计</w:t>
            </w:r>
          </w:p>
          <w:p>
            <w:pPr>
              <w:rPr>
                <w:highlight w:val="none"/>
              </w:rPr>
            </w:pPr>
          </w:p>
          <w:p>
            <w:pPr>
              <w:rPr>
                <w:rFonts w:hint="eastAsia" w:eastAsia="宋体"/>
                <w:highlight w:val="none"/>
                <w:lang w:eastAsia="zh-CN"/>
              </w:rPr>
            </w:pPr>
            <w:r>
              <w:rPr>
                <w:rFonts w:hint="eastAsia"/>
                <w:highlight w:val="none"/>
                <w:u w:val="single"/>
              </w:rPr>
              <w:t>见《管理评审报告》</w:t>
            </w:r>
            <w:r>
              <w:rPr>
                <w:rFonts w:hint="eastAsia"/>
                <w:highlight w:val="none"/>
                <w:u w:val="single"/>
                <w:lang w:val="en-US" w:eastAsia="zh-CN"/>
              </w:rPr>
              <w:t xml:space="preserve"> </w:t>
            </w:r>
          </w:p>
        </w:tc>
        <w:tc>
          <w:tcPr>
            <w:tcW w:w="1398" w:type="dxa"/>
            <w:gridSpan w:val="6"/>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918" w:type="dxa"/>
            <w:gridSpan w:val="8"/>
            <w:vMerge w:val="restart"/>
            <w:shd w:val="clear" w:color="auto" w:fill="auto"/>
          </w:tcPr>
          <w:p>
            <w:pPr>
              <w:rPr>
                <w:highlight w:val="none"/>
              </w:rPr>
            </w:pPr>
            <w:r>
              <w:rPr>
                <w:highlight w:val="none"/>
              </w:rPr>
              <w:t>分析与评价</w:t>
            </w:r>
          </w:p>
        </w:tc>
        <w:tc>
          <w:tcPr>
            <w:tcW w:w="1004" w:type="dxa"/>
            <w:gridSpan w:val="4"/>
            <w:vMerge w:val="restart"/>
            <w:shd w:val="clear" w:color="auto" w:fill="auto"/>
          </w:tcPr>
          <w:p>
            <w:pPr>
              <w:rPr>
                <w:highlight w:val="none"/>
              </w:rPr>
            </w:pPr>
            <w:r>
              <w:rPr>
                <w:rFonts w:hint="eastAsia"/>
                <w:highlight w:val="none"/>
              </w:rPr>
              <w:t>F9.1.2</w:t>
            </w:r>
          </w:p>
        </w:tc>
        <w:tc>
          <w:tcPr>
            <w:tcW w:w="1017" w:type="dxa"/>
            <w:gridSpan w:val="7"/>
            <w:shd w:val="clear" w:color="auto" w:fill="auto"/>
          </w:tcPr>
          <w:p>
            <w:pPr>
              <w:rPr>
                <w:highlight w:val="none"/>
              </w:rPr>
            </w:pPr>
            <w:r>
              <w:rPr>
                <w:rFonts w:hint="eastAsia"/>
                <w:highlight w:val="none"/>
              </w:rPr>
              <w:t>文件名称</w:t>
            </w:r>
          </w:p>
        </w:tc>
        <w:tc>
          <w:tcPr>
            <w:tcW w:w="9377" w:type="dxa"/>
            <w:gridSpan w:val="4"/>
            <w:shd w:val="clear" w:color="auto" w:fill="auto"/>
          </w:tcPr>
          <w:p>
            <w:pPr>
              <w:rPr>
                <w:highlight w:val="none"/>
              </w:rPr>
            </w:pPr>
            <w:r>
              <w:rPr>
                <w:rFonts w:hint="eastAsia"/>
                <w:highlight w:val="none"/>
              </w:rPr>
              <w:t>如：</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ascii="宋体" w:hAnsi="宋体"/>
                <w:highlight w:val="none"/>
                <w:lang w:val="en-US" w:eastAsia="zh-CN"/>
              </w:rPr>
              <w:t>管理</w:t>
            </w:r>
            <w:r>
              <w:rPr>
                <w:rFonts w:hint="eastAsia" w:ascii="宋体" w:hAnsi="宋体"/>
                <w:highlight w:val="none"/>
              </w:rPr>
              <w:t>手册</w:t>
            </w:r>
            <w:r>
              <w:rPr>
                <w:rFonts w:hint="eastAsia"/>
                <w:highlight w:val="none"/>
              </w:rPr>
              <w:t>9.1.3条款、</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《监</w:t>
            </w:r>
            <w:r>
              <w:rPr>
                <w:highlight w:val="none"/>
              </w:rPr>
              <w:t>视</w:t>
            </w:r>
            <w:r>
              <w:rPr>
                <w:rFonts w:hint="eastAsia"/>
                <w:highlight w:val="none"/>
              </w:rPr>
              <w:t>和</w:t>
            </w:r>
            <w:r>
              <w:rPr>
                <w:highlight w:val="none"/>
              </w:rPr>
              <w:t>测量</w:t>
            </w:r>
            <w:r>
              <w:rPr>
                <w:rFonts w:hint="eastAsia"/>
                <w:highlight w:val="none"/>
              </w:rPr>
              <w:t>控制程序》</w:t>
            </w:r>
          </w:p>
        </w:tc>
        <w:tc>
          <w:tcPr>
            <w:tcW w:w="1398" w:type="dxa"/>
            <w:gridSpan w:val="6"/>
            <w:vMerge w:val="restart"/>
            <w:shd w:val="clear" w:color="auto" w:fill="auto"/>
          </w:tcPr>
          <w:p>
            <w:pPr>
              <w:rPr>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 xml:space="preserve">符合 </w:t>
            </w:r>
          </w:p>
          <w:p>
            <w:pPr>
              <w:rPr>
                <w:highlight w:val="none"/>
              </w:rPr>
            </w:pPr>
            <w:r>
              <w:rPr>
                <w:rFonts w:hint="eastAsia"/>
                <w:color w:val="000000"/>
                <w:szCs w:val="21"/>
                <w:highlight w:val="none"/>
              </w:rPr>
              <w:sym w:font="Wingdings 2" w:char="00A3"/>
            </w:r>
            <w:r>
              <w:rPr>
                <w:rFonts w:hint="eastAsia"/>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918" w:type="dxa"/>
            <w:gridSpan w:val="8"/>
            <w:vMerge w:val="continue"/>
            <w:shd w:val="clear" w:color="auto" w:fill="auto"/>
          </w:tcPr>
          <w:p>
            <w:pPr>
              <w:rPr>
                <w:highlight w:val="none"/>
              </w:rPr>
            </w:pPr>
          </w:p>
        </w:tc>
        <w:tc>
          <w:tcPr>
            <w:tcW w:w="1004" w:type="dxa"/>
            <w:gridSpan w:val="4"/>
            <w:vMerge w:val="continue"/>
            <w:shd w:val="clear" w:color="auto" w:fill="auto"/>
          </w:tcPr>
          <w:p>
            <w:pPr>
              <w:rPr>
                <w:highlight w:val="none"/>
              </w:rPr>
            </w:pPr>
          </w:p>
        </w:tc>
        <w:tc>
          <w:tcPr>
            <w:tcW w:w="1017" w:type="dxa"/>
            <w:gridSpan w:val="7"/>
            <w:shd w:val="clear" w:color="auto" w:fill="auto"/>
          </w:tcPr>
          <w:p>
            <w:pPr>
              <w:rPr>
                <w:highlight w:val="none"/>
              </w:rPr>
            </w:pPr>
            <w:r>
              <w:rPr>
                <w:rFonts w:hint="eastAsia"/>
                <w:highlight w:val="none"/>
              </w:rPr>
              <w:t>运行证据</w:t>
            </w:r>
          </w:p>
        </w:tc>
        <w:tc>
          <w:tcPr>
            <w:tcW w:w="9377" w:type="dxa"/>
            <w:gridSpan w:val="4"/>
            <w:shd w:val="clear" w:color="auto" w:fill="auto"/>
          </w:tcPr>
          <w:p>
            <w:pPr>
              <w:rPr>
                <w:highlight w:val="none"/>
              </w:rPr>
            </w:pPr>
            <w:r>
              <w:rPr>
                <w:highlight w:val="none"/>
              </w:rPr>
              <w:t>组织</w:t>
            </w:r>
            <w:r>
              <w:rPr>
                <w:rFonts w:hint="eastAsia"/>
                <w:highlight w:val="none"/>
              </w:rPr>
              <w:t>对下列</w:t>
            </w:r>
            <w:r>
              <w:rPr>
                <w:highlight w:val="none"/>
              </w:rPr>
              <w:t>监测和测量产生的适当数据和信息</w:t>
            </w:r>
            <w:r>
              <w:rPr>
                <w:rFonts w:hint="eastAsia"/>
                <w:highlight w:val="none"/>
              </w:rPr>
              <w:t>进行</w:t>
            </w:r>
            <w:r>
              <w:rPr>
                <w:highlight w:val="none"/>
              </w:rPr>
              <w:t>分析和评估，包括</w:t>
            </w:r>
            <w:r>
              <w:rPr>
                <w:rFonts w:hint="eastAsia"/>
                <w:highlight w:val="none"/>
              </w:rPr>
              <w:t>：</w:t>
            </w:r>
          </w:p>
          <w:p>
            <w:pPr>
              <w:rPr>
                <w:highlight w:val="none"/>
              </w:rPr>
            </w:pPr>
            <w:r>
              <w:rPr>
                <w:rFonts w:hint="eastAsia" w:ascii="Calibri" w:hAnsi="Calibri"/>
                <w:highlight w:val="none"/>
              </w:rPr>
              <w:t>☑</w:t>
            </w:r>
            <w:r>
              <w:rPr>
                <w:rFonts w:hint="eastAsia"/>
                <w:color w:val="000000"/>
                <w:szCs w:val="21"/>
                <w:highlight w:val="none"/>
              </w:rPr>
              <w:t xml:space="preserve"> </w:t>
            </w:r>
            <w:r>
              <w:rPr>
                <w:highlight w:val="none"/>
              </w:rPr>
              <w:t>与PRP</w:t>
            </w:r>
            <w:r>
              <w:rPr>
                <w:rFonts w:hint="eastAsia"/>
                <w:highlight w:val="none"/>
              </w:rPr>
              <w:t>验证的结果</w:t>
            </w:r>
          </w:p>
          <w:p>
            <w:pPr>
              <w:rPr>
                <w:highlight w:val="none"/>
              </w:rPr>
            </w:pPr>
            <w:r>
              <w:rPr>
                <w:rFonts w:hint="eastAsia" w:ascii="Calibri" w:hAnsi="Calibri"/>
                <w:highlight w:val="none"/>
              </w:rPr>
              <w:t>☑</w:t>
            </w:r>
            <w:r>
              <w:rPr>
                <w:rFonts w:hint="eastAsia"/>
                <w:color w:val="000000"/>
                <w:szCs w:val="21"/>
                <w:highlight w:val="none"/>
              </w:rPr>
              <w:t xml:space="preserve"> </w:t>
            </w:r>
            <w:r>
              <w:rPr>
                <w:highlight w:val="none"/>
              </w:rPr>
              <w:t>危害控制计划</w:t>
            </w:r>
            <w:r>
              <w:rPr>
                <w:rFonts w:hint="eastAsia"/>
                <w:highlight w:val="none"/>
              </w:rPr>
              <w:t>验证的结果</w:t>
            </w:r>
          </w:p>
          <w:p>
            <w:pPr>
              <w:rPr>
                <w:highlight w:val="none"/>
              </w:rPr>
            </w:pPr>
            <w:r>
              <w:rPr>
                <w:rFonts w:hint="eastAsia" w:ascii="Calibri" w:hAnsi="Calibri"/>
                <w:highlight w:val="none"/>
              </w:rPr>
              <w:t>☑</w:t>
            </w:r>
            <w:r>
              <w:rPr>
                <w:rFonts w:hint="eastAsia"/>
                <w:color w:val="000000"/>
                <w:szCs w:val="21"/>
                <w:highlight w:val="none"/>
              </w:rPr>
              <w:t xml:space="preserve"> </w:t>
            </w:r>
            <w:r>
              <w:rPr>
                <w:highlight w:val="none"/>
              </w:rPr>
              <w:t>内部审核</w:t>
            </w:r>
            <w:r>
              <w:rPr>
                <w:rFonts w:hint="eastAsia"/>
                <w:highlight w:val="none"/>
              </w:rPr>
              <w:t>验证的结果</w:t>
            </w:r>
          </w:p>
          <w:p>
            <w:pPr>
              <w:rPr>
                <w:highlight w:val="none"/>
              </w:rPr>
            </w:pPr>
            <w:r>
              <w:rPr>
                <w:rFonts w:hint="eastAsia"/>
                <w:color w:val="000000"/>
                <w:szCs w:val="21"/>
                <w:highlight w:val="none"/>
              </w:rPr>
              <w:sym w:font="Wingdings 2" w:char="0052"/>
            </w:r>
            <w:r>
              <w:rPr>
                <w:rFonts w:hint="eastAsia"/>
                <w:color w:val="000000"/>
                <w:szCs w:val="21"/>
                <w:highlight w:val="none"/>
              </w:rPr>
              <w:t xml:space="preserve"> </w:t>
            </w:r>
            <w:r>
              <w:rPr>
                <w:highlight w:val="none"/>
              </w:rPr>
              <w:t>外部审核有关的验证的结果。</w:t>
            </w:r>
          </w:p>
          <w:p>
            <w:pPr>
              <w:rPr>
                <w:highlight w:val="none"/>
              </w:rPr>
            </w:pPr>
          </w:p>
          <w:p>
            <w:pPr>
              <w:rPr>
                <w:highlight w:val="none"/>
              </w:rPr>
            </w:pPr>
            <w:r>
              <w:rPr>
                <w:rFonts w:hint="eastAsia"/>
                <w:highlight w:val="none"/>
              </w:rPr>
              <w:t>分</w:t>
            </w:r>
            <w:r>
              <w:rPr>
                <w:highlight w:val="none"/>
              </w:rPr>
              <w:t>析数据的统计技术包括</w:t>
            </w:r>
            <w:r>
              <w:rPr>
                <w:rFonts w:hint="eastAsia"/>
                <w:highlight w:val="none"/>
              </w:rPr>
              <w:t>：</w:t>
            </w:r>
          </w:p>
          <w:p>
            <w:pPr>
              <w:rPr>
                <w:highlight w:val="none"/>
              </w:rPr>
            </w:pPr>
            <w:r>
              <w:rPr>
                <w:rFonts w:hint="eastAsia"/>
                <w:color w:val="000000"/>
                <w:szCs w:val="21"/>
                <w:highlight w:val="none"/>
              </w:rPr>
              <w:t>□因果图 □柱状图 □ 饼状图 □SPC图 □排列图</w:t>
            </w:r>
            <w:r>
              <w:rPr>
                <w:rFonts w:hint="eastAsia" w:ascii="Calibri" w:hAnsi="Calibri"/>
                <w:highlight w:val="none"/>
              </w:rPr>
              <w:t>☑</w:t>
            </w:r>
            <w:r>
              <w:rPr>
                <w:rFonts w:hint="eastAsia"/>
                <w:color w:val="000000"/>
                <w:szCs w:val="21"/>
                <w:highlight w:val="none"/>
              </w:rPr>
              <w:t>其他——E</w:t>
            </w:r>
            <w:r>
              <w:rPr>
                <w:color w:val="000000"/>
                <w:szCs w:val="21"/>
                <w:highlight w:val="none"/>
              </w:rPr>
              <w:t>XCEL</w:t>
            </w:r>
            <w:r>
              <w:rPr>
                <w:rFonts w:hint="eastAsia"/>
                <w:color w:val="000000"/>
                <w:szCs w:val="21"/>
                <w:highlight w:val="none"/>
              </w:rPr>
              <w:t>统计</w:t>
            </w:r>
          </w:p>
          <w:p>
            <w:pPr>
              <w:rPr>
                <w:highlight w:val="none"/>
              </w:rPr>
            </w:pPr>
          </w:p>
          <w:p>
            <w:pPr>
              <w:rPr>
                <w:highlight w:val="none"/>
              </w:rPr>
            </w:pPr>
            <w:r>
              <w:rPr>
                <w:highlight w:val="none"/>
              </w:rPr>
              <w:t>进行分析：</w:t>
            </w:r>
          </w:p>
          <w:p>
            <w:pPr>
              <w:rPr>
                <w:highlight w:val="none"/>
              </w:rPr>
            </w:pPr>
            <w:r>
              <w:rPr>
                <w:rFonts w:hint="eastAsia" w:ascii="Calibri" w:hAnsi="Calibri"/>
                <w:highlight w:val="none"/>
              </w:rPr>
              <w:t>☑</w:t>
            </w:r>
            <w:r>
              <w:rPr>
                <w:highlight w:val="none"/>
              </w:rPr>
              <w:t>确认系统的总体绩效满足组织制定的计划安排和FSMS要求；</w:t>
            </w:r>
          </w:p>
          <w:p>
            <w:pPr>
              <w:rPr>
                <w:highlight w:val="none"/>
              </w:rPr>
            </w:pPr>
            <w:r>
              <w:rPr>
                <w:rFonts w:hint="eastAsia" w:ascii="Calibri" w:hAnsi="Calibri"/>
                <w:highlight w:val="none"/>
              </w:rPr>
              <w:t>☑</w:t>
            </w:r>
            <w:r>
              <w:rPr>
                <w:highlight w:val="none"/>
              </w:rPr>
              <w:t xml:space="preserve"> 确定更新或改进FSMS的必要性；</w:t>
            </w:r>
          </w:p>
          <w:p>
            <w:pPr>
              <w:rPr>
                <w:highlight w:val="none"/>
              </w:rPr>
            </w:pPr>
            <w:r>
              <w:rPr>
                <w:rFonts w:hint="eastAsia" w:ascii="Calibri" w:hAnsi="Calibri"/>
                <w:highlight w:val="none"/>
              </w:rPr>
              <w:t>☑</w:t>
            </w:r>
            <w:r>
              <w:rPr>
                <w:highlight w:val="none"/>
              </w:rPr>
              <w:t xml:space="preserve"> 识别潜在不安全产品或工艺故障发生率较高的趋势；</w:t>
            </w:r>
          </w:p>
          <w:p>
            <w:pPr>
              <w:rPr>
                <w:highlight w:val="none"/>
              </w:rPr>
            </w:pPr>
            <w:r>
              <w:rPr>
                <w:rFonts w:hint="eastAsia" w:ascii="Calibri" w:hAnsi="Calibri"/>
                <w:highlight w:val="none"/>
              </w:rPr>
              <w:t>☑</w:t>
            </w:r>
            <w:r>
              <w:rPr>
                <w:highlight w:val="none"/>
              </w:rPr>
              <w:t xml:space="preserve"> 建立与拟审核领域的现状和重要性有关的内部审核方案策划信息；</w:t>
            </w:r>
          </w:p>
          <w:p>
            <w:pPr>
              <w:rPr>
                <w:highlight w:val="none"/>
              </w:rPr>
            </w:pPr>
            <w:r>
              <w:rPr>
                <w:rFonts w:hint="eastAsia" w:ascii="Calibri" w:hAnsi="Calibri"/>
                <w:highlight w:val="none"/>
              </w:rPr>
              <w:t>☑</w:t>
            </w:r>
            <w:r>
              <w:rPr>
                <w:highlight w:val="none"/>
              </w:rPr>
              <w:t xml:space="preserve"> 提供纠正和纠正措施有效的证据。</w:t>
            </w:r>
          </w:p>
          <w:p>
            <w:pPr>
              <w:rPr>
                <w:highlight w:val="none"/>
                <w:u w:val="single"/>
              </w:rPr>
            </w:pPr>
          </w:p>
          <w:p>
            <w:pPr>
              <w:rPr>
                <w:highlight w:val="none"/>
              </w:rPr>
            </w:pPr>
            <w:r>
              <w:rPr>
                <w:rFonts w:hint="eastAsia"/>
                <w:highlight w:val="none"/>
                <w:u w:val="single"/>
              </w:rPr>
              <w:t>见《验证分析报告》</w:t>
            </w:r>
          </w:p>
        </w:tc>
        <w:tc>
          <w:tcPr>
            <w:tcW w:w="1398" w:type="dxa"/>
            <w:gridSpan w:val="6"/>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2"/>
          <w:wBefore w:w="5" w:type="dxa"/>
          <w:wAfter w:w="35" w:type="dxa"/>
          <w:trHeight w:val="562" w:hRule="atLeast"/>
        </w:trPr>
        <w:tc>
          <w:tcPr>
            <w:tcW w:w="1875" w:type="dxa"/>
            <w:gridSpan w:val="4"/>
            <w:shd w:val="clear" w:color="auto" w:fill="auto"/>
          </w:tcPr>
          <w:p>
            <w:pPr>
              <w:rPr>
                <w:highlight w:val="yellow"/>
              </w:rPr>
            </w:pPr>
            <w:r>
              <w:rPr>
                <w:rFonts w:hint="eastAsia"/>
                <w:lang w:val="en-US" w:eastAsia="zh-CN"/>
              </w:rPr>
              <w:t>EHS运行</w:t>
            </w:r>
          </w:p>
        </w:tc>
        <w:tc>
          <w:tcPr>
            <w:tcW w:w="1043" w:type="dxa"/>
            <w:gridSpan w:val="7"/>
            <w:shd w:val="clear" w:color="auto" w:fill="auto"/>
          </w:tcPr>
          <w:p>
            <w:pPr>
              <w:rPr>
                <w:rFonts w:hint="default"/>
                <w:color w:val="auto"/>
                <w:lang w:val="en-US" w:eastAsia="zh-CN"/>
              </w:rPr>
            </w:pPr>
            <w:r>
              <w:rPr>
                <w:rFonts w:hint="eastAsia"/>
                <w:color w:val="auto"/>
                <w:lang w:val="en-US" w:eastAsia="zh-CN"/>
              </w:rPr>
              <w:t>E8.1</w:t>
            </w:r>
          </w:p>
          <w:p>
            <w:pPr>
              <w:rPr>
                <w:highlight w:val="yellow"/>
              </w:rPr>
            </w:pPr>
            <w:r>
              <w:rPr>
                <w:rFonts w:hint="eastAsia"/>
                <w:color w:val="auto"/>
                <w:lang w:val="en-US" w:eastAsia="zh-CN"/>
              </w:rPr>
              <w:t>O</w:t>
            </w:r>
            <w:r>
              <w:rPr>
                <w:rFonts w:hint="eastAsia"/>
                <w:color w:val="auto"/>
              </w:rPr>
              <w:t>8.</w:t>
            </w:r>
            <w:r>
              <w:rPr>
                <w:rFonts w:hint="eastAsia"/>
                <w:color w:val="auto"/>
                <w:lang w:val="en-US" w:eastAsia="zh-CN"/>
              </w:rPr>
              <w:t>1</w:t>
            </w:r>
          </w:p>
        </w:tc>
        <w:tc>
          <w:tcPr>
            <w:tcW w:w="941" w:type="dxa"/>
            <w:gridSpan w:val="3"/>
            <w:shd w:val="clear" w:color="auto" w:fill="auto"/>
          </w:tcPr>
          <w:p>
            <w:pPr>
              <w:rPr>
                <w:rFonts w:hint="default" w:eastAsia="宋体"/>
                <w:highlight w:val="yellow"/>
                <w:lang w:val="en-US" w:eastAsia="zh-CN"/>
              </w:rPr>
            </w:pPr>
            <w:r>
              <w:rPr>
                <w:rFonts w:hint="eastAsia"/>
                <w:highlight w:val="none"/>
                <w:lang w:val="en-US" w:eastAsia="zh-CN"/>
              </w:rPr>
              <w:t>文件名称</w:t>
            </w:r>
          </w:p>
        </w:tc>
        <w:tc>
          <w:tcPr>
            <w:tcW w:w="9266" w:type="dxa"/>
            <w:gridSpan w:val="6"/>
            <w:shd w:val="clear" w:color="auto" w:fill="auto"/>
          </w:tcPr>
          <w:p>
            <w:pPr>
              <w:rPr>
                <w:highlight w:val="yellow"/>
              </w:rPr>
            </w:pPr>
            <w:r>
              <w:rPr>
                <w:rFonts w:hint="eastAsia"/>
                <w:szCs w:val="22"/>
                <w:lang w:val="en-US" w:eastAsia="zh-CN"/>
              </w:rPr>
              <w:t>如：</w:t>
            </w:r>
            <w:r>
              <w:rPr>
                <w:rFonts w:hint="eastAsia"/>
                <w:szCs w:val="22"/>
                <w:lang w:val="en-US" w:eastAsia="zh-CN"/>
              </w:rPr>
              <w:sym w:font="Wingdings" w:char="00FE"/>
            </w:r>
            <w:r>
              <w:rPr>
                <w:rFonts w:hint="eastAsia"/>
                <w:szCs w:val="22"/>
                <w:lang w:val="en-US" w:eastAsia="zh-CN"/>
              </w:rPr>
              <w:t>管理手册8.1条款、</w:t>
            </w:r>
            <w:r>
              <w:rPr>
                <w:rFonts w:hint="eastAsia"/>
                <w:szCs w:val="22"/>
                <w:lang w:val="en-US" w:eastAsia="zh-CN"/>
              </w:rPr>
              <w:sym w:font="Wingdings" w:char="00A8"/>
            </w:r>
            <w:r>
              <w:rPr>
                <w:rFonts w:hint="eastAsia"/>
                <w:szCs w:val="22"/>
                <w:lang w:val="en-US" w:eastAsia="zh-CN"/>
              </w:rPr>
              <w:t>《环境运行控制程序》、</w:t>
            </w:r>
            <w:r>
              <w:rPr>
                <w:rFonts w:hint="eastAsia"/>
                <w:szCs w:val="22"/>
                <w:lang w:val="en-US" w:eastAsia="zh-CN"/>
              </w:rPr>
              <w:sym w:font="Wingdings" w:char="00A8"/>
            </w:r>
            <w:r>
              <w:rPr>
                <w:rFonts w:hint="eastAsia"/>
                <w:szCs w:val="22"/>
                <w:lang w:val="en-US" w:eastAsia="zh-CN"/>
              </w:rPr>
              <w:t>《消防安全控制程序》、</w:t>
            </w:r>
            <w:r>
              <w:rPr>
                <w:rFonts w:hint="eastAsia"/>
                <w:szCs w:val="22"/>
                <w:lang w:val="en-US" w:eastAsia="zh-CN"/>
              </w:rPr>
              <w:sym w:font="Wingdings" w:char="00A8"/>
            </w:r>
            <w:r>
              <w:rPr>
                <w:rFonts w:hint="eastAsia"/>
                <w:szCs w:val="22"/>
                <w:lang w:val="en-US" w:eastAsia="zh-CN"/>
              </w:rPr>
              <w:t>《固体废弃物控制程序》、</w:t>
            </w:r>
            <w:r>
              <w:rPr>
                <w:rFonts w:hint="eastAsia"/>
                <w:szCs w:val="22"/>
                <w:lang w:val="en-US" w:eastAsia="zh-CN"/>
              </w:rPr>
              <w:sym w:font="Wingdings" w:char="00FE"/>
            </w:r>
            <w:r>
              <w:rPr>
                <w:rFonts w:hint="eastAsia"/>
                <w:szCs w:val="22"/>
                <w:lang w:val="en-US" w:eastAsia="zh-CN"/>
              </w:rPr>
              <w:t>《水电管理制度》、</w:t>
            </w:r>
            <w:r>
              <w:rPr>
                <w:rFonts w:hint="eastAsia"/>
                <w:szCs w:val="22"/>
                <w:lang w:val="en-US" w:eastAsia="zh-CN"/>
              </w:rPr>
              <w:sym w:font="Wingdings" w:char="00FE"/>
            </w:r>
            <w:r>
              <w:rPr>
                <w:rFonts w:hint="eastAsia"/>
                <w:szCs w:val="22"/>
                <w:lang w:val="en-US" w:eastAsia="zh-CN"/>
              </w:rPr>
              <w:t>《固体废弃物管理制度》</w:t>
            </w:r>
          </w:p>
        </w:tc>
        <w:tc>
          <w:tcPr>
            <w:tcW w:w="1549" w:type="dxa"/>
            <w:gridSpan w:val="5"/>
            <w:vMerge w:val="restart"/>
            <w:shd w:val="clear" w:color="auto" w:fill="auto"/>
          </w:tcPr>
          <w:p>
            <w:r>
              <w:rPr>
                <w:rFonts w:hint="eastAsia"/>
              </w:rPr>
              <w:sym w:font="Wingdings" w:char="00FE"/>
            </w:r>
            <w:r>
              <w:rPr>
                <w:rFonts w:hint="eastAsia"/>
              </w:rPr>
              <w:t>符合</w:t>
            </w:r>
          </w:p>
          <w:p>
            <w:pPr>
              <w:pStyle w:val="2"/>
            </w:pPr>
            <w:r>
              <w:rPr/>
              <w:sym w:font="Wingdings" w:char="00A8"/>
            </w:r>
            <w:r>
              <w:rPr>
                <w:rFonts w:hint="eastAsia"/>
              </w:rPr>
              <w:t>不符合</w:t>
            </w:r>
          </w:p>
          <w:p>
            <w:pPr>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2"/>
          <w:wBefore w:w="5" w:type="dxa"/>
          <w:wAfter w:w="35" w:type="dxa"/>
          <w:trHeight w:val="562" w:hRule="atLeast"/>
        </w:trPr>
        <w:tc>
          <w:tcPr>
            <w:tcW w:w="1913" w:type="dxa"/>
            <w:gridSpan w:val="6"/>
            <w:shd w:val="clear" w:color="auto" w:fill="auto"/>
          </w:tcPr>
          <w:p>
            <w:pPr>
              <w:rPr>
                <w:rFonts w:hint="eastAsia"/>
                <w:lang w:val="en-US" w:eastAsia="zh-CN"/>
              </w:rPr>
            </w:pPr>
          </w:p>
        </w:tc>
        <w:tc>
          <w:tcPr>
            <w:tcW w:w="1004" w:type="dxa"/>
            <w:gridSpan w:val="4"/>
            <w:shd w:val="clear" w:color="auto" w:fill="auto"/>
          </w:tcPr>
          <w:p>
            <w:pPr>
              <w:rPr>
                <w:rFonts w:hint="eastAsia"/>
                <w:color w:val="auto"/>
                <w:lang w:val="en-US" w:eastAsia="zh-CN"/>
              </w:rPr>
            </w:pPr>
          </w:p>
        </w:tc>
        <w:tc>
          <w:tcPr>
            <w:tcW w:w="1017" w:type="dxa"/>
            <w:gridSpan w:val="7"/>
            <w:shd w:val="clear" w:color="auto" w:fill="auto"/>
          </w:tcPr>
          <w:p>
            <w:pPr>
              <w:rPr>
                <w:rFonts w:hint="eastAsia"/>
                <w:highlight w:val="yellow"/>
                <w:lang w:val="en-US" w:eastAsia="zh-CN"/>
              </w:rPr>
            </w:pPr>
            <w:r>
              <w:rPr>
                <w:rFonts w:hint="eastAsia"/>
                <w:color w:val="auto"/>
                <w:lang w:val="en-US" w:eastAsia="zh-CN"/>
              </w:rPr>
              <w:t>运行证据</w:t>
            </w:r>
          </w:p>
        </w:tc>
        <w:tc>
          <w:tcPr>
            <w:tcW w:w="9191" w:type="dxa"/>
            <w:gridSpan w:val="3"/>
            <w:shd w:val="clear" w:color="auto" w:fill="auto"/>
          </w:tcPr>
          <w:p>
            <w:pPr>
              <w:pStyle w:val="2"/>
              <w:rPr>
                <w:rFonts w:hint="eastAsia"/>
                <w:vertAlign w:val="baseline"/>
                <w:lang w:val="en-US" w:eastAsia="zh-CN"/>
              </w:rPr>
            </w:pPr>
            <w:r>
              <w:rPr>
                <w:rFonts w:hint="eastAsia"/>
                <w:vertAlign w:val="baseline"/>
                <w:lang w:val="en-US" w:eastAsia="zh-CN"/>
              </w:rPr>
              <w:t>1.节约用电的控制：</w:t>
            </w:r>
            <w:r>
              <w:rPr>
                <w:rFonts w:hint="eastAsia"/>
                <w:vertAlign w:val="baseline"/>
                <w:lang w:val="en-US" w:eastAsia="zh-CN"/>
              </w:rPr>
              <w:sym w:font="Wingdings" w:char="00FE"/>
            </w:r>
            <w:r>
              <w:rPr>
                <w:rFonts w:hint="eastAsia"/>
                <w:vertAlign w:val="baseline"/>
                <w:lang w:val="en-US" w:eastAsia="zh-CN"/>
              </w:rPr>
              <w:t>随手关灯、</w:t>
            </w:r>
            <w:r>
              <w:rPr>
                <w:rFonts w:hint="eastAsia"/>
                <w:vertAlign w:val="baseline"/>
                <w:lang w:val="en-US" w:eastAsia="zh-CN"/>
              </w:rPr>
              <w:sym w:font="Wingdings" w:char="00FE"/>
            </w:r>
            <w:r>
              <w:rPr>
                <w:rFonts w:hint="eastAsia"/>
                <w:vertAlign w:val="baseline"/>
                <w:lang w:val="en-US" w:eastAsia="zh-CN"/>
              </w:rPr>
              <w:t>下班前关闭电源、</w:t>
            </w:r>
            <w:r>
              <w:rPr>
                <w:rFonts w:hint="eastAsia"/>
                <w:vertAlign w:val="baseline"/>
                <w:lang w:val="en-US" w:eastAsia="zh-CN"/>
              </w:rPr>
              <w:sym w:font="Wingdings" w:char="00FE"/>
            </w:r>
            <w:r>
              <w:rPr>
                <w:rFonts w:hint="eastAsia"/>
                <w:vertAlign w:val="baseline"/>
                <w:lang w:val="en-US" w:eastAsia="zh-CN"/>
              </w:rPr>
              <w:t>控制空调温度（夏季≥26℃；冬季≤20℃）</w:t>
            </w:r>
          </w:p>
          <w:p>
            <w:pPr>
              <w:pStyle w:val="2"/>
              <w:rPr>
                <w:rFonts w:hint="default"/>
                <w:vertAlign w:val="baseline"/>
                <w:lang w:val="en-US" w:eastAsia="zh-CN"/>
              </w:rPr>
            </w:pPr>
          </w:p>
          <w:p>
            <w:pPr>
              <w:pStyle w:val="2"/>
              <w:rPr>
                <w:rFonts w:hint="eastAsia"/>
                <w:vertAlign w:val="baseline"/>
                <w:lang w:val="en-US" w:eastAsia="zh-CN"/>
              </w:rPr>
            </w:pPr>
            <w:r>
              <w:rPr>
                <w:rFonts w:hint="eastAsia"/>
                <w:vertAlign w:val="baseline"/>
                <w:lang w:val="en-US" w:eastAsia="zh-CN"/>
              </w:rPr>
              <w:t>2.节约用水的控制：</w:t>
            </w:r>
            <w:r>
              <w:rPr>
                <w:rFonts w:hint="eastAsia"/>
                <w:vertAlign w:val="baseline"/>
                <w:lang w:val="en-US" w:eastAsia="zh-CN"/>
              </w:rPr>
              <w:sym w:font="Wingdings" w:char="00FE"/>
            </w:r>
            <w:r>
              <w:rPr>
                <w:rFonts w:hint="eastAsia"/>
                <w:vertAlign w:val="baseline"/>
                <w:lang w:val="en-US" w:eastAsia="zh-CN"/>
              </w:rPr>
              <w:t xml:space="preserve">随手关水龙头  </w:t>
            </w:r>
            <w:r>
              <w:rPr>
                <w:rFonts w:hint="eastAsia"/>
                <w:vertAlign w:val="baseline"/>
                <w:lang w:val="en-US" w:eastAsia="zh-CN"/>
              </w:rPr>
              <w:sym w:font="Wingdings" w:char="00FE"/>
            </w:r>
            <w:r>
              <w:rPr>
                <w:rFonts w:hint="eastAsia"/>
                <w:vertAlign w:val="baseline"/>
                <w:lang w:val="en-US" w:eastAsia="zh-CN"/>
              </w:rPr>
              <w:t>使用节水龙头及马桶</w:t>
            </w:r>
          </w:p>
          <w:p>
            <w:pPr>
              <w:pStyle w:val="2"/>
              <w:rPr>
                <w:rFonts w:hint="eastAsia"/>
                <w:vertAlign w:val="baseline"/>
                <w:lang w:val="en-US" w:eastAsia="zh-CN"/>
              </w:rPr>
            </w:pPr>
          </w:p>
          <w:p>
            <w:pPr>
              <w:pStyle w:val="2"/>
              <w:rPr>
                <w:rFonts w:hint="default"/>
                <w:vertAlign w:val="baseline"/>
                <w:lang w:val="en-US" w:eastAsia="zh-CN"/>
              </w:rPr>
            </w:pPr>
            <w:r>
              <w:rPr>
                <w:rFonts w:hint="eastAsia"/>
                <w:vertAlign w:val="baseline"/>
                <w:lang w:val="en-US" w:eastAsia="zh-CN"/>
              </w:rPr>
              <w:t>3.节约用纸的控制：</w:t>
            </w:r>
            <w:r>
              <w:rPr>
                <w:rFonts w:hint="eastAsia"/>
                <w:vertAlign w:val="baseline"/>
                <w:lang w:val="en-US" w:eastAsia="zh-CN"/>
              </w:rPr>
              <w:sym w:font="Wingdings" w:char="00FE"/>
            </w:r>
            <w:r>
              <w:rPr>
                <w:rFonts w:hint="eastAsia"/>
                <w:vertAlign w:val="baseline"/>
                <w:lang w:val="en-US" w:eastAsia="zh-CN"/>
              </w:rPr>
              <w:t xml:space="preserve">纸张双面使用  </w:t>
            </w:r>
            <w:r>
              <w:rPr>
                <w:rFonts w:hint="eastAsia"/>
                <w:vertAlign w:val="baseline"/>
                <w:lang w:val="en-US" w:eastAsia="zh-CN"/>
              </w:rPr>
              <w:sym w:font="Wingdings" w:char="00A8"/>
            </w:r>
            <w:r>
              <w:rPr>
                <w:rFonts w:hint="eastAsia"/>
                <w:vertAlign w:val="baseline"/>
                <w:lang w:val="en-US" w:eastAsia="zh-CN"/>
              </w:rPr>
              <w:t>尽量采用电子版文件</w:t>
            </w:r>
          </w:p>
          <w:p>
            <w:pPr>
              <w:pStyle w:val="2"/>
              <w:rPr>
                <w:rFonts w:hint="default"/>
                <w:vertAlign w:val="baseline"/>
                <w:lang w:val="en-US" w:eastAsia="zh-CN"/>
              </w:rPr>
            </w:pPr>
          </w:p>
          <w:p>
            <w:pPr>
              <w:pStyle w:val="2"/>
              <w:rPr>
                <w:rFonts w:hint="eastAsia"/>
                <w:vertAlign w:val="baseline"/>
                <w:lang w:val="en-US" w:eastAsia="zh-CN"/>
              </w:rPr>
            </w:pPr>
            <w:r>
              <w:rPr>
                <w:rFonts w:hint="eastAsia"/>
                <w:vertAlign w:val="baseline"/>
                <w:lang w:val="en-US" w:eastAsia="zh-CN"/>
              </w:rPr>
              <w:t>4.本部门危险废弃物的管理：</w:t>
            </w:r>
            <w:r>
              <w:rPr>
                <w:rFonts w:hint="eastAsia"/>
                <w:vertAlign w:val="baseline"/>
                <w:lang w:val="en-US" w:eastAsia="zh-CN"/>
              </w:rPr>
              <w:sym w:font="Wingdings" w:char="00FE"/>
            </w:r>
            <w:r>
              <w:rPr>
                <w:rFonts w:hint="eastAsia"/>
                <w:vertAlign w:val="baseline"/>
                <w:lang w:val="en-US" w:eastAsia="zh-CN"/>
              </w:rPr>
              <w:t>将墨盒、硒鼓交办公室集中由第三方处理</w:t>
            </w:r>
          </w:p>
          <w:p>
            <w:pPr>
              <w:pStyle w:val="2"/>
              <w:rPr>
                <w:rFonts w:hint="default"/>
                <w:vertAlign w:val="baseline"/>
                <w:lang w:val="en-US" w:eastAsia="zh-CN"/>
              </w:rPr>
            </w:pPr>
          </w:p>
          <w:p>
            <w:pPr>
              <w:rPr>
                <w:rFonts w:hint="eastAsia"/>
                <w:lang w:val="en-US" w:eastAsia="zh-CN"/>
              </w:rPr>
            </w:pPr>
            <w:r>
              <w:rPr>
                <w:rFonts w:hint="eastAsia"/>
                <w:lang w:val="en-US" w:eastAsia="zh-CN"/>
              </w:rPr>
              <w:t>5.外来人员的安全管理：</w:t>
            </w:r>
            <w:r>
              <w:rPr>
                <w:rFonts w:hint="eastAsia"/>
                <w:vertAlign w:val="baseline"/>
                <w:lang w:val="en-US" w:eastAsia="zh-CN"/>
              </w:rPr>
              <w:sym w:font="Wingdings" w:char="00FE"/>
            </w:r>
            <w:r>
              <w:rPr>
                <w:rFonts w:hint="eastAsia"/>
                <w:lang w:val="en-US" w:eastAsia="zh-CN"/>
              </w:rPr>
              <w:t xml:space="preserve">进行安全告知  </w:t>
            </w:r>
            <w:r>
              <w:rPr>
                <w:rFonts w:hint="eastAsia"/>
                <w:vertAlign w:val="baseline"/>
                <w:lang w:val="en-US" w:eastAsia="zh-CN"/>
              </w:rPr>
              <w:sym w:font="Wingdings" w:char="00FE"/>
            </w:r>
            <w:r>
              <w:rPr>
                <w:rFonts w:hint="eastAsia"/>
                <w:lang w:val="en-US" w:eastAsia="zh-CN"/>
              </w:rPr>
              <w:t>陪同参观</w:t>
            </w:r>
          </w:p>
          <w:p>
            <w:pPr>
              <w:pStyle w:val="2"/>
              <w:rPr>
                <w:rFonts w:hint="default"/>
                <w:lang w:val="en-US" w:eastAsia="zh-CN"/>
              </w:rPr>
            </w:pPr>
          </w:p>
          <w:p>
            <w:pPr>
              <w:pStyle w:val="2"/>
              <w:rPr>
                <w:rFonts w:hint="eastAsia"/>
                <w:vertAlign w:val="baseline"/>
                <w:lang w:val="en-US" w:eastAsia="zh-CN"/>
              </w:rPr>
            </w:pPr>
            <w:r>
              <w:rPr>
                <w:rFonts w:hint="eastAsia"/>
                <w:vertAlign w:val="baseline"/>
                <w:lang w:val="en-US" w:eastAsia="zh-CN"/>
              </w:rPr>
              <w:t>6.外出人员的安全管理：</w:t>
            </w:r>
            <w:r>
              <w:rPr>
                <w:rFonts w:hint="eastAsia"/>
                <w:vertAlign w:val="baseline"/>
                <w:lang w:val="en-US" w:eastAsia="zh-CN"/>
              </w:rPr>
              <w:sym w:font="Wingdings" w:char="00FE"/>
            </w:r>
            <w:r>
              <w:rPr>
                <w:rFonts w:hint="eastAsia"/>
                <w:lang w:val="en-US" w:eastAsia="zh-CN"/>
              </w:rPr>
              <w:t xml:space="preserve">进行安全教育 </w:t>
            </w:r>
            <w:r>
              <w:rPr>
                <w:rFonts w:hint="eastAsia"/>
                <w:vertAlign w:val="baseline"/>
                <w:lang w:val="en-US" w:eastAsia="zh-CN"/>
              </w:rPr>
              <w:sym w:font="Wingdings" w:char="00FE"/>
            </w:r>
            <w:r>
              <w:rPr>
                <w:rFonts w:hint="eastAsia"/>
                <w:vertAlign w:val="baseline"/>
                <w:lang w:val="en-US" w:eastAsia="zh-CN"/>
              </w:rPr>
              <w:t>配备个人安全专职</w:t>
            </w:r>
          </w:p>
          <w:p>
            <w:pPr>
              <w:pStyle w:val="2"/>
              <w:rPr>
                <w:rFonts w:hint="default"/>
                <w:vertAlign w:val="baseline"/>
                <w:lang w:val="en-US" w:eastAsia="zh-CN"/>
              </w:rPr>
            </w:pPr>
            <w:r>
              <w:rPr>
                <w:rFonts w:hint="eastAsia"/>
                <w:lang w:val="en-US" w:eastAsia="zh-CN"/>
              </w:rPr>
              <w:t xml:space="preserve"> </w:t>
            </w:r>
          </w:p>
          <w:p>
            <w:pPr>
              <w:pStyle w:val="2"/>
              <w:rPr>
                <w:rFonts w:hint="eastAsia"/>
                <w:vertAlign w:val="baseline"/>
                <w:lang w:val="en-US" w:eastAsia="zh-CN"/>
              </w:rPr>
            </w:pPr>
            <w:r>
              <w:rPr>
                <w:rFonts w:hint="eastAsia"/>
                <w:vertAlign w:val="baseline"/>
                <w:lang w:val="en-US" w:eastAsia="zh-CN"/>
              </w:rPr>
              <w:t>7.消防的管理：定期检查附近</w:t>
            </w:r>
            <w:r>
              <w:rPr>
                <w:rFonts w:hint="eastAsia"/>
                <w:vertAlign w:val="baseline"/>
                <w:lang w:val="en-US" w:eastAsia="zh-CN"/>
              </w:rPr>
              <w:sym w:font="Wingdings" w:char="00FE"/>
            </w:r>
            <w:r>
              <w:rPr>
                <w:rFonts w:hint="eastAsia"/>
                <w:vertAlign w:val="baseline"/>
                <w:lang w:val="en-US" w:eastAsia="zh-CN"/>
              </w:rPr>
              <w:t>灭火器和</w:t>
            </w:r>
            <w:r>
              <w:rPr>
                <w:rFonts w:hint="eastAsia"/>
                <w:vertAlign w:val="baseline"/>
                <w:lang w:val="en-US" w:eastAsia="zh-CN"/>
              </w:rPr>
              <w:sym w:font="Wingdings" w:char="00FE"/>
            </w:r>
            <w:r>
              <w:rPr>
                <w:rFonts w:hint="eastAsia"/>
                <w:vertAlign w:val="baseline"/>
                <w:lang w:val="en-US" w:eastAsia="zh-CN"/>
              </w:rPr>
              <w:t>消防栓；</w:t>
            </w:r>
          </w:p>
          <w:p>
            <w:pPr>
              <w:pStyle w:val="2"/>
              <w:rPr>
                <w:rFonts w:hint="default"/>
                <w:vertAlign w:val="baseline"/>
                <w:lang w:val="en-US" w:eastAsia="zh-CN"/>
              </w:rPr>
            </w:pPr>
          </w:p>
          <w:p>
            <w:pPr>
              <w:pStyle w:val="2"/>
              <w:rPr>
                <w:rFonts w:hint="eastAsia"/>
                <w:highlight w:val="none"/>
                <w:vertAlign w:val="baseline"/>
                <w:lang w:val="en-US" w:eastAsia="zh-CN"/>
              </w:rPr>
            </w:pPr>
            <w:r>
              <w:rPr>
                <w:rFonts w:hint="eastAsia"/>
                <w:highlight w:val="none"/>
                <w:vertAlign w:val="baseline"/>
                <w:lang w:val="en-US" w:eastAsia="zh-CN"/>
              </w:rPr>
              <w:t>8.环境和安全对顾客的影响：</w:t>
            </w:r>
            <w:r>
              <w:rPr>
                <w:rFonts w:hint="eastAsia"/>
                <w:highlight w:val="none"/>
                <w:vertAlign w:val="baseline"/>
                <w:lang w:val="en-US" w:eastAsia="zh-CN"/>
              </w:rPr>
              <w:sym w:font="Wingdings" w:char="00FE"/>
            </w:r>
            <w:r>
              <w:rPr>
                <w:rFonts w:hint="eastAsia"/>
                <w:highlight w:val="none"/>
                <w:vertAlign w:val="baseline"/>
                <w:lang w:val="en-US" w:eastAsia="zh-CN"/>
              </w:rPr>
              <w:t>签订EHS协议/环境和安全告知书</w:t>
            </w:r>
          </w:p>
          <w:p>
            <w:pPr>
              <w:pStyle w:val="2"/>
              <w:rPr>
                <w:rFonts w:hint="default"/>
                <w:vertAlign w:val="baseline"/>
                <w:lang w:val="en-US" w:eastAsia="zh-CN"/>
              </w:rPr>
            </w:pPr>
          </w:p>
          <w:p>
            <w:pPr>
              <w:pStyle w:val="2"/>
              <w:numPr>
                <w:ilvl w:val="0"/>
                <w:numId w:val="0"/>
              </w:numPr>
              <w:rPr>
                <w:highlight w:val="yellow"/>
              </w:rPr>
            </w:pPr>
            <w:r>
              <w:rPr>
                <w:rFonts w:hint="eastAsia"/>
                <w:vertAlign w:val="baseline"/>
                <w:lang w:val="en-US" w:eastAsia="zh-CN"/>
              </w:rPr>
              <w:t>9.原辅料MSDS的传递：</w:t>
            </w:r>
            <w:r>
              <w:rPr>
                <w:rFonts w:hint="eastAsia"/>
                <w:vertAlign w:val="baseline"/>
                <w:lang w:val="en-US" w:eastAsia="zh-CN"/>
              </w:rPr>
              <w:sym w:font="Wingdings" w:char="00A8"/>
            </w:r>
            <w:r>
              <w:rPr>
                <w:rFonts w:hint="eastAsia"/>
                <w:vertAlign w:val="baseline"/>
                <w:lang w:val="en-US" w:eastAsia="zh-CN"/>
              </w:rPr>
              <w:t xml:space="preserve">纸质 </w:t>
            </w:r>
            <w:r>
              <w:rPr>
                <w:rFonts w:hint="eastAsia"/>
                <w:vertAlign w:val="baseline"/>
                <w:lang w:val="en-US" w:eastAsia="zh-CN"/>
              </w:rPr>
              <w:sym w:font="Wingdings" w:char="00FE"/>
            </w:r>
            <w:r>
              <w:rPr>
                <w:rFonts w:hint="eastAsia"/>
                <w:vertAlign w:val="baseline"/>
                <w:lang w:val="en-US" w:eastAsia="zh-CN"/>
              </w:rPr>
              <w:t xml:space="preserve">电子版  </w:t>
            </w:r>
            <w:r>
              <w:rPr>
                <w:rFonts w:hint="eastAsia"/>
                <w:vertAlign w:val="baseline"/>
                <w:lang w:val="en-US" w:eastAsia="zh-CN"/>
              </w:rPr>
              <w:sym w:font="Wingdings" w:char="00A8"/>
            </w:r>
            <w:r>
              <w:rPr>
                <w:rFonts w:hint="eastAsia"/>
                <w:vertAlign w:val="baseline"/>
                <w:lang w:val="en-US" w:eastAsia="zh-CN"/>
              </w:rPr>
              <w:t xml:space="preserve">产品标签 </w:t>
            </w:r>
            <w:r>
              <w:rPr>
                <w:rFonts w:hint="eastAsia"/>
                <w:vertAlign w:val="baseline"/>
                <w:lang w:val="en-US" w:eastAsia="zh-CN"/>
              </w:rPr>
              <w:sym w:font="Wingdings" w:char="00A8"/>
            </w:r>
            <w:r>
              <w:rPr>
                <w:rFonts w:hint="eastAsia"/>
                <w:vertAlign w:val="baseline"/>
                <w:lang w:val="en-US" w:eastAsia="zh-CN"/>
              </w:rPr>
              <w:t>不适用</w:t>
            </w:r>
          </w:p>
        </w:tc>
        <w:tc>
          <w:tcPr>
            <w:tcW w:w="1549" w:type="dxa"/>
            <w:gridSpan w:val="5"/>
            <w:vMerge w:val="continue"/>
            <w:shd w:val="clear" w:color="auto" w:fill="auto"/>
          </w:tcPr>
          <w:p>
            <w:pPr>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2"/>
          <w:wBefore w:w="5" w:type="dxa"/>
          <w:wAfter w:w="35" w:type="dxa"/>
          <w:trHeight w:val="562" w:hRule="atLeast"/>
        </w:trPr>
        <w:tc>
          <w:tcPr>
            <w:tcW w:w="1913" w:type="dxa"/>
            <w:gridSpan w:val="6"/>
            <w:shd w:val="clear" w:color="auto" w:fill="auto"/>
          </w:tcPr>
          <w:p>
            <w:pPr>
              <w:rPr>
                <w:rFonts w:hint="eastAsia"/>
                <w:lang w:val="en-US" w:eastAsia="zh-CN"/>
              </w:rPr>
            </w:pPr>
          </w:p>
        </w:tc>
        <w:tc>
          <w:tcPr>
            <w:tcW w:w="1004" w:type="dxa"/>
            <w:gridSpan w:val="4"/>
            <w:shd w:val="clear" w:color="auto" w:fill="auto"/>
          </w:tcPr>
          <w:p>
            <w:pPr>
              <w:rPr>
                <w:rFonts w:hint="eastAsia"/>
                <w:color w:val="auto"/>
                <w:lang w:val="en-US" w:eastAsia="zh-CN"/>
              </w:rPr>
            </w:pPr>
          </w:p>
        </w:tc>
        <w:tc>
          <w:tcPr>
            <w:tcW w:w="1017" w:type="dxa"/>
            <w:gridSpan w:val="7"/>
            <w:shd w:val="clear" w:color="auto" w:fill="auto"/>
          </w:tcPr>
          <w:p>
            <w:pPr>
              <w:rPr>
                <w:rFonts w:hint="eastAsia"/>
                <w:color w:val="auto"/>
                <w:lang w:val="en-US" w:eastAsia="zh-CN"/>
              </w:rPr>
            </w:pPr>
          </w:p>
        </w:tc>
        <w:tc>
          <w:tcPr>
            <w:tcW w:w="9191" w:type="dxa"/>
            <w:gridSpan w:val="3"/>
            <w:shd w:val="clear" w:color="auto" w:fill="auto"/>
          </w:tcPr>
          <w:p>
            <w:pPr>
              <w:pStyle w:val="2"/>
              <w:numPr>
                <w:ilvl w:val="0"/>
                <w:numId w:val="0"/>
              </w:numPr>
              <w:rPr>
                <w:rFonts w:hint="eastAsia"/>
                <w:vertAlign w:val="baseline"/>
                <w:lang w:val="en-US" w:eastAsia="zh-CN"/>
              </w:rPr>
            </w:pPr>
            <w:r>
              <w:rPr>
                <w:rFonts w:hint="eastAsia"/>
                <w:vertAlign w:val="baseline"/>
                <w:lang w:val="en-US" w:eastAsia="zh-CN"/>
              </w:rPr>
              <w:t>该公司没有配电室，有配电柜，线路基本整齐，有保护盖。</w:t>
            </w:r>
          </w:p>
          <w:p>
            <w:pPr>
              <w:pStyle w:val="2"/>
              <w:numPr>
                <w:ilvl w:val="0"/>
                <w:numId w:val="0"/>
              </w:numPr>
              <w:jc w:val="left"/>
              <w:rPr>
                <w:rFonts w:hint="default" w:eastAsia="宋体"/>
                <w:vertAlign w:val="baseline"/>
                <w:lang w:val="en-US" w:eastAsia="zh-CN"/>
              </w:rPr>
            </w:pPr>
            <w:r>
              <w:rPr>
                <w:rFonts w:hint="eastAsia"/>
                <w:vertAlign w:val="baseline"/>
                <w:lang w:val="en-US" w:eastAsia="zh-CN"/>
              </w:rPr>
              <w:t>配备有灭火器，指针在有效期内。每月都有灭火器检查记录。</w:t>
            </w:r>
            <w:r>
              <w:rPr>
                <w:rFonts w:hint="default"/>
                <w:vertAlign w:val="baseline"/>
                <w:lang w:val="en-US" w:eastAsia="zh-CN"/>
              </w:rPr>
              <w:drawing>
                <wp:inline distT="0" distB="0" distL="114300" distR="114300">
                  <wp:extent cx="1409065" cy="2503805"/>
                  <wp:effectExtent l="0" t="0" r="8255" b="10795"/>
                  <wp:docPr id="4" name="图片 4" descr="c096103a42855f4eb24a5b0a2906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096103a42855f4eb24a5b0a2906c67"/>
                          <pic:cNvPicPr>
                            <a:picLocks noChangeAspect="1"/>
                          </pic:cNvPicPr>
                        </pic:nvPicPr>
                        <pic:blipFill>
                          <a:blip r:embed="rId8"/>
                          <a:stretch>
                            <a:fillRect/>
                          </a:stretch>
                        </pic:blipFill>
                        <pic:spPr>
                          <a:xfrm>
                            <a:off x="0" y="0"/>
                            <a:ext cx="1409065" cy="2503805"/>
                          </a:xfrm>
                          <a:prstGeom prst="rect">
                            <a:avLst/>
                          </a:prstGeom>
                        </pic:spPr>
                      </pic:pic>
                    </a:graphicData>
                  </a:graphic>
                </wp:inline>
              </w:drawing>
            </w:r>
            <w:r>
              <w:drawing>
                <wp:inline distT="0" distB="0" distL="114300" distR="114300">
                  <wp:extent cx="2397125" cy="1601470"/>
                  <wp:effectExtent l="0" t="0" r="10795" b="139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2397125" cy="1601470"/>
                          </a:xfrm>
                          <a:prstGeom prst="rect">
                            <a:avLst/>
                          </a:prstGeom>
                          <a:noFill/>
                          <a:ln>
                            <a:noFill/>
                          </a:ln>
                        </pic:spPr>
                      </pic:pic>
                    </a:graphicData>
                  </a:graphic>
                </wp:inline>
              </w:drawing>
            </w:r>
            <w:r>
              <w:rPr>
                <w:rFonts w:hint="eastAsia"/>
                <w:lang w:val="en-US" w:eastAsia="zh-CN"/>
              </w:rPr>
              <w:t xml:space="preserve">    </w:t>
            </w:r>
          </w:p>
        </w:tc>
        <w:tc>
          <w:tcPr>
            <w:tcW w:w="1549" w:type="dxa"/>
            <w:gridSpan w:val="5"/>
            <w:shd w:val="clear" w:color="auto" w:fill="auto"/>
          </w:tcPr>
          <w:p>
            <w:pPr>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2"/>
          <w:wBefore w:w="5" w:type="dxa"/>
          <w:wAfter w:w="35" w:type="dxa"/>
          <w:trHeight w:val="562" w:hRule="atLeast"/>
        </w:trPr>
        <w:tc>
          <w:tcPr>
            <w:tcW w:w="1913" w:type="dxa"/>
            <w:gridSpan w:val="6"/>
            <w:shd w:val="clear" w:color="auto" w:fill="auto"/>
          </w:tcPr>
          <w:p>
            <w:pPr>
              <w:rPr>
                <w:rFonts w:hint="default"/>
                <w:lang w:val="en-US" w:eastAsia="zh-CN"/>
              </w:rPr>
            </w:pPr>
            <w:r>
              <w:rPr>
                <w:rFonts w:hint="eastAsia"/>
                <w:vertAlign w:val="baseline"/>
                <w:lang w:val="en-US" w:eastAsia="zh-CN"/>
              </w:rPr>
              <w:t>2022-11-24日16:00-17:30</w:t>
            </w:r>
            <w:r>
              <w:rPr>
                <w:rFonts w:hint="eastAsia"/>
                <w:lang w:val="en-US" w:eastAsia="zh-CN"/>
              </w:rPr>
              <w:t>晚班的运行情况</w:t>
            </w:r>
          </w:p>
        </w:tc>
        <w:tc>
          <w:tcPr>
            <w:tcW w:w="1004" w:type="dxa"/>
            <w:gridSpan w:val="4"/>
            <w:shd w:val="clear" w:color="auto" w:fill="auto"/>
          </w:tcPr>
          <w:p>
            <w:pPr>
              <w:rPr>
                <w:rFonts w:hint="eastAsia"/>
                <w:color w:val="auto"/>
                <w:lang w:val="en-US" w:eastAsia="zh-CN"/>
              </w:rPr>
            </w:pPr>
          </w:p>
        </w:tc>
        <w:tc>
          <w:tcPr>
            <w:tcW w:w="1017" w:type="dxa"/>
            <w:gridSpan w:val="7"/>
            <w:shd w:val="clear" w:color="auto" w:fill="auto"/>
          </w:tcPr>
          <w:p>
            <w:pPr>
              <w:rPr>
                <w:rFonts w:hint="eastAsia"/>
                <w:color w:val="auto"/>
                <w:lang w:val="en-US" w:eastAsia="zh-CN"/>
              </w:rPr>
            </w:pPr>
          </w:p>
        </w:tc>
        <w:tc>
          <w:tcPr>
            <w:tcW w:w="9191" w:type="dxa"/>
            <w:gridSpan w:val="3"/>
            <w:shd w:val="clear" w:color="auto" w:fill="auto"/>
          </w:tcPr>
          <w:p>
            <w:pPr>
              <w:pStyle w:val="2"/>
              <w:numPr>
                <w:ilvl w:val="0"/>
                <w:numId w:val="0"/>
              </w:numPr>
              <w:jc w:val="left"/>
              <w:rPr>
                <w:rFonts w:hint="eastAsia"/>
                <w:vertAlign w:val="baseline"/>
                <w:lang w:val="en-US" w:eastAsia="zh-CN"/>
              </w:rPr>
            </w:pPr>
            <w:r>
              <w:rPr>
                <w:rFonts w:hint="eastAsia"/>
                <w:vertAlign w:val="baseline"/>
                <w:lang w:val="en-US" w:eastAsia="zh-CN"/>
              </w:rPr>
              <w:t>有一次进货库，包括预包装食品（馓子）、冷冻预包装食品（鸡腿）、蔬菜（藕、芹菜、生菜、菠菜等）、水产（白鱿鱼），见《进货单》，经验收合格后入库。</w:t>
            </w:r>
          </w:p>
          <w:p>
            <w:pPr>
              <w:pStyle w:val="2"/>
              <w:numPr>
                <w:ilvl w:val="0"/>
                <w:numId w:val="0"/>
              </w:numPr>
              <w:jc w:val="left"/>
              <w:rPr>
                <w:rFonts w:hint="default"/>
                <w:vertAlign w:val="baseline"/>
                <w:lang w:val="en-US" w:eastAsia="zh-CN"/>
              </w:rPr>
            </w:pPr>
            <w:r>
              <w:rPr>
                <w:rFonts w:hint="eastAsia"/>
                <w:vertAlign w:val="baseline"/>
                <w:lang w:val="en-US" w:eastAsia="zh-CN"/>
              </w:rPr>
              <w:t>冷藏库温度，3.7℃；冷冻库温度-14.5度</w:t>
            </w:r>
          </w:p>
          <w:p>
            <w:pPr>
              <w:pStyle w:val="2"/>
              <w:numPr>
                <w:ilvl w:val="0"/>
                <w:numId w:val="0"/>
              </w:numPr>
              <w:jc w:val="left"/>
              <w:rPr>
                <w:rFonts w:hint="default"/>
                <w:vertAlign w:val="baseline"/>
                <w:lang w:val="en-US" w:eastAsia="zh-CN"/>
              </w:rPr>
            </w:pPr>
            <w:r>
              <w:rPr>
                <w:rFonts w:hint="eastAsia"/>
                <w:vertAlign w:val="baseline"/>
                <w:lang w:val="en-US" w:eastAsia="zh-CN"/>
              </w:rPr>
              <w:t>常温库：码放整齐、有标签</w:t>
            </w:r>
          </w:p>
          <w:p>
            <w:pPr>
              <w:pStyle w:val="2"/>
              <w:numPr>
                <w:ilvl w:val="0"/>
                <w:numId w:val="0"/>
              </w:numPr>
              <w:jc w:val="left"/>
              <w:rPr>
                <w:rFonts w:hint="default"/>
                <w:vertAlign w:val="baseline"/>
                <w:lang w:val="en-US" w:eastAsia="zh-CN"/>
              </w:rPr>
            </w:pPr>
          </w:p>
          <w:p>
            <w:pPr>
              <w:pStyle w:val="2"/>
              <w:numPr>
                <w:ilvl w:val="0"/>
                <w:numId w:val="0"/>
              </w:numPr>
              <w:jc w:val="left"/>
              <w:rPr>
                <w:rFonts w:hint="default"/>
                <w:vertAlign w:val="baseline"/>
                <w:lang w:val="en-US" w:eastAsia="zh-CN"/>
              </w:rPr>
            </w:pPr>
            <w:r>
              <w:rPr>
                <w:rFonts w:hint="eastAsia"/>
                <w:vertAlign w:val="baseline"/>
                <w:lang w:val="en-US" w:eastAsia="zh-CN"/>
              </w:rPr>
              <w:t>晚班没有发生送货。</w:t>
            </w:r>
          </w:p>
          <w:p>
            <w:pPr>
              <w:pStyle w:val="2"/>
              <w:numPr>
                <w:ilvl w:val="0"/>
                <w:numId w:val="0"/>
              </w:numPr>
              <w:jc w:val="left"/>
              <w:rPr>
                <w:rFonts w:hint="default"/>
                <w:vertAlign w:val="baseline"/>
                <w:lang w:val="en-US" w:eastAsia="zh-CN"/>
              </w:rPr>
            </w:pPr>
            <w:r>
              <w:drawing>
                <wp:inline distT="0" distB="0" distL="114300" distR="114300">
                  <wp:extent cx="1931035" cy="2604135"/>
                  <wp:effectExtent l="0" t="0" r="4445" b="19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a:stretch>
                            <a:fillRect/>
                          </a:stretch>
                        </pic:blipFill>
                        <pic:spPr>
                          <a:xfrm>
                            <a:off x="0" y="0"/>
                            <a:ext cx="1931035" cy="2604135"/>
                          </a:xfrm>
                          <a:prstGeom prst="rect">
                            <a:avLst/>
                          </a:prstGeom>
                          <a:noFill/>
                          <a:ln>
                            <a:noFill/>
                          </a:ln>
                        </pic:spPr>
                      </pic:pic>
                    </a:graphicData>
                  </a:graphic>
                </wp:inline>
              </w:drawing>
            </w:r>
          </w:p>
        </w:tc>
        <w:tc>
          <w:tcPr>
            <w:tcW w:w="1549" w:type="dxa"/>
            <w:gridSpan w:val="5"/>
            <w:shd w:val="clear" w:color="auto" w:fill="auto"/>
          </w:tcPr>
          <w:p>
            <w:pPr>
              <w:rPr>
                <w:highlight w:val="yellow"/>
              </w:rPr>
            </w:pPr>
          </w:p>
        </w:tc>
      </w:tr>
    </w:tbl>
    <w:p/>
    <w:p>
      <w:pPr>
        <w:pStyle w:val="6"/>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990" w:firstLineChars="550"/>
      <w:jc w:val="left"/>
      <w:rPr>
        <w:rStyle w:val="17"/>
        <w:rFonts w:hint="default"/>
      </w:rPr>
    </w:pPr>
    <w:r>
      <w:drawing>
        <wp:anchor distT="0" distB="0" distL="114300" distR="114300" simplePos="0" relativeHeight="251660288" behindDoc="0" locked="0" layoutInCell="1" allowOverlap="1">
          <wp:simplePos x="0" y="0"/>
          <wp:positionH relativeFrom="column">
            <wp:posOffset>1905</wp:posOffset>
          </wp:positionH>
          <wp:positionV relativeFrom="paragraph">
            <wp:posOffset>21590</wp:posOffset>
          </wp:positionV>
          <wp:extent cx="481330" cy="484505"/>
          <wp:effectExtent l="0" t="0" r="1270" b="10795"/>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81330" cy="484505"/>
                  </a:xfrm>
                  <a:prstGeom prst="rect">
                    <a:avLst/>
                  </a:prstGeom>
                </pic:spPr>
              </pic:pic>
            </a:graphicData>
          </a:graphic>
        </wp:anchor>
      </w:drawing>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7"/>
      <w:pBdr>
        <w:bottom w:val="none" w:color="auto" w:sz="0" w:space="1"/>
      </w:pBdr>
      <w:spacing w:line="320" w:lineRule="exact"/>
      <w:ind w:firstLine="900" w:firstLineChars="500"/>
      <w:jc w:val="left"/>
    </w:pPr>
    <w:r>
      <mc:AlternateContent>
        <mc:Choice Requires="wps">
          <w:drawing>
            <wp:anchor distT="0" distB="0" distL="114300" distR="114300" simplePos="0" relativeHeight="251659264" behindDoc="0" locked="0" layoutInCell="1" allowOverlap="1">
              <wp:simplePos x="0" y="0"/>
              <wp:positionH relativeFrom="column">
                <wp:posOffset>7045325</wp:posOffset>
              </wp:positionH>
              <wp:positionV relativeFrom="paragraph">
                <wp:posOffset>27940</wp:posOffset>
              </wp:positionV>
              <wp:extent cx="2184400" cy="256540"/>
              <wp:effectExtent l="0" t="0" r="0" b="10160"/>
              <wp:wrapNone/>
              <wp:docPr id="7"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I-12管理体系审核记录表(05版)</w:t>
                          </w:r>
                        </w:p>
                      </w:txbxContent>
                    </wps:txbx>
                    <wps:bodyPr upright="1"/>
                  </wps:wsp>
                </a:graphicData>
              </a:graphic>
            </wp:anchor>
          </w:drawing>
        </mc:Choice>
        <mc:Fallback>
          <w:pict>
            <v:shape id="文本框 1" o:spid="_x0000_s1026" o:spt="202" type="#_x0000_t202" style="position:absolute;left:0pt;margin-left:554.75pt;margin-top:2.2pt;height:20.2pt;width:172pt;z-index:251659264;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Bqrl1gAAAAoBAAAPAAAAAAAAAAEAIAAAACIA&#10;AABkcnMvZG93bnJldi54bWxQSwECFAAUAAAACACHTuJAbOxG99IBAACOAwAADgAAAAAAAAABACAA&#10;AAAlAQAAZHJzL2Uyb0RvYy54bWxQSwUGAAAAAAYABgBZAQAAaQU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I-12管理体系审核记录表(05版)</w:t>
                    </w:r>
                  </w:p>
                </w:txbxContent>
              </v:textbox>
            </v:shape>
          </w:pict>
        </mc:Fallback>
      </mc:AlternateContent>
    </w:r>
    <w:r>
      <w:rPr>
        <w:rStyle w:val="17"/>
        <w:rFonts w:hint="default"/>
        <w:w w:val="90"/>
      </w:rPr>
      <w:t>Beijing International Standard united Certification Co.,Ltd.</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3DB874"/>
    <w:multiLevelType w:val="singleLevel"/>
    <w:tmpl w:val="993DB874"/>
    <w:lvl w:ilvl="0" w:tentative="0">
      <w:start w:val="1"/>
      <w:numFmt w:val="lowerLetter"/>
      <w:suff w:val="nothing"/>
      <w:lvlText w:val="%1）"/>
      <w:lvlJc w:val="left"/>
    </w:lvl>
  </w:abstractNum>
  <w:abstractNum w:abstractNumId="1">
    <w:nsid w:val="BD15FA1A"/>
    <w:multiLevelType w:val="singleLevel"/>
    <w:tmpl w:val="BD15FA1A"/>
    <w:lvl w:ilvl="0" w:tentative="0">
      <w:start w:val="1"/>
      <w:numFmt w:val="lowerLetter"/>
      <w:suff w:val="space"/>
      <w:lvlText w:val="%1)"/>
      <w:lvlJc w:val="left"/>
    </w:lvl>
  </w:abstractNum>
  <w:abstractNum w:abstractNumId="2">
    <w:nsid w:val="56645777"/>
    <w:multiLevelType w:val="singleLevel"/>
    <w:tmpl w:val="56645777"/>
    <w:lvl w:ilvl="0" w:tentative="0">
      <w:start w:val="1"/>
      <w:numFmt w:val="lowerLetter"/>
      <w:suff w:val="space"/>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3MDgzNTgzOGI2YTcxNDk1Yjk2MGUwMDM3N2Y3MmIifQ=="/>
  </w:docVars>
  <w:rsids>
    <w:rsidRoot w:val="009973B4"/>
    <w:rsid w:val="00014DAD"/>
    <w:rsid w:val="00016D56"/>
    <w:rsid w:val="000237F6"/>
    <w:rsid w:val="0003373A"/>
    <w:rsid w:val="000400E2"/>
    <w:rsid w:val="000421F9"/>
    <w:rsid w:val="00062E46"/>
    <w:rsid w:val="00082914"/>
    <w:rsid w:val="00090F38"/>
    <w:rsid w:val="00097F44"/>
    <w:rsid w:val="000A0158"/>
    <w:rsid w:val="000A4583"/>
    <w:rsid w:val="000A640F"/>
    <w:rsid w:val="000C4D49"/>
    <w:rsid w:val="000D1F04"/>
    <w:rsid w:val="000E22C8"/>
    <w:rsid w:val="000E6B21"/>
    <w:rsid w:val="000F278D"/>
    <w:rsid w:val="00104AA1"/>
    <w:rsid w:val="00107928"/>
    <w:rsid w:val="0011170F"/>
    <w:rsid w:val="001165EF"/>
    <w:rsid w:val="001333EC"/>
    <w:rsid w:val="001671B8"/>
    <w:rsid w:val="00194DED"/>
    <w:rsid w:val="001A2D7F"/>
    <w:rsid w:val="001F1DEA"/>
    <w:rsid w:val="001F2127"/>
    <w:rsid w:val="00207A3F"/>
    <w:rsid w:val="00211F77"/>
    <w:rsid w:val="002250F7"/>
    <w:rsid w:val="002355A6"/>
    <w:rsid w:val="002402A3"/>
    <w:rsid w:val="002939AD"/>
    <w:rsid w:val="00294F6F"/>
    <w:rsid w:val="00296EC8"/>
    <w:rsid w:val="002C54B7"/>
    <w:rsid w:val="002E236A"/>
    <w:rsid w:val="002F2A97"/>
    <w:rsid w:val="00310579"/>
    <w:rsid w:val="00311CB7"/>
    <w:rsid w:val="003120AB"/>
    <w:rsid w:val="00314AF6"/>
    <w:rsid w:val="00337922"/>
    <w:rsid w:val="00340867"/>
    <w:rsid w:val="00357CA7"/>
    <w:rsid w:val="00370C65"/>
    <w:rsid w:val="0037469A"/>
    <w:rsid w:val="00377FBE"/>
    <w:rsid w:val="00380837"/>
    <w:rsid w:val="00380E45"/>
    <w:rsid w:val="003812F6"/>
    <w:rsid w:val="00393D79"/>
    <w:rsid w:val="003A198A"/>
    <w:rsid w:val="003A329F"/>
    <w:rsid w:val="003A5E9D"/>
    <w:rsid w:val="003B66D1"/>
    <w:rsid w:val="003C11BB"/>
    <w:rsid w:val="003D262E"/>
    <w:rsid w:val="00410914"/>
    <w:rsid w:val="00414022"/>
    <w:rsid w:val="00426898"/>
    <w:rsid w:val="0048201E"/>
    <w:rsid w:val="00494507"/>
    <w:rsid w:val="004A764A"/>
    <w:rsid w:val="004D0EB2"/>
    <w:rsid w:val="004D170A"/>
    <w:rsid w:val="004D7679"/>
    <w:rsid w:val="0051231C"/>
    <w:rsid w:val="005128DD"/>
    <w:rsid w:val="00514017"/>
    <w:rsid w:val="00520957"/>
    <w:rsid w:val="00536930"/>
    <w:rsid w:val="005626E6"/>
    <w:rsid w:val="00564E53"/>
    <w:rsid w:val="00586958"/>
    <w:rsid w:val="005C7527"/>
    <w:rsid w:val="005D5659"/>
    <w:rsid w:val="00600C20"/>
    <w:rsid w:val="0062176D"/>
    <w:rsid w:val="00627622"/>
    <w:rsid w:val="00644FE2"/>
    <w:rsid w:val="006463DA"/>
    <w:rsid w:val="00646716"/>
    <w:rsid w:val="00663239"/>
    <w:rsid w:val="00665320"/>
    <w:rsid w:val="0067640C"/>
    <w:rsid w:val="00682DAE"/>
    <w:rsid w:val="006836D8"/>
    <w:rsid w:val="006C69C9"/>
    <w:rsid w:val="006D0840"/>
    <w:rsid w:val="006D283F"/>
    <w:rsid w:val="006E678B"/>
    <w:rsid w:val="006E7B1D"/>
    <w:rsid w:val="00724BFE"/>
    <w:rsid w:val="007302AE"/>
    <w:rsid w:val="00734831"/>
    <w:rsid w:val="00752A74"/>
    <w:rsid w:val="00753A70"/>
    <w:rsid w:val="0076013F"/>
    <w:rsid w:val="0076588B"/>
    <w:rsid w:val="00765C43"/>
    <w:rsid w:val="007757F3"/>
    <w:rsid w:val="0078162A"/>
    <w:rsid w:val="0079293A"/>
    <w:rsid w:val="007A4806"/>
    <w:rsid w:val="007C0DE9"/>
    <w:rsid w:val="007C1B48"/>
    <w:rsid w:val="007E3B15"/>
    <w:rsid w:val="007E6AEB"/>
    <w:rsid w:val="00802F2A"/>
    <w:rsid w:val="008225A7"/>
    <w:rsid w:val="008257DA"/>
    <w:rsid w:val="00825E99"/>
    <w:rsid w:val="00847681"/>
    <w:rsid w:val="008973EE"/>
    <w:rsid w:val="008A12E4"/>
    <w:rsid w:val="008D5AD4"/>
    <w:rsid w:val="008F104D"/>
    <w:rsid w:val="00904F34"/>
    <w:rsid w:val="00905BD9"/>
    <w:rsid w:val="0094428C"/>
    <w:rsid w:val="00957F04"/>
    <w:rsid w:val="00966A20"/>
    <w:rsid w:val="00971600"/>
    <w:rsid w:val="009771E5"/>
    <w:rsid w:val="00981929"/>
    <w:rsid w:val="00984AF0"/>
    <w:rsid w:val="00993965"/>
    <w:rsid w:val="009973B4"/>
    <w:rsid w:val="009C28C1"/>
    <w:rsid w:val="009D277B"/>
    <w:rsid w:val="009E23EF"/>
    <w:rsid w:val="009F7EED"/>
    <w:rsid w:val="00A16AF3"/>
    <w:rsid w:val="00A20C6C"/>
    <w:rsid w:val="00A33EF0"/>
    <w:rsid w:val="00A538B6"/>
    <w:rsid w:val="00A6301E"/>
    <w:rsid w:val="00A735F1"/>
    <w:rsid w:val="00A80636"/>
    <w:rsid w:val="00A816A1"/>
    <w:rsid w:val="00AA50E0"/>
    <w:rsid w:val="00AB1A91"/>
    <w:rsid w:val="00AE7F1A"/>
    <w:rsid w:val="00AF0AAB"/>
    <w:rsid w:val="00AF1AF5"/>
    <w:rsid w:val="00AF2B5F"/>
    <w:rsid w:val="00B16883"/>
    <w:rsid w:val="00BA6986"/>
    <w:rsid w:val="00BC5C3C"/>
    <w:rsid w:val="00BD1652"/>
    <w:rsid w:val="00BE0AE6"/>
    <w:rsid w:val="00BE4B12"/>
    <w:rsid w:val="00BF597E"/>
    <w:rsid w:val="00C51A36"/>
    <w:rsid w:val="00C55228"/>
    <w:rsid w:val="00C5596C"/>
    <w:rsid w:val="00C55BAF"/>
    <w:rsid w:val="00C63768"/>
    <w:rsid w:val="00C66F27"/>
    <w:rsid w:val="00CC30DA"/>
    <w:rsid w:val="00CE048A"/>
    <w:rsid w:val="00CE315A"/>
    <w:rsid w:val="00D06F59"/>
    <w:rsid w:val="00D2542C"/>
    <w:rsid w:val="00D35C57"/>
    <w:rsid w:val="00D4447B"/>
    <w:rsid w:val="00D535DD"/>
    <w:rsid w:val="00D54CD0"/>
    <w:rsid w:val="00D62CD5"/>
    <w:rsid w:val="00D8388C"/>
    <w:rsid w:val="00D96411"/>
    <w:rsid w:val="00DD690B"/>
    <w:rsid w:val="00DE1C45"/>
    <w:rsid w:val="00DF67A1"/>
    <w:rsid w:val="00E24299"/>
    <w:rsid w:val="00E5242D"/>
    <w:rsid w:val="00E6224C"/>
    <w:rsid w:val="00E667BD"/>
    <w:rsid w:val="00EA1FA3"/>
    <w:rsid w:val="00EA5EA1"/>
    <w:rsid w:val="00EB0164"/>
    <w:rsid w:val="00EB06CC"/>
    <w:rsid w:val="00EC1A4C"/>
    <w:rsid w:val="00ED0F62"/>
    <w:rsid w:val="00F1524A"/>
    <w:rsid w:val="00FA4337"/>
    <w:rsid w:val="00FE438E"/>
    <w:rsid w:val="01260C71"/>
    <w:rsid w:val="015B5EE5"/>
    <w:rsid w:val="01C41B77"/>
    <w:rsid w:val="01E27364"/>
    <w:rsid w:val="02700591"/>
    <w:rsid w:val="028751DA"/>
    <w:rsid w:val="02C75A20"/>
    <w:rsid w:val="03204B4B"/>
    <w:rsid w:val="032F5195"/>
    <w:rsid w:val="035F182D"/>
    <w:rsid w:val="03A0688A"/>
    <w:rsid w:val="03A32F8E"/>
    <w:rsid w:val="03AC3D8E"/>
    <w:rsid w:val="03CE483E"/>
    <w:rsid w:val="03CF54E8"/>
    <w:rsid w:val="0405614C"/>
    <w:rsid w:val="047578FE"/>
    <w:rsid w:val="04883DB3"/>
    <w:rsid w:val="04981EC9"/>
    <w:rsid w:val="050D3D1E"/>
    <w:rsid w:val="055B47FF"/>
    <w:rsid w:val="056577F0"/>
    <w:rsid w:val="05705C5F"/>
    <w:rsid w:val="0574181F"/>
    <w:rsid w:val="057753FF"/>
    <w:rsid w:val="05A05014"/>
    <w:rsid w:val="05F6270F"/>
    <w:rsid w:val="0605101B"/>
    <w:rsid w:val="061A6B31"/>
    <w:rsid w:val="061B4460"/>
    <w:rsid w:val="067B702D"/>
    <w:rsid w:val="06994A8D"/>
    <w:rsid w:val="06AA7E97"/>
    <w:rsid w:val="06D44AB0"/>
    <w:rsid w:val="06ED612A"/>
    <w:rsid w:val="06FF61E4"/>
    <w:rsid w:val="08767210"/>
    <w:rsid w:val="08851DD7"/>
    <w:rsid w:val="08C22483"/>
    <w:rsid w:val="08ED1EE8"/>
    <w:rsid w:val="09005957"/>
    <w:rsid w:val="096333C5"/>
    <w:rsid w:val="09933EF9"/>
    <w:rsid w:val="0995230D"/>
    <w:rsid w:val="09AA0CA5"/>
    <w:rsid w:val="09FA6045"/>
    <w:rsid w:val="0A0F142E"/>
    <w:rsid w:val="0A185E27"/>
    <w:rsid w:val="0A1C56C1"/>
    <w:rsid w:val="0A503A1D"/>
    <w:rsid w:val="0A904067"/>
    <w:rsid w:val="0ACA6ED2"/>
    <w:rsid w:val="0AEF4D8D"/>
    <w:rsid w:val="0B4B0BC0"/>
    <w:rsid w:val="0B521208"/>
    <w:rsid w:val="0B732F2C"/>
    <w:rsid w:val="0BB9501C"/>
    <w:rsid w:val="0BE64DFF"/>
    <w:rsid w:val="0C164BBC"/>
    <w:rsid w:val="0C5423F7"/>
    <w:rsid w:val="0C5762AC"/>
    <w:rsid w:val="0C8009B8"/>
    <w:rsid w:val="0CC102DA"/>
    <w:rsid w:val="0D181113"/>
    <w:rsid w:val="0D1E4D9B"/>
    <w:rsid w:val="0D4D1326"/>
    <w:rsid w:val="0D6A2C36"/>
    <w:rsid w:val="0DB35CC0"/>
    <w:rsid w:val="0DFD5B87"/>
    <w:rsid w:val="0E49595F"/>
    <w:rsid w:val="0E984211"/>
    <w:rsid w:val="0EB24EB7"/>
    <w:rsid w:val="0EB8524B"/>
    <w:rsid w:val="0F74727D"/>
    <w:rsid w:val="0F86648B"/>
    <w:rsid w:val="0F9C35C1"/>
    <w:rsid w:val="0FFA42BF"/>
    <w:rsid w:val="0FFD757E"/>
    <w:rsid w:val="100B6D7F"/>
    <w:rsid w:val="100D075A"/>
    <w:rsid w:val="10636B3A"/>
    <w:rsid w:val="106A3497"/>
    <w:rsid w:val="108219C2"/>
    <w:rsid w:val="10991918"/>
    <w:rsid w:val="10A120FB"/>
    <w:rsid w:val="10AB5B5F"/>
    <w:rsid w:val="10C112A0"/>
    <w:rsid w:val="10C11C69"/>
    <w:rsid w:val="10DD2E35"/>
    <w:rsid w:val="11250FF3"/>
    <w:rsid w:val="112877FF"/>
    <w:rsid w:val="11536201"/>
    <w:rsid w:val="115D3DB9"/>
    <w:rsid w:val="11BD2BE2"/>
    <w:rsid w:val="11BE2038"/>
    <w:rsid w:val="11D62156"/>
    <w:rsid w:val="11DC0AC4"/>
    <w:rsid w:val="11E2439D"/>
    <w:rsid w:val="123F7295"/>
    <w:rsid w:val="12563B2D"/>
    <w:rsid w:val="12577104"/>
    <w:rsid w:val="12A2571D"/>
    <w:rsid w:val="12A42EA7"/>
    <w:rsid w:val="12A506D3"/>
    <w:rsid w:val="12A765FF"/>
    <w:rsid w:val="131D3252"/>
    <w:rsid w:val="13296CDD"/>
    <w:rsid w:val="134E7573"/>
    <w:rsid w:val="13890C2B"/>
    <w:rsid w:val="13A420AC"/>
    <w:rsid w:val="13C11723"/>
    <w:rsid w:val="13EB79B2"/>
    <w:rsid w:val="1437099B"/>
    <w:rsid w:val="145B46D3"/>
    <w:rsid w:val="14C400FD"/>
    <w:rsid w:val="14EF6C53"/>
    <w:rsid w:val="14F1297E"/>
    <w:rsid w:val="14F26225"/>
    <w:rsid w:val="15023387"/>
    <w:rsid w:val="15051B66"/>
    <w:rsid w:val="151414F9"/>
    <w:rsid w:val="154C7AB0"/>
    <w:rsid w:val="155F4281"/>
    <w:rsid w:val="15BC540D"/>
    <w:rsid w:val="15D44EF4"/>
    <w:rsid w:val="16210B83"/>
    <w:rsid w:val="16353C00"/>
    <w:rsid w:val="16583F2B"/>
    <w:rsid w:val="169D3E09"/>
    <w:rsid w:val="16A6065A"/>
    <w:rsid w:val="16AB3CAD"/>
    <w:rsid w:val="16E341B9"/>
    <w:rsid w:val="16F10A78"/>
    <w:rsid w:val="170854A6"/>
    <w:rsid w:val="17226BDD"/>
    <w:rsid w:val="172E5DC1"/>
    <w:rsid w:val="17446813"/>
    <w:rsid w:val="177551EA"/>
    <w:rsid w:val="179B1D36"/>
    <w:rsid w:val="17C079EC"/>
    <w:rsid w:val="17F76BA3"/>
    <w:rsid w:val="182A66F0"/>
    <w:rsid w:val="186A6524"/>
    <w:rsid w:val="186F767B"/>
    <w:rsid w:val="187F0353"/>
    <w:rsid w:val="188852B3"/>
    <w:rsid w:val="18AB2C3E"/>
    <w:rsid w:val="18E725C6"/>
    <w:rsid w:val="18FB3FC3"/>
    <w:rsid w:val="19444428"/>
    <w:rsid w:val="19553BF7"/>
    <w:rsid w:val="197008AF"/>
    <w:rsid w:val="19746F33"/>
    <w:rsid w:val="19792371"/>
    <w:rsid w:val="197E61C1"/>
    <w:rsid w:val="199565C0"/>
    <w:rsid w:val="19A53651"/>
    <w:rsid w:val="19D74BC7"/>
    <w:rsid w:val="19DE77BA"/>
    <w:rsid w:val="19FD49DB"/>
    <w:rsid w:val="1A041A8F"/>
    <w:rsid w:val="1A546A4C"/>
    <w:rsid w:val="1A6B3F22"/>
    <w:rsid w:val="1A6C3FF9"/>
    <w:rsid w:val="1A8D31BA"/>
    <w:rsid w:val="1AAF33A8"/>
    <w:rsid w:val="1AB42370"/>
    <w:rsid w:val="1ACF1254"/>
    <w:rsid w:val="1AED5B63"/>
    <w:rsid w:val="1B462375"/>
    <w:rsid w:val="1B5E3B97"/>
    <w:rsid w:val="1C0F6CA1"/>
    <w:rsid w:val="1C392A3A"/>
    <w:rsid w:val="1CB1322F"/>
    <w:rsid w:val="1D1505AD"/>
    <w:rsid w:val="1D305121"/>
    <w:rsid w:val="1D4D4A00"/>
    <w:rsid w:val="1DB16262"/>
    <w:rsid w:val="1DC4038A"/>
    <w:rsid w:val="1DF36090"/>
    <w:rsid w:val="1DFE25B1"/>
    <w:rsid w:val="1E511FFA"/>
    <w:rsid w:val="1E752FA2"/>
    <w:rsid w:val="1E966749"/>
    <w:rsid w:val="1EF77273"/>
    <w:rsid w:val="1F1B65D5"/>
    <w:rsid w:val="1F35289F"/>
    <w:rsid w:val="1F4E73A5"/>
    <w:rsid w:val="1F8E0A45"/>
    <w:rsid w:val="1FAB395F"/>
    <w:rsid w:val="1FB8538A"/>
    <w:rsid w:val="1FE44B96"/>
    <w:rsid w:val="1FF16224"/>
    <w:rsid w:val="201572E0"/>
    <w:rsid w:val="20272451"/>
    <w:rsid w:val="203255D2"/>
    <w:rsid w:val="20403C64"/>
    <w:rsid w:val="205905F2"/>
    <w:rsid w:val="205B3801"/>
    <w:rsid w:val="207644C2"/>
    <w:rsid w:val="20A856C1"/>
    <w:rsid w:val="21A07B88"/>
    <w:rsid w:val="21BC67D1"/>
    <w:rsid w:val="21D15510"/>
    <w:rsid w:val="21D24208"/>
    <w:rsid w:val="22625D7D"/>
    <w:rsid w:val="226B2F60"/>
    <w:rsid w:val="22813299"/>
    <w:rsid w:val="22F04DA9"/>
    <w:rsid w:val="23461CA8"/>
    <w:rsid w:val="238A1BAA"/>
    <w:rsid w:val="23900E62"/>
    <w:rsid w:val="23AE0A31"/>
    <w:rsid w:val="23B87C1E"/>
    <w:rsid w:val="23BF3886"/>
    <w:rsid w:val="241A6B34"/>
    <w:rsid w:val="24285E2F"/>
    <w:rsid w:val="242A7B69"/>
    <w:rsid w:val="244C0F72"/>
    <w:rsid w:val="246200F0"/>
    <w:rsid w:val="247622DE"/>
    <w:rsid w:val="2480482A"/>
    <w:rsid w:val="24A05D8E"/>
    <w:rsid w:val="24FC7C66"/>
    <w:rsid w:val="2519537A"/>
    <w:rsid w:val="258041F6"/>
    <w:rsid w:val="258609CC"/>
    <w:rsid w:val="2587082F"/>
    <w:rsid w:val="25C91D69"/>
    <w:rsid w:val="25D93346"/>
    <w:rsid w:val="25D95944"/>
    <w:rsid w:val="261B55F8"/>
    <w:rsid w:val="261D5675"/>
    <w:rsid w:val="269C7CAD"/>
    <w:rsid w:val="26C358C3"/>
    <w:rsid w:val="271B4DE1"/>
    <w:rsid w:val="272228DE"/>
    <w:rsid w:val="27443F4D"/>
    <w:rsid w:val="274B78E8"/>
    <w:rsid w:val="27602485"/>
    <w:rsid w:val="27AB7378"/>
    <w:rsid w:val="27BF055A"/>
    <w:rsid w:val="27CF15FE"/>
    <w:rsid w:val="27D42EE9"/>
    <w:rsid w:val="27E10A81"/>
    <w:rsid w:val="27E814BC"/>
    <w:rsid w:val="27FE6486"/>
    <w:rsid w:val="280B3F2E"/>
    <w:rsid w:val="28341F0D"/>
    <w:rsid w:val="2892323E"/>
    <w:rsid w:val="289361DE"/>
    <w:rsid w:val="28FE15FE"/>
    <w:rsid w:val="28FE60D3"/>
    <w:rsid w:val="291C5E47"/>
    <w:rsid w:val="291D36E9"/>
    <w:rsid w:val="295A5D35"/>
    <w:rsid w:val="296D2D47"/>
    <w:rsid w:val="29CB46C2"/>
    <w:rsid w:val="29F77BA5"/>
    <w:rsid w:val="2A3A6E77"/>
    <w:rsid w:val="2A3C6EB3"/>
    <w:rsid w:val="2A85024C"/>
    <w:rsid w:val="2A9234EA"/>
    <w:rsid w:val="2B0D2F04"/>
    <w:rsid w:val="2B1D2572"/>
    <w:rsid w:val="2B206A2D"/>
    <w:rsid w:val="2B2262D4"/>
    <w:rsid w:val="2B324914"/>
    <w:rsid w:val="2B4324C3"/>
    <w:rsid w:val="2B4C1179"/>
    <w:rsid w:val="2B86406E"/>
    <w:rsid w:val="2B874508"/>
    <w:rsid w:val="2BA11021"/>
    <w:rsid w:val="2BD60481"/>
    <w:rsid w:val="2BE4434B"/>
    <w:rsid w:val="2BEA3FA7"/>
    <w:rsid w:val="2C2E44D4"/>
    <w:rsid w:val="2C3F0EDD"/>
    <w:rsid w:val="2C7B6C71"/>
    <w:rsid w:val="2D357F0D"/>
    <w:rsid w:val="2D4E604F"/>
    <w:rsid w:val="2D5C2AB0"/>
    <w:rsid w:val="2D7A20E6"/>
    <w:rsid w:val="2D857A8D"/>
    <w:rsid w:val="2DC57805"/>
    <w:rsid w:val="2DD97070"/>
    <w:rsid w:val="2DDF08DF"/>
    <w:rsid w:val="2DE41D3C"/>
    <w:rsid w:val="2DFF79D8"/>
    <w:rsid w:val="2E367C56"/>
    <w:rsid w:val="2E440885"/>
    <w:rsid w:val="2E5946AF"/>
    <w:rsid w:val="2EEE512C"/>
    <w:rsid w:val="2F511B05"/>
    <w:rsid w:val="2F7C571D"/>
    <w:rsid w:val="2FA127F8"/>
    <w:rsid w:val="2FA86B66"/>
    <w:rsid w:val="2FB92EE8"/>
    <w:rsid w:val="2FE823A5"/>
    <w:rsid w:val="2FEA1C57"/>
    <w:rsid w:val="300172B8"/>
    <w:rsid w:val="303A6C7F"/>
    <w:rsid w:val="306E1D90"/>
    <w:rsid w:val="30945277"/>
    <w:rsid w:val="309646AE"/>
    <w:rsid w:val="30C71DD4"/>
    <w:rsid w:val="30DC7CB1"/>
    <w:rsid w:val="30E3452C"/>
    <w:rsid w:val="30ED30CC"/>
    <w:rsid w:val="31064141"/>
    <w:rsid w:val="310B7896"/>
    <w:rsid w:val="31330015"/>
    <w:rsid w:val="31B477DB"/>
    <w:rsid w:val="31B67BE2"/>
    <w:rsid w:val="31CA71DD"/>
    <w:rsid w:val="324E5138"/>
    <w:rsid w:val="32E4458C"/>
    <w:rsid w:val="331E21CE"/>
    <w:rsid w:val="332826CA"/>
    <w:rsid w:val="333F0DE8"/>
    <w:rsid w:val="33562A0D"/>
    <w:rsid w:val="33715F28"/>
    <w:rsid w:val="339A10EE"/>
    <w:rsid w:val="33F07155"/>
    <w:rsid w:val="340C6245"/>
    <w:rsid w:val="343C4522"/>
    <w:rsid w:val="34427402"/>
    <w:rsid w:val="347A0336"/>
    <w:rsid w:val="34BD4D58"/>
    <w:rsid w:val="34DC46DD"/>
    <w:rsid w:val="34F92D63"/>
    <w:rsid w:val="35396689"/>
    <w:rsid w:val="35527F1F"/>
    <w:rsid w:val="35705615"/>
    <w:rsid w:val="357914C0"/>
    <w:rsid w:val="35D208A2"/>
    <w:rsid w:val="35D721CD"/>
    <w:rsid w:val="35E640E8"/>
    <w:rsid w:val="36174333"/>
    <w:rsid w:val="364A3F09"/>
    <w:rsid w:val="367A501B"/>
    <w:rsid w:val="36B87C32"/>
    <w:rsid w:val="372D3763"/>
    <w:rsid w:val="37337890"/>
    <w:rsid w:val="377E6F43"/>
    <w:rsid w:val="37A3423F"/>
    <w:rsid w:val="37A66325"/>
    <w:rsid w:val="37AF435B"/>
    <w:rsid w:val="37B82B0E"/>
    <w:rsid w:val="37D8509F"/>
    <w:rsid w:val="380178E9"/>
    <w:rsid w:val="38363F4B"/>
    <w:rsid w:val="386866FF"/>
    <w:rsid w:val="386E5BFC"/>
    <w:rsid w:val="38803663"/>
    <w:rsid w:val="389A539F"/>
    <w:rsid w:val="38B37216"/>
    <w:rsid w:val="38B642D4"/>
    <w:rsid w:val="38BD5C7F"/>
    <w:rsid w:val="38C5580C"/>
    <w:rsid w:val="38EC325F"/>
    <w:rsid w:val="39286E54"/>
    <w:rsid w:val="399117DD"/>
    <w:rsid w:val="39972637"/>
    <w:rsid w:val="39AE4DCE"/>
    <w:rsid w:val="39B7587C"/>
    <w:rsid w:val="39BA6046"/>
    <w:rsid w:val="39D7104B"/>
    <w:rsid w:val="3A251C25"/>
    <w:rsid w:val="3A3E0D9F"/>
    <w:rsid w:val="3A5573DE"/>
    <w:rsid w:val="3A7A745C"/>
    <w:rsid w:val="3AAB1306"/>
    <w:rsid w:val="3ABD0173"/>
    <w:rsid w:val="3ACE23E2"/>
    <w:rsid w:val="3ADE7B13"/>
    <w:rsid w:val="3AEA2AA1"/>
    <w:rsid w:val="3AEE41FA"/>
    <w:rsid w:val="3B227AA7"/>
    <w:rsid w:val="3B4241C0"/>
    <w:rsid w:val="3B483332"/>
    <w:rsid w:val="3B5F0280"/>
    <w:rsid w:val="3B8A0B80"/>
    <w:rsid w:val="3BD54A59"/>
    <w:rsid w:val="3BEE1D6F"/>
    <w:rsid w:val="3BF1473C"/>
    <w:rsid w:val="3C131A3E"/>
    <w:rsid w:val="3CA475E5"/>
    <w:rsid w:val="3CA717F2"/>
    <w:rsid w:val="3CC56579"/>
    <w:rsid w:val="3D127F47"/>
    <w:rsid w:val="3D1F016A"/>
    <w:rsid w:val="3D536596"/>
    <w:rsid w:val="3D9848F1"/>
    <w:rsid w:val="3DAB460B"/>
    <w:rsid w:val="3DDA7DB2"/>
    <w:rsid w:val="3DF27028"/>
    <w:rsid w:val="3E342793"/>
    <w:rsid w:val="3E3C5235"/>
    <w:rsid w:val="3EA34B57"/>
    <w:rsid w:val="3EB535D9"/>
    <w:rsid w:val="3EEF1E6E"/>
    <w:rsid w:val="3F654598"/>
    <w:rsid w:val="3F824FF7"/>
    <w:rsid w:val="40571F31"/>
    <w:rsid w:val="40611A4E"/>
    <w:rsid w:val="40760623"/>
    <w:rsid w:val="408B7234"/>
    <w:rsid w:val="40E27AF7"/>
    <w:rsid w:val="40F0315F"/>
    <w:rsid w:val="40F80D82"/>
    <w:rsid w:val="41342A6B"/>
    <w:rsid w:val="4140157C"/>
    <w:rsid w:val="414C7183"/>
    <w:rsid w:val="4174033D"/>
    <w:rsid w:val="418D501C"/>
    <w:rsid w:val="41BD4926"/>
    <w:rsid w:val="41E9167B"/>
    <w:rsid w:val="41FD11C6"/>
    <w:rsid w:val="42416B50"/>
    <w:rsid w:val="4262379E"/>
    <w:rsid w:val="427A1188"/>
    <w:rsid w:val="4292190E"/>
    <w:rsid w:val="432A5E11"/>
    <w:rsid w:val="433B1167"/>
    <w:rsid w:val="435F500F"/>
    <w:rsid w:val="437F746B"/>
    <w:rsid w:val="43A04D63"/>
    <w:rsid w:val="43C730CD"/>
    <w:rsid w:val="43E97C54"/>
    <w:rsid w:val="44A567F5"/>
    <w:rsid w:val="453B1EBC"/>
    <w:rsid w:val="45556179"/>
    <w:rsid w:val="455852A6"/>
    <w:rsid w:val="455E7EDC"/>
    <w:rsid w:val="45635AEC"/>
    <w:rsid w:val="456C00D1"/>
    <w:rsid w:val="45B7168C"/>
    <w:rsid w:val="45BA54FA"/>
    <w:rsid w:val="45EC74A5"/>
    <w:rsid w:val="45FA6B69"/>
    <w:rsid w:val="45FF3466"/>
    <w:rsid w:val="460414DD"/>
    <w:rsid w:val="462066F2"/>
    <w:rsid w:val="46332B60"/>
    <w:rsid w:val="4654705C"/>
    <w:rsid w:val="468D2C1F"/>
    <w:rsid w:val="468D3CA5"/>
    <w:rsid w:val="469817BA"/>
    <w:rsid w:val="46E05EE1"/>
    <w:rsid w:val="46EA7997"/>
    <w:rsid w:val="470243E7"/>
    <w:rsid w:val="470C7090"/>
    <w:rsid w:val="471F1498"/>
    <w:rsid w:val="47271944"/>
    <w:rsid w:val="474F5882"/>
    <w:rsid w:val="475C4BFE"/>
    <w:rsid w:val="47BB044C"/>
    <w:rsid w:val="4814204B"/>
    <w:rsid w:val="48262DE5"/>
    <w:rsid w:val="48B12F1D"/>
    <w:rsid w:val="491B2D99"/>
    <w:rsid w:val="49C0281D"/>
    <w:rsid w:val="49CB1BAA"/>
    <w:rsid w:val="49E449BF"/>
    <w:rsid w:val="49EC77B8"/>
    <w:rsid w:val="49ED5B1C"/>
    <w:rsid w:val="4AD45EF1"/>
    <w:rsid w:val="4AE04A18"/>
    <w:rsid w:val="4AFA057F"/>
    <w:rsid w:val="4B047121"/>
    <w:rsid w:val="4B337454"/>
    <w:rsid w:val="4B407CC6"/>
    <w:rsid w:val="4B42232B"/>
    <w:rsid w:val="4B825A76"/>
    <w:rsid w:val="4B8B3702"/>
    <w:rsid w:val="4B9B0D7E"/>
    <w:rsid w:val="4BC83B65"/>
    <w:rsid w:val="4C41120B"/>
    <w:rsid w:val="4C417EE3"/>
    <w:rsid w:val="4CA74E41"/>
    <w:rsid w:val="4CA91B51"/>
    <w:rsid w:val="4CB62537"/>
    <w:rsid w:val="4CD2365B"/>
    <w:rsid w:val="4D170188"/>
    <w:rsid w:val="4D352804"/>
    <w:rsid w:val="4D5819A6"/>
    <w:rsid w:val="4D791805"/>
    <w:rsid w:val="4D8F2F88"/>
    <w:rsid w:val="4DB86BCB"/>
    <w:rsid w:val="4DD85058"/>
    <w:rsid w:val="4E0166A9"/>
    <w:rsid w:val="4E0568AD"/>
    <w:rsid w:val="4E1551DB"/>
    <w:rsid w:val="4E7774D0"/>
    <w:rsid w:val="4F1B164B"/>
    <w:rsid w:val="4F594843"/>
    <w:rsid w:val="4F8151E4"/>
    <w:rsid w:val="4FA51E8A"/>
    <w:rsid w:val="503C3BCC"/>
    <w:rsid w:val="5047741A"/>
    <w:rsid w:val="505C4971"/>
    <w:rsid w:val="50C102D5"/>
    <w:rsid w:val="50C41CF1"/>
    <w:rsid w:val="51217DA6"/>
    <w:rsid w:val="51294703"/>
    <w:rsid w:val="51425A27"/>
    <w:rsid w:val="5158757E"/>
    <w:rsid w:val="51594493"/>
    <w:rsid w:val="521A5D1E"/>
    <w:rsid w:val="523624DE"/>
    <w:rsid w:val="52A23F56"/>
    <w:rsid w:val="52AF2069"/>
    <w:rsid w:val="52BA5471"/>
    <w:rsid w:val="52D871F4"/>
    <w:rsid w:val="52F263D6"/>
    <w:rsid w:val="53024EB7"/>
    <w:rsid w:val="53261795"/>
    <w:rsid w:val="535A6678"/>
    <w:rsid w:val="53953BE7"/>
    <w:rsid w:val="53F51637"/>
    <w:rsid w:val="54124FEF"/>
    <w:rsid w:val="541C4B67"/>
    <w:rsid w:val="54461D2B"/>
    <w:rsid w:val="5467154F"/>
    <w:rsid w:val="546D5D37"/>
    <w:rsid w:val="547F1017"/>
    <w:rsid w:val="54CF254E"/>
    <w:rsid w:val="54E02016"/>
    <w:rsid w:val="55220EF9"/>
    <w:rsid w:val="552A2893"/>
    <w:rsid w:val="55690E94"/>
    <w:rsid w:val="556B045B"/>
    <w:rsid w:val="557D4E77"/>
    <w:rsid w:val="55C375DD"/>
    <w:rsid w:val="56156439"/>
    <w:rsid w:val="563D11AF"/>
    <w:rsid w:val="563D5BDD"/>
    <w:rsid w:val="56643532"/>
    <w:rsid w:val="568B5A7B"/>
    <w:rsid w:val="570A6E63"/>
    <w:rsid w:val="573B0118"/>
    <w:rsid w:val="573D2268"/>
    <w:rsid w:val="57411925"/>
    <w:rsid w:val="57441E32"/>
    <w:rsid w:val="57535542"/>
    <w:rsid w:val="575B3098"/>
    <w:rsid w:val="576006A1"/>
    <w:rsid w:val="57AC19A7"/>
    <w:rsid w:val="57F55B90"/>
    <w:rsid w:val="57F64296"/>
    <w:rsid w:val="580F191D"/>
    <w:rsid w:val="58276F84"/>
    <w:rsid w:val="582E355D"/>
    <w:rsid w:val="58584813"/>
    <w:rsid w:val="58B728A2"/>
    <w:rsid w:val="58B868EB"/>
    <w:rsid w:val="58DD1B38"/>
    <w:rsid w:val="58F035C9"/>
    <w:rsid w:val="590D059A"/>
    <w:rsid w:val="592802C2"/>
    <w:rsid w:val="5978735A"/>
    <w:rsid w:val="59D16D68"/>
    <w:rsid w:val="59E42114"/>
    <w:rsid w:val="59E710C8"/>
    <w:rsid w:val="59E92304"/>
    <w:rsid w:val="5A1C59A1"/>
    <w:rsid w:val="5A396CCA"/>
    <w:rsid w:val="5A407674"/>
    <w:rsid w:val="5A432974"/>
    <w:rsid w:val="5A6A20C5"/>
    <w:rsid w:val="5A8E1143"/>
    <w:rsid w:val="5AD64AF2"/>
    <w:rsid w:val="5B322515"/>
    <w:rsid w:val="5B544EB3"/>
    <w:rsid w:val="5B6A33DD"/>
    <w:rsid w:val="5BF04FFA"/>
    <w:rsid w:val="5BFA033C"/>
    <w:rsid w:val="5C4D2649"/>
    <w:rsid w:val="5C8D6CFF"/>
    <w:rsid w:val="5C966EB6"/>
    <w:rsid w:val="5CB9068F"/>
    <w:rsid w:val="5D013462"/>
    <w:rsid w:val="5D3351AF"/>
    <w:rsid w:val="5D604E0E"/>
    <w:rsid w:val="5D656BAA"/>
    <w:rsid w:val="5D6672E4"/>
    <w:rsid w:val="5D6B7BC6"/>
    <w:rsid w:val="5D6C21B2"/>
    <w:rsid w:val="5DBF6011"/>
    <w:rsid w:val="5DC13CCC"/>
    <w:rsid w:val="5DC35118"/>
    <w:rsid w:val="5DC55564"/>
    <w:rsid w:val="5DDA5570"/>
    <w:rsid w:val="5DE86882"/>
    <w:rsid w:val="5E0D6E91"/>
    <w:rsid w:val="5E264AF8"/>
    <w:rsid w:val="5E3B413F"/>
    <w:rsid w:val="5E971B73"/>
    <w:rsid w:val="5EA12B9A"/>
    <w:rsid w:val="5EB033F0"/>
    <w:rsid w:val="5EB61B43"/>
    <w:rsid w:val="5EBA7075"/>
    <w:rsid w:val="5EBF5DC8"/>
    <w:rsid w:val="5F015114"/>
    <w:rsid w:val="5F02275D"/>
    <w:rsid w:val="5F14059B"/>
    <w:rsid w:val="5F291E1B"/>
    <w:rsid w:val="5F2A5093"/>
    <w:rsid w:val="5F507082"/>
    <w:rsid w:val="5F551AC0"/>
    <w:rsid w:val="5F616E2A"/>
    <w:rsid w:val="5FBE1EE2"/>
    <w:rsid w:val="5FE015B4"/>
    <w:rsid w:val="6018182B"/>
    <w:rsid w:val="601E0F43"/>
    <w:rsid w:val="60471B32"/>
    <w:rsid w:val="60596F8D"/>
    <w:rsid w:val="607A50D0"/>
    <w:rsid w:val="608075E1"/>
    <w:rsid w:val="60E2267D"/>
    <w:rsid w:val="60E2667E"/>
    <w:rsid w:val="61326FB1"/>
    <w:rsid w:val="61384C31"/>
    <w:rsid w:val="613A51F3"/>
    <w:rsid w:val="614E6EF1"/>
    <w:rsid w:val="61E77A7E"/>
    <w:rsid w:val="622A4138"/>
    <w:rsid w:val="62385483"/>
    <w:rsid w:val="62385A6C"/>
    <w:rsid w:val="625C2EBB"/>
    <w:rsid w:val="62876D77"/>
    <w:rsid w:val="62CA4AF4"/>
    <w:rsid w:val="62E4371E"/>
    <w:rsid w:val="632045D1"/>
    <w:rsid w:val="6342544F"/>
    <w:rsid w:val="634A19F4"/>
    <w:rsid w:val="63626EA6"/>
    <w:rsid w:val="63720424"/>
    <w:rsid w:val="63A31ABC"/>
    <w:rsid w:val="63C65078"/>
    <w:rsid w:val="63EA156F"/>
    <w:rsid w:val="63EA6D88"/>
    <w:rsid w:val="64621F9C"/>
    <w:rsid w:val="64A537DD"/>
    <w:rsid w:val="64B96E85"/>
    <w:rsid w:val="64BB6795"/>
    <w:rsid w:val="64D069A0"/>
    <w:rsid w:val="64DC4773"/>
    <w:rsid w:val="64F01242"/>
    <w:rsid w:val="64F27E75"/>
    <w:rsid w:val="65067C78"/>
    <w:rsid w:val="654F4827"/>
    <w:rsid w:val="65662197"/>
    <w:rsid w:val="658C79F9"/>
    <w:rsid w:val="65A33DF6"/>
    <w:rsid w:val="65B01F28"/>
    <w:rsid w:val="65BE04E1"/>
    <w:rsid w:val="65F429F0"/>
    <w:rsid w:val="665A6FDB"/>
    <w:rsid w:val="66B368AE"/>
    <w:rsid w:val="66B532F3"/>
    <w:rsid w:val="66C2760F"/>
    <w:rsid w:val="672506F4"/>
    <w:rsid w:val="67447ECF"/>
    <w:rsid w:val="675A3B6C"/>
    <w:rsid w:val="677B7A62"/>
    <w:rsid w:val="67AF7DB6"/>
    <w:rsid w:val="67B04461"/>
    <w:rsid w:val="680564C6"/>
    <w:rsid w:val="681744E0"/>
    <w:rsid w:val="681B3F7A"/>
    <w:rsid w:val="68233428"/>
    <w:rsid w:val="68AD7C30"/>
    <w:rsid w:val="68B54AF7"/>
    <w:rsid w:val="68CA009F"/>
    <w:rsid w:val="695B5920"/>
    <w:rsid w:val="69B35A0D"/>
    <w:rsid w:val="69CC607C"/>
    <w:rsid w:val="69EA1163"/>
    <w:rsid w:val="69F96768"/>
    <w:rsid w:val="6A085624"/>
    <w:rsid w:val="6A2323C0"/>
    <w:rsid w:val="6A287F98"/>
    <w:rsid w:val="6AB40496"/>
    <w:rsid w:val="6ABD1D5E"/>
    <w:rsid w:val="6ABD7204"/>
    <w:rsid w:val="6AF33939"/>
    <w:rsid w:val="6B123D30"/>
    <w:rsid w:val="6B795D62"/>
    <w:rsid w:val="6BC747F5"/>
    <w:rsid w:val="6BC75A91"/>
    <w:rsid w:val="6BD35CE4"/>
    <w:rsid w:val="6C2E5548"/>
    <w:rsid w:val="6C3014BE"/>
    <w:rsid w:val="6C5D414F"/>
    <w:rsid w:val="6CA324B4"/>
    <w:rsid w:val="6CDE17FD"/>
    <w:rsid w:val="6D1D2C91"/>
    <w:rsid w:val="6D232D3C"/>
    <w:rsid w:val="6D2F5D1E"/>
    <w:rsid w:val="6D792112"/>
    <w:rsid w:val="6D874788"/>
    <w:rsid w:val="6DCF5F55"/>
    <w:rsid w:val="6E031830"/>
    <w:rsid w:val="6E641038"/>
    <w:rsid w:val="6E92178E"/>
    <w:rsid w:val="6EA25F3C"/>
    <w:rsid w:val="6EBD0EA6"/>
    <w:rsid w:val="6F435405"/>
    <w:rsid w:val="6F4810D8"/>
    <w:rsid w:val="6F4D6275"/>
    <w:rsid w:val="6F516023"/>
    <w:rsid w:val="6F6D2BAA"/>
    <w:rsid w:val="6F9A4A47"/>
    <w:rsid w:val="701710D0"/>
    <w:rsid w:val="70795456"/>
    <w:rsid w:val="709946EC"/>
    <w:rsid w:val="715C11B6"/>
    <w:rsid w:val="71882FC7"/>
    <w:rsid w:val="71D4287B"/>
    <w:rsid w:val="724D0AFE"/>
    <w:rsid w:val="72702455"/>
    <w:rsid w:val="728F2E47"/>
    <w:rsid w:val="72973011"/>
    <w:rsid w:val="72DF3E4C"/>
    <w:rsid w:val="72E42D1B"/>
    <w:rsid w:val="731C6E4F"/>
    <w:rsid w:val="734F0911"/>
    <w:rsid w:val="736054C4"/>
    <w:rsid w:val="736C572D"/>
    <w:rsid w:val="73721B1D"/>
    <w:rsid w:val="73A422EB"/>
    <w:rsid w:val="73AF4F94"/>
    <w:rsid w:val="73E37C9B"/>
    <w:rsid w:val="74103E55"/>
    <w:rsid w:val="745B622A"/>
    <w:rsid w:val="749D60DF"/>
    <w:rsid w:val="753E2D2E"/>
    <w:rsid w:val="75A95C59"/>
    <w:rsid w:val="75DB13A5"/>
    <w:rsid w:val="75E552E3"/>
    <w:rsid w:val="763F142E"/>
    <w:rsid w:val="7648538B"/>
    <w:rsid w:val="76577132"/>
    <w:rsid w:val="7662101C"/>
    <w:rsid w:val="76BD747C"/>
    <w:rsid w:val="76CD52EB"/>
    <w:rsid w:val="76E94C76"/>
    <w:rsid w:val="76FE004A"/>
    <w:rsid w:val="773C186D"/>
    <w:rsid w:val="77453882"/>
    <w:rsid w:val="77462C4C"/>
    <w:rsid w:val="77A268F6"/>
    <w:rsid w:val="77CC3658"/>
    <w:rsid w:val="77D83C52"/>
    <w:rsid w:val="780F54C3"/>
    <w:rsid w:val="782C6CF7"/>
    <w:rsid w:val="78680ECD"/>
    <w:rsid w:val="7878384E"/>
    <w:rsid w:val="7880670B"/>
    <w:rsid w:val="78B044E6"/>
    <w:rsid w:val="78EE7F5B"/>
    <w:rsid w:val="78F11CE1"/>
    <w:rsid w:val="78F66955"/>
    <w:rsid w:val="79053EDA"/>
    <w:rsid w:val="79097264"/>
    <w:rsid w:val="791D3993"/>
    <w:rsid w:val="79202162"/>
    <w:rsid w:val="7924138B"/>
    <w:rsid w:val="79826449"/>
    <w:rsid w:val="798C675C"/>
    <w:rsid w:val="79D339B9"/>
    <w:rsid w:val="7A200C95"/>
    <w:rsid w:val="7A594332"/>
    <w:rsid w:val="7A8564DB"/>
    <w:rsid w:val="7AAD11DD"/>
    <w:rsid w:val="7AC22B97"/>
    <w:rsid w:val="7AD47B0F"/>
    <w:rsid w:val="7B167424"/>
    <w:rsid w:val="7B1F77A4"/>
    <w:rsid w:val="7B237B55"/>
    <w:rsid w:val="7B292799"/>
    <w:rsid w:val="7C090682"/>
    <w:rsid w:val="7C6A6CA8"/>
    <w:rsid w:val="7CF04E00"/>
    <w:rsid w:val="7D316A00"/>
    <w:rsid w:val="7D3A1533"/>
    <w:rsid w:val="7D41026F"/>
    <w:rsid w:val="7D59343F"/>
    <w:rsid w:val="7D7635FF"/>
    <w:rsid w:val="7DB61C4E"/>
    <w:rsid w:val="7DD92E69"/>
    <w:rsid w:val="7E0A78B3"/>
    <w:rsid w:val="7E2912F3"/>
    <w:rsid w:val="7E294099"/>
    <w:rsid w:val="7E5A410D"/>
    <w:rsid w:val="7E6F077A"/>
    <w:rsid w:val="7EAA17B2"/>
    <w:rsid w:val="7ECF6394"/>
    <w:rsid w:val="7F3D31DF"/>
    <w:rsid w:val="7F8244DD"/>
    <w:rsid w:val="7F9026D0"/>
    <w:rsid w:val="7F984417"/>
    <w:rsid w:val="7FA06711"/>
    <w:rsid w:val="7FBD281D"/>
    <w:rsid w:val="7FDB730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next w:val="1"/>
    <w:qFormat/>
    <w:uiPriority w:val="1"/>
    <w:pPr>
      <w:ind w:left="137"/>
    </w:pPr>
    <w:rPr>
      <w:rFonts w:ascii="宋体" w:hAnsi="宋体"/>
      <w:sz w:val="20"/>
    </w:rPr>
  </w:style>
  <w:style w:type="paragraph" w:styleId="4">
    <w:name w:val="Body Text Indent"/>
    <w:basedOn w:val="1"/>
    <w:qFormat/>
    <w:uiPriority w:val="0"/>
    <w:pPr>
      <w:ind w:left="420" w:firstLine="744"/>
    </w:pPr>
    <w:rPr>
      <w:rFonts w:ascii="宋体" w:hAnsi="宋体"/>
      <w:szCs w:val="24"/>
    </w:rPr>
  </w:style>
  <w:style w:type="paragraph" w:styleId="5">
    <w:name w:val="Balloon Text"/>
    <w:basedOn w:val="1"/>
    <w:link w:val="16"/>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Indent 3"/>
    <w:basedOn w:val="1"/>
    <w:qFormat/>
    <w:uiPriority w:val="0"/>
    <w:pPr>
      <w:adjustRightInd w:val="0"/>
      <w:snapToGrid w:val="0"/>
      <w:spacing w:before="25" w:after="25" w:line="360" w:lineRule="auto"/>
      <w:ind w:firstLine="540"/>
    </w:pPr>
    <w:rPr>
      <w:rFonts w:ascii="宋体" w:hAnsi="宋体"/>
      <w:kern w:val="0"/>
      <w:sz w:val="28"/>
    </w:rPr>
  </w:style>
  <w:style w:type="paragraph" w:styleId="9">
    <w:name w:val="Body Text First Indent"/>
    <w:basedOn w:val="3"/>
    <w:qFormat/>
    <w:uiPriority w:val="0"/>
    <w:pPr>
      <w:ind w:firstLine="420" w:firstLineChars="100"/>
    </w:pPr>
    <w:rPr>
      <w:szCs w:val="20"/>
    </w:rPr>
  </w:style>
  <w:style w:type="paragraph" w:styleId="10">
    <w:name w:val="Body Text First Indent 2"/>
    <w:basedOn w:val="4"/>
    <w:unhideWhenUsed/>
    <w:qFormat/>
    <w:uiPriority w:val="99"/>
    <w:pPr>
      <w:tabs>
        <w:tab w:val="left" w:pos="540"/>
      </w:tabs>
      <w:ind w:firstLine="420" w:firstLineChars="200"/>
    </w:p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页眉 字符"/>
    <w:basedOn w:val="13"/>
    <w:link w:val="7"/>
    <w:qFormat/>
    <w:uiPriority w:val="99"/>
    <w:rPr>
      <w:rFonts w:ascii="Times New Roman" w:hAnsi="Times New Roman" w:eastAsia="宋体" w:cs="Times New Roman"/>
      <w:sz w:val="18"/>
      <w:szCs w:val="18"/>
    </w:rPr>
  </w:style>
  <w:style w:type="character" w:customStyle="1" w:styleId="15">
    <w:name w:val="页脚 字符"/>
    <w:basedOn w:val="13"/>
    <w:link w:val="6"/>
    <w:qFormat/>
    <w:uiPriority w:val="99"/>
    <w:rPr>
      <w:rFonts w:ascii="Times New Roman" w:hAnsi="Times New Roman" w:eastAsia="宋体" w:cs="Times New Roman"/>
      <w:sz w:val="18"/>
      <w:szCs w:val="18"/>
    </w:rPr>
  </w:style>
  <w:style w:type="character" w:customStyle="1" w:styleId="16">
    <w:name w:val="批注框文本 字符"/>
    <w:basedOn w:val="13"/>
    <w:link w:val="5"/>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customStyle="1" w:styleId="18">
    <w:name w:val="纯文本1"/>
    <w:basedOn w:val="1"/>
    <w:qFormat/>
    <w:uiPriority w:val="0"/>
    <w:rPr>
      <w:rFonts w:ascii="宋体" w:hAnsi="Courier New"/>
    </w:rPr>
  </w:style>
  <w:style w:type="paragraph" w:styleId="19">
    <w:name w:val="List Paragraph"/>
    <w:basedOn w:val="1"/>
    <w:qFormat/>
    <w:uiPriority w:val="1"/>
    <w:pPr>
      <w:ind w:left="1060" w:hanging="420"/>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74</Pages>
  <Words>31440</Words>
  <Characters>33845</Characters>
  <Lines>188</Lines>
  <Paragraphs>53</Paragraphs>
  <TotalTime>0</TotalTime>
  <ScaleCrop>false</ScaleCrop>
  <LinksUpToDate>false</LinksUpToDate>
  <CharactersWithSpaces>37769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和为贵</cp:lastModifiedBy>
  <dcterms:modified xsi:type="dcterms:W3CDTF">2022-11-27T06:23:50Z</dcterms:modified>
  <cp:revision>110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A985C7AAFA384BE39760E025BCF5E6BB</vt:lpwstr>
  </property>
</Properties>
</file>