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北京中软智控信息技术有限公司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2019年08月04日 下午至2019年08月04日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