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6" w:rsidRDefault="00011CEC" w:rsidP="00011CEC">
      <w:pPr>
        <w:ind w:firstLineChars="600" w:firstLine="1680"/>
        <w:rPr>
          <w:rFonts w:ascii="宋体"/>
          <w:sz w:val="28"/>
          <w:szCs w:val="28"/>
        </w:rPr>
      </w:pPr>
      <w:r w:rsidRPr="00011CEC">
        <w:rPr>
          <w:rFonts w:ascii="宋体" w:hAnsi="宋体" w:cs="宋体" w:hint="eastAsia"/>
          <w:sz w:val="28"/>
          <w:szCs w:val="28"/>
        </w:rPr>
        <w:t>49TYJ-CIX型电机线圈匝数测量</w:t>
      </w:r>
      <w:r w:rsidR="00F87E9F">
        <w:rPr>
          <w:rFonts w:ascii="宋体" w:hAnsi="宋体" w:cs="宋体" w:hint="eastAsia"/>
          <w:sz w:val="28"/>
          <w:szCs w:val="28"/>
        </w:rPr>
        <w:t>过程有效性确认记录</w:t>
      </w:r>
    </w:p>
    <w:p w:rsidR="007A30B6" w:rsidRDefault="00F87E9F"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</w:t>
      </w:r>
      <w:r w:rsidR="008B6435">
        <w:rPr>
          <w:rFonts w:ascii="宋体" w:hAnsi="宋体" w:cs="宋体"/>
        </w:rPr>
        <w:t xml:space="preserve">                    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08"/>
        <w:gridCol w:w="2410"/>
        <w:gridCol w:w="2551"/>
        <w:gridCol w:w="124"/>
        <w:gridCol w:w="2643"/>
      </w:tblGrid>
      <w:tr w:rsidR="004D5835" w:rsidTr="004D5835">
        <w:trPr>
          <w:trHeight w:val="832"/>
        </w:trPr>
        <w:tc>
          <w:tcPr>
            <w:tcW w:w="1632" w:type="dxa"/>
            <w:gridSpan w:val="2"/>
            <w:vAlign w:val="center"/>
          </w:tcPr>
          <w:p w:rsidR="004D5835" w:rsidRDefault="004D5835" w:rsidP="004D583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测量过程名称</w:t>
            </w:r>
          </w:p>
        </w:tc>
        <w:tc>
          <w:tcPr>
            <w:tcW w:w="2410" w:type="dxa"/>
            <w:vAlign w:val="center"/>
          </w:tcPr>
          <w:p w:rsidR="004D5835" w:rsidRDefault="00011CEC" w:rsidP="006360F6">
            <w:pPr>
              <w:jc w:val="center"/>
              <w:rPr>
                <w:rFonts w:ascii="宋体"/>
                <w:kern w:val="0"/>
              </w:rPr>
            </w:pPr>
            <w:r w:rsidRPr="00011CEC">
              <w:rPr>
                <w:rFonts w:ascii="宋体" w:hAnsi="宋体" w:cs="宋体" w:hint="eastAsia"/>
                <w:kern w:val="0"/>
                <w:sz w:val="20"/>
                <w:szCs w:val="20"/>
              </w:rPr>
              <w:t>49TYJ-CIX型电机线圈匝数测量过程</w:t>
            </w:r>
          </w:p>
        </w:tc>
        <w:tc>
          <w:tcPr>
            <w:tcW w:w="2551" w:type="dxa"/>
            <w:vAlign w:val="center"/>
          </w:tcPr>
          <w:p w:rsidR="004D5835" w:rsidRDefault="004D5835" w:rsidP="004D583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767" w:type="dxa"/>
            <w:gridSpan w:val="2"/>
            <w:vAlign w:val="center"/>
          </w:tcPr>
          <w:p w:rsidR="004D5835" w:rsidRDefault="00142651" w:rsidP="00525AD6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142651">
              <w:rPr>
                <w:rFonts w:hint="eastAsia"/>
                <w:szCs w:val="22"/>
              </w:rPr>
              <w:t>NBJL-CLGF-202103</w:t>
            </w:r>
          </w:p>
        </w:tc>
      </w:tr>
      <w:tr w:rsidR="004D5835" w:rsidTr="004D5835">
        <w:trPr>
          <w:trHeight w:val="551"/>
        </w:trPr>
        <w:tc>
          <w:tcPr>
            <w:tcW w:w="1632" w:type="dxa"/>
            <w:gridSpan w:val="2"/>
            <w:vAlign w:val="center"/>
          </w:tcPr>
          <w:p w:rsidR="004D5835" w:rsidRDefault="004D583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410" w:type="dxa"/>
            <w:vAlign w:val="center"/>
          </w:tcPr>
          <w:p w:rsidR="004D5835" w:rsidRPr="004D5835" w:rsidRDefault="00011CEC" w:rsidP="004D583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品保部</w:t>
            </w:r>
          </w:p>
        </w:tc>
        <w:tc>
          <w:tcPr>
            <w:tcW w:w="2551" w:type="dxa"/>
            <w:vAlign w:val="center"/>
          </w:tcPr>
          <w:p w:rsidR="004D5835" w:rsidRDefault="004D583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767" w:type="dxa"/>
            <w:gridSpan w:val="2"/>
            <w:vAlign w:val="center"/>
          </w:tcPr>
          <w:p w:rsidR="004D5835" w:rsidRDefault="004D5835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 w:rsidR="007A30B6">
        <w:tc>
          <w:tcPr>
            <w:tcW w:w="9360" w:type="dxa"/>
            <w:gridSpan w:val="6"/>
          </w:tcPr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</w:p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011CEC" w:rsidRPr="00011CEC">
              <w:rPr>
                <w:rFonts w:ascii="宋体" w:hAnsi="宋体" w:cs="宋体" w:hint="eastAsia"/>
                <w:szCs w:val="22"/>
              </w:rPr>
              <w:t>线圈圈数测量仪</w:t>
            </w:r>
          </w:p>
          <w:p w:rsidR="007A30B6" w:rsidRPr="00011CEC" w:rsidRDefault="00011CEC" w:rsidP="00011CEC">
            <w:pPr>
              <w:tabs>
                <w:tab w:val="left" w:pos="495"/>
              </w:tabs>
              <w:rPr>
                <w:rFonts w:ascii="Calibri" w:hAnsi="Calibri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="00F87E9F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 w:rsidR="00F87E9F" w:rsidRPr="00011CEC">
              <w:rPr>
                <w:rFonts w:ascii="宋体" w:hAnsi="宋体" w:cs="宋体" w:hint="eastAsia"/>
                <w:szCs w:val="22"/>
              </w:rPr>
              <w:t>方法：</w:t>
            </w:r>
            <w:r w:rsidRPr="00011CEC">
              <w:rPr>
                <w:rFonts w:ascii="宋体" w:hAnsi="宋体" w:cs="宋体" w:hint="eastAsia"/>
                <w:szCs w:val="22"/>
              </w:rPr>
              <w:t>将待检的线包组件中心孔穿过匝数测量仪的柱子，然后将线包的两引线分别接通仪器的两接线柱，将匝数测量仪的可调柱子转接到另一柱子，使之成封闭。选定好</w:t>
            </w:r>
            <w:r w:rsidR="009B4B34" w:rsidRPr="00011CEC">
              <w:rPr>
                <w:rFonts w:ascii="宋体" w:hAnsi="宋体" w:cs="宋体" w:hint="eastAsia"/>
                <w:szCs w:val="22"/>
              </w:rPr>
              <w:t>线圈圈数测量仪</w:t>
            </w:r>
            <w:r w:rsidRPr="00011CEC">
              <w:rPr>
                <w:rFonts w:ascii="宋体" w:hAnsi="宋体" w:cs="宋体" w:hint="eastAsia"/>
                <w:szCs w:val="22"/>
              </w:rPr>
              <w:t>的测量量程，并调零校对好，仪器上显示线圈的实际匝数。</w:t>
            </w:r>
          </w:p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环境条件：常温</w:t>
            </w:r>
          </w:p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测量软件；</w:t>
            </w: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操作人员，经培训合格，有</w:t>
            </w:r>
            <w:r w:rsidR="004E20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经验，且</w:t>
            </w:r>
            <w:r w:rsidR="00F302C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公司授权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  <w:p w:rsidR="007A30B6" w:rsidRDefault="00660DA9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产品：同一型号 同一批次，同一材质</w:t>
            </w:r>
          </w:p>
        </w:tc>
      </w:tr>
      <w:tr w:rsidR="007A30B6">
        <w:trPr>
          <w:trHeight w:val="5178"/>
        </w:trPr>
        <w:tc>
          <w:tcPr>
            <w:tcW w:w="9360" w:type="dxa"/>
            <w:gridSpan w:val="6"/>
          </w:tcPr>
          <w:p w:rsidR="007A30B6" w:rsidRDefault="00F87E9F">
            <w:pPr>
              <w:widowControl/>
              <w:spacing w:line="360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DC4E0F" w:rsidRPr="00DC4E0F" w:rsidRDefault="00990BAB" w:rsidP="00DC4E0F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</w:rPr>
            </w:pPr>
            <w:r w:rsidRPr="00DC4E0F">
              <w:rPr>
                <w:rFonts w:ascii="宋体" w:hAnsi="宋体" w:hint="eastAsia"/>
              </w:rPr>
              <w:t>采用编号为</w:t>
            </w:r>
            <w:r w:rsidR="005751D0" w:rsidRPr="009D7FA2">
              <w:rPr>
                <w:rFonts w:ascii="宋体" w:hAnsi="宋体" w:cs="宋体"/>
                <w:szCs w:val="22"/>
              </w:rPr>
              <w:t>1001090</w:t>
            </w:r>
            <w:r w:rsidRPr="009D7FA2">
              <w:rPr>
                <w:rFonts w:ascii="宋体" w:hAnsi="宋体" w:cs="宋体" w:hint="eastAsia"/>
                <w:szCs w:val="22"/>
              </w:rPr>
              <w:t>的</w:t>
            </w:r>
            <w:r w:rsidR="005751D0" w:rsidRPr="00011CEC">
              <w:rPr>
                <w:rFonts w:ascii="宋体" w:hAnsi="宋体" w:cs="宋体" w:hint="eastAsia"/>
                <w:szCs w:val="22"/>
              </w:rPr>
              <w:t>线圈圈数测量仪</w:t>
            </w:r>
            <w:r w:rsidRPr="00DC4E0F">
              <w:rPr>
                <w:rFonts w:ascii="宋体" w:hAnsi="宋体" w:hint="eastAsia"/>
              </w:rPr>
              <w:t>进行检测，此台测量设备</w:t>
            </w:r>
            <w:r w:rsidRPr="00DC4E0F">
              <w:rPr>
                <w:rFonts w:ascii="宋体" w:hAnsi="宋体"/>
              </w:rPr>
              <w:t>20</w:t>
            </w:r>
            <w:r w:rsidRPr="00DC4E0F">
              <w:rPr>
                <w:rFonts w:ascii="宋体" w:hAnsi="宋体" w:hint="eastAsia"/>
              </w:rPr>
              <w:t>22年</w:t>
            </w:r>
            <w:r w:rsidRPr="00DC4E0F">
              <w:rPr>
                <w:rFonts w:ascii="宋体" w:hAnsi="宋体"/>
              </w:rPr>
              <w:t>0</w:t>
            </w:r>
            <w:r w:rsidR="005751D0">
              <w:rPr>
                <w:rFonts w:ascii="宋体" w:hAnsi="宋体"/>
              </w:rPr>
              <w:t>4</w:t>
            </w:r>
            <w:r w:rsidRPr="00DC4E0F">
              <w:rPr>
                <w:rFonts w:ascii="宋体" w:hAnsi="宋体" w:hint="eastAsia"/>
              </w:rPr>
              <w:t>月</w:t>
            </w:r>
            <w:r w:rsidR="005751D0">
              <w:rPr>
                <w:rFonts w:ascii="宋体" w:hAnsi="宋体"/>
              </w:rPr>
              <w:t>29</w:t>
            </w:r>
            <w:r w:rsidRPr="00DC4E0F">
              <w:rPr>
                <w:rFonts w:ascii="宋体" w:hAnsi="宋体" w:hint="eastAsia"/>
              </w:rPr>
              <w:t>日经</w:t>
            </w:r>
          </w:p>
          <w:p w:rsidR="003402EC" w:rsidRPr="009B4B34" w:rsidRDefault="005751D0" w:rsidP="009B4B34">
            <w:pPr>
              <w:pStyle w:val="a7"/>
              <w:ind w:left="780" w:firstLineChars="0" w:firstLine="0"/>
              <w:jc w:val="left"/>
              <w:rPr>
                <w:rFonts w:ascii="宋体" w:hAnsi="宋体"/>
              </w:rPr>
            </w:pPr>
            <w:r w:rsidRPr="005751D0">
              <w:rPr>
                <w:rFonts w:ascii="宋体" w:hAnsi="宋体" w:hint="eastAsia"/>
              </w:rPr>
              <w:t>江苏银河计量检测有限公司</w:t>
            </w:r>
            <w:r w:rsidR="00990BAB" w:rsidRPr="00DC4E0F">
              <w:rPr>
                <w:rFonts w:ascii="宋体" w:hAnsi="宋体" w:hint="eastAsia"/>
              </w:rPr>
              <w:t>校准，经计量确认合格。</w:t>
            </w:r>
          </w:p>
          <w:p w:rsidR="003402EC" w:rsidRDefault="005F3C29" w:rsidP="003402EC">
            <w:pPr>
              <w:widowControl/>
              <w:spacing w:line="360" w:lineRule="auto"/>
              <w:ind w:leftChars="190" w:left="399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3402E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3402E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3402E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445E86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日用</w:t>
            </w:r>
            <w:r w:rsidR="009B175A">
              <w:rPr>
                <w:rFonts w:ascii="宋体" w:hAnsi="宋体" w:cs="宋体" w:hint="eastAsia"/>
                <w:szCs w:val="22"/>
              </w:rPr>
              <w:t>上述</w:t>
            </w:r>
            <w:r w:rsidR="00086651" w:rsidRPr="00011CEC">
              <w:rPr>
                <w:rFonts w:ascii="宋体" w:hAnsi="宋体" w:cs="宋体" w:hint="eastAsia"/>
                <w:szCs w:val="22"/>
              </w:rPr>
              <w:t>线圈</w:t>
            </w:r>
            <w:r w:rsidR="003402EC" w:rsidRPr="00011CEC">
              <w:rPr>
                <w:rFonts w:ascii="宋体" w:hAnsi="宋体" w:cs="宋体" w:hint="eastAsia"/>
                <w:szCs w:val="22"/>
              </w:rPr>
              <w:t>圈数测量仪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bookmarkStart w:id="0" w:name="_GoBack"/>
            <w:bookmarkEnd w:id="0"/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  <w:r w:rsidR="00254D0F" w:rsidRPr="00254D0F">
              <w:rPr>
                <w:rFonts w:ascii="宋体" w:hAnsi="宋体" w:cs="宋体" w:hint="eastAsia"/>
                <w:kern w:val="0"/>
                <w:sz w:val="20"/>
                <w:szCs w:val="20"/>
              </w:rPr>
              <w:t>9650</w:t>
            </w:r>
            <w:r w:rsidR="003402EC" w:rsidRPr="00254D0F">
              <w:rPr>
                <w:rFonts w:ascii="宋体" w:hAnsi="宋体" w:cs="宋体" w:hint="eastAsia"/>
                <w:kern w:val="0"/>
                <w:sz w:val="20"/>
                <w:szCs w:val="20"/>
              </w:rPr>
              <w:t>匝的</w:t>
            </w:r>
            <w:r w:rsidR="00254D0F" w:rsidRPr="00254D0F">
              <w:rPr>
                <w:rFonts w:ascii="宋体" w:hAnsi="宋体" w:cs="宋体" w:hint="eastAsia"/>
                <w:kern w:val="0"/>
                <w:sz w:val="20"/>
                <w:szCs w:val="20"/>
              </w:rPr>
              <w:t>定值</w:t>
            </w:r>
            <w:r w:rsidR="003402EC" w:rsidRPr="00254D0F">
              <w:rPr>
                <w:rFonts w:ascii="宋体" w:hAnsi="宋体" w:cs="宋体" w:hint="eastAsia"/>
                <w:kern w:val="0"/>
                <w:sz w:val="20"/>
                <w:szCs w:val="20"/>
              </w:rPr>
              <w:t>线圈进</w:t>
            </w:r>
            <w:r w:rsid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行检测，</w:t>
            </w:r>
            <w:r w:rsidR="003402EC" w:rsidRP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三次测量</w:t>
            </w:r>
            <w:r w:rsid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分别为</w:t>
            </w:r>
            <w:r w:rsidR="003402EC">
              <w:rPr>
                <w:rFonts w:ascii="宋体" w:hAnsi="宋体" w:hint="eastAsia"/>
              </w:rPr>
              <w:t>9</w:t>
            </w:r>
            <w:r w:rsidR="00254D0F">
              <w:rPr>
                <w:rFonts w:ascii="宋体" w:hAnsi="宋体" w:hint="eastAsia"/>
              </w:rPr>
              <w:t>648</w:t>
            </w:r>
            <w:r w:rsidR="003402EC">
              <w:rPr>
                <w:rFonts w:ascii="宋体" w:hAnsi="宋体" w:hint="eastAsia"/>
              </w:rPr>
              <w:t>匝</w:t>
            </w:r>
            <w:r w:rsidR="003402EC" w:rsidRPr="00245B03">
              <w:rPr>
                <w:rFonts w:ascii="宋体" w:hAnsi="宋体" w:hint="eastAsia"/>
              </w:rPr>
              <w:t>、</w:t>
            </w:r>
            <w:r w:rsidR="003402EC">
              <w:rPr>
                <w:rFonts w:ascii="宋体" w:hAnsi="宋体" w:hint="eastAsia"/>
              </w:rPr>
              <w:t>9</w:t>
            </w:r>
            <w:r w:rsidR="00254D0F">
              <w:rPr>
                <w:rFonts w:ascii="宋体" w:hAnsi="宋体" w:hint="eastAsia"/>
              </w:rPr>
              <w:t>647</w:t>
            </w:r>
            <w:r w:rsidR="003402EC">
              <w:rPr>
                <w:rFonts w:ascii="宋体" w:hAnsi="宋体" w:hint="eastAsia"/>
              </w:rPr>
              <w:t>匝</w:t>
            </w:r>
            <w:r w:rsidR="003402EC" w:rsidRPr="00245B03">
              <w:rPr>
                <w:rFonts w:ascii="宋体" w:hAnsi="宋体" w:hint="eastAsia"/>
              </w:rPr>
              <w:t>、</w:t>
            </w:r>
            <w:r w:rsidR="003402EC">
              <w:rPr>
                <w:rFonts w:ascii="宋体" w:hAnsi="宋体" w:hint="eastAsia"/>
              </w:rPr>
              <w:t>9</w:t>
            </w:r>
            <w:r w:rsidR="00254D0F">
              <w:rPr>
                <w:rFonts w:ascii="宋体" w:hAnsi="宋体" w:hint="eastAsia"/>
              </w:rPr>
              <w:t>649</w:t>
            </w:r>
            <w:r w:rsidR="003402EC">
              <w:rPr>
                <w:rFonts w:ascii="宋体" w:hAnsi="宋体" w:hint="eastAsia"/>
              </w:rPr>
              <w:t>匝，</w:t>
            </w:r>
            <w:r w:rsidR="003402EC" w:rsidRPr="00245B03">
              <w:rPr>
                <w:rFonts w:ascii="宋体" w:hAnsi="宋体" w:hint="eastAsia"/>
              </w:rPr>
              <w:t>得出三次的平均值</w:t>
            </w:r>
            <w:r w:rsidR="003402EC">
              <w:rPr>
                <w:rFonts w:ascii="宋体" w:hAnsi="宋体" w:hint="eastAsia"/>
              </w:rPr>
              <w:t>9</w:t>
            </w:r>
            <w:r w:rsidR="00254D0F">
              <w:rPr>
                <w:rFonts w:ascii="宋体" w:hAnsi="宋体" w:hint="eastAsia"/>
              </w:rPr>
              <w:t>648</w:t>
            </w:r>
            <w:r w:rsidR="003402EC">
              <w:rPr>
                <w:rFonts w:ascii="宋体" w:hAnsi="宋体" w:cs="宋体" w:hint="eastAsia"/>
                <w:kern w:val="0"/>
                <w:sz w:val="20"/>
                <w:szCs w:val="20"/>
              </w:rPr>
              <w:t>匝；</w:t>
            </w:r>
          </w:p>
          <w:p w:rsidR="003402EC" w:rsidRPr="003402EC" w:rsidRDefault="003402EC" w:rsidP="00063758">
            <w:pPr>
              <w:widowControl/>
              <w:spacing w:line="360" w:lineRule="auto"/>
              <w:ind w:leftChars="190" w:left="399" w:firstLineChars="100" w:firstLine="21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1CEC">
              <w:rPr>
                <w:rFonts w:ascii="宋体" w:hAnsi="宋体" w:cs="宋体" w:hint="eastAsia"/>
                <w:szCs w:val="22"/>
              </w:rPr>
              <w:t>线圈圈数测量仪</w:t>
            </w:r>
            <w:r>
              <w:rPr>
                <w:rFonts w:cs="宋体" w:hint="eastAsia"/>
                <w:kern w:val="0"/>
              </w:rPr>
              <w:t>的</w:t>
            </w:r>
            <w:r w:rsidR="00063758">
              <w:rPr>
                <w:rFonts w:cs="宋体" w:hint="eastAsia"/>
                <w:kern w:val="0"/>
              </w:rPr>
              <w:t>最大允许误差为</w:t>
            </w:r>
            <w:r w:rsidR="00063758" w:rsidRPr="00063758">
              <w:rPr>
                <w:rFonts w:ascii="Calibri" w:hAnsi="Calibri" w:hint="eastAsia"/>
                <w:szCs w:val="22"/>
              </w:rPr>
              <w:t>±</w:t>
            </w:r>
            <w:r w:rsidR="00063758" w:rsidRPr="00063758">
              <w:rPr>
                <w:rFonts w:ascii="Calibri" w:hAnsi="Calibri" w:hint="eastAsia"/>
                <w:szCs w:val="22"/>
              </w:rPr>
              <w:t>20</w:t>
            </w:r>
            <w:r w:rsidR="00063758">
              <w:rPr>
                <w:rFonts w:ascii="Calibri" w:hAnsi="Calibri" w:hint="eastAsia"/>
                <w:szCs w:val="22"/>
              </w:rPr>
              <w:t>匝</w:t>
            </w:r>
          </w:p>
          <w:p w:rsidR="007A30B6" w:rsidRDefault="00627F26" w:rsidP="00E84B46">
            <w:pPr>
              <w:widowControl/>
              <w:spacing w:line="360" w:lineRule="auto"/>
              <w:ind w:firstLineChars="950" w:firstLine="1995"/>
              <w:rPr>
                <w:rFonts w:ascii="宋体"/>
                <w:color w:val="000000"/>
                <w:kern w:val="0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i/>
                      <w:kern w:val="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kern w:val="0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</w:rPr>
                        <m:t>y</m:t>
                      </m:r>
                    </m:e>
                  </m:acc>
                </m:e>
              </m:d>
            </m:oMath>
            <w:r w:rsidR="00E84B46">
              <w:rPr>
                <w:rFonts w:ascii="宋体" w:hAnsi="宋体" w:cs="宋体" w:hint="eastAsia"/>
              </w:rPr>
              <w:t>=</w:t>
            </w:r>
            <w:r w:rsidR="00254D0F">
              <w:rPr>
                <w:rFonts w:ascii="宋体" w:hAnsi="宋体" w:cs="宋体" w:hint="eastAsia"/>
              </w:rPr>
              <w:t>2</w:t>
            </w:r>
            <w:r w:rsidR="00063758">
              <w:rPr>
                <w:rFonts w:ascii="宋体" w:hAnsi="宋体" w:cs="宋体" w:hint="eastAsia"/>
              </w:rPr>
              <w:t>匝</w:t>
            </w:r>
            <w:r w:rsidR="00445E86">
              <w:rPr>
                <w:rFonts w:ascii="宋体" w:hAnsi="宋体" w:cs="宋体" w:hint="eastAsia"/>
                <w:kern w:val="0"/>
              </w:rPr>
              <w:t>≤</w:t>
            </w:r>
            <w:r w:rsidR="00063758">
              <w:rPr>
                <w:rFonts w:ascii="宋体" w:hAnsi="宋体" w:cs="宋体" w:hint="eastAsia"/>
              </w:rPr>
              <w:t>20匝</w:t>
            </w:r>
            <w:r w:rsidR="00F87E9F">
              <w:rPr>
                <w:rFonts w:ascii="宋体" w:hAnsi="宋体" w:cs="宋体" w:hint="eastAsia"/>
              </w:rPr>
              <w:t xml:space="preserve">     </w:t>
            </w:r>
          </w:p>
          <w:p w:rsidR="007A30B6" w:rsidRDefault="00245B03" w:rsidP="00E84B46">
            <w:pPr>
              <w:spacing w:line="400" w:lineRule="exact"/>
              <w:ind w:firstLineChars="400" w:firstLine="840"/>
              <w:rPr>
                <w:rFonts w:ascii="宋体"/>
                <w:color w:val="000000"/>
              </w:rPr>
            </w:pPr>
            <w:r w:rsidRPr="00011CEC">
              <w:rPr>
                <w:rFonts w:ascii="宋体" w:hAnsi="宋体" w:cs="宋体" w:hint="eastAsia"/>
                <w:szCs w:val="22"/>
              </w:rPr>
              <w:t>线圈圈数测量仪</w:t>
            </w:r>
            <w:r w:rsidR="00660DA9">
              <w:rPr>
                <w:rFonts w:ascii="宋体" w:hAnsi="宋体" w:cs="宋体" w:hint="eastAsia"/>
                <w:color w:val="000000"/>
              </w:rPr>
              <w:t>测量</w:t>
            </w:r>
            <w:r w:rsidR="00F87E9F">
              <w:rPr>
                <w:rFonts w:ascii="宋体" w:hAnsi="宋体" w:cs="宋体" w:hint="eastAsia"/>
                <w:color w:val="000000"/>
              </w:rPr>
              <w:t>过程正常，</w:t>
            </w:r>
            <w:r w:rsidR="00F87E9F">
              <w:rPr>
                <w:rFonts w:ascii="宋体" w:hAnsi="宋体" w:cs="宋体" w:hint="eastAsia"/>
              </w:rPr>
              <w:t>测量数据稳定，</w:t>
            </w:r>
            <w:r w:rsidR="00F87E9F">
              <w:rPr>
                <w:rFonts w:ascii="宋体" w:hAnsi="宋体" w:cs="宋体" w:hint="eastAsia"/>
                <w:color w:val="000000"/>
              </w:rPr>
              <w:t>满足计量要求，</w:t>
            </w:r>
            <w:r w:rsidR="00F87E9F">
              <w:rPr>
                <w:rFonts w:ascii="宋体" w:hAnsi="宋体" w:cs="宋体" w:hint="eastAsia"/>
                <w:kern w:val="0"/>
              </w:rPr>
              <w:t>此测量过程有效。</w:t>
            </w:r>
          </w:p>
          <w:p w:rsidR="007A30B6" w:rsidRDefault="007A30B6">
            <w:pPr>
              <w:widowControl/>
              <w:spacing w:line="360" w:lineRule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  <w:p w:rsidR="007A30B6" w:rsidRDefault="00F05D3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44C465" wp14:editId="162F1376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99695</wp:posOffset>
                  </wp:positionV>
                  <wp:extent cx="838200" cy="393065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1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30B6" w:rsidRDefault="00F87E9F" w:rsidP="006A35F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</w:t>
            </w:r>
            <w:r w:rsidR="004D5835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990BAB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="006F181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6A35F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="00F540D1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="00011CEC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  <w:p w:rsidR="00445E86" w:rsidRDefault="00445E86" w:rsidP="006A35F3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7A30B6">
        <w:tc>
          <w:tcPr>
            <w:tcW w:w="9360" w:type="dxa"/>
            <w:gridSpan w:val="6"/>
          </w:tcPr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7A30B6">
        <w:tc>
          <w:tcPr>
            <w:tcW w:w="1124" w:type="dxa"/>
          </w:tcPr>
          <w:p w:rsidR="007A30B6" w:rsidRDefault="00F87E9F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4"/>
          </w:tcPr>
          <w:p w:rsidR="007A30B6" w:rsidRDefault="00F87E9F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</w:tcPr>
          <w:p w:rsidR="007A30B6" w:rsidRDefault="00F87E9F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7A30B6">
        <w:tc>
          <w:tcPr>
            <w:tcW w:w="1124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7A30B6">
        <w:tc>
          <w:tcPr>
            <w:tcW w:w="1124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7A30B6">
        <w:tc>
          <w:tcPr>
            <w:tcW w:w="1124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7A30B6">
        <w:tc>
          <w:tcPr>
            <w:tcW w:w="1124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4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</w:tcPr>
          <w:p w:rsidR="007A30B6" w:rsidRDefault="007A30B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7A30B6" w:rsidRDefault="007A30B6"/>
    <w:sectPr w:rsidR="007A30B6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26" w:rsidRDefault="00627F26" w:rsidP="00A341D3">
      <w:r>
        <w:separator/>
      </w:r>
    </w:p>
  </w:endnote>
  <w:endnote w:type="continuationSeparator" w:id="0">
    <w:p w:rsidR="00627F26" w:rsidRDefault="00627F26" w:rsidP="00A3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26" w:rsidRDefault="00627F26" w:rsidP="00A341D3">
      <w:r>
        <w:separator/>
      </w:r>
    </w:p>
  </w:footnote>
  <w:footnote w:type="continuationSeparator" w:id="0">
    <w:p w:rsidR="00627F26" w:rsidRDefault="00627F26" w:rsidP="00A3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97B"/>
    <w:multiLevelType w:val="hybridMultilevel"/>
    <w:tmpl w:val="A878742C"/>
    <w:lvl w:ilvl="0" w:tplc="929CD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167962"/>
    <w:multiLevelType w:val="multilevel"/>
    <w:tmpl w:val="341679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0B72"/>
    <w:rsid w:val="00011CEC"/>
    <w:rsid w:val="000172DD"/>
    <w:rsid w:val="00017D4B"/>
    <w:rsid w:val="00042988"/>
    <w:rsid w:val="00054624"/>
    <w:rsid w:val="0005565E"/>
    <w:rsid w:val="00063758"/>
    <w:rsid w:val="00070998"/>
    <w:rsid w:val="00086651"/>
    <w:rsid w:val="000A31E5"/>
    <w:rsid w:val="0011146A"/>
    <w:rsid w:val="00137CE8"/>
    <w:rsid w:val="00142651"/>
    <w:rsid w:val="00152512"/>
    <w:rsid w:val="00155CCF"/>
    <w:rsid w:val="00157888"/>
    <w:rsid w:val="00181397"/>
    <w:rsid w:val="001A58DC"/>
    <w:rsid w:val="001A76C2"/>
    <w:rsid w:val="001B09CD"/>
    <w:rsid w:val="001B1603"/>
    <w:rsid w:val="001B4019"/>
    <w:rsid w:val="0023331E"/>
    <w:rsid w:val="00245B03"/>
    <w:rsid w:val="00254D0F"/>
    <w:rsid w:val="00264B27"/>
    <w:rsid w:val="002A7F0E"/>
    <w:rsid w:val="002D1335"/>
    <w:rsid w:val="002F3779"/>
    <w:rsid w:val="00303493"/>
    <w:rsid w:val="00327686"/>
    <w:rsid w:val="003402EC"/>
    <w:rsid w:val="00341974"/>
    <w:rsid w:val="0035212F"/>
    <w:rsid w:val="00391EC2"/>
    <w:rsid w:val="003B43A5"/>
    <w:rsid w:val="003C57DA"/>
    <w:rsid w:val="003F1EF2"/>
    <w:rsid w:val="0041689E"/>
    <w:rsid w:val="00445E86"/>
    <w:rsid w:val="004638C2"/>
    <w:rsid w:val="00473304"/>
    <w:rsid w:val="004D1E30"/>
    <w:rsid w:val="004D5835"/>
    <w:rsid w:val="004E20FF"/>
    <w:rsid w:val="00525AD6"/>
    <w:rsid w:val="005275D4"/>
    <w:rsid w:val="00553385"/>
    <w:rsid w:val="00557160"/>
    <w:rsid w:val="005751D0"/>
    <w:rsid w:val="00591C22"/>
    <w:rsid w:val="005A258A"/>
    <w:rsid w:val="005A3D18"/>
    <w:rsid w:val="005B1D01"/>
    <w:rsid w:val="005E37C7"/>
    <w:rsid w:val="005F3C29"/>
    <w:rsid w:val="00627F26"/>
    <w:rsid w:val="006360F6"/>
    <w:rsid w:val="0066007A"/>
    <w:rsid w:val="00660DA9"/>
    <w:rsid w:val="006A35F3"/>
    <w:rsid w:val="006A66A4"/>
    <w:rsid w:val="006B4C2F"/>
    <w:rsid w:val="006C46E7"/>
    <w:rsid w:val="006D2339"/>
    <w:rsid w:val="006E511C"/>
    <w:rsid w:val="006F1811"/>
    <w:rsid w:val="0072657F"/>
    <w:rsid w:val="00730E8D"/>
    <w:rsid w:val="007765BB"/>
    <w:rsid w:val="007816F0"/>
    <w:rsid w:val="007A30B6"/>
    <w:rsid w:val="007C3D73"/>
    <w:rsid w:val="007E77E3"/>
    <w:rsid w:val="007F1A2B"/>
    <w:rsid w:val="008029A6"/>
    <w:rsid w:val="00815362"/>
    <w:rsid w:val="008540CF"/>
    <w:rsid w:val="00860C7C"/>
    <w:rsid w:val="00882B0B"/>
    <w:rsid w:val="008A3D55"/>
    <w:rsid w:val="008B3565"/>
    <w:rsid w:val="008B6435"/>
    <w:rsid w:val="008D0E22"/>
    <w:rsid w:val="008D58E4"/>
    <w:rsid w:val="008D6A60"/>
    <w:rsid w:val="0091615E"/>
    <w:rsid w:val="009260F6"/>
    <w:rsid w:val="00954060"/>
    <w:rsid w:val="00954566"/>
    <w:rsid w:val="00980AA2"/>
    <w:rsid w:val="00990BAB"/>
    <w:rsid w:val="009B175A"/>
    <w:rsid w:val="009B369A"/>
    <w:rsid w:val="009B4B34"/>
    <w:rsid w:val="009C5E69"/>
    <w:rsid w:val="009D7FA2"/>
    <w:rsid w:val="009E71B9"/>
    <w:rsid w:val="009F4E1A"/>
    <w:rsid w:val="00A02E47"/>
    <w:rsid w:val="00A341D3"/>
    <w:rsid w:val="00A353CD"/>
    <w:rsid w:val="00A67C41"/>
    <w:rsid w:val="00A72173"/>
    <w:rsid w:val="00A81BAE"/>
    <w:rsid w:val="00A84613"/>
    <w:rsid w:val="00A921C5"/>
    <w:rsid w:val="00A96CE3"/>
    <w:rsid w:val="00AB64E9"/>
    <w:rsid w:val="00AE3404"/>
    <w:rsid w:val="00B058F8"/>
    <w:rsid w:val="00B55663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C104E"/>
    <w:rsid w:val="00CE6426"/>
    <w:rsid w:val="00CF2F5A"/>
    <w:rsid w:val="00D020D4"/>
    <w:rsid w:val="00D0783B"/>
    <w:rsid w:val="00D26768"/>
    <w:rsid w:val="00D33312"/>
    <w:rsid w:val="00D3435C"/>
    <w:rsid w:val="00D3436C"/>
    <w:rsid w:val="00D41FC7"/>
    <w:rsid w:val="00D64B35"/>
    <w:rsid w:val="00D93ABA"/>
    <w:rsid w:val="00DA508F"/>
    <w:rsid w:val="00DC02AF"/>
    <w:rsid w:val="00DC4E0F"/>
    <w:rsid w:val="00DD6C8B"/>
    <w:rsid w:val="00DE378A"/>
    <w:rsid w:val="00DF288A"/>
    <w:rsid w:val="00E46334"/>
    <w:rsid w:val="00E71300"/>
    <w:rsid w:val="00E719E8"/>
    <w:rsid w:val="00E84B46"/>
    <w:rsid w:val="00EA755A"/>
    <w:rsid w:val="00ED295D"/>
    <w:rsid w:val="00EE247F"/>
    <w:rsid w:val="00EF5918"/>
    <w:rsid w:val="00F00EC6"/>
    <w:rsid w:val="00F039F1"/>
    <w:rsid w:val="00F05D3A"/>
    <w:rsid w:val="00F2709F"/>
    <w:rsid w:val="00F302C0"/>
    <w:rsid w:val="00F36F9B"/>
    <w:rsid w:val="00F473B1"/>
    <w:rsid w:val="00F540D1"/>
    <w:rsid w:val="00F62E28"/>
    <w:rsid w:val="00F7042C"/>
    <w:rsid w:val="00F74E4A"/>
    <w:rsid w:val="00F87E9F"/>
    <w:rsid w:val="00FC4733"/>
    <w:rsid w:val="00FE7D4F"/>
    <w:rsid w:val="00FF7566"/>
    <w:rsid w:val="1147169E"/>
    <w:rsid w:val="119B18D5"/>
    <w:rsid w:val="177D3602"/>
    <w:rsid w:val="178F489E"/>
    <w:rsid w:val="1DBF317A"/>
    <w:rsid w:val="1EA15C77"/>
    <w:rsid w:val="1EBE2C19"/>
    <w:rsid w:val="1EE0363E"/>
    <w:rsid w:val="21F51B5D"/>
    <w:rsid w:val="25B1685B"/>
    <w:rsid w:val="25D92455"/>
    <w:rsid w:val="2A842027"/>
    <w:rsid w:val="2BE2041C"/>
    <w:rsid w:val="2E3150E1"/>
    <w:rsid w:val="2E3E45EB"/>
    <w:rsid w:val="30D63EE1"/>
    <w:rsid w:val="37EC105F"/>
    <w:rsid w:val="40C14FF4"/>
    <w:rsid w:val="4190797C"/>
    <w:rsid w:val="41A309DA"/>
    <w:rsid w:val="4BF02225"/>
    <w:rsid w:val="4DFA35C3"/>
    <w:rsid w:val="508C16C6"/>
    <w:rsid w:val="52216D1F"/>
    <w:rsid w:val="52F9523F"/>
    <w:rsid w:val="567055A7"/>
    <w:rsid w:val="56AD7628"/>
    <w:rsid w:val="570B522E"/>
    <w:rsid w:val="57C97D52"/>
    <w:rsid w:val="59BC27D8"/>
    <w:rsid w:val="5A854BE3"/>
    <w:rsid w:val="5C493C20"/>
    <w:rsid w:val="619D2413"/>
    <w:rsid w:val="6771451C"/>
    <w:rsid w:val="6CA9056F"/>
    <w:rsid w:val="6E813826"/>
    <w:rsid w:val="72091BB5"/>
    <w:rsid w:val="720E01C6"/>
    <w:rsid w:val="79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DC4E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DC4E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www</cp:lastModifiedBy>
  <cp:revision>35</cp:revision>
  <cp:lastPrinted>2018-05-15T01:32:00Z</cp:lastPrinted>
  <dcterms:created xsi:type="dcterms:W3CDTF">2019-11-09T10:09:00Z</dcterms:created>
  <dcterms:modified xsi:type="dcterms:W3CDTF">2022-12-03T02:12:00Z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