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1277-2021-2022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color w:val="auto"/>
                <w:lang w:val="en-US" w:eastAsia="zh-CN"/>
              </w:rPr>
              <w:t>TMY</w:t>
            </w:r>
            <w:r>
              <w:rPr>
                <w:rFonts w:hint="eastAsia"/>
                <w:color w:val="auto"/>
                <w:lang w:eastAsia="zh-CN"/>
              </w:rPr>
              <w:t>低压成套</w:t>
            </w:r>
            <w:r>
              <w:rPr>
                <w:rFonts w:hint="eastAsia"/>
                <w:color w:val="auto"/>
              </w:rPr>
              <w:t>开关柜铜母线排厚度尺寸</w:t>
            </w:r>
            <w:r>
              <w:rPr>
                <w:rFonts w:hint="eastAsia"/>
                <w:color w:val="auto"/>
                <w:lang w:val="en-US" w:eastAsia="zh-CN"/>
              </w:rPr>
              <w:t>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color w:val="auto"/>
                <w:lang w:val="en-US" w:eastAsia="zh-CN"/>
              </w:rPr>
              <w:t>(10</w:t>
            </w:r>
            <w:r>
              <w:rPr>
                <w:rFonts w:hint="eastAsia"/>
                <w:color w:val="auto"/>
              </w:rPr>
              <w:t>±0.</w:t>
            </w:r>
            <w:r>
              <w:rPr>
                <w:rFonts w:hint="eastAsia"/>
                <w:color w:val="auto"/>
                <w:lang w:val="en-US" w:eastAsia="zh-CN"/>
              </w:rPr>
              <w:t>11)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color w:val="auto"/>
                <w:lang w:val="en-US" w:eastAsia="zh-CN"/>
              </w:rPr>
              <w:t>SF/GL-10</w:t>
            </w:r>
            <w:bookmarkStart w:id="1" w:name="_GoBack"/>
            <w:bookmarkEnd w:id="1"/>
            <w:r>
              <w:rPr>
                <w:rFonts w:hint="eastAsia"/>
                <w:color w:val="auto"/>
                <w:lang w:val="en-US" w:eastAsia="zh-CN"/>
              </w:rPr>
              <w:t>-2017</w:t>
            </w:r>
            <w:r>
              <w:rPr>
                <w:rFonts w:hint="eastAsia"/>
                <w:color w:val="auto"/>
                <w:lang w:eastAsia="zh-CN"/>
              </w:rPr>
              <w:t>《铜排母线图纸》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t>0.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×1/3=</w:t>
            </w: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测量范围导出：测量范围</w:t>
            </w:r>
            <w:r>
              <w:rPr>
                <w:rFonts w:hint="eastAsia" w:ascii="宋体" w:hAnsi="宋体" w:cs="宋体"/>
                <w:lang w:eastAsia="zh-CN"/>
              </w:rPr>
              <w:t>根据导出的原则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/>
              </w:rPr>
              <w:t>测量范围</w:t>
            </w:r>
            <w:r>
              <w:rPr>
                <w:rFonts w:hint="eastAsia"/>
                <w:lang w:eastAsia="zh-CN"/>
              </w:rPr>
              <w:t>应</w:t>
            </w: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15.16</w:t>
            </w:r>
            <w:r>
              <w:rPr>
                <w:rFonts w:hint="eastAsia" w:ascii="宋体" w:hAnsi="宋体" w:cs="宋体"/>
              </w:rPr>
              <w:t>)</w:t>
            </w:r>
            <w:r>
              <w:rPr>
                <w:rFonts w:hint="eastAsia" w:ascii="宋体" w:hAnsi="宋体" w:cs="宋体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</w:rPr>
              <w:t>，因此选择(0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游标卡尺100512676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0~1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)㎜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±0.03㎜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822002294-001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2022.3.9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  <w:lang w:val="en-US" w:eastAsia="zh-CN"/>
              </w:rPr>
              <w:t>15</w:t>
            </w:r>
            <w:r>
              <w:rPr>
                <w:rFonts w:hint="eastAsia" w:eastAsia="宋体"/>
              </w:rPr>
              <w:t>0</w:t>
            </w:r>
            <w:r>
              <w:rPr>
                <w:rFonts w:hint="eastAsia"/>
              </w:rPr>
              <w:t>）㎜游标卡尺，满足计量</w:t>
            </w:r>
            <w:r>
              <w:rPr>
                <w:rFonts w:hint="eastAsia"/>
                <w:lang w:eastAsia="zh-CN"/>
              </w:rPr>
              <w:t>导出</w:t>
            </w:r>
            <w:r>
              <w:rPr>
                <w:rFonts w:hint="eastAsia"/>
              </w:rPr>
              <w:t>的测量范围</w:t>
            </w:r>
            <w:r>
              <w:rPr>
                <w:rFonts w:hint="eastAsia" w:ascii="宋体" w:hAnsi="宋体" w:cs="宋体"/>
              </w:rPr>
              <w:t>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15.16</w:t>
            </w:r>
            <w:r>
              <w:rPr>
                <w:rFonts w:hint="eastAsia" w:ascii="宋体" w:hAnsi="宋体" w:cs="宋体"/>
              </w:rPr>
              <w:t>)</w:t>
            </w:r>
            <w:r>
              <w:rPr>
                <w:rFonts w:hint="eastAsia" w:ascii="宋体" w:hAnsi="宋体" w:cs="宋体"/>
                <w:lang w:val="en-US" w:eastAsia="zh-CN"/>
              </w:rPr>
              <w:t>mm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2）测量设备的最大允许误差</w:t>
            </w:r>
            <w:r>
              <w:rPr>
                <w:rFonts w:hint="eastAsia" w:ascii="宋体" w:hAnsi="宋体" w:eastAsia="宋体"/>
              </w:rPr>
              <w:t>±0</w:t>
            </w:r>
            <w:r>
              <w:rPr>
                <w:rFonts w:ascii="宋体" w:hAnsi="宋体" w:eastAsia="宋体"/>
              </w:rPr>
              <w:t>.0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>魏美玲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14985" cy="187325"/>
                  <wp:effectExtent l="0" t="0" r="18415" b="3175"/>
                  <wp:docPr id="5" name="图片 2" descr="668f710d17cd59fc581077e3851fe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668f710d17cd59fc581077e3851fe3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14985" cy="187325"/>
                  <wp:effectExtent l="0" t="0" r="18415" b="3175"/>
                  <wp:docPr id="1" name="图片 2" descr="668f710d17cd59fc581077e3851fe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668f710d17cd59fc581077e3851fe3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2B220663"/>
    <w:rsid w:val="435A7C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621</Characters>
  <Lines>2</Lines>
  <Paragraphs>1</Paragraphs>
  <TotalTime>1</TotalTime>
  <ScaleCrop>false</ScaleCrop>
  <LinksUpToDate>false</LinksUpToDate>
  <CharactersWithSpaces>658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勿忘心安</cp:lastModifiedBy>
  <cp:lastPrinted>2017-02-16T05:50:00Z</cp:lastPrinted>
  <dcterms:modified xsi:type="dcterms:W3CDTF">2022-11-16T02:40:39Z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E10CD7ED89C44DF28F045106BC726AB7</vt:lpwstr>
  </property>
</Properties>
</file>