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1071-2021-Q-2022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127"/>
        <w:gridCol w:w="1573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837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四川杰垚机械设备有限公司</w:t>
            </w:r>
            <w:bookmarkEnd w:id="1"/>
          </w:p>
        </w:tc>
        <w:tc>
          <w:tcPr>
            <w:tcW w:w="1573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宋明珠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4837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837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91510681MA6AHT56XG</w:t>
            </w:r>
            <w:bookmarkEnd w:id="4"/>
          </w:p>
        </w:tc>
        <w:tc>
          <w:tcPr>
            <w:tcW w:w="1573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Q:认可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837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>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573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</w:t>
            </w:r>
            <w:bookmarkStart w:id="22" w:name="_GoBack"/>
            <w:bookmarkEnd w:id="22"/>
            <w:r>
              <w:rPr>
                <w:rFonts w:hint="eastAsia"/>
                <w:sz w:val="22"/>
                <w:szCs w:val="22"/>
              </w:rPr>
              <w:t>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11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eastAsia="zh-CN"/>
              </w:rPr>
              <w:t>□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四川杰垚机械设备有限公司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通用零部件加工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四川省德阳市广汉市湘潭路六段126号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生产地址"/>
            <w:r>
              <w:rPr>
                <w:rFonts w:asciiTheme="minorEastAsia" w:hAnsiTheme="minorEastAsia" w:eastAsiaTheme="minorEastAsia"/>
                <w:sz w:val="20"/>
              </w:rPr>
              <w:t>四川省广汉市三星堆镇楠木村三组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837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573" w:type="dxa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</w:rPr>
            </w:pP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156210</wp:posOffset>
                  </wp:positionV>
                  <wp:extent cx="906780" cy="307975"/>
                  <wp:effectExtent l="0" t="0" r="7620" b="9525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7F0A62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1193</Words>
  <Characters>2034</Characters>
  <Lines>18</Lines>
  <Paragraphs>5</Paragraphs>
  <TotalTime>0</TotalTime>
  <ScaleCrop>false</ScaleCrop>
  <LinksUpToDate>false</LinksUpToDate>
  <CharactersWithSpaces>2246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宋明珠</cp:lastModifiedBy>
  <cp:lastPrinted>2019-05-13T03:13:00Z</cp:lastPrinted>
  <dcterms:modified xsi:type="dcterms:W3CDTF">2022-11-16T06:51:01Z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2052-11.1.0.12763</vt:lpwstr>
  </property>
</Properties>
</file>