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/>
          <w:b/>
          <w:sz w:val="28"/>
          <w:szCs w:val="28"/>
        </w:rPr>
        <w:t>大宗原（辅）材料出入库称重测量过程监视记录</w:t>
      </w:r>
    </w:p>
    <w:p>
      <w:pPr>
        <w:outlineLvl w:val="0"/>
        <w:rPr>
          <w:rFonts w:ascii="宋体" w:hAnsi="宋体"/>
          <w:sz w:val="24"/>
          <w:lang w:val="en-GB"/>
        </w:rPr>
      </w:pPr>
      <w:r>
        <w:rPr>
          <w:rFonts w:hint="eastAsia" w:ascii="宋体" w:hAnsi="宋体"/>
          <w:sz w:val="24"/>
        </w:rPr>
        <w:t>一、概述：参照JJF1033《计量标准考核规范》监控计量标准器具的多台同级设备测量比对方法的思想，该测量过程采用有3台</w:t>
      </w:r>
      <w:r>
        <w:rPr>
          <w:rFonts w:hint="eastAsia" w:ascii="宋体" w:hAnsi="宋体"/>
          <w:sz w:val="24"/>
          <w:lang w:val="en-US" w:eastAsia="zh-CN"/>
        </w:rPr>
        <w:t>电子汽车衡，</w:t>
      </w:r>
      <w:r>
        <w:rPr>
          <w:rFonts w:hint="eastAsia" w:ascii="宋体" w:hAnsi="宋体"/>
          <w:sz w:val="24"/>
          <w:lang w:val="en-GB"/>
        </w:rPr>
        <w:t>期（核查间隔</w:t>
      </w:r>
      <w:r>
        <w:rPr>
          <w:rFonts w:hint="eastAsia" w:ascii="宋体" w:hAnsi="宋体"/>
          <w:sz w:val="24"/>
          <w:lang w:val="en-US" w:eastAsia="zh-CN"/>
        </w:rPr>
        <w:t>3个月</w:t>
      </w:r>
      <w:r>
        <w:rPr>
          <w:rFonts w:hint="eastAsia" w:ascii="宋体" w:hAnsi="宋体"/>
          <w:sz w:val="24"/>
          <w:lang w:val="en-GB"/>
        </w:rPr>
        <w:t>）对同一被测对象进行比对测量</w:t>
      </w:r>
      <w:r>
        <w:rPr>
          <w:rFonts w:hint="eastAsia" w:ascii="宋体" w:hAnsi="宋体"/>
          <w:sz w:val="24"/>
          <w:lang w:val="en-US" w:eastAsia="zh-CN"/>
        </w:rPr>
        <w:t>(3次测量平均值）</w:t>
      </w:r>
      <w:r>
        <w:rPr>
          <w:rFonts w:hint="eastAsia" w:ascii="宋体" w:hAnsi="宋体"/>
          <w:sz w:val="24"/>
          <w:lang w:val="en-GB"/>
        </w:rPr>
        <w:t>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二、相关数据：</w:t>
      </w:r>
      <w:r>
        <w:rPr>
          <w:rFonts w:hint="eastAsia" w:ascii="宋体" w:hAnsi="宋体"/>
          <w:sz w:val="24"/>
          <w:lang w:val="en-US" w:eastAsia="zh-CN"/>
        </w:rPr>
        <w:t>电子汽车衡</w:t>
      </w:r>
      <w:r>
        <w:rPr>
          <w:rFonts w:hint="eastAsia" w:ascii="宋体" w:hAnsi="宋体"/>
          <w:sz w:val="24"/>
        </w:rPr>
        <w:t>称重测量过程</w:t>
      </w:r>
      <w:r>
        <w:rPr>
          <w:rFonts w:hint="eastAsia" w:ascii="宋体" w:hAnsi="宋体"/>
          <w:sz w:val="24"/>
          <w:lang w:val="en-GB"/>
        </w:rPr>
        <w:t>的不确定度</w:t>
      </w:r>
      <w:r>
        <w:rPr>
          <w:rFonts w:ascii="宋体" w:hAnsi="宋体"/>
          <w:position w:val="-6"/>
          <w:sz w:val="24"/>
          <w:lang w:val="en-GB"/>
        </w:rPr>
        <w:object>
          <v:shape id="_x0000_i1025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  <w:lang w:val="en-GB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65kg</w:t>
      </w:r>
      <w:r>
        <w:rPr>
          <w:rFonts w:hint="eastAsia" w:ascii="宋体" w:hAnsi="宋体"/>
          <w:sz w:val="24"/>
        </w:rPr>
        <w:t>(k=2)</w:t>
      </w:r>
    </w:p>
    <w:p>
      <w:pPr>
        <w:outlineLvl w:val="0"/>
        <w:rPr>
          <w:rFonts w:ascii="宋体" w:hAnsi="宋体"/>
          <w:sz w:val="24"/>
        </w:rPr>
      </w:pPr>
    </w:p>
    <w:p>
      <w:pPr>
        <w:outlineLvl w:val="0"/>
        <w:rPr>
          <w:rFonts w:ascii="宋体" w:hAnsi="宋体"/>
          <w:sz w:val="24"/>
          <w:lang w:val="en-GB"/>
        </w:rPr>
      </w:pPr>
      <w:r>
        <w:rPr>
          <w:rFonts w:hint="eastAsia" w:ascii="宋体" w:hAnsi="宋体"/>
          <w:sz w:val="24"/>
        </w:rPr>
        <w:t>三、比对测量数据：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308"/>
        <w:gridCol w:w="234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期</w:t>
            </w:r>
          </w:p>
        </w:tc>
        <w:tc>
          <w:tcPr>
            <w:tcW w:w="69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设备编号</w:t>
            </w:r>
          </w:p>
        </w:tc>
        <w:tc>
          <w:tcPr>
            <w:tcW w:w="230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210532</w:t>
            </w:r>
          </w:p>
        </w:tc>
        <w:tc>
          <w:tcPr>
            <w:tcW w:w="23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200427</w:t>
            </w:r>
          </w:p>
        </w:tc>
        <w:tc>
          <w:tcPr>
            <w:tcW w:w="230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200429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测量结果</w:t>
            </w:r>
            <w:r>
              <w:rPr>
                <w:rFonts w:ascii="宋体" w:hAnsi="宋体"/>
                <w:position w:val="-12"/>
                <w:sz w:val="24"/>
              </w:rPr>
              <w:object>
                <v:shape id="_x0000_i1026" o:spt="75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23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sz w:val="24"/>
              </w:rPr>
              <w:t>93.12</w:t>
            </w:r>
            <w:r>
              <w:rPr>
                <w:rFonts w:hint="eastAsia"/>
                <w:sz w:val="24"/>
                <w:lang w:val="en-US" w:eastAsia="zh-CN"/>
              </w:rPr>
              <w:t>6t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sz w:val="24"/>
              </w:rPr>
              <w:t>93.14</w:t>
            </w:r>
            <w:r>
              <w:rPr>
                <w:rFonts w:hint="eastAsia"/>
                <w:sz w:val="24"/>
                <w:lang w:val="en-US" w:eastAsia="zh-CN"/>
              </w:rPr>
              <w:t>2t</w:t>
            </w:r>
          </w:p>
        </w:tc>
        <w:tc>
          <w:tcPr>
            <w:tcW w:w="23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sz w:val="24"/>
              </w:rPr>
              <w:t>93.16</w:t>
            </w:r>
            <w:r>
              <w:rPr>
                <w:rFonts w:hint="eastAsia"/>
                <w:sz w:val="24"/>
                <w:lang w:val="en-US" w:eastAsia="zh-CN"/>
              </w:rPr>
              <w:t>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24"/>
                <w:sz w:val="24"/>
              </w:rPr>
              <w:object>
                <v:shape id="_x0000_i1027" o:spt="75" type="#_x0000_t75" style="height:30.75pt;width:57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position w:val="-24"/>
                <w:sz w:val="24"/>
              </w:rPr>
              <w:object>
                <v:shape id="_x0000_i1028" o:spt="75" alt="" type="#_x0000_t75" style="height:31.25pt;width:106.4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 w:ascii="宋体" w:hAnsi="宋体"/>
                <w:position w:val="-24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object>
                <v:shape id="_x0000_i1029" o:spt="75" type="#_x0000_t75" style="height:35.25pt;width:44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position w:val="-26"/>
                <w:sz w:val="28"/>
                <w:szCs w:val="28"/>
                <w:highlight w:val="none"/>
              </w:rPr>
              <w:object>
                <v:shape id="_x0000_i1030" o:spt="75" alt="" type="#_x0000_t75" style="height:35.25pt;width:88.6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4" w:type="dxa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position w:val="-18"/>
                <w:sz w:val="24"/>
              </w:rPr>
              <w:object>
                <v:shape id="_x0000_i1031" o:spt="75" type="#_x0000_t75" style="height:24pt;width:35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23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.017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.001</w:t>
            </w:r>
          </w:p>
        </w:tc>
        <w:tc>
          <w:tcPr>
            <w:tcW w:w="23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2</w:t>
            </w:r>
          </w:p>
        </w:tc>
      </w:tr>
    </w:tbl>
    <w:p>
      <w:pPr>
        <w:spacing w:after="156" w:afterLines="50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after="156" w:afterLines="5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结果评价</w:t>
      </w:r>
    </w:p>
    <w:p>
      <w:pPr>
        <w:spacing w:after="156" w:afterLines="50"/>
        <w:jc w:val="left"/>
        <w:outlineLvl w:val="0"/>
        <w:rPr>
          <w:rFonts w:ascii="宋体" w:hAnsi="宋体"/>
          <w:sz w:val="24"/>
        </w:rPr>
      </w:pPr>
      <w:r>
        <w:rPr>
          <w:b/>
          <w:bCs/>
          <w:position w:val="-18"/>
        </w:rPr>
        <w:object>
          <v:shape id="_x0000_i1032" o:spt="75" alt="" type="#_x0000_t75" style="height:24.3pt;width:81.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>
      <w:pPr>
        <w:ind w:firstLine="207" w:firstLineChars="98"/>
        <w:rPr>
          <w:lang w:val="en-GB"/>
        </w:rPr>
      </w:pPr>
      <w:r>
        <w:rPr>
          <w:b/>
          <w:bCs/>
          <w:position w:val="-26"/>
        </w:rPr>
        <w:object>
          <v:shape id="_x0000_i1033" o:spt="75" type="#_x0000_t75" style="height:35.25pt;width:102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r>
        <w:rPr>
          <w:rFonts w:hint="eastAsia" w:ascii="宋体" w:hAnsi="宋体"/>
          <w:sz w:val="24"/>
          <w:lang w:val="en-US" w:eastAsia="zh-CN"/>
        </w:rPr>
        <w:t>电子汽车衡</w:t>
      </w:r>
      <w:r>
        <w:rPr>
          <w:rFonts w:hint="eastAsia" w:ascii="宋体" w:hAnsi="宋体"/>
          <w:sz w:val="24"/>
        </w:rPr>
        <w:t>处于合格状态。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1867535</wp:posOffset>
            </wp:positionH>
            <wp:positionV relativeFrom="page">
              <wp:posOffset>8277225</wp:posOffset>
            </wp:positionV>
            <wp:extent cx="1076325" cy="47180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GB"/>
        </w:rPr>
        <w:t>监视人：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GB"/>
        </w:rPr>
        <w:t xml:space="preserve">                        审核日期：</w:t>
      </w:r>
      <w:r>
        <w:rPr>
          <w:rFonts w:hint="eastAsia"/>
          <w:lang w:val="en-US" w:eastAsia="zh-CN"/>
        </w:rPr>
        <w:t>2022.8.23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567F"/>
    <w:multiLevelType w:val="singleLevel"/>
    <w:tmpl w:val="489956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9F"/>
    <w:rsid w:val="001A3A7E"/>
    <w:rsid w:val="00257DF7"/>
    <w:rsid w:val="008220DE"/>
    <w:rsid w:val="00942D9F"/>
    <w:rsid w:val="00C221E7"/>
    <w:rsid w:val="00FA6101"/>
    <w:rsid w:val="018A69E0"/>
    <w:rsid w:val="019F1F1D"/>
    <w:rsid w:val="025124B1"/>
    <w:rsid w:val="02B3298F"/>
    <w:rsid w:val="03C650B6"/>
    <w:rsid w:val="04E429E7"/>
    <w:rsid w:val="069852F4"/>
    <w:rsid w:val="08252799"/>
    <w:rsid w:val="091611FE"/>
    <w:rsid w:val="09771DF0"/>
    <w:rsid w:val="09B658F4"/>
    <w:rsid w:val="0A5D47CC"/>
    <w:rsid w:val="0A6F38B5"/>
    <w:rsid w:val="0A915F0F"/>
    <w:rsid w:val="0C706B82"/>
    <w:rsid w:val="0C9A161C"/>
    <w:rsid w:val="0CAA496E"/>
    <w:rsid w:val="0E0779DA"/>
    <w:rsid w:val="0E6A4851"/>
    <w:rsid w:val="0E6D052C"/>
    <w:rsid w:val="0E8178EA"/>
    <w:rsid w:val="0EFB0391"/>
    <w:rsid w:val="0F0947B4"/>
    <w:rsid w:val="0F5864F8"/>
    <w:rsid w:val="0F6E7B24"/>
    <w:rsid w:val="0FE260A7"/>
    <w:rsid w:val="10243838"/>
    <w:rsid w:val="106A14C8"/>
    <w:rsid w:val="10C8063A"/>
    <w:rsid w:val="10D84D05"/>
    <w:rsid w:val="11E209AD"/>
    <w:rsid w:val="13282118"/>
    <w:rsid w:val="1369138D"/>
    <w:rsid w:val="14654492"/>
    <w:rsid w:val="14913755"/>
    <w:rsid w:val="15B41080"/>
    <w:rsid w:val="15EB319C"/>
    <w:rsid w:val="165C0D1C"/>
    <w:rsid w:val="17034250"/>
    <w:rsid w:val="183212EC"/>
    <w:rsid w:val="185E0B1D"/>
    <w:rsid w:val="19341FD3"/>
    <w:rsid w:val="1AE36C2E"/>
    <w:rsid w:val="1B477278"/>
    <w:rsid w:val="1B9A34BB"/>
    <w:rsid w:val="1BE22118"/>
    <w:rsid w:val="1BFD5327"/>
    <w:rsid w:val="1CA4168C"/>
    <w:rsid w:val="1CF6751D"/>
    <w:rsid w:val="1E090C16"/>
    <w:rsid w:val="1E7355C7"/>
    <w:rsid w:val="1EC23D78"/>
    <w:rsid w:val="1F55431B"/>
    <w:rsid w:val="20004651"/>
    <w:rsid w:val="201C4E22"/>
    <w:rsid w:val="214F1BEF"/>
    <w:rsid w:val="22CF27D9"/>
    <w:rsid w:val="22FF2F6B"/>
    <w:rsid w:val="232F072A"/>
    <w:rsid w:val="234E1CCE"/>
    <w:rsid w:val="23DB2DD2"/>
    <w:rsid w:val="251D3344"/>
    <w:rsid w:val="25B1613F"/>
    <w:rsid w:val="25D76130"/>
    <w:rsid w:val="26541F59"/>
    <w:rsid w:val="2695243D"/>
    <w:rsid w:val="26C10548"/>
    <w:rsid w:val="27091AE3"/>
    <w:rsid w:val="273568B8"/>
    <w:rsid w:val="274E307F"/>
    <w:rsid w:val="27872E4E"/>
    <w:rsid w:val="286B53F4"/>
    <w:rsid w:val="28C42CF3"/>
    <w:rsid w:val="28CC25A6"/>
    <w:rsid w:val="29204F8C"/>
    <w:rsid w:val="29D268CF"/>
    <w:rsid w:val="2A005026"/>
    <w:rsid w:val="2A7F5A49"/>
    <w:rsid w:val="2AE9780D"/>
    <w:rsid w:val="2B5612FF"/>
    <w:rsid w:val="2B6B2CBD"/>
    <w:rsid w:val="2B767721"/>
    <w:rsid w:val="2C3D0B29"/>
    <w:rsid w:val="2C506902"/>
    <w:rsid w:val="2CCD7D28"/>
    <w:rsid w:val="2DA45509"/>
    <w:rsid w:val="2DD02187"/>
    <w:rsid w:val="2DEA10E6"/>
    <w:rsid w:val="2E0752B6"/>
    <w:rsid w:val="2E680AEF"/>
    <w:rsid w:val="2E695250"/>
    <w:rsid w:val="2FBA1BE6"/>
    <w:rsid w:val="30085793"/>
    <w:rsid w:val="30CB1166"/>
    <w:rsid w:val="311F4DA6"/>
    <w:rsid w:val="328157E5"/>
    <w:rsid w:val="33454D53"/>
    <w:rsid w:val="34364D9E"/>
    <w:rsid w:val="354419DD"/>
    <w:rsid w:val="35687DBD"/>
    <w:rsid w:val="36736366"/>
    <w:rsid w:val="36CA114B"/>
    <w:rsid w:val="37F5133F"/>
    <w:rsid w:val="38500ADD"/>
    <w:rsid w:val="3A314695"/>
    <w:rsid w:val="3C37781F"/>
    <w:rsid w:val="3CD36C45"/>
    <w:rsid w:val="3E925716"/>
    <w:rsid w:val="3F456295"/>
    <w:rsid w:val="3F5B334D"/>
    <w:rsid w:val="40060814"/>
    <w:rsid w:val="41733011"/>
    <w:rsid w:val="41D2027B"/>
    <w:rsid w:val="422F6D15"/>
    <w:rsid w:val="4326206F"/>
    <w:rsid w:val="4330785C"/>
    <w:rsid w:val="433F4214"/>
    <w:rsid w:val="43DB4EF8"/>
    <w:rsid w:val="43E76F19"/>
    <w:rsid w:val="44726B88"/>
    <w:rsid w:val="45167BB4"/>
    <w:rsid w:val="45C455D7"/>
    <w:rsid w:val="46846857"/>
    <w:rsid w:val="47C649CB"/>
    <w:rsid w:val="484A4313"/>
    <w:rsid w:val="48566841"/>
    <w:rsid w:val="487254B0"/>
    <w:rsid w:val="488E3010"/>
    <w:rsid w:val="48E74F46"/>
    <w:rsid w:val="495C167C"/>
    <w:rsid w:val="4A9B3DB4"/>
    <w:rsid w:val="4AEB31AD"/>
    <w:rsid w:val="4DC45D01"/>
    <w:rsid w:val="4E7D67C2"/>
    <w:rsid w:val="4F9C51CE"/>
    <w:rsid w:val="4FD13849"/>
    <w:rsid w:val="4FE74479"/>
    <w:rsid w:val="505B7B4E"/>
    <w:rsid w:val="51474738"/>
    <w:rsid w:val="51C6607C"/>
    <w:rsid w:val="523C1124"/>
    <w:rsid w:val="52D72D0A"/>
    <w:rsid w:val="534320BF"/>
    <w:rsid w:val="5391099C"/>
    <w:rsid w:val="53D04303"/>
    <w:rsid w:val="54AD3CCE"/>
    <w:rsid w:val="54ED0C2E"/>
    <w:rsid w:val="55015F9D"/>
    <w:rsid w:val="55BC58BB"/>
    <w:rsid w:val="563768E1"/>
    <w:rsid w:val="57144282"/>
    <w:rsid w:val="574B3124"/>
    <w:rsid w:val="585F5F58"/>
    <w:rsid w:val="597345F2"/>
    <w:rsid w:val="59E9799C"/>
    <w:rsid w:val="5A411D54"/>
    <w:rsid w:val="5ADC257A"/>
    <w:rsid w:val="5ADD76D1"/>
    <w:rsid w:val="5AF45D0F"/>
    <w:rsid w:val="5BED026B"/>
    <w:rsid w:val="5F1D0E8F"/>
    <w:rsid w:val="5FD82B26"/>
    <w:rsid w:val="5FF867AC"/>
    <w:rsid w:val="60027702"/>
    <w:rsid w:val="602C2A57"/>
    <w:rsid w:val="615B2EC9"/>
    <w:rsid w:val="64FD39AE"/>
    <w:rsid w:val="6534183D"/>
    <w:rsid w:val="65690807"/>
    <w:rsid w:val="66A438C2"/>
    <w:rsid w:val="67AC3ED1"/>
    <w:rsid w:val="686B50D6"/>
    <w:rsid w:val="69032D07"/>
    <w:rsid w:val="69DD6BC6"/>
    <w:rsid w:val="6A095DEB"/>
    <w:rsid w:val="6A1E336E"/>
    <w:rsid w:val="6A7B4AD8"/>
    <w:rsid w:val="6BCD536B"/>
    <w:rsid w:val="6F3352DD"/>
    <w:rsid w:val="6F6965D9"/>
    <w:rsid w:val="708414B7"/>
    <w:rsid w:val="70970D3C"/>
    <w:rsid w:val="70D40C85"/>
    <w:rsid w:val="73D62EAF"/>
    <w:rsid w:val="7531613C"/>
    <w:rsid w:val="76384934"/>
    <w:rsid w:val="76500B8D"/>
    <w:rsid w:val="782058FF"/>
    <w:rsid w:val="78B46BB5"/>
    <w:rsid w:val="793A19FB"/>
    <w:rsid w:val="79466825"/>
    <w:rsid w:val="796B10BA"/>
    <w:rsid w:val="79AD3E2A"/>
    <w:rsid w:val="7B111155"/>
    <w:rsid w:val="7B25620B"/>
    <w:rsid w:val="7B73628B"/>
    <w:rsid w:val="7C1637BD"/>
    <w:rsid w:val="7C667947"/>
    <w:rsid w:val="7D7C6139"/>
    <w:rsid w:val="7DA439ED"/>
    <w:rsid w:val="7E5A4D7C"/>
    <w:rsid w:val="7ECB535D"/>
    <w:rsid w:val="7F15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win8</cp:lastModifiedBy>
  <dcterms:modified xsi:type="dcterms:W3CDTF">2022-11-23T02:50:32Z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F04D2AADFBC7475BAF4D474FA2623880</vt:lpwstr>
  </property>
</Properties>
</file>