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46276D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46276D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46276D" w:rsidTr="0067487A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87466F" w:rsidRPr="0046276D" w:rsidRDefault="00A97B9D" w:rsidP="004644E8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46276D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46276D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46276D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46276D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9175A0" w:rsidRPr="0046276D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FE6EFD"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9175A0" w:rsidRPr="0046276D">
              <w:rPr>
                <w:rFonts w:ascii="楷体" w:eastAsia="楷体" w:hAnsi="楷体" w:hint="eastAsia"/>
                <w:sz w:val="24"/>
                <w:szCs w:val="24"/>
              </w:rPr>
              <w:t>李明涛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9175A0" w:rsidRPr="0046276D">
              <w:rPr>
                <w:rFonts w:ascii="楷体" w:eastAsia="楷体" w:hAnsi="楷体" w:hint="eastAsia"/>
                <w:sz w:val="24"/>
                <w:szCs w:val="24"/>
              </w:rPr>
              <w:t>张立成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46276D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67487A" w:rsidRPr="0046276D" w:rsidTr="0067487A">
        <w:trPr>
          <w:trHeight w:hRule="exact" w:val="567"/>
        </w:trPr>
        <w:tc>
          <w:tcPr>
            <w:tcW w:w="1668" w:type="dxa"/>
            <w:vMerge/>
            <w:vAlign w:val="center"/>
          </w:tcPr>
          <w:p w:rsidR="0067487A" w:rsidRPr="0046276D" w:rsidRDefault="0067487A" w:rsidP="004644E8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7487A" w:rsidRPr="0046276D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7487A" w:rsidRPr="0046276D" w:rsidRDefault="0067487A" w:rsidP="009175A0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</w:t>
            </w:r>
            <w:r w:rsidR="009175A0"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46276D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9175A0" w:rsidRPr="0046276D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9175A0" w:rsidRPr="0046276D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1F594A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1F594A">
              <w:rPr>
                <w:rFonts w:hint="eastAsia"/>
                <w:sz w:val="22"/>
              </w:rPr>
              <w:t>远程审核沟通工具：微信、电话</w:t>
            </w:r>
          </w:p>
        </w:tc>
        <w:tc>
          <w:tcPr>
            <w:tcW w:w="851" w:type="dxa"/>
            <w:vMerge/>
            <w:vAlign w:val="center"/>
          </w:tcPr>
          <w:p w:rsidR="0067487A" w:rsidRPr="0046276D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67487A" w:rsidRPr="0046276D" w:rsidTr="007F01C8">
        <w:trPr>
          <w:trHeight w:val="866"/>
        </w:trPr>
        <w:tc>
          <w:tcPr>
            <w:tcW w:w="1668" w:type="dxa"/>
            <w:vMerge/>
            <w:vAlign w:val="center"/>
          </w:tcPr>
          <w:p w:rsidR="0067487A" w:rsidRPr="0046276D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7487A" w:rsidRPr="0046276D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7487A" w:rsidRPr="0046276D" w:rsidRDefault="0067487A" w:rsidP="004644E8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  <w:r w:rsidR="00251C27" w:rsidRPr="0046276D">
              <w:rPr>
                <w:rFonts w:ascii="楷体" w:eastAsia="楷体" w:hAnsi="楷体" w:cs="Arial" w:hint="eastAsia"/>
                <w:sz w:val="24"/>
                <w:szCs w:val="24"/>
              </w:rPr>
              <w:t xml:space="preserve">QMS: </w:t>
            </w:r>
            <w:r w:rsidR="00251C27" w:rsidRPr="0046276D">
              <w:rPr>
                <w:rFonts w:ascii="楷体" w:eastAsia="楷体" w:hAnsi="楷体" w:cs="宋体" w:hint="eastAsia"/>
                <w:sz w:val="24"/>
                <w:szCs w:val="24"/>
              </w:rPr>
              <w:t>9.1.1监视、测量、分析和评价总则，9.1.3分析与评价，</w:t>
            </w:r>
          </w:p>
          <w:p w:rsidR="00251C27" w:rsidRPr="0046276D" w:rsidRDefault="0067487A" w:rsidP="004644E8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EMS:6.1.2环境因素、</w:t>
            </w:r>
            <w:r w:rsidR="00251C27" w:rsidRPr="0046276D">
              <w:rPr>
                <w:rFonts w:ascii="楷体" w:eastAsia="楷体" w:hAnsi="楷体" w:cs="宋体" w:hint="eastAsia"/>
                <w:sz w:val="24"/>
                <w:szCs w:val="24"/>
              </w:rPr>
              <w:t>6.1.3合</w:t>
            </w:r>
            <w:proofErr w:type="gramStart"/>
            <w:r w:rsidR="00251C27"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251C27" w:rsidRPr="0046276D">
              <w:rPr>
                <w:rFonts w:ascii="楷体" w:eastAsia="楷体" w:hAnsi="楷体" w:cs="宋体" w:hint="eastAsia"/>
                <w:sz w:val="24"/>
                <w:szCs w:val="24"/>
              </w:rPr>
              <w:t>义务、8.1运行控制、8.2应急准备和响应、9.1监视、测量、分析和评价（9.1.1总则、9.1.2合</w:t>
            </w:r>
            <w:proofErr w:type="gramStart"/>
            <w:r w:rsidR="00251C27"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251C27" w:rsidRPr="0046276D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  <w:p w:rsidR="0067487A" w:rsidRPr="0046276D" w:rsidRDefault="0067487A" w:rsidP="004644E8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OHSMS:6.1.2危险源的辨识与评价、6.1.3合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义务、8.1运行控制、8.2应急准备和响应、9.1监视、测量、分析和评价（9.1.1总则、9.1.2合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</w:tc>
        <w:tc>
          <w:tcPr>
            <w:tcW w:w="851" w:type="dxa"/>
            <w:vMerge/>
          </w:tcPr>
          <w:p w:rsidR="0067487A" w:rsidRPr="0046276D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337F" w:rsidRPr="0046276D" w:rsidTr="0062796C">
        <w:trPr>
          <w:trHeight w:val="866"/>
        </w:trPr>
        <w:tc>
          <w:tcPr>
            <w:tcW w:w="1668" w:type="dxa"/>
          </w:tcPr>
          <w:p w:rsidR="001B337F" w:rsidRPr="0046276D" w:rsidRDefault="001B337F" w:rsidP="00B5127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绩效 总则</w:t>
            </w:r>
          </w:p>
          <w:p w:rsidR="001B337F" w:rsidRPr="0046276D" w:rsidRDefault="001B337F" w:rsidP="00B5127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337F" w:rsidRPr="0046276D" w:rsidRDefault="001B337F" w:rsidP="00B5127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Q9.1.1</w:t>
            </w:r>
          </w:p>
          <w:p w:rsidR="001B337F" w:rsidRPr="0046276D" w:rsidRDefault="001B337F" w:rsidP="00B5127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B337F" w:rsidRPr="0046276D" w:rsidRDefault="001B337F" w:rsidP="007F6615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办公室对管理体系的过程能力进行监视和测量，通过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内审对管理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体系运行的符合性和有效性进行监测，结论管理体系总体运行有效。详见审核9.2条款；通过管理评审对管理体系的充分性、有效性和适宜性作了肯定的评价。详见审核9.3条款记录；通过目标考评，监测管理体系运行的有效性，提供了2022年度的目标完成情况，公司及各部门的管理目标均能完成。</w:t>
            </w:r>
          </w:p>
        </w:tc>
        <w:tc>
          <w:tcPr>
            <w:tcW w:w="851" w:type="dxa"/>
          </w:tcPr>
          <w:p w:rsidR="001B337F" w:rsidRPr="0046276D" w:rsidRDefault="001B337F" w:rsidP="00B512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/>
                <w:sz w:val="24"/>
                <w:szCs w:val="24"/>
              </w:rPr>
              <w:t>Y</w:t>
            </w:r>
          </w:p>
        </w:tc>
      </w:tr>
      <w:tr w:rsidR="001B337F" w:rsidRPr="0046276D" w:rsidTr="0062796C">
        <w:trPr>
          <w:trHeight w:val="866"/>
        </w:trPr>
        <w:tc>
          <w:tcPr>
            <w:tcW w:w="1668" w:type="dxa"/>
          </w:tcPr>
          <w:p w:rsidR="001B337F" w:rsidRPr="0046276D" w:rsidRDefault="001B337F" w:rsidP="00B5127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134" w:type="dxa"/>
          </w:tcPr>
          <w:p w:rsidR="001B337F" w:rsidRPr="0046276D" w:rsidRDefault="001B337F" w:rsidP="00B5127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Q9.1.3</w:t>
            </w:r>
          </w:p>
        </w:tc>
        <w:tc>
          <w:tcPr>
            <w:tcW w:w="11056" w:type="dxa"/>
            <w:vAlign w:val="center"/>
          </w:tcPr>
          <w:p w:rsidR="001B337F" w:rsidRPr="0046276D" w:rsidRDefault="001B337F" w:rsidP="007F6615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经查：部门根据监视和测量获得的数据和信息，组织相关部门进行了分析评价。包括：对公司及各部门质量目标完成情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见进行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分析，确定管理体系运行状况（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见管理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评审输入）；对顾客满意有关的信息进行了分析，以确定顾客满意程度（见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9.1.2）；</w:t>
            </w:r>
          </w:p>
          <w:p w:rsidR="001B337F" w:rsidRPr="0046276D" w:rsidRDefault="001B337F" w:rsidP="007F6615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办公室负责对供方予以评价，对供方实施了监视和测量；销售部对产品销售过程的监视和测量活动进行了策划和实施；对顾客满意度进行了定期评价和分析；生产部对生产现场产品实现各过程进行监督检查、分析与评价。</w:t>
            </w:r>
          </w:p>
          <w:p w:rsidR="001B337F" w:rsidRPr="0046276D" w:rsidRDefault="001B337F" w:rsidP="007F6615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对内部审核的有关信息和应对风险措施的有效性进行分析，以确定管理管理体系的有效性（见办公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室9.2）。</w:t>
            </w:r>
          </w:p>
          <w:p w:rsidR="001B337F" w:rsidRPr="0046276D" w:rsidRDefault="001B337F" w:rsidP="007F661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部门在汇总以上分析结果的基础上，分析针对风险和机遇所采取措施的有效性，积极寻找管理管理体系持续改进的机会，通过管理评审会议的改进决策进行管理管理体系的持续改进（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见相关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部门检查表）。</w:t>
            </w:r>
          </w:p>
        </w:tc>
        <w:tc>
          <w:tcPr>
            <w:tcW w:w="851" w:type="dxa"/>
          </w:tcPr>
          <w:p w:rsidR="001B337F" w:rsidRPr="0046276D" w:rsidRDefault="001B337F" w:rsidP="00B512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/>
                <w:sz w:val="24"/>
                <w:szCs w:val="24"/>
              </w:rPr>
              <w:lastRenderedPageBreak/>
              <w:t>Y</w:t>
            </w:r>
          </w:p>
        </w:tc>
      </w:tr>
      <w:tr w:rsidR="001B337F" w:rsidRPr="0046276D" w:rsidTr="007F01C8">
        <w:trPr>
          <w:trHeight w:val="1125"/>
        </w:trPr>
        <w:tc>
          <w:tcPr>
            <w:tcW w:w="1668" w:type="dxa"/>
          </w:tcPr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提供了《RA-CX01-2022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环境因素和危险源识别评价与控制程序》，对环境因素、危险源的识别、评价结果、控制手段等做出了规定。</w:t>
            </w: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办公室统筹负责公司环境因素和危险源的识别评价，各部门识别后交办公室统一汇总。</w:t>
            </w: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1、查“环境因素识别与评价表”，识别了办公区、车间、仓库、相关方活动、疫情防控方面的环境因素，涉及办公室的环境因素有电能消耗、纸张消耗、打印机墨盒废弃、空调排放热气、生活垃圾处理、废口罩处理、员工口罩、手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消毒消毒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液的消耗、火灾发生等，考虑了生命周期观点。</w:t>
            </w:r>
          </w:p>
          <w:p w:rsidR="001B337F" w:rsidRPr="0046276D" w:rsidRDefault="001B337F" w:rsidP="0059544E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5E6ABAC" wp14:editId="3D54B595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335280</wp:posOffset>
                  </wp:positionV>
                  <wp:extent cx="6543675" cy="2101850"/>
                  <wp:effectExtent l="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6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采用评分标准以打分的方式评价重要环境因素，评价出办公室的重要环境因素为潜在火灾和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固废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排放；</w:t>
            </w:r>
          </w:p>
          <w:p w:rsidR="001B337F" w:rsidRPr="0046276D" w:rsidRDefault="001B337F" w:rsidP="0059544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Default="001B337F" w:rsidP="004644E8">
            <w:pPr>
              <w:spacing w:after="0"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7F6615" w:rsidRDefault="007F6615" w:rsidP="004644E8">
            <w:pPr>
              <w:spacing w:after="0"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7F6615" w:rsidRPr="0046276D" w:rsidRDefault="007F6615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2、查“风险识别与评价表”，识别了办公区、车间、仓库、采购活动、销售活动、疫情防控方面的危险源，其中识别了办公活动过程中的危险源主要包括</w:t>
            </w:r>
            <w:r w:rsidR="007F6615" w:rsidRPr="0046276D">
              <w:rPr>
                <w:rFonts w:ascii="楷体" w:eastAsia="楷体" w:hAnsi="楷体" w:cs="宋体" w:hint="eastAsia"/>
                <w:sz w:val="24"/>
                <w:szCs w:val="24"/>
              </w:rPr>
              <w:t>地面湿滑滑到摔伤、办公及生产用电不规范触电、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烟头未及时熄灭或直接扔到纸篓中火灾、外出交通违章交通意外伤害、废弃口罩管理不规范病毒感染、饮食不卫生生病等。</w:t>
            </w: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查“重大危险源清单”，评价出办公室重大危险源包括：潜在火灾、触电</w:t>
            </w:r>
            <w:r w:rsidR="007F6615">
              <w:rPr>
                <w:rFonts w:ascii="楷体" w:eastAsia="楷体" w:hAnsi="楷体" w:cs="宋体" w:hint="eastAsia"/>
                <w:sz w:val="24"/>
                <w:szCs w:val="24"/>
              </w:rPr>
              <w:t>、疫情传播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1B337F" w:rsidRPr="0046276D" w:rsidRDefault="007F6615" w:rsidP="007F6615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8D682F3" wp14:editId="486A75C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132080</wp:posOffset>
                  </wp:positionV>
                  <wp:extent cx="6695440" cy="2260600"/>
                  <wp:effectExtent l="0" t="0" r="0" b="635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44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337F" w:rsidRPr="0046276D" w:rsidRDefault="001B337F" w:rsidP="007F661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59544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1B337F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策划了控制措施，制订了环境、职业健康安全管理方案。</w:t>
            </w:r>
          </w:p>
          <w:p w:rsidR="001B337F" w:rsidRPr="0046276D" w:rsidRDefault="001B337F" w:rsidP="004644E8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1B337F" w:rsidRPr="0046276D" w:rsidRDefault="001B337F" w:rsidP="004644E8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3、通过日常培训教育、日常检查、应急预案、管理方案等对重大环境因素和重大危险源实施控制，具体见EO8.1审核记录。</w:t>
            </w:r>
          </w:p>
        </w:tc>
        <w:tc>
          <w:tcPr>
            <w:tcW w:w="851" w:type="dxa"/>
          </w:tcPr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1B337F" w:rsidRPr="0046276D" w:rsidTr="009F7F6F">
        <w:trPr>
          <w:trHeight w:val="2110"/>
        </w:trPr>
        <w:tc>
          <w:tcPr>
            <w:tcW w:w="1668" w:type="dxa"/>
          </w:tcPr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1B337F" w:rsidRPr="0046276D" w:rsidRDefault="001B337F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1B337F" w:rsidRPr="0046276D" w:rsidRDefault="001B337F" w:rsidP="00A05401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编制了《RA-CX02-2022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环境和职业健康安全法律法规控制程序》，对法律法规的识别、更新和应用进行规定，规定了对本公司法规及其他要求的合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1B337F" w:rsidRPr="0046276D" w:rsidRDefault="001B337F" w:rsidP="00FF707B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提供了“常用法律和其它要求清单”，识别了企业相关环境和职业健康安全法律法规、标准和其他要求，如：</w:t>
            </w:r>
            <w:r w:rsidR="001A77FE" w:rsidRPr="0046276D">
              <w:rPr>
                <w:rFonts w:ascii="楷体" w:eastAsia="楷体" w:hAnsi="楷体" w:cs="宋体" w:hint="eastAsia"/>
                <w:sz w:val="24"/>
                <w:szCs w:val="24"/>
              </w:rPr>
              <w:t>中华人民共和国消防法、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中华人民共和国环境影响评价法、中华人民共和国环境保护法</w:t>
            </w:r>
            <w:r w:rsidR="001A77FE" w:rsidRPr="0046276D">
              <w:rPr>
                <w:rFonts w:ascii="楷体" w:eastAsia="楷体" w:hAnsi="楷体" w:cs="宋体" w:hint="eastAsia"/>
                <w:sz w:val="24"/>
                <w:szCs w:val="24"/>
              </w:rPr>
              <w:t>、中华人民共和国固体废物污染环境防治法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、中华人民共和国水污染防治法、中华人民共和国安全生产法、中华人民共和国工会法、中华人民共和国职业病防治法、中华人民共和国节约能源法、中华人民共和国大气污染防治法、中华人民共和国噪声污染防治法、GB3095-1996、环境空气质量标准、GBZ2-2002、工作场所有害因素职业接触限值、中华人民共和国道路交通安全法、</w:t>
            </w:r>
            <w:r w:rsidR="001A77FE">
              <w:rPr>
                <w:rFonts w:ascii="楷体" w:eastAsia="楷体" w:hAnsi="楷体" w:cs="宋体" w:hint="eastAsia"/>
                <w:sz w:val="24"/>
                <w:szCs w:val="24"/>
              </w:rPr>
              <w:t>黑龙江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省消防条例、新型冠状病毒感染的肺炎防控方案等，基本符合，能与识别的环境因素和危险源相对应。</w:t>
            </w:r>
          </w:p>
          <w:p w:rsidR="001B337F" w:rsidRPr="0046276D" w:rsidRDefault="001B337F" w:rsidP="002B391A">
            <w:pPr>
              <w:pStyle w:val="a7"/>
              <w:spacing w:after="0" w:line="360" w:lineRule="auto"/>
              <w:ind w:firstLine="480"/>
              <w:rPr>
                <w:rFonts w:ascii="楷体" w:eastAsia="楷体" w:hAnsi="楷体"/>
                <w:b/>
                <w:snapToGrid w:val="0"/>
                <w:kern w:val="0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</w:tc>
        <w:tc>
          <w:tcPr>
            <w:tcW w:w="851" w:type="dxa"/>
          </w:tcPr>
          <w:p w:rsidR="001B337F" w:rsidRPr="0046276D" w:rsidRDefault="001B337F" w:rsidP="00A054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1B337F" w:rsidRPr="0046276D" w:rsidRDefault="001B337F" w:rsidP="00A054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A054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</w:tr>
      <w:tr w:rsidR="001B337F" w:rsidRPr="0046276D" w:rsidTr="00B4772C">
        <w:trPr>
          <w:trHeight w:val="699"/>
        </w:trPr>
        <w:tc>
          <w:tcPr>
            <w:tcW w:w="1668" w:type="dxa"/>
          </w:tcPr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134" w:type="dxa"/>
          </w:tcPr>
          <w:p w:rsidR="001B337F" w:rsidRPr="0046276D" w:rsidRDefault="001B337F" w:rsidP="00251C27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EO8.1</w:t>
            </w:r>
          </w:p>
        </w:tc>
        <w:tc>
          <w:tcPr>
            <w:tcW w:w="11056" w:type="dxa"/>
            <w:shd w:val="clear" w:color="auto" w:fill="auto"/>
          </w:tcPr>
          <w:p w:rsidR="001B337F" w:rsidRPr="00FF7076" w:rsidRDefault="001B337F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---策划有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《RA-CX06-2022运行控制程序》、《RA-CX07-2022废弃物控制程序》、《RA-CX08-2022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ab/>
              <w:t>噪声控制程序》、《RA-CX09-2022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ab/>
              <w:t>消防控制程序》、《RA-CX11-2022劳动防护用品控制程序》、《RA-CX13-2022资源能源控制程序》、《安全生产检查制度》、《环境保护管理办法》、《消防管理制度》、《劳保、消防用品管理办法》、《职工安全守则》、《环境保护责任制》、《节约能源资源管理办法》、《应急预案》</w:t>
            </w:r>
            <w:r w:rsidRPr="00FF707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B337F" w:rsidRPr="0046276D" w:rsidRDefault="00FF7076" w:rsidP="00C540EC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企业主要从事的是</w:t>
            </w:r>
            <w:r w:rsidRPr="00FF7076">
              <w:rPr>
                <w:rFonts w:ascii="楷体" w:eastAsia="楷体" w:hAnsi="楷体" w:cs="宋体" w:hint="eastAsia"/>
                <w:sz w:val="24"/>
                <w:szCs w:val="24"/>
              </w:rPr>
              <w:t>金属切削加工、工业自动控制系统装置、智能仪器仪表、石油钻采专用设备配件、</w:t>
            </w:r>
            <w:r w:rsidRPr="00FF707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金属加工机械配件及耐火保温组件的生产（加工、组装）</w:t>
            </w:r>
            <w:r w:rsidRPr="00FF7076">
              <w:rPr>
                <w:rFonts w:ascii="楷体" w:eastAsia="楷体" w:hAnsi="楷体" w:cs="宋体" w:hint="eastAsia"/>
                <w:sz w:val="24"/>
                <w:szCs w:val="24"/>
              </w:rPr>
              <w:t>，根据建设项目环境评价管理要求，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Pr="00FF7076">
              <w:rPr>
                <w:rFonts w:ascii="楷体" w:eastAsia="楷体" w:hAnsi="楷体" w:cs="宋体" w:hint="eastAsia"/>
                <w:sz w:val="24"/>
                <w:szCs w:val="24"/>
              </w:rPr>
              <w:t>无需环评手续。</w:t>
            </w:r>
          </w:p>
          <w:p w:rsidR="001B337F" w:rsidRPr="0046276D" w:rsidRDefault="001B337F" w:rsidP="00BB6FFB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查看了《</w:t>
            </w:r>
            <w:r w:rsidR="00FF7076">
              <w:rPr>
                <w:rFonts w:ascii="楷体" w:eastAsia="楷体" w:hAnsi="楷体" w:hint="eastAsia"/>
                <w:sz w:val="24"/>
                <w:szCs w:val="24"/>
              </w:rPr>
              <w:t>固定污染源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排污登记回执》：登记编号：</w:t>
            </w:r>
            <w:r w:rsidR="00BB6FFB" w:rsidRPr="00BB6FFB">
              <w:rPr>
                <w:rFonts w:ascii="楷体" w:eastAsia="楷体" w:hAnsi="楷体"/>
                <w:sz w:val="24"/>
                <w:szCs w:val="24"/>
              </w:rPr>
              <w:t>91230604MABVRUL5XO01W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W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，有效期：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日至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202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固废管控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：办公室配备有垃圾篓，下班后倾倒在指定处置点。提供有废弃物处置记录，定期处理。</w:t>
            </w:r>
          </w:p>
          <w:p w:rsidR="001B337F" w:rsidRPr="0046276D" w:rsidRDefault="00BB6FFB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FEECA79" wp14:editId="56DA2BD1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115569</wp:posOffset>
                  </wp:positionV>
                  <wp:extent cx="4070350" cy="2876853"/>
                  <wp:effectExtent l="0" t="0" r="635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360" cy="287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Default="001B337F" w:rsidP="00C540EC">
            <w:pPr>
              <w:spacing w:after="0"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B6FFB" w:rsidRDefault="00BB6FFB" w:rsidP="00C540EC">
            <w:pPr>
              <w:spacing w:after="0"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B6FFB" w:rsidRDefault="00BB6FFB" w:rsidP="00C540EC">
            <w:pPr>
              <w:spacing w:after="0"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B6FFB" w:rsidRPr="0046276D" w:rsidRDefault="00BB6FFB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---废水管控：</w:t>
            </w:r>
            <w:r w:rsidR="00917186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生产废水</w:t>
            </w:r>
            <w:r w:rsidR="009171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办公、生活废水通过化粪池处理好由环卫部门定期清掏，不外排。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---噪音管控：办公室基本无噪音。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---废气管控：办公室基本无废气。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---潜在火灾管控：下班关掉所有电源，如发现破损电源线路及时安排修理或更换，参加火灾演练，门口有灭火器，由专人管理。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---意识管控：全体员工经过了环保、安全知识方面的培训。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---查劳保</w:t>
            </w:r>
            <w:r w:rsidR="00962BD0">
              <w:rPr>
                <w:rFonts w:ascii="楷体" w:eastAsia="楷体" w:hAnsi="楷体" w:hint="eastAsia"/>
                <w:sz w:val="24"/>
                <w:szCs w:val="24"/>
              </w:rPr>
              <w:t>用品发放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记录；提供有劳保用品的领用记录，包括手套、口罩等。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---查其出示有员工合同及2022年</w:t>
            </w:r>
            <w:r w:rsidR="00BB6FF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月份社保缴费证明。</w:t>
            </w:r>
          </w:p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62BD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---2022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62BD0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月体系运行资金投入统计约7万元，主要用于分类垃圾桶、固废处理、消防器材、环境安全培训、应急演练、劳保用品、员工安全培训、员工五险、员工体检、防暑降温等。</w:t>
            </w:r>
          </w:p>
          <w:p w:rsidR="001B337F" w:rsidRPr="0046276D" w:rsidRDefault="001B337F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查看办公过程环境整洁，配备空调、全套办公家具，采光通风良好；无垃圾堆放、无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线路裸漏乱搭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，办公区域配备灭火器，符合要求。</w:t>
            </w:r>
          </w:p>
          <w:p w:rsidR="00962BD0" w:rsidRDefault="001B337F" w:rsidP="00962BD0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 w:hint="eastAsia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贯标期内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未发生变更。</w:t>
            </w:r>
          </w:p>
          <w:p w:rsidR="001B337F" w:rsidRPr="0046276D" w:rsidRDefault="00962BD0" w:rsidP="00962BD0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r w:rsidR="001B337F" w:rsidRPr="0046276D">
              <w:rPr>
                <w:rFonts w:ascii="楷体" w:eastAsia="楷体" w:hAnsi="楷体" w:hint="eastAsia"/>
                <w:sz w:val="24"/>
                <w:szCs w:val="24"/>
              </w:rPr>
              <w:t>企业无</w:t>
            </w:r>
            <w:r w:rsidR="001B337F" w:rsidRPr="0046276D">
              <w:rPr>
                <w:rFonts w:ascii="楷体" w:eastAsia="楷体" w:hAnsi="楷体"/>
                <w:sz w:val="24"/>
                <w:szCs w:val="24"/>
              </w:rPr>
              <w:t>食堂无宿舍</w:t>
            </w:r>
            <w:r w:rsidR="001B337F" w:rsidRPr="004627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——部门运行控制基本符合。</w:t>
            </w:r>
          </w:p>
        </w:tc>
        <w:tc>
          <w:tcPr>
            <w:tcW w:w="851" w:type="dxa"/>
          </w:tcPr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1B337F" w:rsidRPr="0046276D" w:rsidTr="00E40466">
        <w:trPr>
          <w:trHeight w:val="2110"/>
        </w:trPr>
        <w:tc>
          <w:tcPr>
            <w:tcW w:w="1668" w:type="dxa"/>
          </w:tcPr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</w:tcPr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1056" w:type="dxa"/>
            <w:shd w:val="clear" w:color="auto" w:fill="auto"/>
          </w:tcPr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提供了《RA-CX14-2022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ab/>
              <w:t>应急准备和响应控制程序》、《应急预案》、《应急预案演练计划》《应急演练记录》，其中包括目的、适用范围、职责、应急领导小组成员职责、程序、现场应急措施等，相关内容基本充分。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查火灾演练应急记录，演练时间2022.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日，对演练过程进行了描述，并对预案的有效性进行了评价。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查触电应急救援演练记录，演练时间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17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日，再查机械伤害事故应急演练记录，演练时间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276D">
              <w:rPr>
                <w:rFonts w:ascii="楷体" w:eastAsia="楷体" w:hAnsi="楷体"/>
                <w:sz w:val="24"/>
                <w:szCs w:val="24"/>
              </w:rPr>
              <w:t>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日。目前未发生火灾、机械伤害、触电事故等事故。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办公区和生产车间标有各种警示标识，如：小心触电、禁止吸烟等，车间采光良好、空气流通。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查到消防灭火器由车间员工进行了检查，结果为合格。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查看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有灭火器若干个，状态良好。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851" w:type="dxa"/>
          </w:tcPr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/>
                <w:sz w:val="24"/>
                <w:szCs w:val="24"/>
              </w:rPr>
              <w:lastRenderedPageBreak/>
              <w:t>Y</w:t>
            </w:r>
          </w:p>
        </w:tc>
      </w:tr>
      <w:tr w:rsidR="001B337F" w:rsidRPr="0046276D" w:rsidTr="00A4305C">
        <w:trPr>
          <w:trHeight w:val="1837"/>
        </w:trPr>
        <w:tc>
          <w:tcPr>
            <w:tcW w:w="1668" w:type="dxa"/>
          </w:tcPr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337F" w:rsidRPr="0046276D" w:rsidRDefault="001B337F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C540EC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O:9.1.1</w:t>
            </w:r>
          </w:p>
          <w:p w:rsidR="001B337F" w:rsidRPr="0046276D" w:rsidRDefault="001B337F" w:rsidP="00C540EC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1B337F" w:rsidRPr="0046276D" w:rsidRDefault="001B337F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制定了《RA-CX15-2022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ab/>
              <w:t>监视和测量控制程序》，对产品、过程和管理体系进行监视和测量，及时采取纠正和预防措施，确保生产和销售服务符合规定要求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1、公司组织各部门策划和实施必要的监视和测量活动，确保产品、体系和过程的符合性，以持续改进管理体系的有效性。</w:t>
            </w:r>
          </w:p>
          <w:p w:rsidR="001B337F" w:rsidRPr="0046276D" w:rsidRDefault="001B337F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对目标完成情况进行考核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，考核人：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张立成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，考核时间2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2年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1B337F" w:rsidRPr="0046276D" w:rsidRDefault="001B337F" w:rsidP="00C540EC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4、办公室负责对供方予以评价，对供方实施了监视和测量；销售部对产品销售过程的监视和测量活动进行了策划和实施，对顾客满意度进行了定期评价和分析；生产部对生产现场产品实现各过程进行监督检查、分析与评价。</w:t>
            </w:r>
          </w:p>
          <w:p w:rsidR="001B337F" w:rsidRPr="0046276D" w:rsidRDefault="001B337F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5、提供“环境安全运行检查记录”，检查项目主要有：废气排放、固废管理、能源资源消耗、消防安全等，抽查2022年 </w:t>
            </w:r>
            <w:r w:rsidR="0052676B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月 20日、2022年</w:t>
            </w:r>
            <w:r w:rsidR="0052676B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月 </w:t>
            </w:r>
            <w:r w:rsidR="0052676B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日、2022年</w:t>
            </w:r>
            <w:r w:rsidR="0052676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52676B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日检查结果均合格，检查人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立成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、李明涛。</w:t>
            </w:r>
          </w:p>
          <w:p w:rsidR="001B337F" w:rsidRPr="0046276D" w:rsidRDefault="001B337F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6、提供“消防检查记录”，李明涛每月对各区域的灭火器进行检查，抽查2022年</w:t>
            </w:r>
            <w:r w:rsidR="00D829C0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月、2022年</w:t>
            </w:r>
            <w:r w:rsidR="00D829C0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月检查结果均合格。</w:t>
            </w:r>
          </w:p>
          <w:p w:rsidR="001B337F" w:rsidRPr="0046276D" w:rsidRDefault="001B337F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7、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proofErr w:type="gramStart"/>
            <w:r w:rsidRPr="0046276D">
              <w:rPr>
                <w:rFonts w:ascii="楷体" w:eastAsia="楷体" w:hAnsi="楷体" w:cs="宋体"/>
                <w:sz w:val="24"/>
                <w:szCs w:val="24"/>
              </w:rPr>
              <w:t>抽见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2022.</w:t>
            </w:r>
            <w:r w:rsidR="00D829C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D829C0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体检报告，</w:t>
            </w:r>
            <w:r w:rsidR="00D829C0">
              <w:rPr>
                <w:rFonts w:ascii="楷体" w:eastAsia="楷体" w:hAnsi="楷体" w:cs="宋体"/>
                <w:sz w:val="24"/>
                <w:szCs w:val="24"/>
              </w:rPr>
              <w:t>李生斌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等人，结果均未发现职业病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，见附件。</w:t>
            </w:r>
          </w:p>
          <w:p w:rsidR="00DA52CC" w:rsidRDefault="001B337F" w:rsidP="00DA52C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8、</w:t>
            </w:r>
            <w:r w:rsidR="00DA52CC">
              <w:rPr>
                <w:rFonts w:ascii="楷体" w:eastAsia="楷体" w:hAnsi="楷体" w:cs="宋体" w:hint="eastAsia"/>
                <w:sz w:val="24"/>
                <w:szCs w:val="24"/>
              </w:rPr>
              <w:t>通过车间远程视频审核，车间噪声属于间歇性噪声，通过减震措施和加强设备的润滑保养噪声不大，通过厂房衰减对周边环境基本无影响，焊接岗位较少作业，企业废气和噪声排放对工作人员和周边环境影响轻微，所以企业没有安排环境监测和工作场所职业病危害因素监测。</w:t>
            </w:r>
          </w:p>
          <w:p w:rsidR="001B337F" w:rsidRPr="0046276D" w:rsidRDefault="00DA52CC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1B337F" w:rsidRPr="0046276D">
              <w:rPr>
                <w:rFonts w:ascii="楷体" w:eastAsia="楷体" w:hAnsi="楷体" w:cs="宋体" w:hint="eastAsia"/>
                <w:sz w:val="24"/>
                <w:szCs w:val="24"/>
              </w:rPr>
              <w:t>、无需环境监测，无需环境和职业健康安全监测设备。</w:t>
            </w:r>
          </w:p>
          <w:p w:rsidR="001B337F" w:rsidRPr="0046276D" w:rsidRDefault="001B337F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851" w:type="dxa"/>
          </w:tcPr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644E8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337F" w:rsidRPr="0046276D" w:rsidTr="00A4305C">
        <w:trPr>
          <w:trHeight w:val="1837"/>
        </w:trPr>
        <w:tc>
          <w:tcPr>
            <w:tcW w:w="1668" w:type="dxa"/>
          </w:tcPr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1B337F" w:rsidRPr="0046276D" w:rsidRDefault="001B337F" w:rsidP="0041230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46276D">
              <w:rPr>
                <w:rFonts w:ascii="楷体" w:eastAsia="楷体" w:hAnsi="楷体" w:cs="宋体"/>
                <w:sz w:val="24"/>
                <w:szCs w:val="24"/>
              </w:rPr>
              <w:t>O:</w:t>
            </w:r>
            <w:r w:rsidRPr="0046276D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</w:tcPr>
          <w:p w:rsidR="001B337F" w:rsidRPr="0046276D" w:rsidRDefault="001B337F" w:rsidP="0041230E">
            <w:pPr>
              <w:widowControl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编制了《RA-CX21-2022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ab/>
              <w:t>合规性评价控制程序》，规定明确基本合理。</w:t>
            </w:r>
          </w:p>
          <w:p w:rsidR="001B337F" w:rsidRPr="0046276D" w:rsidRDefault="001B337F" w:rsidP="0041230E">
            <w:pPr>
              <w:widowControl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查到“合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性评价综述”、“合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性评价报告”，办公室组织对公司环境、安全健康管理活动，遵守相关法律法规和其他要求情况进行评价，评价人：</w:t>
            </w:r>
            <w:r w:rsidR="00C66FE5" w:rsidRPr="00C66FE5">
              <w:rPr>
                <w:rFonts w:ascii="楷体" w:eastAsia="楷体" w:hAnsi="楷体" w:hint="eastAsia"/>
                <w:sz w:val="24"/>
                <w:szCs w:val="24"/>
              </w:rPr>
              <w:t>张立成、韩龙、李明涛、郭新林、张敏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，评价日期2022年</w:t>
            </w:r>
            <w:r w:rsidR="00C66FE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t>月10日。</w:t>
            </w:r>
          </w:p>
          <w:p w:rsidR="001B337F" w:rsidRPr="0046276D" w:rsidRDefault="001B337F" w:rsidP="0041230E">
            <w:pPr>
              <w:widowControl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 w:hint="eastAsia"/>
                <w:sz w:val="24"/>
                <w:szCs w:val="24"/>
              </w:rPr>
              <w:t>评价结论：从本次检查的结果来看，我公司没有违反国家法律、法规及相关标准，能严格遵守国家有关环境和职业健康安全管理方面的相关规定，密切关注法律法规的变化，并适时调整，严格按体系标准执行。公司各部门都能够有效遵循法律法规进行作业，未发生重大安全生产事故，未发生环境扰民事件，</w:t>
            </w:r>
            <w:r w:rsidRPr="004627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无环境污染事件发生，未发生传染病及其他卫生防疫问题事件，无个人或单位投诉。各项目的环境和职业健康安全管理行为符合法律法规和标准要求，对于合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性评价分析所发现的薄弱环节，公司各部门将制定改进措施，以持续改进公司和项目的安全管理绩效。对在合</w:t>
            </w:r>
            <w:proofErr w:type="gramStart"/>
            <w:r w:rsidRPr="0046276D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6276D">
              <w:rPr>
                <w:rFonts w:ascii="楷体" w:eastAsia="楷体" w:hAnsi="楷体" w:hint="eastAsia"/>
                <w:sz w:val="24"/>
                <w:szCs w:val="24"/>
              </w:rPr>
              <w:t>性证据收集过程中发现的个别不符合，各部门均能够及时组织力量进行原因分析，制定纠正和预防措施，并积极开展纠偏活动。通过对纠偏结果的考核，表明纠正措施制订是适宜的，执行结果是有效的。对公司的环保意识和环境管理水平的提高起到了明显的促进作用。</w:t>
            </w:r>
          </w:p>
        </w:tc>
        <w:tc>
          <w:tcPr>
            <w:tcW w:w="851" w:type="dxa"/>
          </w:tcPr>
          <w:p w:rsidR="001B337F" w:rsidRPr="0046276D" w:rsidRDefault="001B337F" w:rsidP="0041230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276D">
              <w:rPr>
                <w:rFonts w:ascii="楷体" w:eastAsia="楷体" w:hAnsi="楷体"/>
                <w:sz w:val="24"/>
                <w:szCs w:val="24"/>
              </w:rPr>
              <w:lastRenderedPageBreak/>
              <w:t>Y</w:t>
            </w:r>
          </w:p>
        </w:tc>
      </w:tr>
      <w:tr w:rsidR="001B337F" w:rsidRPr="0046276D" w:rsidTr="009672DE">
        <w:trPr>
          <w:trHeight w:val="1837"/>
        </w:trPr>
        <w:tc>
          <w:tcPr>
            <w:tcW w:w="1668" w:type="dxa"/>
          </w:tcPr>
          <w:p w:rsidR="001B337F" w:rsidRPr="0046276D" w:rsidRDefault="001B337F" w:rsidP="004123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1B337F" w:rsidRPr="0046276D" w:rsidRDefault="001B337F" w:rsidP="004123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B337F" w:rsidRPr="0046276D" w:rsidRDefault="001B337F" w:rsidP="00462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B337F" w:rsidRPr="0046276D" w:rsidRDefault="001B337F" w:rsidP="0041230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7466F" w:rsidRPr="0046276D" w:rsidRDefault="00A97B9D">
      <w:pPr>
        <w:rPr>
          <w:rFonts w:ascii="楷体" w:eastAsia="楷体" w:hAnsi="楷体" w:cs="宋体"/>
          <w:sz w:val="24"/>
          <w:szCs w:val="24"/>
        </w:rPr>
      </w:pPr>
      <w:r w:rsidRPr="0046276D">
        <w:rPr>
          <w:rFonts w:ascii="楷体" w:eastAsia="楷体" w:hAnsi="楷体" w:cs="宋体"/>
          <w:sz w:val="24"/>
          <w:szCs w:val="24"/>
        </w:rPr>
        <w:ptab w:relativeTo="margin" w:alignment="left" w:leader="none"/>
      </w:r>
    </w:p>
    <w:p w:rsidR="0087466F" w:rsidRPr="0046276D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46276D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46276D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00" w:rsidRDefault="00290300">
      <w:pPr>
        <w:spacing w:after="0" w:line="240" w:lineRule="auto"/>
      </w:pPr>
      <w:r>
        <w:separator/>
      </w:r>
    </w:p>
  </w:endnote>
  <w:endnote w:type="continuationSeparator" w:id="0">
    <w:p w:rsidR="00290300" w:rsidRDefault="0029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6FE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6FE5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00" w:rsidRDefault="00290300">
      <w:pPr>
        <w:spacing w:after="0" w:line="240" w:lineRule="auto"/>
      </w:pPr>
      <w:r>
        <w:separator/>
      </w:r>
    </w:p>
  </w:footnote>
  <w:footnote w:type="continuationSeparator" w:id="0">
    <w:p w:rsidR="00290300" w:rsidRDefault="0029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078CE"/>
    <w:rsid w:val="00011037"/>
    <w:rsid w:val="0001396F"/>
    <w:rsid w:val="00013F7E"/>
    <w:rsid w:val="000203CF"/>
    <w:rsid w:val="00030621"/>
    <w:rsid w:val="00032127"/>
    <w:rsid w:val="0003212F"/>
    <w:rsid w:val="00042FF4"/>
    <w:rsid w:val="00044E61"/>
    <w:rsid w:val="00062FC7"/>
    <w:rsid w:val="000657DB"/>
    <w:rsid w:val="00065D81"/>
    <w:rsid w:val="00066129"/>
    <w:rsid w:val="00070886"/>
    <w:rsid w:val="00084E91"/>
    <w:rsid w:val="00085918"/>
    <w:rsid w:val="00090403"/>
    <w:rsid w:val="0009112C"/>
    <w:rsid w:val="00093073"/>
    <w:rsid w:val="000A104F"/>
    <w:rsid w:val="000B7129"/>
    <w:rsid w:val="000D0D25"/>
    <w:rsid w:val="000D653A"/>
    <w:rsid w:val="000E1A5C"/>
    <w:rsid w:val="000E5930"/>
    <w:rsid w:val="000F50F7"/>
    <w:rsid w:val="000F65B1"/>
    <w:rsid w:val="00100EBF"/>
    <w:rsid w:val="00110685"/>
    <w:rsid w:val="001128AE"/>
    <w:rsid w:val="00120588"/>
    <w:rsid w:val="001243B1"/>
    <w:rsid w:val="00127F7D"/>
    <w:rsid w:val="00141525"/>
    <w:rsid w:val="00144F66"/>
    <w:rsid w:val="00146EEB"/>
    <w:rsid w:val="00150117"/>
    <w:rsid w:val="0015769E"/>
    <w:rsid w:val="00162BAA"/>
    <w:rsid w:val="00164237"/>
    <w:rsid w:val="00164299"/>
    <w:rsid w:val="001658C5"/>
    <w:rsid w:val="00165B70"/>
    <w:rsid w:val="00166ECE"/>
    <w:rsid w:val="00170E5F"/>
    <w:rsid w:val="001816E7"/>
    <w:rsid w:val="00191E42"/>
    <w:rsid w:val="001925AB"/>
    <w:rsid w:val="001A6240"/>
    <w:rsid w:val="001A77FE"/>
    <w:rsid w:val="001B337F"/>
    <w:rsid w:val="001C56D6"/>
    <w:rsid w:val="001C5734"/>
    <w:rsid w:val="001C631C"/>
    <w:rsid w:val="001E03E6"/>
    <w:rsid w:val="001E68FD"/>
    <w:rsid w:val="001F2128"/>
    <w:rsid w:val="001F594A"/>
    <w:rsid w:val="00202BA4"/>
    <w:rsid w:val="00203F85"/>
    <w:rsid w:val="00211BE7"/>
    <w:rsid w:val="0022558E"/>
    <w:rsid w:val="00246B48"/>
    <w:rsid w:val="00251BB0"/>
    <w:rsid w:val="00251C27"/>
    <w:rsid w:val="00252C33"/>
    <w:rsid w:val="00254E44"/>
    <w:rsid w:val="00260755"/>
    <w:rsid w:val="002650D9"/>
    <w:rsid w:val="00270043"/>
    <w:rsid w:val="002749F9"/>
    <w:rsid w:val="0027540B"/>
    <w:rsid w:val="00277D65"/>
    <w:rsid w:val="00281AB3"/>
    <w:rsid w:val="00290300"/>
    <w:rsid w:val="0029201E"/>
    <w:rsid w:val="00297FE8"/>
    <w:rsid w:val="002A1C07"/>
    <w:rsid w:val="002B2B18"/>
    <w:rsid w:val="002B391A"/>
    <w:rsid w:val="002D5437"/>
    <w:rsid w:val="002F065D"/>
    <w:rsid w:val="002F0EE0"/>
    <w:rsid w:val="00301EF3"/>
    <w:rsid w:val="00302AF7"/>
    <w:rsid w:val="0030399E"/>
    <w:rsid w:val="00304DF6"/>
    <w:rsid w:val="00313AFC"/>
    <w:rsid w:val="00334240"/>
    <w:rsid w:val="00347282"/>
    <w:rsid w:val="00352C5E"/>
    <w:rsid w:val="00355574"/>
    <w:rsid w:val="0037520F"/>
    <w:rsid w:val="00383ABD"/>
    <w:rsid w:val="00383B19"/>
    <w:rsid w:val="00386C81"/>
    <w:rsid w:val="00390828"/>
    <w:rsid w:val="003928A7"/>
    <w:rsid w:val="00395AC6"/>
    <w:rsid w:val="003A0058"/>
    <w:rsid w:val="003A3ABD"/>
    <w:rsid w:val="003A5C10"/>
    <w:rsid w:val="003C7C76"/>
    <w:rsid w:val="003D6CE0"/>
    <w:rsid w:val="003E0457"/>
    <w:rsid w:val="003E3056"/>
    <w:rsid w:val="003E6CB9"/>
    <w:rsid w:val="003F2A7C"/>
    <w:rsid w:val="003F7681"/>
    <w:rsid w:val="004021A0"/>
    <w:rsid w:val="00402999"/>
    <w:rsid w:val="00403DEB"/>
    <w:rsid w:val="004070FD"/>
    <w:rsid w:val="00415A0E"/>
    <w:rsid w:val="00431BC0"/>
    <w:rsid w:val="00440B45"/>
    <w:rsid w:val="00442A4C"/>
    <w:rsid w:val="00442E05"/>
    <w:rsid w:val="00444120"/>
    <w:rsid w:val="00451227"/>
    <w:rsid w:val="004515DC"/>
    <w:rsid w:val="00454A5A"/>
    <w:rsid w:val="0046276D"/>
    <w:rsid w:val="00462EE1"/>
    <w:rsid w:val="004644E8"/>
    <w:rsid w:val="004764F2"/>
    <w:rsid w:val="00481B28"/>
    <w:rsid w:val="00484E0B"/>
    <w:rsid w:val="00486D6E"/>
    <w:rsid w:val="004944B7"/>
    <w:rsid w:val="0049585A"/>
    <w:rsid w:val="004960F8"/>
    <w:rsid w:val="004A4CC0"/>
    <w:rsid w:val="004A6909"/>
    <w:rsid w:val="004B1090"/>
    <w:rsid w:val="004B305D"/>
    <w:rsid w:val="004B39EE"/>
    <w:rsid w:val="004B5DFB"/>
    <w:rsid w:val="004B688B"/>
    <w:rsid w:val="004C1E61"/>
    <w:rsid w:val="004D06DC"/>
    <w:rsid w:val="004E11F2"/>
    <w:rsid w:val="004E51B2"/>
    <w:rsid w:val="004E746C"/>
    <w:rsid w:val="004F6B34"/>
    <w:rsid w:val="005112BE"/>
    <w:rsid w:val="00523EC1"/>
    <w:rsid w:val="0052676B"/>
    <w:rsid w:val="00526D38"/>
    <w:rsid w:val="005373CA"/>
    <w:rsid w:val="005405C1"/>
    <w:rsid w:val="005408DA"/>
    <w:rsid w:val="00542830"/>
    <w:rsid w:val="005429F9"/>
    <w:rsid w:val="00546460"/>
    <w:rsid w:val="0056050C"/>
    <w:rsid w:val="0056079F"/>
    <w:rsid w:val="0058222E"/>
    <w:rsid w:val="0058268C"/>
    <w:rsid w:val="0058586B"/>
    <w:rsid w:val="0059544E"/>
    <w:rsid w:val="00595D10"/>
    <w:rsid w:val="005A159D"/>
    <w:rsid w:val="005B4895"/>
    <w:rsid w:val="005C071B"/>
    <w:rsid w:val="005C7B0F"/>
    <w:rsid w:val="005D1EF8"/>
    <w:rsid w:val="005D758E"/>
    <w:rsid w:val="005E0010"/>
    <w:rsid w:val="005E0EBF"/>
    <w:rsid w:val="005F1F5E"/>
    <w:rsid w:val="005F3260"/>
    <w:rsid w:val="006017E7"/>
    <w:rsid w:val="006057F2"/>
    <w:rsid w:val="00606F3F"/>
    <w:rsid w:val="0061585E"/>
    <w:rsid w:val="00633173"/>
    <w:rsid w:val="00643BA9"/>
    <w:rsid w:val="00644302"/>
    <w:rsid w:val="00650CAC"/>
    <w:rsid w:val="00655FE8"/>
    <w:rsid w:val="00656DDF"/>
    <w:rsid w:val="006631F8"/>
    <w:rsid w:val="006672CE"/>
    <w:rsid w:val="0067090C"/>
    <w:rsid w:val="006735AA"/>
    <w:rsid w:val="0067487A"/>
    <w:rsid w:val="006776D3"/>
    <w:rsid w:val="00684BE9"/>
    <w:rsid w:val="00684F54"/>
    <w:rsid w:val="00686AEC"/>
    <w:rsid w:val="00687298"/>
    <w:rsid w:val="006952A4"/>
    <w:rsid w:val="006A01EB"/>
    <w:rsid w:val="006A5521"/>
    <w:rsid w:val="006B044D"/>
    <w:rsid w:val="006B745F"/>
    <w:rsid w:val="006C4996"/>
    <w:rsid w:val="006C691D"/>
    <w:rsid w:val="006D2404"/>
    <w:rsid w:val="006D6B47"/>
    <w:rsid w:val="006E4716"/>
    <w:rsid w:val="006E73C2"/>
    <w:rsid w:val="006F04A3"/>
    <w:rsid w:val="006F6F35"/>
    <w:rsid w:val="0070618B"/>
    <w:rsid w:val="00706F66"/>
    <w:rsid w:val="00717AAC"/>
    <w:rsid w:val="007202CD"/>
    <w:rsid w:val="007251F4"/>
    <w:rsid w:val="007271B9"/>
    <w:rsid w:val="00733CE9"/>
    <w:rsid w:val="007346D2"/>
    <w:rsid w:val="0073546E"/>
    <w:rsid w:val="007356A4"/>
    <w:rsid w:val="00735944"/>
    <w:rsid w:val="00741715"/>
    <w:rsid w:val="007427E4"/>
    <w:rsid w:val="00753AC5"/>
    <w:rsid w:val="007554FF"/>
    <w:rsid w:val="00762CC1"/>
    <w:rsid w:val="00771FCD"/>
    <w:rsid w:val="00782E1F"/>
    <w:rsid w:val="00783299"/>
    <w:rsid w:val="00791AE2"/>
    <w:rsid w:val="00792F5D"/>
    <w:rsid w:val="007935B0"/>
    <w:rsid w:val="00797B60"/>
    <w:rsid w:val="007A1195"/>
    <w:rsid w:val="007A3646"/>
    <w:rsid w:val="007A6503"/>
    <w:rsid w:val="007A6DB3"/>
    <w:rsid w:val="007B7DD2"/>
    <w:rsid w:val="007C6D7B"/>
    <w:rsid w:val="007C7672"/>
    <w:rsid w:val="007D3425"/>
    <w:rsid w:val="007F01C8"/>
    <w:rsid w:val="007F6615"/>
    <w:rsid w:val="008011EE"/>
    <w:rsid w:val="00805673"/>
    <w:rsid w:val="00806C46"/>
    <w:rsid w:val="00811979"/>
    <w:rsid w:val="00811BE3"/>
    <w:rsid w:val="00815A3B"/>
    <w:rsid w:val="0081750D"/>
    <w:rsid w:val="00817DC5"/>
    <w:rsid w:val="008254B0"/>
    <w:rsid w:val="0083176F"/>
    <w:rsid w:val="00834A6E"/>
    <w:rsid w:val="00840823"/>
    <w:rsid w:val="0085385C"/>
    <w:rsid w:val="00863AFE"/>
    <w:rsid w:val="00871862"/>
    <w:rsid w:val="00872EDF"/>
    <w:rsid w:val="0087466F"/>
    <w:rsid w:val="00876AE4"/>
    <w:rsid w:val="00877C4A"/>
    <w:rsid w:val="008847D4"/>
    <w:rsid w:val="0088516F"/>
    <w:rsid w:val="00887A2A"/>
    <w:rsid w:val="008900CC"/>
    <w:rsid w:val="00890355"/>
    <w:rsid w:val="008A1DD0"/>
    <w:rsid w:val="008A450D"/>
    <w:rsid w:val="008B315D"/>
    <w:rsid w:val="008C4C4F"/>
    <w:rsid w:val="008D5F21"/>
    <w:rsid w:val="008E1F99"/>
    <w:rsid w:val="008E2023"/>
    <w:rsid w:val="008E247B"/>
    <w:rsid w:val="008F4F65"/>
    <w:rsid w:val="008F66D6"/>
    <w:rsid w:val="008F7190"/>
    <w:rsid w:val="0090446D"/>
    <w:rsid w:val="009051D6"/>
    <w:rsid w:val="00907CDF"/>
    <w:rsid w:val="009137AE"/>
    <w:rsid w:val="00917186"/>
    <w:rsid w:val="009175A0"/>
    <w:rsid w:val="00921680"/>
    <w:rsid w:val="0092316B"/>
    <w:rsid w:val="00924742"/>
    <w:rsid w:val="00930DBD"/>
    <w:rsid w:val="00930E73"/>
    <w:rsid w:val="00933ED6"/>
    <w:rsid w:val="009476A2"/>
    <w:rsid w:val="0095478A"/>
    <w:rsid w:val="009550DE"/>
    <w:rsid w:val="00955A08"/>
    <w:rsid w:val="009612FF"/>
    <w:rsid w:val="00962BD0"/>
    <w:rsid w:val="00962EFE"/>
    <w:rsid w:val="00962FAA"/>
    <w:rsid w:val="00966E3C"/>
    <w:rsid w:val="00976DAC"/>
    <w:rsid w:val="0098009E"/>
    <w:rsid w:val="00983845"/>
    <w:rsid w:val="00984FC7"/>
    <w:rsid w:val="00995482"/>
    <w:rsid w:val="009958F0"/>
    <w:rsid w:val="009B2A60"/>
    <w:rsid w:val="009B3D7C"/>
    <w:rsid w:val="009B4B2C"/>
    <w:rsid w:val="009F5AF2"/>
    <w:rsid w:val="009F7159"/>
    <w:rsid w:val="00A20E71"/>
    <w:rsid w:val="00A237A3"/>
    <w:rsid w:val="00A30D80"/>
    <w:rsid w:val="00A3756F"/>
    <w:rsid w:val="00A4305C"/>
    <w:rsid w:val="00A56609"/>
    <w:rsid w:val="00A814FD"/>
    <w:rsid w:val="00A87EB3"/>
    <w:rsid w:val="00A91FCB"/>
    <w:rsid w:val="00A94077"/>
    <w:rsid w:val="00A97B9D"/>
    <w:rsid w:val="00AA375B"/>
    <w:rsid w:val="00AA5ED9"/>
    <w:rsid w:val="00AB0CEB"/>
    <w:rsid w:val="00AB1BF1"/>
    <w:rsid w:val="00AE28B2"/>
    <w:rsid w:val="00AE39D1"/>
    <w:rsid w:val="00AE435F"/>
    <w:rsid w:val="00AE4368"/>
    <w:rsid w:val="00AF7BE5"/>
    <w:rsid w:val="00B02512"/>
    <w:rsid w:val="00B04BAD"/>
    <w:rsid w:val="00B0719A"/>
    <w:rsid w:val="00B13FDC"/>
    <w:rsid w:val="00B221B5"/>
    <w:rsid w:val="00B26F9C"/>
    <w:rsid w:val="00B27FC9"/>
    <w:rsid w:val="00B36866"/>
    <w:rsid w:val="00B4054E"/>
    <w:rsid w:val="00B45A77"/>
    <w:rsid w:val="00B4772C"/>
    <w:rsid w:val="00B47C66"/>
    <w:rsid w:val="00B5535F"/>
    <w:rsid w:val="00B612E3"/>
    <w:rsid w:val="00B66EC0"/>
    <w:rsid w:val="00B74F31"/>
    <w:rsid w:val="00B81706"/>
    <w:rsid w:val="00B851CB"/>
    <w:rsid w:val="00B91EF9"/>
    <w:rsid w:val="00B921A6"/>
    <w:rsid w:val="00B93EFE"/>
    <w:rsid w:val="00B957EA"/>
    <w:rsid w:val="00BA482E"/>
    <w:rsid w:val="00BA58FA"/>
    <w:rsid w:val="00BA6F9B"/>
    <w:rsid w:val="00BB0D0E"/>
    <w:rsid w:val="00BB6D6F"/>
    <w:rsid w:val="00BB6FFB"/>
    <w:rsid w:val="00BB7F33"/>
    <w:rsid w:val="00BC205C"/>
    <w:rsid w:val="00BC3977"/>
    <w:rsid w:val="00BD1578"/>
    <w:rsid w:val="00BD1D6D"/>
    <w:rsid w:val="00BD3AE0"/>
    <w:rsid w:val="00BD5938"/>
    <w:rsid w:val="00BD7E4E"/>
    <w:rsid w:val="00BE217D"/>
    <w:rsid w:val="00BE2C1D"/>
    <w:rsid w:val="00BE56F5"/>
    <w:rsid w:val="00BF7736"/>
    <w:rsid w:val="00C00EC7"/>
    <w:rsid w:val="00C057B9"/>
    <w:rsid w:val="00C1280C"/>
    <w:rsid w:val="00C13127"/>
    <w:rsid w:val="00C17F8F"/>
    <w:rsid w:val="00C26D49"/>
    <w:rsid w:val="00C30BCF"/>
    <w:rsid w:val="00C34980"/>
    <w:rsid w:val="00C36FF2"/>
    <w:rsid w:val="00C43ECC"/>
    <w:rsid w:val="00C500BD"/>
    <w:rsid w:val="00C540EC"/>
    <w:rsid w:val="00C547EB"/>
    <w:rsid w:val="00C60CC9"/>
    <w:rsid w:val="00C610F9"/>
    <w:rsid w:val="00C638D3"/>
    <w:rsid w:val="00C65BBA"/>
    <w:rsid w:val="00C66FE5"/>
    <w:rsid w:val="00C75C5F"/>
    <w:rsid w:val="00C80769"/>
    <w:rsid w:val="00C8390F"/>
    <w:rsid w:val="00C84FFB"/>
    <w:rsid w:val="00C86A20"/>
    <w:rsid w:val="00C910D8"/>
    <w:rsid w:val="00CA0EB4"/>
    <w:rsid w:val="00CA2020"/>
    <w:rsid w:val="00CA3B24"/>
    <w:rsid w:val="00CB4425"/>
    <w:rsid w:val="00CB60E8"/>
    <w:rsid w:val="00CB7230"/>
    <w:rsid w:val="00CC2925"/>
    <w:rsid w:val="00CC7263"/>
    <w:rsid w:val="00CD3E8F"/>
    <w:rsid w:val="00CD754F"/>
    <w:rsid w:val="00CE02E9"/>
    <w:rsid w:val="00CE0F41"/>
    <w:rsid w:val="00CE23CA"/>
    <w:rsid w:val="00CE3F56"/>
    <w:rsid w:val="00D02A27"/>
    <w:rsid w:val="00D05311"/>
    <w:rsid w:val="00D14EA1"/>
    <w:rsid w:val="00D23EF3"/>
    <w:rsid w:val="00D33764"/>
    <w:rsid w:val="00D443C8"/>
    <w:rsid w:val="00D51ACC"/>
    <w:rsid w:val="00D53495"/>
    <w:rsid w:val="00D67ECA"/>
    <w:rsid w:val="00D80023"/>
    <w:rsid w:val="00D8070E"/>
    <w:rsid w:val="00D829C0"/>
    <w:rsid w:val="00D947A5"/>
    <w:rsid w:val="00D94C1C"/>
    <w:rsid w:val="00DA207E"/>
    <w:rsid w:val="00DA52CC"/>
    <w:rsid w:val="00DB3117"/>
    <w:rsid w:val="00DC6DC7"/>
    <w:rsid w:val="00DE51B3"/>
    <w:rsid w:val="00DE7B76"/>
    <w:rsid w:val="00DF1161"/>
    <w:rsid w:val="00E0124A"/>
    <w:rsid w:val="00E035E5"/>
    <w:rsid w:val="00E03F57"/>
    <w:rsid w:val="00E130BA"/>
    <w:rsid w:val="00E14BFE"/>
    <w:rsid w:val="00E163FC"/>
    <w:rsid w:val="00E27DE4"/>
    <w:rsid w:val="00E41370"/>
    <w:rsid w:val="00E42751"/>
    <w:rsid w:val="00E477E5"/>
    <w:rsid w:val="00E50A68"/>
    <w:rsid w:val="00E5479A"/>
    <w:rsid w:val="00E553AC"/>
    <w:rsid w:val="00E56988"/>
    <w:rsid w:val="00E57DB8"/>
    <w:rsid w:val="00E61A6C"/>
    <w:rsid w:val="00E6265F"/>
    <w:rsid w:val="00E65FEA"/>
    <w:rsid w:val="00E72076"/>
    <w:rsid w:val="00E73310"/>
    <w:rsid w:val="00E7582C"/>
    <w:rsid w:val="00E922B6"/>
    <w:rsid w:val="00E927E2"/>
    <w:rsid w:val="00E96462"/>
    <w:rsid w:val="00EA4AAD"/>
    <w:rsid w:val="00EB5B85"/>
    <w:rsid w:val="00EB6BD0"/>
    <w:rsid w:val="00EB705D"/>
    <w:rsid w:val="00EB7B4A"/>
    <w:rsid w:val="00ED2179"/>
    <w:rsid w:val="00EE0E3D"/>
    <w:rsid w:val="00EE3578"/>
    <w:rsid w:val="00EE68D5"/>
    <w:rsid w:val="00EF3353"/>
    <w:rsid w:val="00F11607"/>
    <w:rsid w:val="00F1166E"/>
    <w:rsid w:val="00F144CA"/>
    <w:rsid w:val="00F14868"/>
    <w:rsid w:val="00F2158D"/>
    <w:rsid w:val="00F2335C"/>
    <w:rsid w:val="00F23E70"/>
    <w:rsid w:val="00F24ED3"/>
    <w:rsid w:val="00F35AEA"/>
    <w:rsid w:val="00F36014"/>
    <w:rsid w:val="00F42085"/>
    <w:rsid w:val="00F450FD"/>
    <w:rsid w:val="00F500F6"/>
    <w:rsid w:val="00F57E53"/>
    <w:rsid w:val="00F62E21"/>
    <w:rsid w:val="00F639F4"/>
    <w:rsid w:val="00F640EC"/>
    <w:rsid w:val="00F64C72"/>
    <w:rsid w:val="00F77F25"/>
    <w:rsid w:val="00F8089A"/>
    <w:rsid w:val="00F80BAD"/>
    <w:rsid w:val="00F82042"/>
    <w:rsid w:val="00F956CA"/>
    <w:rsid w:val="00F956EB"/>
    <w:rsid w:val="00FA4102"/>
    <w:rsid w:val="00FA729F"/>
    <w:rsid w:val="00FB3C52"/>
    <w:rsid w:val="00FC0D7B"/>
    <w:rsid w:val="00FC0EF6"/>
    <w:rsid w:val="00FC4FCC"/>
    <w:rsid w:val="00FD6972"/>
    <w:rsid w:val="00FD6B71"/>
    <w:rsid w:val="00FE411A"/>
    <w:rsid w:val="00FE6EFD"/>
    <w:rsid w:val="00FF17A8"/>
    <w:rsid w:val="00FF3D92"/>
    <w:rsid w:val="00FF7076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paragraph" w:styleId="2">
    <w:name w:val="heading 2"/>
    <w:basedOn w:val="a"/>
    <w:next w:val="a"/>
    <w:link w:val="2Char"/>
    <w:unhideWhenUsed/>
    <w:qFormat/>
    <w:rsid w:val="00270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paragraph" w:customStyle="1" w:styleId="Body9pt">
    <w:name w:val="Body 9pt"/>
    <w:basedOn w:val="a"/>
    <w:qFormat/>
    <w:rsid w:val="006735AA"/>
    <w:pPr>
      <w:spacing w:before="40" w:after="40" w:line="240" w:lineRule="auto"/>
    </w:pPr>
    <w:rPr>
      <w:rFonts w:eastAsia="Times New Roman"/>
      <w:sz w:val="18"/>
      <w:lang w:val="de-DE" w:eastAsia="de-DE"/>
    </w:rPr>
  </w:style>
  <w:style w:type="character" w:customStyle="1" w:styleId="2Char">
    <w:name w:val="标题 2 Char"/>
    <w:basedOn w:val="a0"/>
    <w:link w:val="2"/>
    <w:rsid w:val="0027004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paragraph" w:styleId="2">
    <w:name w:val="heading 2"/>
    <w:basedOn w:val="a"/>
    <w:next w:val="a"/>
    <w:link w:val="2Char"/>
    <w:unhideWhenUsed/>
    <w:qFormat/>
    <w:rsid w:val="00270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paragraph" w:customStyle="1" w:styleId="Body9pt">
    <w:name w:val="Body 9pt"/>
    <w:basedOn w:val="a"/>
    <w:qFormat/>
    <w:rsid w:val="006735AA"/>
    <w:pPr>
      <w:spacing w:before="40" w:after="40" w:line="240" w:lineRule="auto"/>
    </w:pPr>
    <w:rPr>
      <w:rFonts w:eastAsia="Times New Roman"/>
      <w:sz w:val="18"/>
      <w:lang w:val="de-DE" w:eastAsia="de-DE"/>
    </w:rPr>
  </w:style>
  <w:style w:type="character" w:customStyle="1" w:styleId="2Char">
    <w:name w:val="标题 2 Char"/>
    <w:basedOn w:val="a0"/>
    <w:link w:val="2"/>
    <w:rsid w:val="0027004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E6218-198F-4AD7-94B3-9A4080D5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9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618</cp:revision>
  <dcterms:created xsi:type="dcterms:W3CDTF">2021-09-24T01:54:00Z</dcterms:created>
  <dcterms:modified xsi:type="dcterms:W3CDTF">2022-11-17T07:20:00Z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