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泰州市凤城物业管理有限公司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1214-2022-EnMS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泰州市海陵区泰东商业广场南楼501室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肖华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江苏省泰州市海陵区泰东商业广场南楼501室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白筱君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0523-82789088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13952613099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物业管理服务涉及的能源管理活动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2.10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157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53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2022.11.13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综合管理办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</w:t>
            </w:r>
            <w:r>
              <w:rPr>
                <w:rFonts w:hint="eastAsia"/>
                <w:bCs/>
                <w:sz w:val="24"/>
                <w:highlight w:val="none"/>
              </w:rPr>
              <w:t>及条款：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能源管理体系</w:t>
            </w:r>
            <w:bookmarkStart w:id="18" w:name="_GoBack"/>
            <w:bookmarkEnd w:id="18"/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10.1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2022.11.18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21E2B29"/>
    <w:rsid w:val="520E77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12</TotalTime>
  <ScaleCrop>false</ScaleCrop>
  <LinksUpToDate>false</LinksUpToDate>
  <CharactersWithSpaces>2341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丽英</cp:lastModifiedBy>
  <cp:lastPrinted>2015-12-21T05:08:00Z</cp:lastPrinted>
  <dcterms:modified xsi:type="dcterms:W3CDTF">2022-11-13T00:49:09Z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2052-11.1.0.10314</vt:lpwstr>
  </property>
</Properties>
</file>