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0269-2020-2022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北京慧怡科技有限责任公司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2022年12月29日 上午至2022年12月29日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MzQ1YzMwMjJhYTJhNGYxMDI5MWIyNmM4MjdiZjQifQ=="/>
  </w:docVars>
  <w:rsids>
    <w:rsidRoot w:val="00000000"/>
    <w:rsid w:val="52093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2022-12-29T06:43:42Z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30E8ABD3FE72413BAD5E9212C839666C</vt:lpwstr>
  </property>
</Properties>
</file>