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BA3ECE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BA3EC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738"/>
        <w:gridCol w:w="851"/>
      </w:tblGrid>
      <w:tr w:rsidR="002C60B0" w:rsidRPr="00BA3ECE" w:rsidTr="007C18BE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BA3ECE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BA3ECE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BA3ECE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 w:rsidR="002C60B0" w:rsidRPr="00BA3ECE" w:rsidRDefault="003A62C3" w:rsidP="00411F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D5F66" w:rsidRPr="00BA3ECE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25914" w:rsidRPr="00BA3ECE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5B6B24">
              <w:rPr>
                <w:rFonts w:ascii="楷体" w:eastAsia="楷体" w:hAnsi="楷体" w:hint="eastAsia"/>
                <w:sz w:val="24"/>
                <w:szCs w:val="24"/>
              </w:rPr>
              <w:t>丁方军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proofErr w:type="gramStart"/>
            <w:r w:rsidR="00411F7A">
              <w:rPr>
                <w:rFonts w:ascii="楷体" w:eastAsia="楷体" w:hAnsi="楷体" w:hint="eastAsia"/>
                <w:sz w:val="24"/>
                <w:szCs w:val="24"/>
              </w:rPr>
              <w:t>王永洪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2C60B0" w:rsidRPr="00BA3ECE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BA3ECE" w:rsidTr="007C18BE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BA3ECE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BA3ECE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2C60B0" w:rsidRPr="00BA3ECE" w:rsidRDefault="008E6662" w:rsidP="009B4D7D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审核员：姜海军</w:t>
            </w:r>
            <w:r w:rsidR="003A62C3" w:rsidRPr="00BA3ECE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7916E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3A62C3" w:rsidRPr="00BA3ECE">
              <w:rPr>
                <w:rFonts w:ascii="楷体" w:eastAsia="楷体" w:hAnsi="楷体" w:hint="eastAsia"/>
                <w:sz w:val="24"/>
                <w:szCs w:val="24"/>
              </w:rPr>
              <w:t xml:space="preserve">     审核时间：202</w:t>
            </w:r>
            <w:r w:rsidR="009B4D7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3A62C3" w:rsidRPr="00BA3EC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9044C" w:rsidRPr="00BA3EC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B4D7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9044C" w:rsidRPr="00BA3EC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B4D7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916E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9B4D7D">
              <w:rPr>
                <w:rFonts w:ascii="楷体" w:eastAsia="楷体" w:hAnsi="楷体" w:hint="eastAsia"/>
                <w:sz w:val="24"/>
                <w:szCs w:val="24"/>
              </w:rPr>
              <w:t xml:space="preserve">    远程审核沟通工具：微信、电话</w:t>
            </w:r>
          </w:p>
        </w:tc>
        <w:tc>
          <w:tcPr>
            <w:tcW w:w="851" w:type="dxa"/>
            <w:vMerge/>
          </w:tcPr>
          <w:p w:rsidR="002C60B0" w:rsidRPr="00BA3ECE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BA3ECE" w:rsidTr="007C18BE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BA3ECE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BA3ECE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951F52" w:rsidRPr="00BA3ECE" w:rsidRDefault="003A62C3" w:rsidP="00D93C8F">
            <w:pPr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rFonts w:ascii="楷体" w:eastAsia="楷体" w:hAnsi="楷体" w:cs="Arial"/>
                <w:b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951F52" w:rsidRPr="00BA3ECE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QMS:5.3组织的岗位、职责和权限、6.2质量目标、7.1.5监视和测量资源、8.6产品和服务的放行、8.7不合格输出的控制，</w:t>
            </w:r>
          </w:p>
          <w:p w:rsidR="002C60B0" w:rsidRPr="00BA3ECE" w:rsidRDefault="00951F52" w:rsidP="00D93C8F">
            <w:pPr>
              <w:spacing w:line="400" w:lineRule="exact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851" w:type="dxa"/>
            <w:vMerge/>
          </w:tcPr>
          <w:p w:rsidR="002C60B0" w:rsidRPr="00BA3ECE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51F52" w:rsidRPr="00BA3ECE" w:rsidTr="007C18BE">
        <w:trPr>
          <w:trHeight w:val="516"/>
        </w:trPr>
        <w:tc>
          <w:tcPr>
            <w:tcW w:w="1809" w:type="dxa"/>
          </w:tcPr>
          <w:p w:rsidR="00951F52" w:rsidRPr="00BA3ECE" w:rsidRDefault="00951F52" w:rsidP="00132CFE">
            <w:pPr>
              <w:spacing w:line="360" w:lineRule="auto"/>
              <w:rPr>
                <w:rFonts w:ascii="楷体" w:eastAsia="楷体" w:hAnsi="楷体" w:cs="宋体"/>
                <w:kern w:val="0"/>
                <w:szCs w:val="24"/>
              </w:rPr>
            </w:pPr>
            <w:r w:rsidRPr="00BA3ECE">
              <w:rPr>
                <w:rFonts w:ascii="楷体" w:eastAsia="楷体" w:hAnsi="楷体" w:cs="宋体" w:hint="eastAsia"/>
                <w:kern w:val="0"/>
                <w:szCs w:val="24"/>
              </w:rPr>
              <w:t>组织的岗位职责和权限</w:t>
            </w:r>
          </w:p>
          <w:p w:rsidR="00951F52" w:rsidRPr="00BA3ECE" w:rsidRDefault="00951F52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311" w:type="dxa"/>
          </w:tcPr>
          <w:p w:rsidR="00951F52" w:rsidRPr="00BA3ECE" w:rsidRDefault="00951F52" w:rsidP="00132CFE">
            <w:pPr>
              <w:spacing w:line="360" w:lineRule="auto"/>
              <w:rPr>
                <w:rFonts w:ascii="楷体" w:eastAsia="楷体" w:hAnsi="楷体" w:cs="宋体"/>
                <w:kern w:val="0"/>
                <w:szCs w:val="24"/>
              </w:rPr>
            </w:pPr>
            <w:r w:rsidRPr="00BA3ECE">
              <w:rPr>
                <w:rFonts w:ascii="楷体" w:eastAsia="楷体" w:hAnsi="楷体" w:cs="宋体" w:hint="eastAsia"/>
                <w:kern w:val="0"/>
                <w:szCs w:val="24"/>
              </w:rPr>
              <w:t>QEO5.3</w:t>
            </w:r>
          </w:p>
          <w:p w:rsidR="00951F52" w:rsidRPr="00BA3ECE" w:rsidRDefault="00951F52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951F52" w:rsidRPr="00BA3ECE" w:rsidRDefault="005B6B24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丁方军经理</w:t>
            </w:r>
            <w:r w:rsidR="00951F52" w:rsidRPr="00BA3ECE">
              <w:rPr>
                <w:rFonts w:ascii="楷体" w:eastAsia="楷体" w:hAnsi="楷体" w:hint="eastAsia"/>
                <w:sz w:val="24"/>
                <w:szCs w:val="24"/>
              </w:rPr>
              <w:t>介绍</w:t>
            </w:r>
            <w:r w:rsidR="00951F52" w:rsidRPr="00BA3EC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本部门主要负责公司产品检验过程的控制，包括监视和测量设备管理及相应环境和职业健康安全的运行控制。</w:t>
            </w:r>
          </w:p>
          <w:p w:rsidR="00951F52" w:rsidRPr="00BA3ECE" w:rsidRDefault="00951F52" w:rsidP="00D93C8F">
            <w:pPr>
              <w:spacing w:line="400" w:lineRule="exact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与部门负责人沟通，</w:t>
            </w:r>
            <w:r w:rsidR="005B6B24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丁方军</w:t>
            </w:r>
            <w:r w:rsidRPr="00BA3EC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部长了解本部门的职责权限。</w:t>
            </w:r>
          </w:p>
        </w:tc>
        <w:tc>
          <w:tcPr>
            <w:tcW w:w="851" w:type="dxa"/>
          </w:tcPr>
          <w:p w:rsidR="00951F52" w:rsidRPr="00BA3ECE" w:rsidRDefault="0060189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7C6B50" w:rsidRPr="00BA3ECE" w:rsidTr="007C18BE">
        <w:trPr>
          <w:trHeight w:val="516"/>
        </w:trPr>
        <w:tc>
          <w:tcPr>
            <w:tcW w:w="1809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BA3ECE">
              <w:rPr>
                <w:rFonts w:ascii="楷体" w:eastAsia="楷体" w:hAnsi="楷体" w:cs="宋体" w:hint="eastAsia"/>
                <w:kern w:val="0"/>
                <w:szCs w:val="24"/>
              </w:rPr>
              <w:t>目标及其实现的</w:t>
            </w:r>
            <w:proofErr w:type="gramStart"/>
            <w:r w:rsidRPr="00BA3ECE">
              <w:rPr>
                <w:rFonts w:ascii="楷体" w:eastAsia="楷体" w:hAnsi="楷体" w:cs="宋体" w:hint="eastAsia"/>
                <w:kern w:val="0"/>
                <w:szCs w:val="24"/>
              </w:rPr>
              <w:t>策划总</w:t>
            </w:r>
            <w:proofErr w:type="gramEnd"/>
            <w:r w:rsidRPr="00BA3ECE">
              <w:rPr>
                <w:rFonts w:ascii="楷体" w:eastAsia="楷体" w:hAnsi="楷体" w:cs="宋体" w:hint="eastAsia"/>
                <w:kern w:val="0"/>
                <w:szCs w:val="24"/>
              </w:rPr>
              <w:t>要求</w:t>
            </w:r>
          </w:p>
        </w:tc>
        <w:tc>
          <w:tcPr>
            <w:tcW w:w="1311" w:type="dxa"/>
          </w:tcPr>
          <w:p w:rsidR="007C6B50" w:rsidRPr="007C6B50" w:rsidRDefault="007C6B50" w:rsidP="006567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6B50">
              <w:rPr>
                <w:rFonts w:ascii="楷体" w:eastAsia="楷体" w:hAnsi="楷体" w:hint="eastAsia"/>
                <w:sz w:val="24"/>
                <w:szCs w:val="24"/>
              </w:rPr>
              <w:t>QEO6.2</w:t>
            </w:r>
          </w:p>
          <w:p w:rsidR="007C6B50" w:rsidRPr="007C6B50" w:rsidRDefault="007C6B50" w:rsidP="006567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7C6B50" w:rsidRPr="007C6B50" w:rsidRDefault="007C6B50" w:rsidP="006567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7C6B50" w:rsidRPr="007C6B50" w:rsidRDefault="007C6B50" w:rsidP="006567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6B50">
              <w:rPr>
                <w:rFonts w:ascii="楷体" w:eastAsia="楷体" w:hAnsi="楷体" w:hint="eastAsia"/>
                <w:sz w:val="24"/>
                <w:szCs w:val="24"/>
              </w:rPr>
              <w:t>本部门的目标有:</w:t>
            </w:r>
          </w:p>
          <w:p w:rsidR="001006BB" w:rsidRPr="001006BB" w:rsidRDefault="001006BB" w:rsidP="0065673F">
            <w:pPr>
              <w:spacing w:line="360" w:lineRule="auto"/>
              <w:ind w:right="89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006BB">
              <w:rPr>
                <w:rFonts w:ascii="楷体" w:eastAsia="楷体" w:hAnsi="楷体" w:hint="eastAsia"/>
                <w:sz w:val="24"/>
                <w:szCs w:val="24"/>
              </w:rPr>
              <w:t>产品出厂合格率100%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1006BB" w:rsidRPr="001006BB" w:rsidRDefault="001006BB" w:rsidP="0065673F">
            <w:pPr>
              <w:spacing w:line="360" w:lineRule="auto"/>
              <w:ind w:right="89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006BB">
              <w:rPr>
                <w:rFonts w:ascii="楷体" w:eastAsia="楷体" w:hAnsi="楷体" w:hint="eastAsia"/>
                <w:sz w:val="24"/>
                <w:szCs w:val="24"/>
              </w:rPr>
              <w:t>计量</w:t>
            </w:r>
            <w:proofErr w:type="gramStart"/>
            <w:r w:rsidRPr="001006BB">
              <w:rPr>
                <w:rFonts w:ascii="楷体" w:eastAsia="楷体" w:hAnsi="楷体" w:hint="eastAsia"/>
                <w:sz w:val="24"/>
                <w:szCs w:val="24"/>
              </w:rPr>
              <w:t>器具周检完成</w:t>
            </w:r>
            <w:proofErr w:type="gramEnd"/>
            <w:r w:rsidRPr="001006BB">
              <w:rPr>
                <w:rFonts w:ascii="楷体" w:eastAsia="楷体" w:hAnsi="楷体" w:hint="eastAsia"/>
                <w:sz w:val="24"/>
                <w:szCs w:val="24"/>
              </w:rPr>
              <w:t>100%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1006BB" w:rsidRPr="001006BB" w:rsidRDefault="001006BB" w:rsidP="0065673F">
            <w:pPr>
              <w:spacing w:line="360" w:lineRule="auto"/>
              <w:ind w:right="89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006BB">
              <w:rPr>
                <w:rFonts w:ascii="楷体" w:eastAsia="楷体" w:hAnsi="楷体" w:hint="eastAsia"/>
                <w:sz w:val="24"/>
                <w:szCs w:val="24"/>
              </w:rPr>
              <w:t>杜绝火灾爆炸事故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1006BB" w:rsidRDefault="001006BB" w:rsidP="006567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006BB">
              <w:rPr>
                <w:rFonts w:ascii="楷体" w:eastAsia="楷体" w:hAnsi="楷体" w:hint="eastAsia"/>
                <w:sz w:val="24"/>
                <w:szCs w:val="24"/>
              </w:rPr>
              <w:t>节约资源：节约用水、电以及办公耗材的使用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C6B50" w:rsidRPr="007C6B50" w:rsidRDefault="007C6B50" w:rsidP="006567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6B50">
              <w:rPr>
                <w:rFonts w:ascii="楷体" w:eastAsia="楷体" w:hAnsi="楷体" w:hint="eastAsia"/>
                <w:sz w:val="24"/>
                <w:szCs w:val="24"/>
              </w:rPr>
              <w:t>部门分解目标与公司方针一致，可测量，并传达到部门相关人员，必要时适时更新，目前无变化。</w:t>
            </w:r>
          </w:p>
          <w:p w:rsidR="007C6B50" w:rsidRPr="007C6B50" w:rsidRDefault="007C6B50" w:rsidP="006567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6B50">
              <w:rPr>
                <w:rFonts w:ascii="楷体" w:eastAsia="楷体" w:hAnsi="楷体" w:hint="eastAsia"/>
                <w:sz w:val="24"/>
                <w:szCs w:val="24"/>
              </w:rPr>
              <w:t>提供《</w:t>
            </w:r>
            <w:r w:rsidR="00956E44" w:rsidRPr="00956E44">
              <w:rPr>
                <w:rFonts w:ascii="楷体" w:eastAsia="楷体" w:hAnsi="楷体" w:hint="eastAsia"/>
                <w:sz w:val="24"/>
                <w:szCs w:val="24"/>
              </w:rPr>
              <w:t>公司质量环境安全目标分解及实现情况汇总</w:t>
            </w:r>
            <w:r w:rsidRPr="007C6B50">
              <w:rPr>
                <w:rFonts w:ascii="楷体" w:eastAsia="楷体" w:hAnsi="楷体" w:hint="eastAsia"/>
                <w:sz w:val="24"/>
                <w:szCs w:val="24"/>
              </w:rPr>
              <w:t>》，完成情况：202</w:t>
            </w:r>
            <w:r w:rsidR="00956E44">
              <w:rPr>
                <w:rFonts w:ascii="楷体" w:eastAsia="楷体" w:hAnsi="楷体" w:hint="eastAsia"/>
                <w:sz w:val="24"/>
                <w:szCs w:val="24"/>
              </w:rPr>
              <w:t>2年1-10月</w:t>
            </w:r>
            <w:r w:rsidRPr="007C6B50">
              <w:rPr>
                <w:rFonts w:ascii="楷体" w:eastAsia="楷体" w:hAnsi="楷体" w:hint="eastAsia"/>
                <w:sz w:val="24"/>
                <w:szCs w:val="24"/>
              </w:rPr>
              <w:t>各目标均已达成。</w:t>
            </w:r>
          </w:p>
        </w:tc>
        <w:tc>
          <w:tcPr>
            <w:tcW w:w="851" w:type="dxa"/>
          </w:tcPr>
          <w:p w:rsidR="007C6B50" w:rsidRPr="00BA3ECE" w:rsidRDefault="0060189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7C6B50" w:rsidRPr="00BA3ECE" w:rsidTr="007C18BE">
        <w:trPr>
          <w:trHeight w:val="516"/>
        </w:trPr>
        <w:tc>
          <w:tcPr>
            <w:tcW w:w="1809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BA3ECE">
              <w:rPr>
                <w:rFonts w:ascii="楷体" w:eastAsia="楷体" w:hAnsi="楷体" w:cs="宋体" w:hint="eastAsia"/>
                <w:bCs/>
                <w:szCs w:val="24"/>
              </w:rPr>
              <w:t>监视和测量资源</w:t>
            </w:r>
          </w:p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311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BA3ECE">
              <w:rPr>
                <w:rFonts w:ascii="楷体" w:eastAsia="楷体" w:hAnsi="楷体" w:cs="宋体" w:hint="eastAsia"/>
                <w:bCs/>
                <w:szCs w:val="24"/>
              </w:rPr>
              <w:lastRenderedPageBreak/>
              <w:t>Q7.1.5</w:t>
            </w:r>
          </w:p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</w:p>
        </w:tc>
        <w:tc>
          <w:tcPr>
            <w:tcW w:w="10738" w:type="dxa"/>
          </w:tcPr>
          <w:p w:rsidR="007C6B50" w:rsidRPr="00BA3ECE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公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司监测设备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主要有</w:t>
            </w:r>
            <w:r w:rsidR="00AB6BD2">
              <w:rPr>
                <w:rFonts w:ascii="楷体" w:eastAsia="楷体" w:hAnsi="楷体" w:cs="宋体" w:hint="eastAsia"/>
                <w:sz w:val="24"/>
                <w:szCs w:val="24"/>
              </w:rPr>
              <w:t>游标卡尺、钢卷尺、布巻尺、钢直尺</w:t>
            </w:r>
            <w:r w:rsidR="008C34EF">
              <w:rPr>
                <w:rFonts w:ascii="楷体" w:eastAsia="楷体" w:hAnsi="楷体" w:cs="宋体" w:hint="eastAsia"/>
                <w:sz w:val="24"/>
                <w:szCs w:val="24"/>
              </w:rPr>
              <w:t>、压力表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，规定检定/校准周期为1年。</w:t>
            </w:r>
          </w:p>
          <w:p w:rsidR="007C6B50" w:rsidRPr="00BA3ECE" w:rsidRDefault="00B42D7E" w:rsidP="00E974B7">
            <w:pPr>
              <w:spacing w:line="400" w:lineRule="exact"/>
              <w:ind w:firstLineChars="200" w:firstLine="480"/>
              <w:rPr>
                <w:rFonts w:ascii="楷体" w:eastAsia="楷体" w:hAnsi="楷体"/>
                <w:b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远程</w:t>
            </w:r>
            <w:r w:rsidR="007C6B50" w:rsidRPr="00BA3ECE">
              <w:rPr>
                <w:rFonts w:ascii="楷体" w:eastAsia="楷体" w:hAnsi="楷体" w:cs="宋体" w:hint="eastAsia"/>
                <w:sz w:val="24"/>
                <w:szCs w:val="24"/>
              </w:rPr>
              <w:t>审核时提供了</w:t>
            </w:r>
            <w:r w:rsidR="004E795F">
              <w:rPr>
                <w:rFonts w:ascii="楷体" w:eastAsia="楷体" w:hAnsi="楷体" w:cs="宋体" w:hint="eastAsia"/>
                <w:sz w:val="24"/>
                <w:szCs w:val="24"/>
              </w:rPr>
              <w:t>游标卡尺、钢卷尺、布巻尺、钢直尺</w:t>
            </w:r>
            <w:r w:rsidR="00E974B7">
              <w:rPr>
                <w:rFonts w:ascii="楷体" w:eastAsia="楷体" w:hAnsi="楷体" w:cs="宋体" w:hint="eastAsia"/>
                <w:sz w:val="24"/>
                <w:szCs w:val="24"/>
              </w:rPr>
              <w:t>、压力表</w:t>
            </w:r>
            <w:r w:rsidR="004E795F">
              <w:rPr>
                <w:rFonts w:ascii="楷体" w:eastAsia="楷体" w:hAnsi="楷体" w:cs="宋体" w:hint="eastAsia"/>
                <w:sz w:val="24"/>
                <w:szCs w:val="24"/>
              </w:rPr>
              <w:t>的</w:t>
            </w:r>
            <w:r w:rsidR="007C6B50" w:rsidRPr="00BA3ECE">
              <w:rPr>
                <w:rFonts w:ascii="楷体" w:eastAsia="楷体" w:hAnsi="楷体" w:cs="宋体" w:hint="eastAsia"/>
                <w:sz w:val="24"/>
                <w:szCs w:val="24"/>
              </w:rPr>
              <w:t>校准证书，</w:t>
            </w:r>
            <w:r w:rsidR="008F2D09">
              <w:rPr>
                <w:rFonts w:ascii="楷体" w:eastAsia="楷体" w:hAnsi="楷体" w:cs="宋体" w:hint="eastAsia"/>
                <w:sz w:val="24"/>
                <w:szCs w:val="24"/>
              </w:rPr>
              <w:t>校准日期2022.11.2日，</w:t>
            </w:r>
            <w:r w:rsidR="00E974B7">
              <w:rPr>
                <w:rFonts w:ascii="楷体" w:eastAsia="楷体" w:hAnsi="楷体" w:cs="宋体" w:hint="eastAsia"/>
                <w:sz w:val="24"/>
                <w:szCs w:val="24"/>
              </w:rPr>
              <w:t>在有效期内</w:t>
            </w:r>
            <w:r w:rsidR="008F2D09">
              <w:rPr>
                <w:rFonts w:ascii="楷体" w:eastAsia="楷体" w:hAnsi="楷体" w:cs="宋体" w:hint="eastAsia"/>
                <w:sz w:val="24"/>
                <w:szCs w:val="24"/>
              </w:rPr>
              <w:t>，见附件</w:t>
            </w:r>
            <w:r w:rsidR="00BF2218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7C6B50" w:rsidRPr="00BA3ECE" w:rsidRDefault="0060189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7C6B50" w:rsidRPr="00BA3ECE" w:rsidTr="007C18BE">
        <w:trPr>
          <w:trHeight w:val="516"/>
        </w:trPr>
        <w:tc>
          <w:tcPr>
            <w:tcW w:w="1809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BA3ECE">
              <w:rPr>
                <w:rFonts w:ascii="楷体" w:eastAsia="楷体" w:hAnsi="楷体" w:cs="宋体" w:hint="eastAsia"/>
                <w:bCs/>
                <w:szCs w:val="24"/>
              </w:rPr>
              <w:t>Q8.6</w:t>
            </w:r>
          </w:p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</w:p>
        </w:tc>
        <w:tc>
          <w:tcPr>
            <w:tcW w:w="10738" w:type="dxa"/>
          </w:tcPr>
          <w:p w:rsidR="007C6B50" w:rsidRPr="00BA3ECE" w:rsidRDefault="007C6B50" w:rsidP="00D93C8F">
            <w:pPr>
              <w:spacing w:line="400" w:lineRule="exact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公司规定并对原材料、过程产品、成品实施检验。</w:t>
            </w:r>
          </w:p>
          <w:p w:rsidR="007C6B50" w:rsidRPr="00BA3ECE" w:rsidRDefault="007C6B50" w:rsidP="00D93C8F">
            <w:pPr>
              <w:widowControl/>
              <w:numPr>
                <w:ilvl w:val="0"/>
                <w:numId w:val="4"/>
              </w:numPr>
              <w:tabs>
                <w:tab w:val="clear" w:pos="405"/>
                <w:tab w:val="num" w:pos="252"/>
                <w:tab w:val="left" w:pos="432"/>
              </w:tabs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进货检验：</w:t>
            </w:r>
          </w:p>
          <w:p w:rsidR="007C6B50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检验依据：公司制定的进货检验规程。入库前，通常采取验证供方产品规格尺寸、合格证和数量的方式，合格后方可入库。</w:t>
            </w:r>
          </w:p>
          <w:p w:rsidR="007C6B50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提供了采购产品验收单，</w:t>
            </w:r>
          </w:p>
          <w:p w:rsidR="003148B8" w:rsidRDefault="003148B8" w:rsidP="003148B8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日采购PVC涂层布，规格1000D经编，数量2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000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米，对规格型号、数量、包装、合格证等进行了验收。</w:t>
            </w:r>
          </w:p>
          <w:p w:rsidR="00B010B9" w:rsidRDefault="00B010B9" w:rsidP="00B010B9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抽查2022.8.9日采购泡沫浮子，规格φ</w:t>
            </w:r>
            <w:r w:rsidRPr="00C46DCB">
              <w:rPr>
                <w:rFonts w:hint="eastAsia"/>
              </w:rPr>
              <w:t>280*1110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，数量400个，对规格型号、数量、包装、合格证等进行了验收。</w:t>
            </w:r>
          </w:p>
          <w:p w:rsidR="003148B8" w:rsidRDefault="003148B8" w:rsidP="003148B8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日采购</w:t>
            </w:r>
            <w:r w:rsidR="00B010B9" w:rsidRPr="00B010B9">
              <w:rPr>
                <w:rFonts w:ascii="楷体" w:eastAsia="楷体" w:hAnsi="楷体" w:hint="eastAsia"/>
                <w:sz w:val="24"/>
                <w:szCs w:val="24"/>
              </w:rPr>
              <w:t>离心离合器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个，对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外观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、数量等进行了验收。</w:t>
            </w:r>
          </w:p>
          <w:p w:rsidR="007C6B50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日采购橡胶围油栏带体，规格WGJ</w:t>
            </w:r>
            <w:r w:rsidR="003148B8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00，数量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3148B8">
              <w:rPr>
                <w:rFonts w:ascii="楷体" w:eastAsia="楷体" w:hAnsi="楷体" w:hint="eastAsia"/>
                <w:sz w:val="24"/>
                <w:szCs w:val="24"/>
              </w:rPr>
              <w:t>0米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，对规格型号、数量、包装、合格证等进行了验收。</w:t>
            </w:r>
          </w:p>
          <w:p w:rsidR="007C6B50" w:rsidRDefault="007C6B50" w:rsidP="005721DB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3148B8">
              <w:rPr>
                <w:rFonts w:ascii="楷体" w:eastAsia="楷体" w:hAnsi="楷体" w:hint="eastAsia"/>
                <w:sz w:val="24"/>
                <w:szCs w:val="24"/>
              </w:rPr>
              <w:t>日采购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转子泵，规格</w:t>
            </w:r>
            <w:r w:rsidR="003148B8" w:rsidRPr="003148B8">
              <w:rPr>
                <w:rFonts w:ascii="楷体" w:eastAsia="楷体" w:hAnsi="楷体"/>
                <w:sz w:val="24"/>
                <w:szCs w:val="24"/>
              </w:rPr>
              <w:t>XHB25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台，对规格型号、数量、包装、合格证等进行了验收。</w:t>
            </w:r>
          </w:p>
          <w:p w:rsidR="007C6B50" w:rsidRDefault="007C6B50" w:rsidP="005721DB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日采购吸油毡，规格PP-2，数量</w:t>
            </w:r>
            <w:r w:rsidR="00B010B9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00kg，对规格型号、数量、包装、合格证等进行了验收。</w:t>
            </w:r>
          </w:p>
          <w:p w:rsidR="00B010B9" w:rsidRDefault="00B010B9" w:rsidP="00B010B9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抽查2022.10.15日采购液压马达，数量4个，对外观、数量等进行了验收。</w:t>
            </w:r>
          </w:p>
          <w:p w:rsidR="007C6B50" w:rsidRPr="00BA3ECE" w:rsidRDefault="00B42D7E" w:rsidP="00D93C8F">
            <w:pPr>
              <w:tabs>
                <w:tab w:val="left" w:pos="3036"/>
                <w:tab w:val="left" w:pos="4000"/>
                <w:tab w:val="left" w:pos="6640"/>
                <w:tab w:val="left" w:pos="7760"/>
              </w:tabs>
              <w:autoSpaceDE w:val="0"/>
              <w:autoSpaceDN w:val="0"/>
              <w:adjustRightInd w:val="0"/>
              <w:spacing w:line="400" w:lineRule="exact"/>
              <w:ind w:leftChars="51" w:left="107"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远程</w:t>
            </w:r>
            <w:r w:rsidR="005E40F0">
              <w:rPr>
                <w:rFonts w:ascii="楷体" w:eastAsia="楷体" w:hAnsi="楷体" w:cs="Arial" w:hint="eastAsia"/>
                <w:sz w:val="24"/>
                <w:szCs w:val="24"/>
              </w:rPr>
              <w:t>审核</w:t>
            </w:r>
            <w:r w:rsidR="007C6B50" w:rsidRPr="00BA3ECE">
              <w:rPr>
                <w:rFonts w:ascii="楷体" w:eastAsia="楷体" w:hAnsi="楷体" w:cs="Arial" w:hint="eastAsia"/>
                <w:sz w:val="24"/>
                <w:szCs w:val="24"/>
              </w:rPr>
              <w:t>提供了</w:t>
            </w:r>
            <w:r w:rsidR="007C6B50">
              <w:rPr>
                <w:rFonts w:ascii="楷体" w:eastAsia="楷体" w:hAnsi="楷体" w:cs="Arial" w:hint="eastAsia"/>
                <w:sz w:val="24"/>
                <w:szCs w:val="24"/>
              </w:rPr>
              <w:t>橡胶围油栏带体、柴油机、水泵、吸油毡等产品的</w:t>
            </w:r>
            <w:r w:rsidR="007C6B50" w:rsidRPr="00BA3ECE">
              <w:rPr>
                <w:rFonts w:ascii="楷体" w:eastAsia="楷体" w:hAnsi="楷体" w:cs="Arial" w:hint="eastAsia"/>
                <w:sz w:val="24"/>
                <w:szCs w:val="24"/>
              </w:rPr>
              <w:t>供方质量</w:t>
            </w:r>
            <w:r w:rsidR="007C6B50">
              <w:rPr>
                <w:rFonts w:ascii="楷体" w:eastAsia="楷体" w:hAnsi="楷体" w:cs="Arial" w:hint="eastAsia"/>
                <w:sz w:val="24"/>
                <w:szCs w:val="24"/>
              </w:rPr>
              <w:t>合格</w:t>
            </w:r>
            <w:r w:rsidR="007C6B50" w:rsidRPr="00BA3ECE">
              <w:rPr>
                <w:rFonts w:ascii="楷体" w:eastAsia="楷体" w:hAnsi="楷体" w:cs="Arial" w:hint="eastAsia"/>
                <w:sz w:val="24"/>
                <w:szCs w:val="24"/>
              </w:rPr>
              <w:t>证明。</w:t>
            </w:r>
          </w:p>
          <w:p w:rsidR="007C6B50" w:rsidRPr="00BA3ECE" w:rsidRDefault="007C6B50" w:rsidP="000B7DA1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未发生在供方处进行验证的情况，采购产品验证符合标准要求。</w:t>
            </w:r>
          </w:p>
          <w:p w:rsidR="007C6B50" w:rsidRPr="00BA3ECE" w:rsidRDefault="007C6B50" w:rsidP="00D93C8F">
            <w:pPr>
              <w:widowControl/>
              <w:numPr>
                <w:ilvl w:val="0"/>
                <w:numId w:val="4"/>
              </w:numPr>
              <w:spacing w:line="400" w:lineRule="exact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过程检验：检验依据：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proofErr w:type="gramStart"/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员依据</w:t>
            </w:r>
            <w:proofErr w:type="gramEnd"/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检验规范进行检验。</w:t>
            </w:r>
          </w:p>
          <w:p w:rsidR="00E66DA4" w:rsidRDefault="00E66DA4" w:rsidP="00E66DA4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浮子式PVC围油栏生产过程检验记录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对裁料、缝纫、装浮子、封口缝纫、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装配重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等过程进行了检验，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结果合格，检验员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李田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田</w:t>
            </w:r>
            <w:proofErr w:type="gramEnd"/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E66DA4" w:rsidRDefault="00E66DA4" w:rsidP="00E66DA4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喷洒装置生产过程检验记录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对支架划线钻孔、柴油机组装、泵组装等过程进行了检验，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结果合格，检验员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李田田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7C6B50" w:rsidRDefault="007C6B50" w:rsidP="002E031B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 w:rsidR="00D7045B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C688D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C688D">
              <w:rPr>
                <w:rFonts w:ascii="楷体" w:eastAsia="楷体" w:hAnsi="楷体" w:cs="Arial" w:hint="eastAsia"/>
                <w:sz w:val="24"/>
                <w:szCs w:val="24"/>
              </w:rPr>
              <w:t>25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D649C5">
              <w:rPr>
                <w:rFonts w:ascii="楷体" w:eastAsia="楷体" w:hAnsi="楷体" w:cs="Arial" w:hint="eastAsia"/>
                <w:sz w:val="24"/>
                <w:szCs w:val="24"/>
              </w:rPr>
              <w:t>吸</w:t>
            </w:r>
            <w:proofErr w:type="gramStart"/>
            <w:r w:rsidR="00D649C5">
              <w:rPr>
                <w:rFonts w:ascii="楷体" w:eastAsia="楷体" w:hAnsi="楷体" w:cs="Arial" w:hint="eastAsia"/>
                <w:sz w:val="24"/>
                <w:szCs w:val="24"/>
              </w:rPr>
              <w:t>油拖栏</w:t>
            </w:r>
            <w:r w:rsidR="00183D82">
              <w:rPr>
                <w:rFonts w:ascii="楷体" w:eastAsia="楷体" w:hAnsi="楷体" w:cs="Arial" w:hint="eastAsia"/>
                <w:sz w:val="24"/>
                <w:szCs w:val="24"/>
              </w:rPr>
              <w:t>生产</w:t>
            </w:r>
            <w:proofErr w:type="gramEnd"/>
            <w:r w:rsidR="00183D82">
              <w:rPr>
                <w:rFonts w:ascii="楷体" w:eastAsia="楷体" w:hAnsi="楷体" w:cs="Arial" w:hint="eastAsia"/>
                <w:sz w:val="24"/>
                <w:szCs w:val="24"/>
              </w:rPr>
              <w:t>过程检验记录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183D82">
              <w:rPr>
                <w:rFonts w:ascii="楷体" w:eastAsia="楷体" w:hAnsi="楷体" w:cs="Arial" w:hint="eastAsia"/>
                <w:sz w:val="24"/>
                <w:szCs w:val="24"/>
              </w:rPr>
              <w:t>对</w:t>
            </w:r>
            <w:r w:rsidR="00D649C5">
              <w:rPr>
                <w:rFonts w:ascii="楷体" w:eastAsia="楷体" w:hAnsi="楷体" w:cs="Arial" w:hint="eastAsia"/>
                <w:sz w:val="24"/>
                <w:szCs w:val="24"/>
              </w:rPr>
              <w:t>无纺布裁剪、无纺布缝纫、填充</w:t>
            </w:r>
            <w:r w:rsidR="00083D0C">
              <w:rPr>
                <w:rFonts w:ascii="楷体" w:eastAsia="楷体" w:hAnsi="楷体" w:cs="Arial" w:hint="eastAsia"/>
                <w:sz w:val="24"/>
                <w:szCs w:val="24"/>
              </w:rPr>
              <w:t>吸油毡、缝纫封口、穿连接绳和卸扣</w:t>
            </w:r>
            <w:r w:rsidR="00345E72">
              <w:rPr>
                <w:rFonts w:ascii="楷体" w:eastAsia="楷体" w:hAnsi="楷体" w:cs="Arial" w:hint="eastAsia"/>
                <w:sz w:val="24"/>
                <w:szCs w:val="24"/>
              </w:rPr>
              <w:t>等过程进行了检验，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结果合格，</w:t>
            </w:r>
            <w:proofErr w:type="gramStart"/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检验员</w:t>
            </w:r>
            <w:r w:rsidR="00345E72">
              <w:rPr>
                <w:rFonts w:ascii="楷体" w:eastAsia="楷体" w:hAnsi="楷体" w:cs="Arial" w:hint="eastAsia"/>
                <w:sz w:val="24"/>
                <w:szCs w:val="24"/>
              </w:rPr>
              <w:t>丁方</w:t>
            </w:r>
            <w:proofErr w:type="gramEnd"/>
            <w:r w:rsidR="00345E72">
              <w:rPr>
                <w:rFonts w:ascii="楷体" w:eastAsia="楷体" w:hAnsi="楷体" w:cs="Arial" w:hint="eastAsia"/>
                <w:sz w:val="24"/>
                <w:szCs w:val="24"/>
              </w:rPr>
              <w:t>军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E66DA4" w:rsidRDefault="00E66DA4" w:rsidP="00E66DA4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应急卸载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泵生产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过程检验记录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对支架划线钻孔、柴油机组装、泵组装、液压件连接等过程进行了检验，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结果合格，检验员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李田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田</w:t>
            </w:r>
            <w:proofErr w:type="gramEnd"/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E66DA4" w:rsidRDefault="00E66DA4" w:rsidP="00E66DA4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30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收油机生产过程检验记录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对支架划线钻孔、柴油机组装、泵组装、液压件连接、检测试验等过程进行了检验，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结果合格，检验员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丁方军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341BD9" w:rsidRDefault="00341BD9" w:rsidP="002E031B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查到202</w:t>
            </w:r>
            <w:r w:rsidR="00D7045B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D7045B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D7045B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64357F">
              <w:rPr>
                <w:rFonts w:ascii="楷体" w:eastAsia="楷体" w:hAnsi="楷体" w:cs="Arial" w:hint="eastAsia"/>
                <w:sz w:val="24"/>
                <w:szCs w:val="24"/>
              </w:rPr>
              <w:t>浮子式橡胶围油栏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生产过程检验记录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对</w:t>
            </w:r>
            <w:r w:rsidR="0064357F">
              <w:rPr>
                <w:rFonts w:ascii="楷体" w:eastAsia="楷体" w:hAnsi="楷体" w:cs="Arial" w:hint="eastAsia"/>
                <w:sz w:val="24"/>
                <w:szCs w:val="24"/>
              </w:rPr>
              <w:t>装浮子、热合封口、打孔、</w:t>
            </w:r>
            <w:proofErr w:type="gramStart"/>
            <w:r w:rsidR="0064357F">
              <w:rPr>
                <w:rFonts w:ascii="楷体" w:eastAsia="楷体" w:hAnsi="楷体" w:cs="Arial" w:hint="eastAsia"/>
                <w:sz w:val="24"/>
                <w:szCs w:val="24"/>
              </w:rPr>
              <w:t>装配重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等过程进行了检验，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结果合格，检验员</w:t>
            </w:r>
            <w:proofErr w:type="gramStart"/>
            <w:r w:rsidR="00D7045B">
              <w:rPr>
                <w:rFonts w:ascii="楷体" w:eastAsia="楷体" w:hAnsi="楷体" w:cs="Arial" w:hint="eastAsia"/>
                <w:sz w:val="24"/>
                <w:szCs w:val="24"/>
              </w:rPr>
              <w:t>董汉梅</w:t>
            </w:r>
            <w:proofErr w:type="gramEnd"/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7C6B50" w:rsidRDefault="007C6B50" w:rsidP="006D6B66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7C6B50" w:rsidRPr="00BA3ECE" w:rsidRDefault="007C6B50" w:rsidP="00D93C8F">
            <w:pPr>
              <w:spacing w:line="400" w:lineRule="exact"/>
              <w:rPr>
                <w:rFonts w:ascii="楷体" w:eastAsia="楷体" w:hAnsi="楷体" w:cs="Arial"/>
                <w:sz w:val="24"/>
                <w:szCs w:val="24"/>
              </w:rPr>
            </w:pPr>
            <w:r w:rsidRPr="00841866">
              <w:rPr>
                <w:rFonts w:ascii="楷体" w:eastAsia="楷体" w:hAnsi="楷体" w:cs="Arial" w:hint="eastAsia"/>
                <w:sz w:val="24"/>
                <w:szCs w:val="24"/>
              </w:rPr>
              <w:t>（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三）成品检验：检验依据成品检验规范、图纸、国标，</w:t>
            </w:r>
          </w:p>
          <w:p w:rsidR="007C6B50" w:rsidRPr="00BA3ECE" w:rsidRDefault="007C6B50" w:rsidP="00D93C8F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提供成品</w:t>
            </w:r>
            <w:r w:rsidR="004733CF">
              <w:rPr>
                <w:rFonts w:ascii="楷体" w:eastAsia="楷体" w:hAnsi="楷体" w:cs="Arial" w:hint="eastAsia"/>
                <w:sz w:val="24"/>
                <w:szCs w:val="24"/>
              </w:rPr>
              <w:t>出厂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 w:rsidR="004733CF">
              <w:rPr>
                <w:rFonts w:ascii="楷体" w:eastAsia="楷体" w:hAnsi="楷体" w:cs="Arial" w:hint="eastAsia"/>
                <w:sz w:val="24"/>
                <w:szCs w:val="24"/>
              </w:rPr>
              <w:t>记录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AA6392" w:rsidRDefault="00AA6392" w:rsidP="000A5E9B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0A5E9B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A5E9B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A5E9B"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日应急卸载泵出厂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记录，规格型号</w:t>
            </w:r>
            <w:r w:rsidR="007B1C62">
              <w:rPr>
                <w:rFonts w:ascii="楷体" w:eastAsia="楷体" w:hAnsi="楷体" w:cs="Arial" w:hint="eastAsia"/>
                <w:sz w:val="24"/>
                <w:szCs w:val="24"/>
              </w:rPr>
              <w:t>XZB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5，检验项目：外观质量、</w:t>
            </w:r>
            <w:r w:rsidR="000A5E9B" w:rsidRPr="000A5E9B">
              <w:rPr>
                <w:rFonts w:ascii="楷体" w:eastAsia="楷体" w:hAnsi="楷体" w:cs="Arial" w:hint="eastAsia"/>
                <w:sz w:val="24"/>
                <w:szCs w:val="24"/>
              </w:rPr>
              <w:t>转盘的调速</w:t>
            </w:r>
            <w:r w:rsidR="000A5E9B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0A5E9B" w:rsidRPr="000A5E9B">
              <w:rPr>
                <w:rFonts w:ascii="楷体" w:eastAsia="楷体" w:hAnsi="楷体" w:cs="Arial" w:hint="eastAsia"/>
                <w:sz w:val="24"/>
                <w:szCs w:val="24"/>
              </w:rPr>
              <w:t>安全性</w:t>
            </w:r>
            <w:r w:rsidR="000A5E9B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0A5E9B" w:rsidRPr="000A5E9B">
              <w:rPr>
                <w:rFonts w:ascii="楷体" w:eastAsia="楷体" w:hAnsi="楷体" w:cs="Arial" w:hint="eastAsia"/>
                <w:sz w:val="24"/>
                <w:szCs w:val="24"/>
              </w:rPr>
              <w:t>液压油管路的耐压性</w:t>
            </w:r>
            <w:r w:rsidR="000A5E9B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0A5E9B" w:rsidRPr="000A5E9B">
              <w:rPr>
                <w:rFonts w:ascii="楷体" w:eastAsia="楷体" w:hAnsi="楷体" w:cs="Arial" w:hint="eastAsia"/>
                <w:sz w:val="24"/>
                <w:szCs w:val="24"/>
              </w:rPr>
              <w:t>液压油回路的密封性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等，检验结果合格，检验员丁方军。</w:t>
            </w:r>
          </w:p>
          <w:p w:rsidR="00AA6392" w:rsidRDefault="00AA6392" w:rsidP="00AA6392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8B6BC5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8B6BC5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8B6BC5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日浮子式PVC围油栏出厂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记录，规格型号WGV</w:t>
            </w:r>
            <w:r w:rsidR="008B6BC5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00，检验项目：外观质量、长度等，检验结果合格，检验员丁方军。</w:t>
            </w:r>
          </w:p>
          <w:p w:rsidR="007C6B50" w:rsidRDefault="004733CF" w:rsidP="006156AA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C44B19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C44B19"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C44B19">
              <w:rPr>
                <w:rFonts w:ascii="楷体" w:eastAsia="楷体" w:hAnsi="楷体" w:cs="Arial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日收油机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成品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出厂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记录，规格型号ZJS-</w:t>
            </w:r>
            <w:r w:rsidR="00C44B19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D57502">
              <w:rPr>
                <w:rFonts w:ascii="楷体" w:eastAsia="楷体" w:hAnsi="楷体" w:cs="Arial" w:hint="eastAsia"/>
                <w:sz w:val="24"/>
                <w:szCs w:val="24"/>
              </w:rPr>
              <w:t>检验项目：外观质量、</w:t>
            </w:r>
            <w:r w:rsidR="002B60DD">
              <w:rPr>
                <w:rFonts w:ascii="楷体" w:eastAsia="楷体" w:hAnsi="楷体" w:cs="Arial" w:hint="eastAsia"/>
                <w:sz w:val="24"/>
                <w:szCs w:val="24"/>
              </w:rPr>
              <w:t>适用性、</w:t>
            </w:r>
            <w:r w:rsidR="002B60DD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转盘的调速、安全性、液压油管的耐压性、液压油回路的密封性</w:t>
            </w:r>
            <w:r w:rsidR="00F17379">
              <w:rPr>
                <w:rFonts w:ascii="楷体" w:eastAsia="楷体" w:hAnsi="楷体" w:cs="Arial" w:hint="eastAsia"/>
                <w:sz w:val="24"/>
                <w:szCs w:val="24"/>
              </w:rPr>
              <w:t>等，检验结果合格，检验员丁方军。</w:t>
            </w:r>
          </w:p>
          <w:p w:rsidR="00AD7D16" w:rsidRDefault="00AD7D16" w:rsidP="00AD7D16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="00C44B19">
              <w:rPr>
                <w:rFonts w:ascii="楷体" w:eastAsia="楷体" w:hAnsi="楷体" w:cs="Arial" w:hint="eastAsia"/>
                <w:sz w:val="24"/>
                <w:szCs w:val="24"/>
              </w:rPr>
              <w:t>22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C44B19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C44B19">
              <w:rPr>
                <w:rFonts w:ascii="楷体" w:eastAsia="楷体" w:hAnsi="楷体" w:cs="Arial" w:hint="eastAsia"/>
                <w:sz w:val="24"/>
                <w:szCs w:val="24"/>
              </w:rPr>
              <w:t>13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日吸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油拖栏</w:t>
            </w:r>
            <w:proofErr w:type="gramEnd"/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成品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出厂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记录，规格型号XTL-220，检验项目：外观质量、结构等，检验结果合格，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检验员丁方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军。</w:t>
            </w:r>
          </w:p>
          <w:p w:rsidR="00A3064B" w:rsidRDefault="00A3064B" w:rsidP="00A3064B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3D6784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817AE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3D6784">
              <w:rPr>
                <w:rFonts w:ascii="楷体" w:eastAsia="楷体" w:hAnsi="楷体" w:cs="Arial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日喷洒装置出厂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记录，规格型号PS40，检验项目：</w:t>
            </w:r>
            <w:r w:rsidR="003D6784">
              <w:rPr>
                <w:rFonts w:ascii="楷体" w:eastAsia="楷体" w:hAnsi="楷体" w:cs="Arial" w:hint="eastAsia"/>
                <w:sz w:val="24"/>
                <w:szCs w:val="24"/>
              </w:rPr>
              <w:t>外观质量、安全性、</w:t>
            </w:r>
            <w:r w:rsidR="000554E7">
              <w:rPr>
                <w:rFonts w:ascii="楷体" w:eastAsia="楷体" w:hAnsi="楷体" w:cs="Arial" w:hint="eastAsia"/>
                <w:sz w:val="24"/>
                <w:szCs w:val="24"/>
              </w:rPr>
              <w:t>压力、喷洒量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等，检验结果合格，检验员丁方军。</w:t>
            </w:r>
          </w:p>
          <w:p w:rsidR="00AA6392" w:rsidRDefault="00AA6392" w:rsidP="00AA6392">
            <w:pPr>
              <w:spacing w:line="400" w:lineRule="exact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抽查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6A043B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6A043B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6A043B">
              <w:rPr>
                <w:rFonts w:ascii="楷体" w:eastAsia="楷体" w:hAnsi="楷体" w:cs="Arial" w:hint="eastAsia"/>
                <w:sz w:val="24"/>
                <w:szCs w:val="24"/>
              </w:rPr>
              <w:t>25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日橡胶围油栏出厂</w:t>
            </w: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记录，规格型号WGJ900，检验项目：外观质量、长度等，检验结果合格，检验员丁方军。</w:t>
            </w:r>
          </w:p>
          <w:p w:rsidR="007C6B50" w:rsidRPr="00BA3ECE" w:rsidRDefault="007C6B50" w:rsidP="00A05657">
            <w:pPr>
              <w:spacing w:line="400" w:lineRule="exact"/>
              <w:ind w:firstLineChars="350" w:firstLine="84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7C6B50" w:rsidRPr="00BA3ECE" w:rsidRDefault="007C6B50" w:rsidP="00D93C8F">
            <w:pPr>
              <w:spacing w:line="400" w:lineRule="exact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 xml:space="preserve"> (四)产品销售过程的检验：</w:t>
            </w:r>
          </w:p>
          <w:p w:rsidR="007C6B50" w:rsidRPr="00BA3ECE" w:rsidRDefault="007C6B50" w:rsidP="00D93C8F">
            <w:pPr>
              <w:spacing w:line="400" w:lineRule="exact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7C6B50" w:rsidRPr="00BA3ECE" w:rsidRDefault="007C6B50" w:rsidP="00443189">
            <w:pPr>
              <w:spacing w:line="400" w:lineRule="exact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抽见：202</w:t>
            </w:r>
            <w:r w:rsidR="0044318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43189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44318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日、202</w:t>
            </w:r>
            <w:r w:rsidR="0044318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43189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F34E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44318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日的《销售服务过程检查记录》，检查考评涉及内容：</w:t>
            </w:r>
            <w:r w:rsidR="00443189" w:rsidRPr="00443189">
              <w:rPr>
                <w:rFonts w:ascii="楷体" w:eastAsia="楷体" w:hAnsi="楷体" w:hint="eastAsia"/>
                <w:sz w:val="24"/>
                <w:szCs w:val="24"/>
              </w:rPr>
              <w:t>员工</w:t>
            </w:r>
            <w:r w:rsidR="0044318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43189" w:rsidRPr="00443189">
              <w:rPr>
                <w:rFonts w:ascii="楷体" w:eastAsia="楷体" w:hAnsi="楷体" w:hint="eastAsia"/>
                <w:sz w:val="24"/>
                <w:szCs w:val="24"/>
              </w:rPr>
              <w:t>办公场所</w:t>
            </w:r>
            <w:r w:rsidR="0044318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43189" w:rsidRPr="00443189">
              <w:rPr>
                <w:rFonts w:ascii="楷体" w:eastAsia="楷体" w:hAnsi="楷体" w:hint="eastAsia"/>
                <w:sz w:val="24"/>
                <w:szCs w:val="24"/>
              </w:rPr>
              <w:t>客户沟通</w:t>
            </w:r>
            <w:r w:rsidR="0044318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43189" w:rsidRPr="00443189">
              <w:rPr>
                <w:rFonts w:ascii="楷体" w:eastAsia="楷体" w:hAnsi="楷体" w:hint="eastAsia"/>
                <w:sz w:val="24"/>
                <w:szCs w:val="24"/>
              </w:rPr>
              <w:t>供货方沟通</w:t>
            </w:r>
            <w:r w:rsidR="0044318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43189" w:rsidRPr="00443189">
              <w:rPr>
                <w:rFonts w:ascii="楷体" w:eastAsia="楷体" w:hAnsi="楷体" w:hint="eastAsia"/>
                <w:sz w:val="24"/>
                <w:szCs w:val="24"/>
              </w:rPr>
              <w:t>文件记录</w:t>
            </w:r>
            <w:r w:rsidR="0044318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43189" w:rsidRPr="00443189">
              <w:rPr>
                <w:rFonts w:ascii="楷体" w:eastAsia="楷体" w:hAnsi="楷体" w:hint="eastAsia"/>
                <w:sz w:val="24"/>
                <w:szCs w:val="24"/>
              </w:rPr>
              <w:t>收发货</w:t>
            </w:r>
            <w:r w:rsidR="0044318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43189" w:rsidRPr="00443189">
              <w:rPr>
                <w:rFonts w:ascii="楷体" w:eastAsia="楷体" w:hAnsi="楷体" w:hint="eastAsia"/>
                <w:sz w:val="24"/>
                <w:szCs w:val="24"/>
              </w:rPr>
              <w:t>信后及技术服务</w:t>
            </w:r>
            <w:r w:rsidR="0044318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43189" w:rsidRPr="00443189">
              <w:rPr>
                <w:rFonts w:ascii="楷体" w:eastAsia="楷体" w:hAnsi="楷体" w:hint="eastAsia"/>
                <w:sz w:val="24"/>
                <w:szCs w:val="24"/>
              </w:rPr>
              <w:t>其他制度规定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过程的要求，检查结果符合。</w:t>
            </w:r>
          </w:p>
          <w:p w:rsidR="007C6B50" w:rsidRPr="00BA3ECE" w:rsidRDefault="007C6B50" w:rsidP="00D93C8F">
            <w:pPr>
              <w:spacing w:line="400" w:lineRule="exact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售后服务客户考核，</w:t>
            </w:r>
            <w:r w:rsidR="00B848C2">
              <w:rPr>
                <w:rFonts w:ascii="楷体" w:eastAsia="楷体" w:hAnsi="楷体" w:hint="eastAsia"/>
                <w:sz w:val="24"/>
                <w:szCs w:val="24"/>
              </w:rPr>
              <w:t>定期对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业务员的售后服务业绩进行考核，采用电话回访的方式进行考评。</w:t>
            </w:r>
          </w:p>
          <w:p w:rsidR="007C6B50" w:rsidRPr="00A31922" w:rsidRDefault="007C6B50" w:rsidP="00A31922">
            <w:pPr>
              <w:spacing w:line="400" w:lineRule="exact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E53B6B">
              <w:rPr>
                <w:rFonts w:ascii="楷体" w:eastAsia="楷体" w:hAnsi="楷体" w:hint="eastAsia"/>
                <w:sz w:val="24"/>
                <w:szCs w:val="24"/>
              </w:rPr>
              <w:t>产品发货前开具发货清单，发货人员核对发货产品名称、规格、数量、外观质量状况，并与合同订单一一核对，无误后准许发货</w:t>
            </w:r>
            <w:r w:rsidRPr="00A31922">
              <w:rPr>
                <w:rFonts w:ascii="楷体" w:eastAsia="楷体" w:hAnsi="楷体" w:hint="eastAsia"/>
                <w:sz w:val="24"/>
                <w:szCs w:val="24"/>
              </w:rPr>
              <w:t>，客户验收合格后签字带回。</w:t>
            </w:r>
          </w:p>
          <w:p w:rsidR="00841866" w:rsidRPr="00A31922" w:rsidRDefault="00841866" w:rsidP="00A31922">
            <w:pPr>
              <w:spacing w:line="400" w:lineRule="exact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A31922">
              <w:rPr>
                <w:rFonts w:ascii="楷体" w:eastAsia="楷体" w:hAnsi="楷体" w:hint="eastAsia"/>
                <w:sz w:val="24"/>
                <w:szCs w:val="24"/>
              </w:rPr>
              <w:t>（五）第三方检验，</w:t>
            </w:r>
          </w:p>
          <w:p w:rsidR="00841866" w:rsidRPr="00A31922" w:rsidRDefault="00841866" w:rsidP="00A31922">
            <w:pPr>
              <w:spacing w:line="400" w:lineRule="exact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A31922">
              <w:rPr>
                <w:rFonts w:ascii="楷体" w:eastAsia="楷体" w:hAnsi="楷体" w:hint="eastAsia"/>
                <w:sz w:val="24"/>
                <w:szCs w:val="24"/>
              </w:rPr>
              <w:t>提供了202</w:t>
            </w:r>
            <w:r w:rsidR="00B7372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31922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73724">
              <w:rPr>
                <w:rFonts w:ascii="楷体" w:eastAsia="楷体" w:hAnsi="楷体" w:hint="eastAsia"/>
                <w:sz w:val="24"/>
                <w:szCs w:val="24"/>
              </w:rPr>
              <w:t>12月</w:t>
            </w:r>
            <w:r w:rsidR="00A31922" w:rsidRPr="00A31922">
              <w:rPr>
                <w:rFonts w:ascii="楷体" w:eastAsia="楷体" w:hAnsi="楷体" w:hint="eastAsia"/>
                <w:sz w:val="24"/>
                <w:szCs w:val="24"/>
              </w:rPr>
              <w:t>围油栏、收油机、喷洒装置、应急卸载泵、吸</w:t>
            </w:r>
            <w:proofErr w:type="gramStart"/>
            <w:r w:rsidR="00A31922" w:rsidRPr="00A31922">
              <w:rPr>
                <w:rFonts w:ascii="楷体" w:eastAsia="楷体" w:hAnsi="楷体" w:hint="eastAsia"/>
                <w:sz w:val="24"/>
                <w:szCs w:val="24"/>
              </w:rPr>
              <w:t>油拖栏</w:t>
            </w:r>
            <w:proofErr w:type="gramEnd"/>
            <w:r w:rsidR="00A31922" w:rsidRPr="00A31922">
              <w:rPr>
                <w:rFonts w:ascii="楷体" w:eastAsia="楷体" w:hAnsi="楷体" w:hint="eastAsia"/>
                <w:sz w:val="24"/>
                <w:szCs w:val="24"/>
              </w:rPr>
              <w:t>、吸油毡等产品的委托检验报告，检验结果合格，见附件。</w:t>
            </w:r>
          </w:p>
          <w:p w:rsidR="007C6B50" w:rsidRPr="00BA3ECE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7C6B50" w:rsidRPr="00BA3ECE" w:rsidRDefault="007C6B50" w:rsidP="00A05657">
            <w:pPr>
              <w:spacing w:line="400" w:lineRule="exact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BA3EC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公司生产和销售服务的监视和测量控制基本符合规定要求。</w:t>
            </w:r>
          </w:p>
        </w:tc>
        <w:tc>
          <w:tcPr>
            <w:tcW w:w="851" w:type="dxa"/>
          </w:tcPr>
          <w:p w:rsidR="007C6B50" w:rsidRPr="00BA3ECE" w:rsidRDefault="0060189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7C6B50" w:rsidRPr="00BA3ECE" w:rsidTr="007C18BE">
        <w:trPr>
          <w:trHeight w:val="516"/>
        </w:trPr>
        <w:tc>
          <w:tcPr>
            <w:tcW w:w="1809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BA3ECE">
              <w:rPr>
                <w:rFonts w:ascii="楷体" w:eastAsia="楷体" w:hAnsi="楷体" w:cs="宋体" w:hint="eastAsia"/>
                <w:bCs/>
                <w:szCs w:val="24"/>
              </w:rPr>
              <w:lastRenderedPageBreak/>
              <w:t>不合格品控制</w:t>
            </w:r>
          </w:p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311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bCs/>
                <w:szCs w:val="24"/>
              </w:rPr>
            </w:pPr>
            <w:r w:rsidRPr="00BA3ECE">
              <w:rPr>
                <w:rFonts w:ascii="楷体" w:eastAsia="楷体" w:hAnsi="楷体" w:cs="宋体" w:hint="eastAsia"/>
                <w:bCs/>
                <w:szCs w:val="24"/>
              </w:rPr>
              <w:t>Q8.7</w:t>
            </w:r>
          </w:p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</w:p>
        </w:tc>
        <w:tc>
          <w:tcPr>
            <w:tcW w:w="10738" w:type="dxa"/>
          </w:tcPr>
          <w:p w:rsidR="007C6B50" w:rsidRPr="00BA3ECE" w:rsidRDefault="007C6B50" w:rsidP="00D93C8F">
            <w:pPr>
              <w:tabs>
                <w:tab w:val="left" w:pos="1600"/>
              </w:tabs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公司制定并执行了《不合格输出控制程序》，文件对不合格品的控制方法</w:t>
            </w:r>
            <w:proofErr w:type="gramStart"/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作出</w:t>
            </w:r>
            <w:proofErr w:type="gramEnd"/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 xml:space="preserve">了规定，基本符合标准要求。 </w:t>
            </w:r>
          </w:p>
          <w:p w:rsidR="004F28DA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采购验证时发现的不合格品采取直接退换货的方式。</w:t>
            </w:r>
            <w:r w:rsidR="004F28DA">
              <w:rPr>
                <w:rFonts w:ascii="楷体" w:eastAsia="楷体" w:hAnsi="楷体" w:cs="宋体" w:hint="eastAsia"/>
                <w:sz w:val="24"/>
                <w:szCs w:val="24"/>
              </w:rPr>
              <w:t>抽查2022.10.15日处理不合格螺栓，</w:t>
            </w:r>
          </w:p>
          <w:p w:rsidR="004F28DA" w:rsidRDefault="004F28DA" w:rsidP="004F28DA">
            <w:pPr>
              <w:spacing w:line="400" w:lineRule="exact"/>
              <w:ind w:firstLineChars="200"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64EDA3" wp14:editId="4EFD594F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118745</wp:posOffset>
                  </wp:positionV>
                  <wp:extent cx="3927475" cy="34099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7475" cy="34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F28DA" w:rsidRDefault="004F28DA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F28DA" w:rsidRDefault="004F28DA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F28DA" w:rsidRDefault="004F28DA" w:rsidP="004F28DA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F28DA" w:rsidRDefault="004F28DA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F28DA" w:rsidRDefault="004F28DA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F28DA" w:rsidRDefault="004F28DA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F28DA" w:rsidRDefault="004F28DA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F28DA" w:rsidRDefault="004F28DA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F28DA" w:rsidRDefault="004F28DA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F28DA" w:rsidRDefault="004F28DA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F28DA" w:rsidRDefault="004F28DA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F28DA" w:rsidRDefault="004F28DA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F28DA" w:rsidRDefault="004F28DA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F28DA" w:rsidRPr="00BA3ECE" w:rsidRDefault="004F28DA" w:rsidP="004F28DA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7C6B50" w:rsidRPr="00BA3ECE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生产过程中及产成品发现的不合格品及时进行了返工/返修，合格后放行到下个工序</w:t>
            </w:r>
            <w:r w:rsidR="004F28D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7C6B50" w:rsidRPr="00BA3ECE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交付后产生的不符合，采取直接退换货处理，目前为止尚未发生不合格情况，组织的不合格品控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制基本有效。</w:t>
            </w:r>
          </w:p>
        </w:tc>
        <w:tc>
          <w:tcPr>
            <w:tcW w:w="851" w:type="dxa"/>
          </w:tcPr>
          <w:p w:rsidR="007C6B50" w:rsidRPr="00BA3ECE" w:rsidRDefault="0060189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7C6B50" w:rsidRPr="00BA3ECE" w:rsidTr="007C18BE">
        <w:trPr>
          <w:trHeight w:val="516"/>
        </w:trPr>
        <w:tc>
          <w:tcPr>
            <w:tcW w:w="1809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lastRenderedPageBreak/>
              <w:t>环境因素</w:t>
            </w:r>
          </w:p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t>危险源</w:t>
            </w:r>
          </w:p>
        </w:tc>
        <w:tc>
          <w:tcPr>
            <w:tcW w:w="1311" w:type="dxa"/>
          </w:tcPr>
          <w:p w:rsidR="007C6B50" w:rsidRPr="00BA3ECE" w:rsidRDefault="007C6B50" w:rsidP="00951F52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t>EO6.1.2</w:t>
            </w:r>
          </w:p>
        </w:tc>
        <w:tc>
          <w:tcPr>
            <w:tcW w:w="10738" w:type="dxa"/>
          </w:tcPr>
          <w:p w:rsidR="00155CA4" w:rsidRDefault="00155CA4" w:rsidP="00155CA4">
            <w:pPr>
              <w:snapToGrid w:val="0"/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质检部依据</w:t>
            </w:r>
            <w:r w:rsidR="007C6B50" w:rsidRPr="00BA3ECE">
              <w:rPr>
                <w:rFonts w:ascii="楷体" w:eastAsia="楷体" w:hAnsi="楷体" w:hint="eastAsia"/>
                <w:sz w:val="24"/>
                <w:szCs w:val="24"/>
              </w:rPr>
              <w:t>《环境因素的识别、评价控制程序》、《危险源辨识、风险评价和控制措施确定控制程序》，对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部门办公和检验过程的</w:t>
            </w:r>
            <w:r w:rsidR="007C6B50" w:rsidRPr="00BA3ECE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和</w:t>
            </w:r>
            <w:r w:rsidR="007C6B50" w:rsidRPr="00BA3ECE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进行了</w:t>
            </w:r>
            <w:r w:rsidR="007C6B50" w:rsidRPr="00BA3ECE">
              <w:rPr>
                <w:rFonts w:ascii="楷体" w:eastAsia="楷体" w:hAnsi="楷体" w:hint="eastAsia"/>
                <w:sz w:val="24"/>
                <w:szCs w:val="24"/>
              </w:rPr>
              <w:t>识别、评价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C6B50" w:rsidRPr="00BA3ECE" w:rsidRDefault="00DB17D4" w:rsidP="00155CA4">
            <w:pPr>
              <w:snapToGrid w:val="0"/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="00C25965">
              <w:rPr>
                <w:rFonts w:ascii="楷体" w:eastAsia="楷体" w:hAnsi="楷体" w:cs="宋体" w:hint="eastAsia"/>
                <w:sz w:val="24"/>
                <w:szCs w:val="24"/>
              </w:rPr>
              <w:t>2022.1.10日的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C25965" w:rsidRPr="00C25965">
              <w:rPr>
                <w:rFonts w:ascii="楷体" w:eastAsia="楷体" w:hAnsi="楷体" w:cs="宋体" w:hint="eastAsia"/>
                <w:sz w:val="24"/>
                <w:szCs w:val="24"/>
              </w:rPr>
              <w:t>环境因素评价台帐</w:t>
            </w:r>
            <w:r w:rsidR="007C6B50" w:rsidRPr="00BA3ECE">
              <w:rPr>
                <w:rFonts w:ascii="楷体" w:eastAsia="楷体" w:hAnsi="楷体" w:cs="宋体" w:hint="eastAsia"/>
                <w:sz w:val="24"/>
                <w:szCs w:val="24"/>
              </w:rPr>
              <w:t>》，对本部门办公和检验等有关过程的环境因素。分别识别了日常办公过程中的固废污染、意外火灾引起的污染大气、资源消耗、检验产品批量不合格造成的资源消耗等环境因素。</w:t>
            </w:r>
          </w:p>
          <w:p w:rsidR="007C6B50" w:rsidRPr="00BA3ECE" w:rsidRDefault="007C6B50" w:rsidP="00D93C8F">
            <w:pPr>
              <w:snapToGrid w:val="0"/>
              <w:spacing w:line="400" w:lineRule="exact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查到：《重要环境因素清单》，质检</w:t>
            </w:r>
            <w:proofErr w:type="gramStart"/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部涉及</w:t>
            </w:r>
            <w:proofErr w:type="gramEnd"/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重要环境因素：</w:t>
            </w:r>
            <w:r w:rsidR="001E16D2" w:rsidRPr="001E16D2">
              <w:rPr>
                <w:rFonts w:ascii="楷体" w:eastAsia="楷体" w:hAnsi="楷体" w:cs="宋体" w:hint="eastAsia"/>
                <w:sz w:val="24"/>
                <w:szCs w:val="24"/>
              </w:rPr>
              <w:t>检验的不合格品固废排放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1E16D2" w:rsidRPr="001E16D2">
              <w:rPr>
                <w:rFonts w:ascii="楷体" w:eastAsia="楷体" w:hAnsi="楷体" w:cs="宋体" w:hint="eastAsia"/>
                <w:sz w:val="24"/>
                <w:szCs w:val="24"/>
              </w:rPr>
              <w:t>办公用纸的消耗、废纸、废报纸的废弃、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火灾事故的发生。</w:t>
            </w:r>
          </w:p>
          <w:p w:rsidR="007C6B50" w:rsidRPr="00BA3ECE" w:rsidRDefault="007C6B50" w:rsidP="000A0888">
            <w:pPr>
              <w:snapToGrid w:val="0"/>
              <w:spacing w:line="400" w:lineRule="exact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="00C25965">
              <w:rPr>
                <w:rFonts w:ascii="楷体" w:eastAsia="楷体" w:hAnsi="楷体" w:cs="宋体" w:hint="eastAsia"/>
                <w:sz w:val="24"/>
                <w:szCs w:val="24"/>
              </w:rPr>
              <w:t>2022.1.10日的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C25965" w:rsidRPr="00C25965">
              <w:rPr>
                <w:rFonts w:ascii="楷体" w:eastAsia="楷体" w:hAnsi="楷体" w:cs="宋体" w:hint="eastAsia"/>
                <w:sz w:val="24"/>
                <w:szCs w:val="24"/>
              </w:rPr>
              <w:t>危险源辨识、风险评价和控制措施清单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  <w:r w:rsidR="000A0888">
              <w:rPr>
                <w:rFonts w:ascii="楷体" w:eastAsia="楷体" w:hAnsi="楷体" w:cs="宋体" w:hint="eastAsia"/>
                <w:sz w:val="24"/>
                <w:szCs w:val="24"/>
              </w:rPr>
              <w:t>部门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识别了</w:t>
            </w:r>
            <w:r w:rsidR="000A0888" w:rsidRPr="000A0888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配电线路的电线老化、破皮未包扎；乱拉私扯</w:t>
            </w:r>
            <w:r w:rsidR="000A0888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0A0888" w:rsidRPr="000A0888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电脑辐射</w:t>
            </w:r>
            <w:r w:rsidR="000A0888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0A0888" w:rsidRPr="000A0888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办公用电吸烟、违章使用大功率电器</w:t>
            </w:r>
            <w:r w:rsidR="000A0888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0A0888" w:rsidRPr="000A0888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高空坠物、产品易爆、利器割伤</w:t>
            </w:r>
            <w:r w:rsidR="000A0888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0A0888" w:rsidRPr="000A0888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不通风、不讲卫生、无疫情防护用品,防控措施不当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等危险源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7C6B50" w:rsidRPr="00BA3ECE" w:rsidRDefault="007C6B50" w:rsidP="00D93C8F">
            <w:pPr>
              <w:snapToGrid w:val="0"/>
              <w:spacing w:line="400" w:lineRule="exact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查到：《不可接受风险清单》，质检</w:t>
            </w:r>
            <w:proofErr w:type="gramStart"/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涉及</w:t>
            </w:r>
            <w:proofErr w:type="gramEnd"/>
            <w:r w:rsidRPr="00BA3EC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的不可接受风险：触电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火灾</w:t>
            </w:r>
            <w:r w:rsidR="000A088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A0888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疫情传播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。</w:t>
            </w:r>
          </w:p>
          <w:p w:rsidR="007C6B50" w:rsidRPr="00BA3ECE" w:rsidRDefault="007C6B50" w:rsidP="00D93C8F">
            <w:pPr>
              <w:snapToGrid w:val="0"/>
              <w:spacing w:line="400" w:lineRule="exact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对于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环境因素、重要环境因素及危险源、不可接受风险等通过运行控制、管理方案、应急准备与响应进行控制。</w:t>
            </w:r>
          </w:p>
          <w:p w:rsidR="007C6B50" w:rsidRPr="00BA3ECE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质检部环境因素、危险的识别、评价基本符合标准要求。</w:t>
            </w:r>
          </w:p>
        </w:tc>
        <w:tc>
          <w:tcPr>
            <w:tcW w:w="851" w:type="dxa"/>
          </w:tcPr>
          <w:p w:rsidR="007C6B50" w:rsidRPr="00BA3ECE" w:rsidRDefault="0060189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7C6B50" w:rsidRPr="00BA3ECE" w:rsidTr="007C18BE">
        <w:trPr>
          <w:trHeight w:val="516"/>
        </w:trPr>
        <w:tc>
          <w:tcPr>
            <w:tcW w:w="1809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t>运行控制</w:t>
            </w:r>
          </w:p>
        </w:tc>
        <w:tc>
          <w:tcPr>
            <w:tcW w:w="1311" w:type="dxa"/>
          </w:tcPr>
          <w:p w:rsidR="007C6B50" w:rsidRPr="00BA3ECE" w:rsidRDefault="007C6B50" w:rsidP="00951F52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t>EO8.1</w:t>
            </w:r>
          </w:p>
        </w:tc>
        <w:tc>
          <w:tcPr>
            <w:tcW w:w="10738" w:type="dxa"/>
          </w:tcPr>
          <w:p w:rsidR="007C6B50" w:rsidRPr="00BA3ECE" w:rsidRDefault="00F6755E" w:rsidP="00D93C8F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查质检部运行情况：</w:t>
            </w:r>
          </w:p>
          <w:p w:rsidR="00F6755E" w:rsidRDefault="00F6755E" w:rsidP="00D93C8F">
            <w:pPr>
              <w:spacing w:line="400" w:lineRule="exact"/>
              <w:ind w:firstLineChars="164" w:firstLine="394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1.质检部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检验过程中使用的水电纸等资源，要求检验人员尽量做到节约用电、用水、用纸、尽量使用双面纸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，试压水循环使用不外排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C6B50" w:rsidRPr="00BA3ECE" w:rsidRDefault="00F6755E" w:rsidP="00D93C8F">
            <w:pPr>
              <w:spacing w:line="400" w:lineRule="exact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2.质检部</w:t>
            </w:r>
            <w:r w:rsidR="007C6B50" w:rsidRPr="00BA3ECE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主要是加强防火管理，防止火灾事故的发生，</w:t>
            </w:r>
            <w:r w:rsidR="00B42D7E">
              <w:rPr>
                <w:rFonts w:ascii="楷体" w:eastAsia="楷体" w:hAnsi="楷体" w:cs="楷体" w:hint="eastAsia"/>
                <w:bCs/>
                <w:sz w:val="24"/>
                <w:szCs w:val="24"/>
              </w:rPr>
              <w:t>远程</w:t>
            </w:r>
            <w:r w:rsidR="00A20C02">
              <w:rPr>
                <w:rFonts w:ascii="楷体" w:eastAsia="楷体" w:hAnsi="楷体" w:cs="楷体" w:hint="eastAsia"/>
                <w:bCs/>
                <w:sz w:val="24"/>
                <w:szCs w:val="24"/>
              </w:rPr>
              <w:t>审核</w:t>
            </w:r>
            <w:r w:rsidR="007C6B50" w:rsidRPr="00BA3ECE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未发现火灾隐患。</w:t>
            </w:r>
          </w:p>
          <w:p w:rsidR="007C6B50" w:rsidRPr="00BA3ECE" w:rsidRDefault="007C6B50" w:rsidP="00D93C8F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3.办公用固体废弃物（如打印机、复印机墨水盒、墨粉盒、色带、硒鼓等）的处理：日常分类收集，最终由</w:t>
            </w:r>
            <w:r w:rsidR="00A20C02">
              <w:rPr>
                <w:rFonts w:ascii="楷体" w:eastAsia="楷体" w:hAnsi="楷体" w:cs="楷体" w:hint="eastAsia"/>
                <w:sz w:val="24"/>
                <w:szCs w:val="24"/>
              </w:rPr>
              <w:t>综合部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统一收集，交与供方回收。</w:t>
            </w:r>
          </w:p>
          <w:p w:rsidR="007C6B50" w:rsidRPr="00BA3ECE" w:rsidRDefault="007C6B50" w:rsidP="00F6755E">
            <w:pPr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4.</w:t>
            </w:r>
            <w:r w:rsidRPr="00BA3ECE">
              <w:rPr>
                <w:rFonts w:ascii="楷体" w:eastAsia="楷体" w:hAnsi="楷体" w:cs="楷体" w:hint="eastAsia"/>
                <w:bCs/>
                <w:sz w:val="24"/>
                <w:szCs w:val="24"/>
              </w:rPr>
              <w:t>检验员检验时穿戴劳保用品，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遵守公司的各项环境和职业健康与安全管理制度</w:t>
            </w:r>
            <w:r w:rsidR="00DC201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C6B50" w:rsidRPr="00BA3ECE" w:rsidRDefault="00F6755E" w:rsidP="00D93C8F">
            <w:pPr>
              <w:spacing w:line="400" w:lineRule="exact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7C6B50" w:rsidRPr="00BA3EC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C201A">
              <w:rPr>
                <w:rFonts w:ascii="楷体" w:eastAsia="楷体" w:hAnsi="楷体" w:cs="楷体" w:hint="eastAsia"/>
                <w:sz w:val="24"/>
                <w:szCs w:val="24"/>
              </w:rPr>
              <w:t>试压时</w:t>
            </w:r>
            <w:r w:rsidR="007C6B50" w:rsidRPr="00BA3ECE">
              <w:rPr>
                <w:rFonts w:ascii="楷体" w:eastAsia="楷体" w:hAnsi="楷体" w:cs="楷体" w:hint="eastAsia"/>
                <w:sz w:val="24"/>
                <w:szCs w:val="24"/>
              </w:rPr>
              <w:t>先检查电器的安全性，操作检验设备时注意不碰伤、压伤</w:t>
            </w:r>
            <w:r w:rsidR="00C52CCE">
              <w:rPr>
                <w:rFonts w:ascii="楷体" w:eastAsia="楷体" w:hAnsi="楷体" w:cs="楷体" w:hint="eastAsia"/>
                <w:sz w:val="24"/>
                <w:szCs w:val="24"/>
              </w:rPr>
              <w:t>，日常对</w:t>
            </w:r>
            <w:bookmarkStart w:id="0" w:name="_GoBack"/>
            <w:bookmarkEnd w:id="0"/>
            <w:r w:rsidR="00C52CCE">
              <w:rPr>
                <w:rFonts w:ascii="楷体" w:eastAsia="楷体" w:hAnsi="楷体" w:cs="楷体" w:hint="eastAsia"/>
                <w:sz w:val="24"/>
                <w:szCs w:val="24"/>
              </w:rPr>
              <w:t>试压泵和柴油机加强保养以减少噪声</w:t>
            </w:r>
            <w:r w:rsidR="007C6B50" w:rsidRPr="00BA3EC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C6B50" w:rsidRPr="00BA3ECE" w:rsidRDefault="00F6755E" w:rsidP="00D93C8F">
            <w:pPr>
              <w:spacing w:line="400" w:lineRule="exact"/>
              <w:ind w:firstLine="421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7C6B50" w:rsidRPr="00BA3ECE">
              <w:rPr>
                <w:rFonts w:ascii="楷体" w:eastAsia="楷体" w:hAnsi="楷体" w:cs="楷体" w:hint="eastAsia"/>
                <w:sz w:val="24"/>
                <w:szCs w:val="24"/>
              </w:rPr>
              <w:t>.试验样品回用，不排放，检验时发现的废品由</w:t>
            </w:r>
            <w:r w:rsidR="007C6B50">
              <w:rPr>
                <w:rFonts w:ascii="楷体" w:eastAsia="楷体" w:hAnsi="楷体" w:cs="楷体" w:hint="eastAsia"/>
                <w:sz w:val="24"/>
                <w:szCs w:val="24"/>
              </w:rPr>
              <w:t>生技部</w:t>
            </w:r>
            <w:r w:rsidR="007C6B50" w:rsidRPr="00BA3ECE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:rsidR="007C6B50" w:rsidRPr="00BA3ECE" w:rsidRDefault="00A20C02" w:rsidP="00D93C8F">
            <w:pPr>
              <w:spacing w:line="400" w:lineRule="exact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851" w:type="dxa"/>
          </w:tcPr>
          <w:p w:rsidR="007C6B50" w:rsidRPr="00BA3ECE" w:rsidRDefault="0060189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7C6B50" w:rsidRPr="00BA3ECE" w:rsidTr="007C18BE">
        <w:trPr>
          <w:trHeight w:val="516"/>
        </w:trPr>
        <w:tc>
          <w:tcPr>
            <w:tcW w:w="1809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</w:tcPr>
          <w:p w:rsidR="007C6B50" w:rsidRPr="00BA3ECE" w:rsidRDefault="007C6B50" w:rsidP="00132CFE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t>EO8.2</w:t>
            </w:r>
          </w:p>
        </w:tc>
        <w:tc>
          <w:tcPr>
            <w:tcW w:w="10738" w:type="dxa"/>
          </w:tcPr>
          <w:p w:rsidR="007C6B50" w:rsidRPr="00BA3ECE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按照策划的《应急准备和响应控制程序程序》《火灾应急预案》等，明确了相应的运行准则。</w:t>
            </w:r>
          </w:p>
          <w:p w:rsidR="007C6B50" w:rsidRPr="00BA3ECE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生产</w:t>
            </w:r>
            <w:r w:rsidR="00B42D7E">
              <w:rPr>
                <w:rFonts w:ascii="楷体" w:eastAsia="楷体" w:hAnsi="楷体" w:cs="宋体" w:hint="eastAsia"/>
                <w:sz w:val="24"/>
                <w:szCs w:val="24"/>
              </w:rPr>
              <w:t>车间</w:t>
            </w: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有“禁止吸烟”，“小心触电” 等环保、安全警示标识。</w:t>
            </w:r>
          </w:p>
          <w:p w:rsidR="007C6B50" w:rsidRPr="00284A4A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配有急救药箱，箱内有创可贴、消毒酒精、碘伏、棉棒等</w:t>
            </w:r>
            <w:r w:rsidRPr="00284A4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53B6B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284A4A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284A4A" w:rsidRPr="00284A4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84A4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84A4A" w:rsidRPr="00284A4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284A4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84A4A" w:rsidRPr="00284A4A"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日参加了</w:t>
            </w:r>
            <w:r w:rsidR="004A73AF"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组织的火灾预案演练</w:t>
            </w:r>
            <w:r w:rsidR="00E53B6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C6B50" w:rsidRDefault="00E53B6B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284A4A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284A4A" w:rsidRPr="00284A4A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84A4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84A4A" w:rsidRPr="00284A4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284A4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84A4A" w:rsidRPr="00284A4A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日参加了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组织的</w:t>
            </w:r>
            <w:r w:rsidR="00284A4A" w:rsidRPr="00284A4A">
              <w:rPr>
                <w:rFonts w:ascii="楷体" w:eastAsia="楷体" w:hAnsi="楷体" w:hint="eastAsia"/>
                <w:sz w:val="24"/>
                <w:szCs w:val="24"/>
              </w:rPr>
              <w:t>新冠应急处置方案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演练</w:t>
            </w:r>
            <w:r w:rsidR="007C6B50" w:rsidRPr="00BA3EC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84A4A" w:rsidRPr="00284A4A" w:rsidRDefault="00284A4A" w:rsidP="00D93C8F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284A4A">
              <w:rPr>
                <w:rFonts w:ascii="楷体" w:eastAsia="楷体" w:hAnsi="楷体" w:hint="eastAsia"/>
                <w:sz w:val="24"/>
                <w:szCs w:val="24"/>
              </w:rPr>
              <w:t>2022年4月30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日参加了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组织的</w:t>
            </w:r>
            <w:r w:rsidRPr="00284A4A">
              <w:rPr>
                <w:rFonts w:ascii="楷体" w:eastAsia="楷体" w:hAnsi="楷体" w:hint="eastAsia"/>
                <w:sz w:val="24"/>
                <w:szCs w:val="24"/>
              </w:rPr>
              <w:t>触电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预案演练。</w:t>
            </w:r>
          </w:p>
          <w:p w:rsidR="007C6B50" w:rsidRPr="00BA3ECE" w:rsidRDefault="007C6B50" w:rsidP="00D93C8F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851" w:type="dxa"/>
          </w:tcPr>
          <w:p w:rsidR="007C6B50" w:rsidRPr="00BA3ECE" w:rsidRDefault="0060189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7C6B50" w:rsidRPr="00BA3ECE" w:rsidTr="007C18BE">
        <w:trPr>
          <w:trHeight w:val="722"/>
        </w:trPr>
        <w:tc>
          <w:tcPr>
            <w:tcW w:w="1809" w:type="dxa"/>
          </w:tcPr>
          <w:p w:rsidR="007C6B50" w:rsidRPr="00BA3ECE" w:rsidRDefault="007C6B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7C6B50" w:rsidRPr="00BA3ECE" w:rsidRDefault="007C6B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7C6B50" w:rsidRPr="00BA3ECE" w:rsidRDefault="007C6B5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B50" w:rsidRPr="00BA3ECE" w:rsidRDefault="007C6B5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BA3ECE" w:rsidRDefault="003A62C3">
      <w:pPr>
        <w:rPr>
          <w:rFonts w:ascii="楷体" w:eastAsia="楷体" w:hAnsi="楷体"/>
        </w:rPr>
      </w:pPr>
      <w:r w:rsidRPr="00BA3ECE">
        <w:rPr>
          <w:rFonts w:ascii="楷体" w:eastAsia="楷体" w:hAnsi="楷体"/>
        </w:rPr>
        <w:ptab w:relativeTo="margin" w:alignment="center" w:leader="none"/>
      </w:r>
    </w:p>
    <w:p w:rsidR="002C60B0" w:rsidRPr="00BA3ECE" w:rsidRDefault="002C60B0">
      <w:pPr>
        <w:rPr>
          <w:rFonts w:ascii="楷体" w:eastAsia="楷体" w:hAnsi="楷体"/>
        </w:rPr>
      </w:pPr>
    </w:p>
    <w:p w:rsidR="002C60B0" w:rsidRPr="00BA3ECE" w:rsidRDefault="003A62C3">
      <w:pPr>
        <w:pStyle w:val="a7"/>
        <w:rPr>
          <w:rFonts w:ascii="楷体" w:eastAsia="楷体" w:hAnsi="楷体"/>
        </w:rPr>
      </w:pPr>
      <w:r w:rsidRPr="00BA3ECE">
        <w:rPr>
          <w:rFonts w:ascii="楷体" w:eastAsia="楷体" w:hAnsi="楷体" w:hint="eastAsia"/>
        </w:rPr>
        <w:t>说明：不符合标注N</w:t>
      </w:r>
    </w:p>
    <w:sectPr w:rsidR="002C60B0" w:rsidRPr="00BA3ECE" w:rsidSect="003F7CB9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09" w:rsidRDefault="00864609">
      <w:r>
        <w:separator/>
      </w:r>
    </w:p>
  </w:endnote>
  <w:endnote w:type="continuationSeparator" w:id="0">
    <w:p w:rsidR="00864609" w:rsidRDefault="0086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AD7D16" w:rsidRDefault="00AD7D16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2CCE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2CCE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D7D16" w:rsidRDefault="00AD7D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09" w:rsidRDefault="00864609">
      <w:r>
        <w:separator/>
      </w:r>
    </w:p>
  </w:footnote>
  <w:footnote w:type="continuationSeparator" w:id="0">
    <w:p w:rsidR="00864609" w:rsidRDefault="00864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16" w:rsidRDefault="009B4D7D" w:rsidP="009B4D7D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8BB6753" wp14:editId="18778CFB">
          <wp:simplePos x="0" y="0"/>
          <wp:positionH relativeFrom="column">
            <wp:posOffset>38100</wp:posOffset>
          </wp:positionH>
          <wp:positionV relativeFrom="paragraph">
            <wp:posOffset>-38735</wp:posOffset>
          </wp:positionV>
          <wp:extent cx="485775" cy="485775"/>
          <wp:effectExtent l="0" t="0" r="0" b="0"/>
          <wp:wrapNone/>
          <wp:docPr id="3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D16">
      <w:rPr>
        <w:rStyle w:val="CharChar1"/>
        <w:rFonts w:hint="default"/>
      </w:rPr>
      <w:t>北京国标联合认证有限公司</w:t>
    </w:r>
    <w:r w:rsidR="00AD7D16">
      <w:rPr>
        <w:rStyle w:val="CharChar1"/>
        <w:rFonts w:hint="default"/>
      </w:rPr>
      <w:tab/>
    </w:r>
    <w:r w:rsidR="00AD7D16">
      <w:rPr>
        <w:rStyle w:val="CharChar1"/>
        <w:rFonts w:hint="default"/>
      </w:rPr>
      <w:tab/>
    </w:r>
    <w:r w:rsidR="00AD7D16">
      <w:rPr>
        <w:rStyle w:val="CharChar1"/>
        <w:rFonts w:hint="default"/>
      </w:rPr>
      <w:tab/>
    </w:r>
  </w:p>
  <w:p w:rsidR="00AD7D16" w:rsidRDefault="00864609" w:rsidP="009B4D7D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5585C" w:rsidRDefault="0045585C" w:rsidP="0045585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AD7D16" w:rsidRDefault="00AD7D16"/>
            </w:txbxContent>
          </v:textbox>
        </v:shape>
      </w:pict>
    </w:r>
    <w:r w:rsidR="00AD7D1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D7D16">
      <w:rPr>
        <w:rStyle w:val="CharChar1"/>
        <w:rFonts w:hint="default"/>
        <w:w w:val="90"/>
      </w:rPr>
      <w:t>Co.</w:t>
    </w:r>
    <w:proofErr w:type="gramStart"/>
    <w:r w:rsidR="00AD7D16">
      <w:rPr>
        <w:rStyle w:val="CharChar1"/>
        <w:rFonts w:hint="default"/>
        <w:w w:val="90"/>
      </w:rPr>
      <w:t>,Ltd</w:t>
    </w:r>
    <w:proofErr w:type="spellEnd"/>
    <w:proofErr w:type="gramEnd"/>
    <w:r w:rsidR="00AD7D16">
      <w:rPr>
        <w:rStyle w:val="CharChar1"/>
        <w:rFonts w:hint="default"/>
        <w:w w:val="90"/>
      </w:rPr>
      <w:t>.</w:t>
    </w:r>
  </w:p>
  <w:p w:rsidR="00AD7D16" w:rsidRDefault="00AD7D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645"/>
    <w:rsid w:val="00004817"/>
    <w:rsid w:val="000146B2"/>
    <w:rsid w:val="00014A12"/>
    <w:rsid w:val="000214B6"/>
    <w:rsid w:val="00024016"/>
    <w:rsid w:val="0002531E"/>
    <w:rsid w:val="000254E3"/>
    <w:rsid w:val="000262EA"/>
    <w:rsid w:val="000277D0"/>
    <w:rsid w:val="0003138C"/>
    <w:rsid w:val="00032100"/>
    <w:rsid w:val="0003373A"/>
    <w:rsid w:val="00035FB9"/>
    <w:rsid w:val="00037D6A"/>
    <w:rsid w:val="000412F6"/>
    <w:rsid w:val="000446F8"/>
    <w:rsid w:val="00045092"/>
    <w:rsid w:val="0005199E"/>
    <w:rsid w:val="00052580"/>
    <w:rsid w:val="000554E7"/>
    <w:rsid w:val="0005697E"/>
    <w:rsid w:val="000579CF"/>
    <w:rsid w:val="00060270"/>
    <w:rsid w:val="00061EE8"/>
    <w:rsid w:val="00061F6E"/>
    <w:rsid w:val="000817AE"/>
    <w:rsid w:val="00082216"/>
    <w:rsid w:val="00082398"/>
    <w:rsid w:val="00083343"/>
    <w:rsid w:val="0008365B"/>
    <w:rsid w:val="00083D0C"/>
    <w:rsid w:val="000849D2"/>
    <w:rsid w:val="00084DAD"/>
    <w:rsid w:val="000859DA"/>
    <w:rsid w:val="000870FB"/>
    <w:rsid w:val="00092F91"/>
    <w:rsid w:val="00093814"/>
    <w:rsid w:val="00094791"/>
    <w:rsid w:val="000A067A"/>
    <w:rsid w:val="000A0888"/>
    <w:rsid w:val="000A30F9"/>
    <w:rsid w:val="000A5E44"/>
    <w:rsid w:val="000A5E9B"/>
    <w:rsid w:val="000A6B86"/>
    <w:rsid w:val="000B0E2D"/>
    <w:rsid w:val="000B1394"/>
    <w:rsid w:val="000B40BD"/>
    <w:rsid w:val="000B6EAD"/>
    <w:rsid w:val="000B7DA1"/>
    <w:rsid w:val="000C123B"/>
    <w:rsid w:val="000C1700"/>
    <w:rsid w:val="000C25C3"/>
    <w:rsid w:val="000C2D5B"/>
    <w:rsid w:val="000C688D"/>
    <w:rsid w:val="000D4F09"/>
    <w:rsid w:val="000D5401"/>
    <w:rsid w:val="000D697A"/>
    <w:rsid w:val="000E17FE"/>
    <w:rsid w:val="000E2B69"/>
    <w:rsid w:val="000E355F"/>
    <w:rsid w:val="000E4402"/>
    <w:rsid w:val="000E75E5"/>
    <w:rsid w:val="000E7EF7"/>
    <w:rsid w:val="000F35F1"/>
    <w:rsid w:val="000F38E4"/>
    <w:rsid w:val="000F7D53"/>
    <w:rsid w:val="001006BB"/>
    <w:rsid w:val="001022F1"/>
    <w:rsid w:val="001037D5"/>
    <w:rsid w:val="00106F20"/>
    <w:rsid w:val="001076D1"/>
    <w:rsid w:val="001132EE"/>
    <w:rsid w:val="00123A35"/>
    <w:rsid w:val="00124A78"/>
    <w:rsid w:val="00132572"/>
    <w:rsid w:val="00132CFE"/>
    <w:rsid w:val="001353D5"/>
    <w:rsid w:val="00135F92"/>
    <w:rsid w:val="001369BB"/>
    <w:rsid w:val="00145688"/>
    <w:rsid w:val="001456CB"/>
    <w:rsid w:val="001462CD"/>
    <w:rsid w:val="00147EDB"/>
    <w:rsid w:val="00150775"/>
    <w:rsid w:val="00155CA4"/>
    <w:rsid w:val="001564F9"/>
    <w:rsid w:val="00163136"/>
    <w:rsid w:val="001662A1"/>
    <w:rsid w:val="001677C1"/>
    <w:rsid w:val="00170B6A"/>
    <w:rsid w:val="00171C45"/>
    <w:rsid w:val="0017204F"/>
    <w:rsid w:val="00176572"/>
    <w:rsid w:val="00176B5D"/>
    <w:rsid w:val="00181F3C"/>
    <w:rsid w:val="001833DD"/>
    <w:rsid w:val="00183631"/>
    <w:rsid w:val="00183D82"/>
    <w:rsid w:val="00187C5A"/>
    <w:rsid w:val="001918ED"/>
    <w:rsid w:val="00192A7F"/>
    <w:rsid w:val="001940FC"/>
    <w:rsid w:val="00194D96"/>
    <w:rsid w:val="001972C0"/>
    <w:rsid w:val="001A18BE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55F"/>
    <w:rsid w:val="001C2BC9"/>
    <w:rsid w:val="001C34EA"/>
    <w:rsid w:val="001C39CB"/>
    <w:rsid w:val="001D1D7C"/>
    <w:rsid w:val="001D4AD8"/>
    <w:rsid w:val="001D54FF"/>
    <w:rsid w:val="001D5787"/>
    <w:rsid w:val="001E16D2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BBB"/>
    <w:rsid w:val="00262DC0"/>
    <w:rsid w:val="002651A6"/>
    <w:rsid w:val="00265221"/>
    <w:rsid w:val="002671A2"/>
    <w:rsid w:val="002715B5"/>
    <w:rsid w:val="002716C8"/>
    <w:rsid w:val="002760CB"/>
    <w:rsid w:val="0027659A"/>
    <w:rsid w:val="002769EB"/>
    <w:rsid w:val="0028195E"/>
    <w:rsid w:val="00282AB8"/>
    <w:rsid w:val="00284A4A"/>
    <w:rsid w:val="0029464B"/>
    <w:rsid w:val="002973F0"/>
    <w:rsid w:val="00297433"/>
    <w:rsid w:val="002975C1"/>
    <w:rsid w:val="002A0E6E"/>
    <w:rsid w:val="002A33CC"/>
    <w:rsid w:val="002A4A4F"/>
    <w:rsid w:val="002A62D8"/>
    <w:rsid w:val="002B1808"/>
    <w:rsid w:val="002B60DD"/>
    <w:rsid w:val="002C1ACE"/>
    <w:rsid w:val="002C3E0D"/>
    <w:rsid w:val="002C60B0"/>
    <w:rsid w:val="002D41FB"/>
    <w:rsid w:val="002E031B"/>
    <w:rsid w:val="002E0587"/>
    <w:rsid w:val="002E1E1D"/>
    <w:rsid w:val="002E72F8"/>
    <w:rsid w:val="002F030C"/>
    <w:rsid w:val="002F1DCE"/>
    <w:rsid w:val="003006E2"/>
    <w:rsid w:val="003120F5"/>
    <w:rsid w:val="003148B8"/>
    <w:rsid w:val="00317401"/>
    <w:rsid w:val="00317FAF"/>
    <w:rsid w:val="00320334"/>
    <w:rsid w:val="0032112D"/>
    <w:rsid w:val="00323009"/>
    <w:rsid w:val="00326FC1"/>
    <w:rsid w:val="00330DBC"/>
    <w:rsid w:val="00337922"/>
    <w:rsid w:val="00340867"/>
    <w:rsid w:val="00341BD9"/>
    <w:rsid w:val="00342857"/>
    <w:rsid w:val="00345E72"/>
    <w:rsid w:val="00350CBB"/>
    <w:rsid w:val="00351CD4"/>
    <w:rsid w:val="003608CB"/>
    <w:rsid w:val="00360D60"/>
    <w:rsid w:val="003627B6"/>
    <w:rsid w:val="003675FE"/>
    <w:rsid w:val="00367E11"/>
    <w:rsid w:val="003708D5"/>
    <w:rsid w:val="0037587D"/>
    <w:rsid w:val="0038061A"/>
    <w:rsid w:val="0038063B"/>
    <w:rsid w:val="00380837"/>
    <w:rsid w:val="00381DDD"/>
    <w:rsid w:val="00382EDD"/>
    <w:rsid w:val="003836CA"/>
    <w:rsid w:val="00385365"/>
    <w:rsid w:val="00386A98"/>
    <w:rsid w:val="00392B11"/>
    <w:rsid w:val="00392D5A"/>
    <w:rsid w:val="003947A2"/>
    <w:rsid w:val="003A1E9C"/>
    <w:rsid w:val="003A57BB"/>
    <w:rsid w:val="003A62C3"/>
    <w:rsid w:val="003B0E41"/>
    <w:rsid w:val="003B63F4"/>
    <w:rsid w:val="003B686D"/>
    <w:rsid w:val="003B6EB8"/>
    <w:rsid w:val="003C3A11"/>
    <w:rsid w:val="003D1723"/>
    <w:rsid w:val="003D470D"/>
    <w:rsid w:val="003D5691"/>
    <w:rsid w:val="003D5F66"/>
    <w:rsid w:val="003D6784"/>
    <w:rsid w:val="003D6BE3"/>
    <w:rsid w:val="003E0E52"/>
    <w:rsid w:val="003E2C93"/>
    <w:rsid w:val="003E772A"/>
    <w:rsid w:val="003F20A5"/>
    <w:rsid w:val="003F6D4B"/>
    <w:rsid w:val="003F7CB9"/>
    <w:rsid w:val="00400B96"/>
    <w:rsid w:val="00401C89"/>
    <w:rsid w:val="00405AA6"/>
    <w:rsid w:val="00405D57"/>
    <w:rsid w:val="00405D5F"/>
    <w:rsid w:val="00410914"/>
    <w:rsid w:val="00411F7A"/>
    <w:rsid w:val="00413778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43189"/>
    <w:rsid w:val="00444A8E"/>
    <w:rsid w:val="0045585C"/>
    <w:rsid w:val="00456697"/>
    <w:rsid w:val="00463AD4"/>
    <w:rsid w:val="00463F22"/>
    <w:rsid w:val="004652CF"/>
    <w:rsid w:val="00465FE1"/>
    <w:rsid w:val="004733CF"/>
    <w:rsid w:val="00474C85"/>
    <w:rsid w:val="00475491"/>
    <w:rsid w:val="004869FB"/>
    <w:rsid w:val="00491735"/>
    <w:rsid w:val="00494A46"/>
    <w:rsid w:val="004A1070"/>
    <w:rsid w:val="004A320A"/>
    <w:rsid w:val="004A3578"/>
    <w:rsid w:val="004A4AF8"/>
    <w:rsid w:val="004A7106"/>
    <w:rsid w:val="004A73AF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E795F"/>
    <w:rsid w:val="004F185D"/>
    <w:rsid w:val="004F28DA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1700"/>
    <w:rsid w:val="00552BDE"/>
    <w:rsid w:val="005571F6"/>
    <w:rsid w:val="00560A2A"/>
    <w:rsid w:val="00564E53"/>
    <w:rsid w:val="00571EFD"/>
    <w:rsid w:val="00571FB2"/>
    <w:rsid w:val="005721DB"/>
    <w:rsid w:val="00573708"/>
    <w:rsid w:val="00576C70"/>
    <w:rsid w:val="00577FD7"/>
    <w:rsid w:val="00580F91"/>
    <w:rsid w:val="00583277"/>
    <w:rsid w:val="00592922"/>
    <w:rsid w:val="00592C3E"/>
    <w:rsid w:val="00597617"/>
    <w:rsid w:val="005A000F"/>
    <w:rsid w:val="005B173D"/>
    <w:rsid w:val="005B6888"/>
    <w:rsid w:val="005B6B24"/>
    <w:rsid w:val="005C732B"/>
    <w:rsid w:val="005C784C"/>
    <w:rsid w:val="005D1D88"/>
    <w:rsid w:val="005D5373"/>
    <w:rsid w:val="005E40F0"/>
    <w:rsid w:val="005F4B58"/>
    <w:rsid w:val="005F522D"/>
    <w:rsid w:val="005F6C65"/>
    <w:rsid w:val="00600F02"/>
    <w:rsid w:val="00601460"/>
    <w:rsid w:val="006014D4"/>
    <w:rsid w:val="00601897"/>
    <w:rsid w:val="0060444D"/>
    <w:rsid w:val="0061191A"/>
    <w:rsid w:val="00612211"/>
    <w:rsid w:val="006156AA"/>
    <w:rsid w:val="00623037"/>
    <w:rsid w:val="00624222"/>
    <w:rsid w:val="00632DE1"/>
    <w:rsid w:val="00642776"/>
    <w:rsid w:val="00642D31"/>
    <w:rsid w:val="0064357F"/>
    <w:rsid w:val="00644FE2"/>
    <w:rsid w:val="00645E5C"/>
    <w:rsid w:val="00645FB8"/>
    <w:rsid w:val="00650876"/>
    <w:rsid w:val="00651986"/>
    <w:rsid w:val="00652F53"/>
    <w:rsid w:val="00653DC7"/>
    <w:rsid w:val="006545E8"/>
    <w:rsid w:val="0065668C"/>
    <w:rsid w:val="0065673F"/>
    <w:rsid w:val="00660E81"/>
    <w:rsid w:val="0066153B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043B"/>
    <w:rsid w:val="006A3B31"/>
    <w:rsid w:val="006A68F3"/>
    <w:rsid w:val="006B0113"/>
    <w:rsid w:val="006B12CC"/>
    <w:rsid w:val="006B2C63"/>
    <w:rsid w:val="006B39AA"/>
    <w:rsid w:val="006B4127"/>
    <w:rsid w:val="006B4F28"/>
    <w:rsid w:val="006C24BF"/>
    <w:rsid w:val="006C40B9"/>
    <w:rsid w:val="006D4DF7"/>
    <w:rsid w:val="006D6B66"/>
    <w:rsid w:val="006E4893"/>
    <w:rsid w:val="006E678B"/>
    <w:rsid w:val="006E762B"/>
    <w:rsid w:val="006F6636"/>
    <w:rsid w:val="0070367F"/>
    <w:rsid w:val="00705251"/>
    <w:rsid w:val="00710655"/>
    <w:rsid w:val="00710688"/>
    <w:rsid w:val="00712F3C"/>
    <w:rsid w:val="007170AA"/>
    <w:rsid w:val="007175F5"/>
    <w:rsid w:val="0072638A"/>
    <w:rsid w:val="00726642"/>
    <w:rsid w:val="00727CEA"/>
    <w:rsid w:val="00732B66"/>
    <w:rsid w:val="00736742"/>
    <w:rsid w:val="007378E4"/>
    <w:rsid w:val="00737C8F"/>
    <w:rsid w:val="007406DE"/>
    <w:rsid w:val="00740E7F"/>
    <w:rsid w:val="007417CE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76B6B"/>
    <w:rsid w:val="00781113"/>
    <w:rsid w:val="007815DC"/>
    <w:rsid w:val="007839F5"/>
    <w:rsid w:val="00787C80"/>
    <w:rsid w:val="0079044C"/>
    <w:rsid w:val="00790D5E"/>
    <w:rsid w:val="00790FC6"/>
    <w:rsid w:val="007916EF"/>
    <w:rsid w:val="00795FA6"/>
    <w:rsid w:val="007A28CC"/>
    <w:rsid w:val="007A30BC"/>
    <w:rsid w:val="007A47FB"/>
    <w:rsid w:val="007A6E97"/>
    <w:rsid w:val="007B106B"/>
    <w:rsid w:val="007B1C62"/>
    <w:rsid w:val="007B275D"/>
    <w:rsid w:val="007B35C5"/>
    <w:rsid w:val="007B668F"/>
    <w:rsid w:val="007C18BE"/>
    <w:rsid w:val="007C6B50"/>
    <w:rsid w:val="007E483F"/>
    <w:rsid w:val="007E5F7B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215D6"/>
    <w:rsid w:val="0082499E"/>
    <w:rsid w:val="008343CB"/>
    <w:rsid w:val="00834F70"/>
    <w:rsid w:val="00834F98"/>
    <w:rsid w:val="00835B31"/>
    <w:rsid w:val="008375F4"/>
    <w:rsid w:val="00841866"/>
    <w:rsid w:val="00850591"/>
    <w:rsid w:val="008575F9"/>
    <w:rsid w:val="00857661"/>
    <w:rsid w:val="008638DE"/>
    <w:rsid w:val="00863B20"/>
    <w:rsid w:val="00864609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542B"/>
    <w:rsid w:val="008973EE"/>
    <w:rsid w:val="008A5C1F"/>
    <w:rsid w:val="008A7C7E"/>
    <w:rsid w:val="008B21BA"/>
    <w:rsid w:val="008B4EE2"/>
    <w:rsid w:val="008B6BC5"/>
    <w:rsid w:val="008B7644"/>
    <w:rsid w:val="008C199E"/>
    <w:rsid w:val="008C1CA5"/>
    <w:rsid w:val="008C34EF"/>
    <w:rsid w:val="008D089D"/>
    <w:rsid w:val="008D6406"/>
    <w:rsid w:val="008E0E14"/>
    <w:rsid w:val="008E6662"/>
    <w:rsid w:val="008E792C"/>
    <w:rsid w:val="008F0B04"/>
    <w:rsid w:val="008F2D09"/>
    <w:rsid w:val="008F2FE1"/>
    <w:rsid w:val="008F6788"/>
    <w:rsid w:val="008F7C55"/>
    <w:rsid w:val="00901BAF"/>
    <w:rsid w:val="009114B5"/>
    <w:rsid w:val="0091272B"/>
    <w:rsid w:val="00913402"/>
    <w:rsid w:val="00915512"/>
    <w:rsid w:val="00930694"/>
    <w:rsid w:val="00930CAA"/>
    <w:rsid w:val="00932193"/>
    <w:rsid w:val="00932BE6"/>
    <w:rsid w:val="0093521F"/>
    <w:rsid w:val="0093786C"/>
    <w:rsid w:val="00945677"/>
    <w:rsid w:val="00951F52"/>
    <w:rsid w:val="0095571F"/>
    <w:rsid w:val="00955B84"/>
    <w:rsid w:val="0095689B"/>
    <w:rsid w:val="00956E44"/>
    <w:rsid w:val="009619EF"/>
    <w:rsid w:val="00962F78"/>
    <w:rsid w:val="00964CF5"/>
    <w:rsid w:val="00965A0E"/>
    <w:rsid w:val="0096609F"/>
    <w:rsid w:val="00970DA2"/>
    <w:rsid w:val="00971600"/>
    <w:rsid w:val="00972B2C"/>
    <w:rsid w:val="00975DD9"/>
    <w:rsid w:val="009769AA"/>
    <w:rsid w:val="00984342"/>
    <w:rsid w:val="0099301F"/>
    <w:rsid w:val="009969D2"/>
    <w:rsid w:val="009973B4"/>
    <w:rsid w:val="009A1279"/>
    <w:rsid w:val="009A4B5C"/>
    <w:rsid w:val="009B3649"/>
    <w:rsid w:val="009B3F6E"/>
    <w:rsid w:val="009B4D68"/>
    <w:rsid w:val="009B4D7D"/>
    <w:rsid w:val="009B6AB3"/>
    <w:rsid w:val="009B7EB8"/>
    <w:rsid w:val="009C131F"/>
    <w:rsid w:val="009C2CA5"/>
    <w:rsid w:val="009D1075"/>
    <w:rsid w:val="009D1A3F"/>
    <w:rsid w:val="009D2F66"/>
    <w:rsid w:val="009D4C0B"/>
    <w:rsid w:val="009D50D4"/>
    <w:rsid w:val="009D57CF"/>
    <w:rsid w:val="009D7E70"/>
    <w:rsid w:val="009E2238"/>
    <w:rsid w:val="009E2BE7"/>
    <w:rsid w:val="009E30DA"/>
    <w:rsid w:val="009E3D68"/>
    <w:rsid w:val="009E461A"/>
    <w:rsid w:val="009E6193"/>
    <w:rsid w:val="009E7DD1"/>
    <w:rsid w:val="009F275D"/>
    <w:rsid w:val="009F66DA"/>
    <w:rsid w:val="009F6B9E"/>
    <w:rsid w:val="009F7BFC"/>
    <w:rsid w:val="009F7EED"/>
    <w:rsid w:val="00A0091F"/>
    <w:rsid w:val="00A05657"/>
    <w:rsid w:val="00A0615F"/>
    <w:rsid w:val="00A06235"/>
    <w:rsid w:val="00A0721A"/>
    <w:rsid w:val="00A138EC"/>
    <w:rsid w:val="00A13A49"/>
    <w:rsid w:val="00A17159"/>
    <w:rsid w:val="00A20C02"/>
    <w:rsid w:val="00A23822"/>
    <w:rsid w:val="00A3064B"/>
    <w:rsid w:val="00A30758"/>
    <w:rsid w:val="00A31922"/>
    <w:rsid w:val="00A3538B"/>
    <w:rsid w:val="00A378F6"/>
    <w:rsid w:val="00A41F32"/>
    <w:rsid w:val="00A4482F"/>
    <w:rsid w:val="00A50553"/>
    <w:rsid w:val="00A50B4B"/>
    <w:rsid w:val="00A52368"/>
    <w:rsid w:val="00A54B81"/>
    <w:rsid w:val="00A61009"/>
    <w:rsid w:val="00A648EC"/>
    <w:rsid w:val="00A7519D"/>
    <w:rsid w:val="00A801DE"/>
    <w:rsid w:val="00A808FC"/>
    <w:rsid w:val="00A811EC"/>
    <w:rsid w:val="00A81FD7"/>
    <w:rsid w:val="00A824AF"/>
    <w:rsid w:val="00A90A22"/>
    <w:rsid w:val="00A969B9"/>
    <w:rsid w:val="00A97734"/>
    <w:rsid w:val="00AA1858"/>
    <w:rsid w:val="00AA6392"/>
    <w:rsid w:val="00AA7F40"/>
    <w:rsid w:val="00AB3672"/>
    <w:rsid w:val="00AB41FC"/>
    <w:rsid w:val="00AB6BD2"/>
    <w:rsid w:val="00AB7D2F"/>
    <w:rsid w:val="00AC0FAB"/>
    <w:rsid w:val="00AC1DAF"/>
    <w:rsid w:val="00AC24B1"/>
    <w:rsid w:val="00AC260E"/>
    <w:rsid w:val="00AD145D"/>
    <w:rsid w:val="00AD20E6"/>
    <w:rsid w:val="00AD3ACD"/>
    <w:rsid w:val="00AD6F34"/>
    <w:rsid w:val="00AD7D16"/>
    <w:rsid w:val="00AE020D"/>
    <w:rsid w:val="00AE0BDF"/>
    <w:rsid w:val="00AE602E"/>
    <w:rsid w:val="00AF0AAB"/>
    <w:rsid w:val="00AF156F"/>
    <w:rsid w:val="00AF3B58"/>
    <w:rsid w:val="00AF616B"/>
    <w:rsid w:val="00B010B9"/>
    <w:rsid w:val="00B034AD"/>
    <w:rsid w:val="00B04169"/>
    <w:rsid w:val="00B0685B"/>
    <w:rsid w:val="00B14206"/>
    <w:rsid w:val="00B167AF"/>
    <w:rsid w:val="00B22D22"/>
    <w:rsid w:val="00B23030"/>
    <w:rsid w:val="00B237B9"/>
    <w:rsid w:val="00B23CAA"/>
    <w:rsid w:val="00B2489D"/>
    <w:rsid w:val="00B30DFC"/>
    <w:rsid w:val="00B320CE"/>
    <w:rsid w:val="00B351CC"/>
    <w:rsid w:val="00B410EE"/>
    <w:rsid w:val="00B418DE"/>
    <w:rsid w:val="00B42D7E"/>
    <w:rsid w:val="00B43C56"/>
    <w:rsid w:val="00B63BD0"/>
    <w:rsid w:val="00B72906"/>
    <w:rsid w:val="00B73724"/>
    <w:rsid w:val="00B73B0E"/>
    <w:rsid w:val="00B73EA8"/>
    <w:rsid w:val="00B8202D"/>
    <w:rsid w:val="00B82181"/>
    <w:rsid w:val="00B826F3"/>
    <w:rsid w:val="00B848C2"/>
    <w:rsid w:val="00B91271"/>
    <w:rsid w:val="00B91605"/>
    <w:rsid w:val="00B91895"/>
    <w:rsid w:val="00B929FD"/>
    <w:rsid w:val="00B93180"/>
    <w:rsid w:val="00B95B99"/>
    <w:rsid w:val="00B95F69"/>
    <w:rsid w:val="00B95F75"/>
    <w:rsid w:val="00BA3292"/>
    <w:rsid w:val="00BA3717"/>
    <w:rsid w:val="00BA3ECE"/>
    <w:rsid w:val="00BA4A2A"/>
    <w:rsid w:val="00BB6AD3"/>
    <w:rsid w:val="00BC0122"/>
    <w:rsid w:val="00BC16C1"/>
    <w:rsid w:val="00BC2015"/>
    <w:rsid w:val="00BC28CE"/>
    <w:rsid w:val="00BC66FE"/>
    <w:rsid w:val="00BC71B0"/>
    <w:rsid w:val="00BD4E08"/>
    <w:rsid w:val="00BD6DBC"/>
    <w:rsid w:val="00BE17FE"/>
    <w:rsid w:val="00BE363D"/>
    <w:rsid w:val="00BE3E2D"/>
    <w:rsid w:val="00BE6B8B"/>
    <w:rsid w:val="00BF2218"/>
    <w:rsid w:val="00BF328A"/>
    <w:rsid w:val="00BF357A"/>
    <w:rsid w:val="00BF4590"/>
    <w:rsid w:val="00BF597E"/>
    <w:rsid w:val="00C0293E"/>
    <w:rsid w:val="00C03098"/>
    <w:rsid w:val="00C04400"/>
    <w:rsid w:val="00C10351"/>
    <w:rsid w:val="00C10684"/>
    <w:rsid w:val="00C10EF3"/>
    <w:rsid w:val="00C14685"/>
    <w:rsid w:val="00C25965"/>
    <w:rsid w:val="00C31C73"/>
    <w:rsid w:val="00C3369C"/>
    <w:rsid w:val="00C43BD0"/>
    <w:rsid w:val="00C44B19"/>
    <w:rsid w:val="00C5112E"/>
    <w:rsid w:val="00C513CB"/>
    <w:rsid w:val="00C51A36"/>
    <w:rsid w:val="00C529DA"/>
    <w:rsid w:val="00C52CCE"/>
    <w:rsid w:val="00C548BE"/>
    <w:rsid w:val="00C54F45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4316"/>
    <w:rsid w:val="00CA3919"/>
    <w:rsid w:val="00CB0154"/>
    <w:rsid w:val="00CB0D49"/>
    <w:rsid w:val="00CB11FF"/>
    <w:rsid w:val="00CB127F"/>
    <w:rsid w:val="00CB260B"/>
    <w:rsid w:val="00CB3729"/>
    <w:rsid w:val="00CB43FE"/>
    <w:rsid w:val="00CB49F0"/>
    <w:rsid w:val="00CC2A01"/>
    <w:rsid w:val="00CC3BC4"/>
    <w:rsid w:val="00CC6864"/>
    <w:rsid w:val="00CC6E67"/>
    <w:rsid w:val="00CD394A"/>
    <w:rsid w:val="00CD6C83"/>
    <w:rsid w:val="00CE0AA5"/>
    <w:rsid w:val="00CE2A9E"/>
    <w:rsid w:val="00CE315A"/>
    <w:rsid w:val="00CE4B8A"/>
    <w:rsid w:val="00CE7514"/>
    <w:rsid w:val="00CE7BE1"/>
    <w:rsid w:val="00CF1062"/>
    <w:rsid w:val="00CF147A"/>
    <w:rsid w:val="00CF1726"/>
    <w:rsid w:val="00CF3B42"/>
    <w:rsid w:val="00CF3D89"/>
    <w:rsid w:val="00CF4932"/>
    <w:rsid w:val="00CF5473"/>
    <w:rsid w:val="00CF5717"/>
    <w:rsid w:val="00CF6C5C"/>
    <w:rsid w:val="00CF7295"/>
    <w:rsid w:val="00D004F0"/>
    <w:rsid w:val="00D01893"/>
    <w:rsid w:val="00D03793"/>
    <w:rsid w:val="00D05E13"/>
    <w:rsid w:val="00D06F59"/>
    <w:rsid w:val="00D13039"/>
    <w:rsid w:val="00D209B7"/>
    <w:rsid w:val="00D21AF9"/>
    <w:rsid w:val="00D22EBA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57502"/>
    <w:rsid w:val="00D649C5"/>
    <w:rsid w:val="00D7045B"/>
    <w:rsid w:val="00D74FBF"/>
    <w:rsid w:val="00D7717E"/>
    <w:rsid w:val="00D80770"/>
    <w:rsid w:val="00D83050"/>
    <w:rsid w:val="00D8388C"/>
    <w:rsid w:val="00D90417"/>
    <w:rsid w:val="00D93C8F"/>
    <w:rsid w:val="00D94B75"/>
    <w:rsid w:val="00D97182"/>
    <w:rsid w:val="00DA0DF0"/>
    <w:rsid w:val="00DA590F"/>
    <w:rsid w:val="00DA6186"/>
    <w:rsid w:val="00DA6A94"/>
    <w:rsid w:val="00DA6F38"/>
    <w:rsid w:val="00DB17D4"/>
    <w:rsid w:val="00DB1D00"/>
    <w:rsid w:val="00DC201A"/>
    <w:rsid w:val="00DC50BB"/>
    <w:rsid w:val="00DC72F7"/>
    <w:rsid w:val="00DD10DC"/>
    <w:rsid w:val="00DD1C8E"/>
    <w:rsid w:val="00DD1D21"/>
    <w:rsid w:val="00DD7876"/>
    <w:rsid w:val="00DE146D"/>
    <w:rsid w:val="00DE2D80"/>
    <w:rsid w:val="00DE3C6F"/>
    <w:rsid w:val="00DE5DBC"/>
    <w:rsid w:val="00DE6FCE"/>
    <w:rsid w:val="00DF1C4B"/>
    <w:rsid w:val="00DF34E4"/>
    <w:rsid w:val="00DF6570"/>
    <w:rsid w:val="00DF76DB"/>
    <w:rsid w:val="00E01DE7"/>
    <w:rsid w:val="00E038E4"/>
    <w:rsid w:val="00E0475D"/>
    <w:rsid w:val="00E0521C"/>
    <w:rsid w:val="00E070B7"/>
    <w:rsid w:val="00E11CD7"/>
    <w:rsid w:val="00E13D9A"/>
    <w:rsid w:val="00E14BA9"/>
    <w:rsid w:val="00E21B40"/>
    <w:rsid w:val="00E221C3"/>
    <w:rsid w:val="00E260EC"/>
    <w:rsid w:val="00E31F2E"/>
    <w:rsid w:val="00E32D13"/>
    <w:rsid w:val="00E43822"/>
    <w:rsid w:val="00E43A35"/>
    <w:rsid w:val="00E457E0"/>
    <w:rsid w:val="00E45C87"/>
    <w:rsid w:val="00E53B6B"/>
    <w:rsid w:val="00E54035"/>
    <w:rsid w:val="00E551D4"/>
    <w:rsid w:val="00E5717A"/>
    <w:rsid w:val="00E62996"/>
    <w:rsid w:val="00E62A27"/>
    <w:rsid w:val="00E63714"/>
    <w:rsid w:val="00E64A51"/>
    <w:rsid w:val="00E6527A"/>
    <w:rsid w:val="00E66DA4"/>
    <w:rsid w:val="00E676F9"/>
    <w:rsid w:val="00E67C09"/>
    <w:rsid w:val="00E910C0"/>
    <w:rsid w:val="00E954BE"/>
    <w:rsid w:val="00E95637"/>
    <w:rsid w:val="00E97424"/>
    <w:rsid w:val="00E974B7"/>
    <w:rsid w:val="00EA55F7"/>
    <w:rsid w:val="00EA5870"/>
    <w:rsid w:val="00EB0164"/>
    <w:rsid w:val="00EB3D2E"/>
    <w:rsid w:val="00EB5DF5"/>
    <w:rsid w:val="00EB65F7"/>
    <w:rsid w:val="00EC42F5"/>
    <w:rsid w:val="00ED0F62"/>
    <w:rsid w:val="00ED49CB"/>
    <w:rsid w:val="00EE5CD9"/>
    <w:rsid w:val="00EE6713"/>
    <w:rsid w:val="00EE6F50"/>
    <w:rsid w:val="00EE71A4"/>
    <w:rsid w:val="00EF29B6"/>
    <w:rsid w:val="00EF3569"/>
    <w:rsid w:val="00EF36E7"/>
    <w:rsid w:val="00EF3DD5"/>
    <w:rsid w:val="00EF699B"/>
    <w:rsid w:val="00F06B25"/>
    <w:rsid w:val="00F06D09"/>
    <w:rsid w:val="00F079BB"/>
    <w:rsid w:val="00F11201"/>
    <w:rsid w:val="00F115BF"/>
    <w:rsid w:val="00F11E9D"/>
    <w:rsid w:val="00F14D99"/>
    <w:rsid w:val="00F17379"/>
    <w:rsid w:val="00F2038C"/>
    <w:rsid w:val="00F25869"/>
    <w:rsid w:val="00F25AFF"/>
    <w:rsid w:val="00F31E8A"/>
    <w:rsid w:val="00F32CB9"/>
    <w:rsid w:val="00F33729"/>
    <w:rsid w:val="00F3372A"/>
    <w:rsid w:val="00F35AAF"/>
    <w:rsid w:val="00F35CD7"/>
    <w:rsid w:val="00F3666E"/>
    <w:rsid w:val="00F36BE9"/>
    <w:rsid w:val="00F377A9"/>
    <w:rsid w:val="00F41617"/>
    <w:rsid w:val="00F42776"/>
    <w:rsid w:val="00F44D4E"/>
    <w:rsid w:val="00F47878"/>
    <w:rsid w:val="00F514E5"/>
    <w:rsid w:val="00F55DB9"/>
    <w:rsid w:val="00F606E1"/>
    <w:rsid w:val="00F66C77"/>
    <w:rsid w:val="00F6739D"/>
    <w:rsid w:val="00F6755E"/>
    <w:rsid w:val="00F83639"/>
    <w:rsid w:val="00F83EB6"/>
    <w:rsid w:val="00F840C3"/>
    <w:rsid w:val="00F856F5"/>
    <w:rsid w:val="00F8598C"/>
    <w:rsid w:val="00F940E0"/>
    <w:rsid w:val="00F956F5"/>
    <w:rsid w:val="00F97505"/>
    <w:rsid w:val="00FA0833"/>
    <w:rsid w:val="00FA2988"/>
    <w:rsid w:val="00FA350D"/>
    <w:rsid w:val="00FA47EB"/>
    <w:rsid w:val="00FB03C3"/>
    <w:rsid w:val="00FB150B"/>
    <w:rsid w:val="00FB5A65"/>
    <w:rsid w:val="00FB6C45"/>
    <w:rsid w:val="00FC01AB"/>
    <w:rsid w:val="00FC5420"/>
    <w:rsid w:val="00FC5A11"/>
    <w:rsid w:val="00FD028D"/>
    <w:rsid w:val="00FD0A28"/>
    <w:rsid w:val="00FD2869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D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3F7C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F7CB9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3F7CB9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3F7CB9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3F7CB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F7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3F7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3F7CB9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7CB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F7CB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3F7CB9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3F7CB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F7CB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3F7CB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3F7CB9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3F7CB9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3F7CB9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3F7CB9"/>
    <w:pPr>
      <w:ind w:firstLineChars="200" w:firstLine="420"/>
    </w:pPr>
  </w:style>
  <w:style w:type="paragraph" w:customStyle="1" w:styleId="ac">
    <w:name w:val="东方正文"/>
    <w:basedOn w:val="a"/>
    <w:rsid w:val="00951F52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7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213</cp:revision>
  <dcterms:created xsi:type="dcterms:W3CDTF">2015-06-17T12:51:00Z</dcterms:created>
  <dcterms:modified xsi:type="dcterms:W3CDTF">2022-12-17T23:46:00Z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