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287"/>
        <w:gridCol w:w="967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9677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采购部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陈美娟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陪同人员：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丁志刚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77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sz w:val="20"/>
                <w:lang w:val="de-DE"/>
              </w:rPr>
              <w:t>张磊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7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276" w:lineRule="auto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5.3组织的岗位、职责和权限、6.2质量目标、8.4外部提供过程、产品和服务的控制，</w:t>
            </w:r>
          </w:p>
          <w:p>
            <w:pPr>
              <w:adjustRightInd w:val="0"/>
              <w:snapToGrid w:val="0"/>
              <w:spacing w:line="276" w:lineRule="auto"/>
              <w:ind w:right="105" w:rightChars="50"/>
              <w:textAlignment w:val="baseline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EMS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/>
              </w:rPr>
              <w:t>OHSMS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0"/>
                <w:lang w:val="de-DE"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287" w:type="dxa"/>
          </w:tcPr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 xml:space="preserve"> QEO：</w:t>
            </w:r>
            <w:r>
              <w:rPr>
                <w:rFonts w:hint="eastAsia" w:ascii="宋体" w:hAnsi="宋体" w:cs="新宋体"/>
                <w:szCs w:val="21"/>
              </w:rPr>
              <w:t>5.3；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967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与负责人沟通明确职责和权限，负责供方选择、评价，确定合格供方和服务方，并确保从合格供方和服务处实施采购或服务等。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目标及其实现的策划</w:t>
            </w:r>
          </w:p>
        </w:tc>
        <w:tc>
          <w:tcPr>
            <w:tcW w:w="1287" w:type="dxa"/>
          </w:tcPr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 xml:space="preserve"> QEO：</w:t>
            </w:r>
            <w:r>
              <w:rPr>
                <w:rFonts w:hint="eastAsia" w:ascii="宋体" w:hAnsi="宋体" w:cs="新宋体"/>
                <w:szCs w:val="21"/>
              </w:rPr>
              <w:t>6.2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967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iCs/>
                <w:szCs w:val="21"/>
              </w:rPr>
              <w:t>查</w:t>
            </w:r>
            <w:r>
              <w:rPr>
                <w:rFonts w:hint="eastAsia" w:ascii="宋体" w:hAnsi="宋体" w:cs="Arial"/>
                <w:iCs/>
                <w:szCs w:val="21"/>
                <w:lang w:eastAsia="zh-CN"/>
              </w:rPr>
              <w:t>采购部</w:t>
            </w:r>
            <w:r>
              <w:rPr>
                <w:rFonts w:hint="eastAsia" w:ascii="宋体" w:hAnsi="宋体"/>
                <w:szCs w:val="21"/>
              </w:rPr>
              <w:t>环境目标：          考核情况（20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2022年10</w:t>
            </w:r>
            <w:r>
              <w:rPr>
                <w:rFonts w:hint="eastAsia" w:ascii="宋体" w:hAnsi="宋体"/>
                <w:szCs w:val="21"/>
              </w:rPr>
              <w:t>月）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顾客满意度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≥95分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97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按时交货率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 xml:space="preserve">98%   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原、辅材料交付准时率100%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100%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原、辅材料交付合格率100%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100%</w:t>
            </w:r>
          </w:p>
          <w:p>
            <w:pPr>
              <w:spacing w:line="360" w:lineRule="auto"/>
              <w:rPr>
                <w:rFonts w:hint="default" w:ascii="宋体" w:hAnsi="宋体" w:eastAsia="宋体" w:cs="Arial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iCs/>
                <w:szCs w:val="21"/>
              </w:rPr>
              <w:t>灭火器配置率100％</w:t>
            </w:r>
            <w:r>
              <w:rPr>
                <w:rFonts w:hint="eastAsia" w:ascii="宋体" w:hAnsi="宋体" w:cs="Arial"/>
                <w:iCs/>
                <w:szCs w:val="21"/>
                <w:lang w:val="en-US" w:eastAsia="zh-CN"/>
              </w:rPr>
              <w:t xml:space="preserve">                100%</w:t>
            </w:r>
          </w:p>
          <w:p>
            <w:pPr>
              <w:spacing w:line="360" w:lineRule="auto"/>
              <w:rPr>
                <w:rFonts w:hint="default" w:ascii="宋体" w:hAnsi="宋体" w:eastAsia="宋体" w:cs="Arial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iCs/>
                <w:szCs w:val="21"/>
              </w:rPr>
              <w:t>固废100％分类进行处理</w:t>
            </w:r>
            <w:r>
              <w:rPr>
                <w:rFonts w:hint="eastAsia" w:ascii="宋体" w:hAnsi="宋体" w:cs="Arial"/>
                <w:iCs/>
                <w:szCs w:val="21"/>
                <w:lang w:val="en-US" w:eastAsia="zh-CN"/>
              </w:rPr>
              <w:t xml:space="preserve">             100%</w:t>
            </w:r>
          </w:p>
          <w:p>
            <w:pPr>
              <w:spacing w:line="360" w:lineRule="auto"/>
              <w:rPr>
                <w:rFonts w:hint="default" w:ascii="宋体" w:hAnsi="宋体" w:cs="Arial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iCs/>
                <w:szCs w:val="21"/>
                <w:lang w:val="en-US" w:eastAsia="zh-CN"/>
              </w:rPr>
              <w:t>火灾事故发生率为零                 0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iCs/>
                <w:szCs w:val="21"/>
              </w:rPr>
              <w:t>安全事故发生率为零</w:t>
            </w:r>
            <w:r>
              <w:rPr>
                <w:rFonts w:hint="eastAsia" w:ascii="宋体" w:hAnsi="宋体" w:cs="Arial"/>
                <w:iCs/>
                <w:szCs w:val="21"/>
                <w:lang w:val="en-US" w:eastAsia="zh-CN"/>
              </w:rPr>
              <w:t xml:space="preserve">                 0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经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季度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考核情况（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月-20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月）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szCs w:val="21"/>
              </w:rPr>
              <w:t>完成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pStyle w:val="12"/>
              <w:rPr>
                <w:rFonts w:hint="eastAsia" w:eastAsia="宋体" w:cs="Times New Roman" w:asciiTheme="minorEastAsia" w:hAnsi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外部提供过程、产品和服务的控制</w:t>
            </w:r>
          </w:p>
        </w:tc>
        <w:tc>
          <w:tcPr>
            <w:tcW w:w="1287" w:type="dxa"/>
            <w:vAlign w:val="top"/>
          </w:tcPr>
          <w:p>
            <w:pPr>
              <w:pStyle w:val="12"/>
              <w:ind w:firstLine="460" w:firstLineChars="200"/>
              <w:rPr>
                <w:rFonts w:asciiTheme="minorEastAsia" w:hAnsiTheme="minorEastAsia"/>
                <w:szCs w:val="21"/>
              </w:rPr>
            </w:pPr>
          </w:p>
          <w:p>
            <w:pPr>
              <w:pStyle w:val="12"/>
              <w:ind w:firstLine="460" w:firstLineChars="200"/>
              <w:rPr>
                <w:rFonts w:asciiTheme="minorEastAsia" w:hAnsiTheme="minorEastAsia"/>
                <w:szCs w:val="21"/>
              </w:rPr>
            </w:pPr>
          </w:p>
          <w:p>
            <w:pPr>
              <w:pStyle w:val="12"/>
              <w:ind w:firstLine="460" w:firstLineChars="200"/>
              <w:rPr>
                <w:rFonts w:asciiTheme="minorEastAsia" w:hAnsiTheme="minorEastAsia"/>
                <w:szCs w:val="21"/>
              </w:rPr>
            </w:pPr>
          </w:p>
          <w:p>
            <w:pPr>
              <w:pStyle w:val="1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Q</w:t>
            </w:r>
            <w:r>
              <w:rPr>
                <w:rFonts w:hint="eastAsia" w:asciiTheme="minorEastAsia" w:hAnsiTheme="minorEastAsia"/>
                <w:szCs w:val="21"/>
              </w:rPr>
              <w:t>8.4</w:t>
            </w:r>
          </w:p>
          <w:p>
            <w:pPr>
              <w:pStyle w:val="12"/>
              <w:ind w:firstLine="460" w:firstLineChars="200"/>
              <w:rPr>
                <w:rFonts w:asciiTheme="minorEastAsia" w:hAnsiTheme="minorEastAsia"/>
                <w:szCs w:val="21"/>
              </w:rPr>
            </w:pPr>
          </w:p>
          <w:p>
            <w:pPr>
              <w:pStyle w:val="12"/>
              <w:ind w:firstLine="460" w:firstLineChars="200"/>
              <w:rPr>
                <w:rFonts w:eastAsia="宋体" w:cs="Times New Roman" w:asciiTheme="minorEastAsia" w:hAnsi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7" w:type="dxa"/>
            <w:vAlign w:val="center"/>
          </w:tcPr>
          <w:p>
            <w:pPr>
              <w:pStyle w:val="1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建立并执行《采购控制程序》</w:t>
            </w:r>
          </w:p>
          <w:p>
            <w:pPr>
              <w:pStyle w:val="1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提供合格供方名单：东莞市乐奇电子科技有限公司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江苏名阳高分子新材料有限公司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昆山金盛胶粘制品有限公司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青岛纳印新材料科技有限公司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佛山彩龙镀膜包装材料有限公司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常州聚焦橡塑新材料有限公司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等20家，</w:t>
            </w:r>
            <w:r>
              <w:rPr>
                <w:rFonts w:hint="eastAsia" w:asciiTheme="minorEastAsia" w:hAnsiTheme="minorEastAsia"/>
                <w:szCs w:val="21"/>
              </w:rPr>
              <w:t>明确公司名称、地址、供货产品、联系地址等；</w:t>
            </w:r>
          </w:p>
          <w:p>
            <w:pPr>
              <w:pStyle w:val="12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抽查供方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Cs w:val="21"/>
              </w:rPr>
              <w:t>苏州督特电子科技有限公司、迈思成(北京)科技有限公司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《供应商评审</w:t>
            </w:r>
          </w:p>
          <w:p>
            <w:pPr>
              <w:pStyle w:val="1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抽采购合同：三个供方合同均提供，明确产品名称、数量、价格及结算；验收、贷款结算、责任，合同生效等；双方公司盖章生效；</w:t>
            </w:r>
          </w:p>
          <w:p>
            <w:pPr>
              <w:pStyle w:val="12"/>
              <w:ind w:firstLine="460" w:firstLineChars="200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查采购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合同：</w:t>
            </w:r>
            <w:r>
              <w:rPr>
                <w:rFonts w:hint="eastAsia" w:cs="Times New Roman" w:asciiTheme="minorEastAsia" w:hAnsiTheme="minorEastAsia"/>
                <w:szCs w:val="21"/>
              </w:rPr>
              <w:t>抽 202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szCs w:val="21"/>
              </w:rPr>
              <w:t>年0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szCs w:val="21"/>
              </w:rPr>
              <w:t>月1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日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采购</w:t>
            </w:r>
            <w:r>
              <w:rPr>
                <w:rFonts w:hint="eastAsia" w:cs="Times New Roman" w:asciiTheme="minorEastAsia" w:hAnsiTheme="minorEastAsia"/>
                <w:szCs w:val="21"/>
              </w:rPr>
              <w:t>膜接线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规格：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0.75*2 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数量：</w:t>
            </w:r>
            <w:r>
              <w:rPr>
                <w:rFonts w:hint="eastAsia" w:cs="Times New Roman" w:asciiTheme="minorEastAsia" w:hAnsiTheme="minorEastAsia"/>
                <w:szCs w:val="21"/>
              </w:rPr>
              <w:t>10000根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供应商：东莞市乐奇电子科技有限公司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</w:p>
          <w:p>
            <w:pPr>
              <w:pStyle w:val="12"/>
              <w:ind w:firstLine="4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年0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导硅胶导线</w:t>
            </w:r>
            <w:r>
              <w:rPr>
                <w:rFonts w:hint="eastAsia" w:ascii="宋体" w:hAnsi="宋体" w:cs="宋体"/>
                <w:szCs w:val="21"/>
              </w:rPr>
              <w:t>采购</w:t>
            </w:r>
            <w:r>
              <w:rPr>
                <w:rFonts w:hint="eastAsia" w:asciiTheme="minorEastAsia" w:hAnsiTheme="minorEastAsia"/>
                <w:szCs w:val="21"/>
              </w:rPr>
              <w:t>合同明确数量、价格、要求，有审批记录，均提供采购申请单；</w:t>
            </w:r>
          </w:p>
          <w:p>
            <w:pPr>
              <w:pStyle w:val="12"/>
              <w:ind w:firstLine="460" w:firstLineChars="200"/>
              <w:rPr>
                <w:rFonts w:hint="eastAsia" w:eastAsia="宋体" w:cs="Times New Roman" w:asciiTheme="minorEastAsia" w:hAnsi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从合格供方处采购，符合要求。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环境因素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危险源识别、评价与控制措施</w:t>
            </w: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rFonts w:eastAsia="宋体" w:cs="Times New Roman" w:asciiTheme="minorEastAsia" w:hAnsi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O：6</w:t>
            </w:r>
            <w:r>
              <w:rPr>
                <w:rFonts w:hint="eastAsia" w:ascii="宋体" w:hAnsi="宋体" w:cs="新宋体"/>
                <w:szCs w:val="21"/>
              </w:rPr>
              <w:t>.1.2</w:t>
            </w:r>
          </w:p>
        </w:tc>
        <w:tc>
          <w:tcPr>
            <w:tcW w:w="967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</w:pPr>
            <w:r>
              <w:rPr>
                <w:rFonts w:hint="eastAsia"/>
              </w:rPr>
              <w:t>查，依据《</w:t>
            </w:r>
            <w:r>
              <w:rPr>
                <w:rFonts w:hint="eastAsia"/>
                <w:lang w:val="zh-CN"/>
              </w:rPr>
              <w:t>环境因素识别与评价控制程序</w:t>
            </w:r>
            <w:r>
              <w:rPr>
                <w:rFonts w:hint="eastAsia"/>
              </w:rPr>
              <w:t>》，根据不同的时态、状态识别了环境因素，通过对其发生的可能性、危害性等进行评价，</w:t>
            </w:r>
            <w:r>
              <w:rPr>
                <w:rFonts w:hint="eastAsia"/>
                <w:lang w:eastAsia="zh-CN"/>
              </w:rPr>
              <w:t>采购部</w:t>
            </w:r>
            <w:r>
              <w:rPr>
                <w:rFonts w:hint="eastAsia"/>
              </w:rPr>
              <w:t>确定的重要环境因素有：1）潜在火灾；2）固废的排放。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现场查看，部门的主要工作为石墨烯导电复合加热膜</w:t>
            </w:r>
            <w:r>
              <w:rPr>
                <w:rFonts w:hint="eastAsia"/>
                <w:lang w:val="en-US" w:eastAsia="zh-CN"/>
              </w:rPr>
              <w:t>原材料的采购工作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过程中有办公固废等固废，部门的环境因素识别和重要环境因素基本到位。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查，</w:t>
            </w:r>
            <w:r>
              <w:rPr>
                <w:rFonts w:hint="eastAsia" w:ascii="宋体" w:cs="宋体"/>
                <w:szCs w:val="21"/>
                <w:lang w:eastAsia="zh-CN"/>
              </w:rPr>
              <w:t>采购部</w:t>
            </w:r>
            <w:r>
              <w:rPr>
                <w:rFonts w:hint="eastAsia" w:ascii="宋体" w:cs="宋体"/>
                <w:szCs w:val="21"/>
              </w:rPr>
              <w:t>经过辨识与评审形成了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危险源辨识与风险评价控制程序</w:t>
            </w:r>
            <w:r>
              <w:rPr>
                <w:rFonts w:hint="eastAsia" w:ascii="宋体" w:hAnsi="宋体" w:cs="宋体"/>
                <w:szCs w:val="21"/>
              </w:rPr>
              <w:t>》，包括</w:t>
            </w:r>
            <w:r>
              <w:rPr>
                <w:rFonts w:hint="eastAsia"/>
                <w:szCs w:val="21"/>
              </w:rPr>
              <w:t>办公设备线路损坏漏电引发触电伤人、吸烟引然纸张引发火灾</w:t>
            </w:r>
            <w:r>
              <w:rPr>
                <w:rFonts w:hint="eastAsia" w:ascii="宋体" w:hAnsi="宋体" w:cs="宋体"/>
                <w:szCs w:val="21"/>
              </w:rPr>
              <w:t>；高温天气下业务外出造成的的中暑、业务外出发生的交通事故等危险源。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采用的是经验判断法、过程分析法识别。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采购部</w:t>
            </w:r>
            <w:r>
              <w:rPr>
                <w:rFonts w:hint="eastAsia" w:ascii="宋体" w:hAnsi="宋体" w:cs="宋体"/>
                <w:szCs w:val="21"/>
              </w:rPr>
              <w:t>采用打分法确定重大风险是：（1）线路短路、吸烟引发火灾。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危险源辨识基本充分、风险等级评价基本合理。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查，风险控制措施有： 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相关方告知、定期检查线路；设立消防逃生通道、消防设备配备定期检查；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参与消防应急预案的制订及演练等。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危险源识别基本充分，控制措施需要完善。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运行策划和控制</w:t>
            </w: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新宋体"/>
                <w:szCs w:val="21"/>
              </w:rPr>
              <w:t>8.1 </w:t>
            </w:r>
          </w:p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9677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采购部</w:t>
            </w:r>
            <w:r>
              <w:rPr>
                <w:rFonts w:hint="eastAsia" w:ascii="宋体" w:hAnsi="宋体" w:cs="宋体"/>
                <w:szCs w:val="21"/>
              </w:rPr>
              <w:t>实施以下环境安全管理制度：《固体废弃物管理规定》《消防管理制度》、《安全检查制度》、《火灾事故应急救援预案》、《运行管理制度》等。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查不可接受风险源：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1）线路短路、吸烟引发火灾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查重要环境因素：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潜在火灾；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固废排放；</w:t>
            </w:r>
          </w:p>
          <w:p>
            <w:pPr>
              <w:spacing w:line="360" w:lineRule="auto"/>
              <w:ind w:left="36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查看，公司制订的相应的安全管理制度及管理方案，对不可接受风险源进行管控。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据称：对火灾应急设施、安防设施运行情况等进行了检查维护。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采购部</w:t>
            </w:r>
            <w:r>
              <w:rPr>
                <w:rFonts w:hint="eastAsia" w:ascii="宋体" w:hAnsi="宋体" w:cs="宋体"/>
                <w:szCs w:val="21"/>
              </w:rPr>
              <w:t>办公区域环境和安全实施情况；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现场查看：现场未发现大功率电器使用。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现场查看：现场电线有穿管保护，固定布局、现场有禁止吸烟的提醒，办公设备均有接地保护。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宋体" w:hAnsi="宋体" w:cs="宋体"/>
                <w:szCs w:val="21"/>
              </w:rPr>
              <w:t>查见办公区有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垃圾分类</w:t>
            </w:r>
            <w:r>
              <w:rPr>
                <w:rFonts w:hint="eastAsia" w:ascii="宋体" w:hAnsi="宋体" w:cs="宋体"/>
                <w:szCs w:val="21"/>
              </w:rPr>
              <w:t>桶，现场有处理的记录。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应急准备和响应</w:t>
            </w:r>
          </w:p>
        </w:tc>
        <w:tc>
          <w:tcPr>
            <w:tcW w:w="128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eastAsia="宋体" w:cs="宋体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</w:tc>
        <w:tc>
          <w:tcPr>
            <w:tcW w:w="9677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查见：《应急准备与响应控制程序》、《消防火灾应急疏活动》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cs="Times New Roman"/>
                <w:lang w:eastAsia="zh-CN"/>
              </w:rPr>
              <w:t>采购部</w:t>
            </w:r>
            <w:r>
              <w:rPr>
                <w:rFonts w:hint="eastAsia" w:ascii="Times New Roman" w:hAnsi="Times New Roman" w:cs="Times New Roman"/>
              </w:rPr>
              <w:t>人员在行政部组织下，参加了公司组织的“火灾消防知识培训”。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查见：消防演练实况记录：</w:t>
            </w:r>
            <w:r>
              <w:rPr>
                <w:rFonts w:hint="eastAsia" w:cs="Times New Roman"/>
                <w:lang w:eastAsia="zh-CN"/>
              </w:rPr>
              <w:t>采购部</w:t>
            </w:r>
            <w:r>
              <w:rPr>
                <w:rFonts w:hint="eastAsia" w:ascii="Times New Roman" w:hAnsi="Times New Roman" w:cs="Times New Roman"/>
              </w:rPr>
              <w:t>相关人员参加了</w:t>
            </w:r>
            <w:r>
              <w:rPr>
                <w:rFonts w:hint="eastAsia" w:ascii="Times New Roman" w:hAnsi="Times New Roman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lang w:eastAsia="zh-CN"/>
              </w:rPr>
              <w:t>日</w:t>
            </w:r>
            <w:r>
              <w:rPr>
                <w:rFonts w:hint="eastAsia" w:ascii="Times New Roman" w:hAnsi="Times New Roman" w:cs="Times New Roman"/>
              </w:rPr>
              <w:t>由</w:t>
            </w:r>
            <w:r>
              <w:rPr>
                <w:rFonts w:hint="eastAsia" w:ascii="Times New Roman" w:hAnsi="Times New Roman" w:cs="Times New Roman"/>
                <w:lang w:eastAsia="zh-CN"/>
              </w:rPr>
              <w:t>综合管理部</w:t>
            </w:r>
            <w:r>
              <w:rPr>
                <w:rFonts w:hint="eastAsia" w:ascii="Times New Roman" w:hAnsi="Times New Roman" w:cs="Times New Roman"/>
              </w:rPr>
              <w:t>组织的火灾消防演练。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查，现场对应，部门员工的安全逃生意识有明显的改善和较大提高。使员工掌握了安全逃生的方式和路径。同时使员工掌握了灭火器材的使用。消防器材完善、良好。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</w:rPr>
              <w:t>月25日由</w:t>
            </w:r>
            <w:r>
              <w:rPr>
                <w:rFonts w:hint="eastAsia" w:ascii="Times New Roman" w:hAnsi="Times New Roman" w:cs="Times New Roman"/>
                <w:lang w:eastAsia="zh-CN"/>
              </w:rPr>
              <w:t>综合管理部</w:t>
            </w:r>
            <w:r>
              <w:rPr>
                <w:rFonts w:hint="eastAsia" w:ascii="Times New Roman" w:hAnsi="Times New Roman" w:cs="Times New Roman"/>
              </w:rPr>
              <w:t>组织的触电事故应急救援预案演练。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演练效果：演练效果良好，公司制定的《触电事故应急救援预案》编制适宜，不需修订。评价人：肖虎</w:t>
            </w:r>
          </w:p>
          <w:p>
            <w:pPr>
              <w:spacing w:line="360" w:lineRule="auto"/>
              <w:rPr>
                <w:rFonts w:hint="eastAsia" w:eastAsia="宋体" w:cs="Times New Roman" w:asciiTheme="minorEastAsia" w:hAnsi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应急准备：在公司办公区域，按要求配置灭火器。</w:t>
            </w:r>
          </w:p>
        </w:tc>
        <w:tc>
          <w:tcPr>
            <w:tcW w:w="1585" w:type="dxa"/>
          </w:tcPr>
          <w:p/>
        </w:tc>
      </w:tr>
    </w:tbl>
    <w:p>
      <w:pPr>
        <w:pStyle w:val="8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0" t="0" r="9525" b="9525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59264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xgbK0AQAAQA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lDhucUSHr18O334cvn8miyzPGGKDUfcB49L01k845md7RGNm&#10;PSmw+Y98CPpR6P1ZXDklItBYXSyX1UVNiUBfVV/Vl0V99is7QEx30luSLy0FHF7RlO/ex4SdYOhz&#10;SC4WvdHdRhtTHtBv3xkgO46D3pQvN4kpv4UZR8aWXtdVXZCdz/nHOOMyjiw7c6qXqR8p5luattNJ&#10;j63v9ijHUwDdD9hqEYTlIBxTqXpaqbwHL994f7n4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9TGBsrQBAABAAwAADgAAAAAAAAABACAAAAAlAQAAZHJzL2Uyb0RvYy54bWxQSwUGAAAAAAYA&#10;BgBZAQAASw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  <w:p>
                <w:r>
                  <w:rPr>
                    <w:rFonts w:hint="eastAsia"/>
                    <w:sz w:val="18"/>
                    <w:szCs w:val="18"/>
                  </w:rPr>
                  <w:t>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A5"/>
    <w:multiLevelType w:val="multilevel"/>
    <w:tmpl w:val="0C5673A5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237F6"/>
    <w:rsid w:val="0003373A"/>
    <w:rsid w:val="000400E2"/>
    <w:rsid w:val="00044938"/>
    <w:rsid w:val="00060DB5"/>
    <w:rsid w:val="00062E46"/>
    <w:rsid w:val="000A117D"/>
    <w:rsid w:val="000D444F"/>
    <w:rsid w:val="000F7E9A"/>
    <w:rsid w:val="001051B2"/>
    <w:rsid w:val="0012230C"/>
    <w:rsid w:val="001252E4"/>
    <w:rsid w:val="00140BCF"/>
    <w:rsid w:val="001A2D7F"/>
    <w:rsid w:val="001B0609"/>
    <w:rsid w:val="001B0710"/>
    <w:rsid w:val="00220BCF"/>
    <w:rsid w:val="002939AD"/>
    <w:rsid w:val="002B49AE"/>
    <w:rsid w:val="002C77F4"/>
    <w:rsid w:val="002D3EA2"/>
    <w:rsid w:val="002F2C89"/>
    <w:rsid w:val="0030393B"/>
    <w:rsid w:val="00337922"/>
    <w:rsid w:val="00340867"/>
    <w:rsid w:val="00380837"/>
    <w:rsid w:val="003841C3"/>
    <w:rsid w:val="003A198A"/>
    <w:rsid w:val="003B547B"/>
    <w:rsid w:val="003F6DD5"/>
    <w:rsid w:val="003F71F5"/>
    <w:rsid w:val="003F7394"/>
    <w:rsid w:val="00410914"/>
    <w:rsid w:val="00431CC1"/>
    <w:rsid w:val="004A1359"/>
    <w:rsid w:val="004C780B"/>
    <w:rsid w:val="00536930"/>
    <w:rsid w:val="00564E53"/>
    <w:rsid w:val="005C787A"/>
    <w:rsid w:val="005D5659"/>
    <w:rsid w:val="00600C20"/>
    <w:rsid w:val="0062745C"/>
    <w:rsid w:val="00644FE2"/>
    <w:rsid w:val="00652A39"/>
    <w:rsid w:val="0067640C"/>
    <w:rsid w:val="006E678B"/>
    <w:rsid w:val="00712C5E"/>
    <w:rsid w:val="00730DFA"/>
    <w:rsid w:val="007365FC"/>
    <w:rsid w:val="007420B9"/>
    <w:rsid w:val="007757F3"/>
    <w:rsid w:val="00794C1B"/>
    <w:rsid w:val="007A7AAA"/>
    <w:rsid w:val="007E497A"/>
    <w:rsid w:val="007E6AEB"/>
    <w:rsid w:val="008876E7"/>
    <w:rsid w:val="008973EE"/>
    <w:rsid w:val="008B167A"/>
    <w:rsid w:val="00911C8F"/>
    <w:rsid w:val="00933DDF"/>
    <w:rsid w:val="00943FEA"/>
    <w:rsid w:val="00971600"/>
    <w:rsid w:val="009830CB"/>
    <w:rsid w:val="009973B4"/>
    <w:rsid w:val="009C28C1"/>
    <w:rsid w:val="009C5817"/>
    <w:rsid w:val="009F290E"/>
    <w:rsid w:val="009F7EED"/>
    <w:rsid w:val="00A80636"/>
    <w:rsid w:val="00AA0B51"/>
    <w:rsid w:val="00AD2614"/>
    <w:rsid w:val="00AF0AAB"/>
    <w:rsid w:val="00B124D6"/>
    <w:rsid w:val="00BF597E"/>
    <w:rsid w:val="00C2337D"/>
    <w:rsid w:val="00C51A36"/>
    <w:rsid w:val="00C55228"/>
    <w:rsid w:val="00CA5FEF"/>
    <w:rsid w:val="00CA7743"/>
    <w:rsid w:val="00CB00B0"/>
    <w:rsid w:val="00CB3AF9"/>
    <w:rsid w:val="00CC1597"/>
    <w:rsid w:val="00CC3305"/>
    <w:rsid w:val="00CE315A"/>
    <w:rsid w:val="00D03BCF"/>
    <w:rsid w:val="00D06F59"/>
    <w:rsid w:val="00D258D5"/>
    <w:rsid w:val="00D32448"/>
    <w:rsid w:val="00D5565B"/>
    <w:rsid w:val="00D619FA"/>
    <w:rsid w:val="00D8388C"/>
    <w:rsid w:val="00E6224C"/>
    <w:rsid w:val="00EA2082"/>
    <w:rsid w:val="00EA546C"/>
    <w:rsid w:val="00EB0164"/>
    <w:rsid w:val="00EB0584"/>
    <w:rsid w:val="00EB1BB5"/>
    <w:rsid w:val="00EC6496"/>
    <w:rsid w:val="00ED0F62"/>
    <w:rsid w:val="00F40BC8"/>
    <w:rsid w:val="00FB2DCF"/>
    <w:rsid w:val="00FD07E2"/>
    <w:rsid w:val="00FD74A8"/>
    <w:rsid w:val="00FF3749"/>
    <w:rsid w:val="01F34B2A"/>
    <w:rsid w:val="0212048F"/>
    <w:rsid w:val="0265452A"/>
    <w:rsid w:val="02A807E2"/>
    <w:rsid w:val="030B7C36"/>
    <w:rsid w:val="035F2BD3"/>
    <w:rsid w:val="03C42820"/>
    <w:rsid w:val="03FD4FF6"/>
    <w:rsid w:val="048D3FEA"/>
    <w:rsid w:val="04BB696A"/>
    <w:rsid w:val="04C90F2B"/>
    <w:rsid w:val="06654179"/>
    <w:rsid w:val="06F10483"/>
    <w:rsid w:val="077060BE"/>
    <w:rsid w:val="079A405D"/>
    <w:rsid w:val="07DF2AFF"/>
    <w:rsid w:val="07EB0834"/>
    <w:rsid w:val="080B0578"/>
    <w:rsid w:val="08980FB9"/>
    <w:rsid w:val="08A0169E"/>
    <w:rsid w:val="091B037C"/>
    <w:rsid w:val="09E977BC"/>
    <w:rsid w:val="0A1509E2"/>
    <w:rsid w:val="0A27192F"/>
    <w:rsid w:val="0A8C70F6"/>
    <w:rsid w:val="0AAE0902"/>
    <w:rsid w:val="0ADF2004"/>
    <w:rsid w:val="0AEF36DC"/>
    <w:rsid w:val="0AF04256"/>
    <w:rsid w:val="0B411E3E"/>
    <w:rsid w:val="0B652E76"/>
    <w:rsid w:val="0B7966D4"/>
    <w:rsid w:val="0B957B1A"/>
    <w:rsid w:val="0B980C6D"/>
    <w:rsid w:val="0B9A31A0"/>
    <w:rsid w:val="0BBE41E0"/>
    <w:rsid w:val="0BEB7F69"/>
    <w:rsid w:val="0C201563"/>
    <w:rsid w:val="0CDC7355"/>
    <w:rsid w:val="0D491409"/>
    <w:rsid w:val="0D497365"/>
    <w:rsid w:val="0D692839"/>
    <w:rsid w:val="0D7D62F5"/>
    <w:rsid w:val="0DA0219A"/>
    <w:rsid w:val="0DB52164"/>
    <w:rsid w:val="0DC01CFD"/>
    <w:rsid w:val="0DE75FA2"/>
    <w:rsid w:val="0E9F071A"/>
    <w:rsid w:val="0EB068FA"/>
    <w:rsid w:val="0ECE14E4"/>
    <w:rsid w:val="0F314117"/>
    <w:rsid w:val="10085BB1"/>
    <w:rsid w:val="1017085D"/>
    <w:rsid w:val="10276BE9"/>
    <w:rsid w:val="105240D8"/>
    <w:rsid w:val="108219C2"/>
    <w:rsid w:val="10D76028"/>
    <w:rsid w:val="10DB16FB"/>
    <w:rsid w:val="1113224B"/>
    <w:rsid w:val="11712337"/>
    <w:rsid w:val="11D5395F"/>
    <w:rsid w:val="121467D1"/>
    <w:rsid w:val="1229456B"/>
    <w:rsid w:val="12330544"/>
    <w:rsid w:val="126F600C"/>
    <w:rsid w:val="128D1E4D"/>
    <w:rsid w:val="12D95375"/>
    <w:rsid w:val="12F40DF6"/>
    <w:rsid w:val="132216DA"/>
    <w:rsid w:val="137D0CAE"/>
    <w:rsid w:val="13D53507"/>
    <w:rsid w:val="141C3600"/>
    <w:rsid w:val="142F0875"/>
    <w:rsid w:val="14EE56DB"/>
    <w:rsid w:val="15135E98"/>
    <w:rsid w:val="16772BD8"/>
    <w:rsid w:val="16867BEB"/>
    <w:rsid w:val="16BA6C31"/>
    <w:rsid w:val="17FD3326"/>
    <w:rsid w:val="185D6041"/>
    <w:rsid w:val="18B94195"/>
    <w:rsid w:val="19272344"/>
    <w:rsid w:val="19B46AE7"/>
    <w:rsid w:val="19ED09D0"/>
    <w:rsid w:val="1A9904CA"/>
    <w:rsid w:val="1AFD5E38"/>
    <w:rsid w:val="1B41023F"/>
    <w:rsid w:val="1BB100F1"/>
    <w:rsid w:val="1BD05128"/>
    <w:rsid w:val="1CC22FD1"/>
    <w:rsid w:val="1CE967C9"/>
    <w:rsid w:val="1D045CAE"/>
    <w:rsid w:val="1D6C2FFE"/>
    <w:rsid w:val="1D94647B"/>
    <w:rsid w:val="1DB94BB1"/>
    <w:rsid w:val="1E12740E"/>
    <w:rsid w:val="1E3C6945"/>
    <w:rsid w:val="1EA57087"/>
    <w:rsid w:val="1F610382"/>
    <w:rsid w:val="1FBF5445"/>
    <w:rsid w:val="1FC23CBE"/>
    <w:rsid w:val="1FF507B4"/>
    <w:rsid w:val="20DB4B26"/>
    <w:rsid w:val="211900A0"/>
    <w:rsid w:val="212C697B"/>
    <w:rsid w:val="214E7353"/>
    <w:rsid w:val="21BF0EAB"/>
    <w:rsid w:val="220E793D"/>
    <w:rsid w:val="229445FE"/>
    <w:rsid w:val="22ED0401"/>
    <w:rsid w:val="23247A1A"/>
    <w:rsid w:val="236031B8"/>
    <w:rsid w:val="238F65CE"/>
    <w:rsid w:val="239D478B"/>
    <w:rsid w:val="23A178AF"/>
    <w:rsid w:val="23CF39AD"/>
    <w:rsid w:val="24244568"/>
    <w:rsid w:val="24ED5D39"/>
    <w:rsid w:val="256D717A"/>
    <w:rsid w:val="25DC1148"/>
    <w:rsid w:val="262171BD"/>
    <w:rsid w:val="266B0827"/>
    <w:rsid w:val="26F02A12"/>
    <w:rsid w:val="26FF3AD0"/>
    <w:rsid w:val="270652CE"/>
    <w:rsid w:val="2A1C1758"/>
    <w:rsid w:val="2A455774"/>
    <w:rsid w:val="2A9C7564"/>
    <w:rsid w:val="2ACA6785"/>
    <w:rsid w:val="2ACE0872"/>
    <w:rsid w:val="2B004F79"/>
    <w:rsid w:val="2BD34A0D"/>
    <w:rsid w:val="2BDB689E"/>
    <w:rsid w:val="2C3C4945"/>
    <w:rsid w:val="2D9F4D84"/>
    <w:rsid w:val="2DC74F5E"/>
    <w:rsid w:val="2E096DBC"/>
    <w:rsid w:val="2EB86955"/>
    <w:rsid w:val="2F0A352A"/>
    <w:rsid w:val="2F543231"/>
    <w:rsid w:val="2F5A7F85"/>
    <w:rsid w:val="2F5E6CB1"/>
    <w:rsid w:val="2F8E7791"/>
    <w:rsid w:val="2FF1370F"/>
    <w:rsid w:val="30313EC8"/>
    <w:rsid w:val="304A570C"/>
    <w:rsid w:val="305C1DB5"/>
    <w:rsid w:val="30F40186"/>
    <w:rsid w:val="31633F3B"/>
    <w:rsid w:val="31817E3D"/>
    <w:rsid w:val="31B41456"/>
    <w:rsid w:val="32505D26"/>
    <w:rsid w:val="32B242D5"/>
    <w:rsid w:val="348F71F4"/>
    <w:rsid w:val="34916F9A"/>
    <w:rsid w:val="359529B1"/>
    <w:rsid w:val="35FC3F43"/>
    <w:rsid w:val="36294D55"/>
    <w:rsid w:val="364C179A"/>
    <w:rsid w:val="3684783E"/>
    <w:rsid w:val="36AE4266"/>
    <w:rsid w:val="37364BB8"/>
    <w:rsid w:val="37883A40"/>
    <w:rsid w:val="37895692"/>
    <w:rsid w:val="38441F92"/>
    <w:rsid w:val="38B95E34"/>
    <w:rsid w:val="39285AAA"/>
    <w:rsid w:val="39CA3CF0"/>
    <w:rsid w:val="39E6519B"/>
    <w:rsid w:val="3A7B6B87"/>
    <w:rsid w:val="3AF80729"/>
    <w:rsid w:val="3B12715F"/>
    <w:rsid w:val="3B5F4DA0"/>
    <w:rsid w:val="3BC20472"/>
    <w:rsid w:val="3BD271D9"/>
    <w:rsid w:val="3BDD69B3"/>
    <w:rsid w:val="3CF93155"/>
    <w:rsid w:val="3D5F10F9"/>
    <w:rsid w:val="3D901C4B"/>
    <w:rsid w:val="3DB9109A"/>
    <w:rsid w:val="3DD6700D"/>
    <w:rsid w:val="3E927D55"/>
    <w:rsid w:val="3F6159C1"/>
    <w:rsid w:val="3F67141F"/>
    <w:rsid w:val="3F941A8C"/>
    <w:rsid w:val="3FD67B85"/>
    <w:rsid w:val="405F089D"/>
    <w:rsid w:val="409A0C02"/>
    <w:rsid w:val="40CB7023"/>
    <w:rsid w:val="41606430"/>
    <w:rsid w:val="42555572"/>
    <w:rsid w:val="425725E8"/>
    <w:rsid w:val="42996777"/>
    <w:rsid w:val="43CD744C"/>
    <w:rsid w:val="4478512B"/>
    <w:rsid w:val="452F66AF"/>
    <w:rsid w:val="455129CA"/>
    <w:rsid w:val="462C33D1"/>
    <w:rsid w:val="46667AEF"/>
    <w:rsid w:val="466D0E0E"/>
    <w:rsid w:val="4695373F"/>
    <w:rsid w:val="4697160F"/>
    <w:rsid w:val="474B206F"/>
    <w:rsid w:val="478F2E3A"/>
    <w:rsid w:val="489050D9"/>
    <w:rsid w:val="48B87816"/>
    <w:rsid w:val="49023463"/>
    <w:rsid w:val="49682BE3"/>
    <w:rsid w:val="4A0D2C5F"/>
    <w:rsid w:val="4A7F020F"/>
    <w:rsid w:val="4AA772B4"/>
    <w:rsid w:val="4C531B79"/>
    <w:rsid w:val="4D1C333A"/>
    <w:rsid w:val="4D6F6AE3"/>
    <w:rsid w:val="4EF010EA"/>
    <w:rsid w:val="4EFC26DC"/>
    <w:rsid w:val="4F5C1F11"/>
    <w:rsid w:val="4F726449"/>
    <w:rsid w:val="5000230A"/>
    <w:rsid w:val="500055C5"/>
    <w:rsid w:val="50414F82"/>
    <w:rsid w:val="50B16817"/>
    <w:rsid w:val="5176133C"/>
    <w:rsid w:val="51D134CF"/>
    <w:rsid w:val="51DA5D40"/>
    <w:rsid w:val="523C78CD"/>
    <w:rsid w:val="52EE38A2"/>
    <w:rsid w:val="53395E55"/>
    <w:rsid w:val="53693CAB"/>
    <w:rsid w:val="549C5D38"/>
    <w:rsid w:val="54D76EC2"/>
    <w:rsid w:val="54EA72BB"/>
    <w:rsid w:val="55DA0FDB"/>
    <w:rsid w:val="55E039EC"/>
    <w:rsid w:val="55F91CC3"/>
    <w:rsid w:val="56047B5D"/>
    <w:rsid w:val="561513C9"/>
    <w:rsid w:val="567C45F7"/>
    <w:rsid w:val="56E800CA"/>
    <w:rsid w:val="57627A71"/>
    <w:rsid w:val="578541BD"/>
    <w:rsid w:val="57DB3900"/>
    <w:rsid w:val="58492CD1"/>
    <w:rsid w:val="58960553"/>
    <w:rsid w:val="58C94867"/>
    <w:rsid w:val="58D02612"/>
    <w:rsid w:val="59457317"/>
    <w:rsid w:val="59CF3E37"/>
    <w:rsid w:val="5A9D21AB"/>
    <w:rsid w:val="5AB613F2"/>
    <w:rsid w:val="5ABB0A1E"/>
    <w:rsid w:val="5B612207"/>
    <w:rsid w:val="5B8E7AE8"/>
    <w:rsid w:val="5C2772B0"/>
    <w:rsid w:val="5C480A26"/>
    <w:rsid w:val="5E3C45AA"/>
    <w:rsid w:val="5E4C2901"/>
    <w:rsid w:val="5E5B33B2"/>
    <w:rsid w:val="5EA12B9A"/>
    <w:rsid w:val="5EEC3F13"/>
    <w:rsid w:val="5F2E0F5F"/>
    <w:rsid w:val="5F681F1D"/>
    <w:rsid w:val="5F9D00F8"/>
    <w:rsid w:val="5F9D03C5"/>
    <w:rsid w:val="5FA62167"/>
    <w:rsid w:val="604F07F1"/>
    <w:rsid w:val="60654070"/>
    <w:rsid w:val="619536FC"/>
    <w:rsid w:val="61B911B5"/>
    <w:rsid w:val="62522124"/>
    <w:rsid w:val="62831B48"/>
    <w:rsid w:val="63231932"/>
    <w:rsid w:val="63517AAF"/>
    <w:rsid w:val="636016A8"/>
    <w:rsid w:val="646C4CC4"/>
    <w:rsid w:val="65171900"/>
    <w:rsid w:val="65183ECB"/>
    <w:rsid w:val="652956BE"/>
    <w:rsid w:val="659E04BA"/>
    <w:rsid w:val="65CA6838"/>
    <w:rsid w:val="665053DB"/>
    <w:rsid w:val="6684384C"/>
    <w:rsid w:val="66DE0102"/>
    <w:rsid w:val="67152B67"/>
    <w:rsid w:val="67E5742B"/>
    <w:rsid w:val="68127C3B"/>
    <w:rsid w:val="68764576"/>
    <w:rsid w:val="68F027D6"/>
    <w:rsid w:val="690C6064"/>
    <w:rsid w:val="69A429DF"/>
    <w:rsid w:val="6A677455"/>
    <w:rsid w:val="6A6C3C8A"/>
    <w:rsid w:val="6A821F34"/>
    <w:rsid w:val="6A974851"/>
    <w:rsid w:val="6AFD0161"/>
    <w:rsid w:val="6B517308"/>
    <w:rsid w:val="6B633BBF"/>
    <w:rsid w:val="6B9003ED"/>
    <w:rsid w:val="6C2500E0"/>
    <w:rsid w:val="6C7A320C"/>
    <w:rsid w:val="6CCB6BCF"/>
    <w:rsid w:val="6D1211C3"/>
    <w:rsid w:val="6D7B6FD2"/>
    <w:rsid w:val="6D9318BE"/>
    <w:rsid w:val="6DD944A3"/>
    <w:rsid w:val="6E9C69DC"/>
    <w:rsid w:val="6FF845CA"/>
    <w:rsid w:val="70956DF5"/>
    <w:rsid w:val="70B7124E"/>
    <w:rsid w:val="70C273C3"/>
    <w:rsid w:val="71064139"/>
    <w:rsid w:val="711F0358"/>
    <w:rsid w:val="71C11E77"/>
    <w:rsid w:val="726B4339"/>
    <w:rsid w:val="728C2B53"/>
    <w:rsid w:val="72F02F6F"/>
    <w:rsid w:val="731628E1"/>
    <w:rsid w:val="73533FDD"/>
    <w:rsid w:val="737B42EF"/>
    <w:rsid w:val="73B81ADD"/>
    <w:rsid w:val="73CE52A3"/>
    <w:rsid w:val="741722F5"/>
    <w:rsid w:val="74926960"/>
    <w:rsid w:val="75784EBD"/>
    <w:rsid w:val="75BF112D"/>
    <w:rsid w:val="75E67D08"/>
    <w:rsid w:val="75FF16C4"/>
    <w:rsid w:val="76316263"/>
    <w:rsid w:val="7768158A"/>
    <w:rsid w:val="77B53A15"/>
    <w:rsid w:val="77EA4D2B"/>
    <w:rsid w:val="78670EAF"/>
    <w:rsid w:val="787B2434"/>
    <w:rsid w:val="78951FD5"/>
    <w:rsid w:val="78AD45C1"/>
    <w:rsid w:val="78F637D2"/>
    <w:rsid w:val="79C23979"/>
    <w:rsid w:val="79CC073E"/>
    <w:rsid w:val="79E3571C"/>
    <w:rsid w:val="79FE2010"/>
    <w:rsid w:val="7A287B25"/>
    <w:rsid w:val="7A427913"/>
    <w:rsid w:val="7A871456"/>
    <w:rsid w:val="7AE809AE"/>
    <w:rsid w:val="7AFF30B8"/>
    <w:rsid w:val="7BB84C0C"/>
    <w:rsid w:val="7BD56903"/>
    <w:rsid w:val="7C107799"/>
    <w:rsid w:val="7C223222"/>
    <w:rsid w:val="7CE068CE"/>
    <w:rsid w:val="7D234897"/>
    <w:rsid w:val="7D886940"/>
    <w:rsid w:val="7DB6474E"/>
    <w:rsid w:val="7E2619D9"/>
    <w:rsid w:val="7E304D79"/>
    <w:rsid w:val="7E310722"/>
    <w:rsid w:val="7E6273FE"/>
    <w:rsid w:val="7E741BF9"/>
    <w:rsid w:val="7E964F86"/>
    <w:rsid w:val="7ED46764"/>
    <w:rsid w:val="7FB03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6">
    <w:name w:val="Plain Text"/>
    <w:basedOn w:val="1"/>
    <w:link w:val="21"/>
    <w:qFormat/>
    <w:uiPriority w:val="99"/>
    <w:rPr>
      <w:rFonts w:ascii="宋体" w:hAnsi="Courier New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Char"/>
    <w:basedOn w:val="11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Table Paragraph"/>
    <w:basedOn w:val="1"/>
    <w:unhideWhenUsed/>
    <w:qFormat/>
    <w:uiPriority w:val="1"/>
    <w:rPr>
      <w:color w:val="000000"/>
      <w:kern w:val="0"/>
      <w:sz w:val="24"/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纯文本 Char"/>
    <w:basedOn w:val="11"/>
    <w:link w:val="6"/>
    <w:qFormat/>
    <w:uiPriority w:val="99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1726</Words>
  <Characters>1870</Characters>
  <Lines>137</Lines>
  <Paragraphs>38</Paragraphs>
  <TotalTime>0</TotalTime>
  <ScaleCrop>false</ScaleCrop>
  <LinksUpToDate>false</LinksUpToDate>
  <CharactersWithSpaces>2046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2022-12-07T06:30:50Z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2BC1798F7C5C4705AE2923A0F07255EE</vt:lpwstr>
  </property>
</Properties>
</file>