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045"/>
        <w:gridCol w:w="1134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526" w:type="dxa"/>
            <w:vMerge w:val="restart"/>
            <w:noWrap w:val="0"/>
            <w:vAlign w:val="center"/>
          </w:tcPr>
          <w:p>
            <w:pPr>
              <w:rPr>
                <w:rFonts w:hint="eastAsia" w:ascii="Times New Roman" w:hAnsi="Times New Roman" w:eastAsia="宋体" w:cs="Times New Roman"/>
              </w:rPr>
            </w:pPr>
            <w:r>
              <w:rPr>
                <w:rFonts w:hint="eastAsia" w:ascii="Times New Roman" w:hAnsi="Times New Roman" w:eastAsia="宋体" w:cs="Times New Roman"/>
              </w:rPr>
              <w:t>过程与活动、抽样计划</w:t>
            </w:r>
          </w:p>
        </w:tc>
        <w:tc>
          <w:tcPr>
            <w:tcW w:w="1045" w:type="dxa"/>
            <w:vMerge w:val="restart"/>
            <w:noWrap w:val="0"/>
            <w:vAlign w:val="center"/>
          </w:tcPr>
          <w:p>
            <w:pPr>
              <w:rPr>
                <w:rFonts w:hint="eastAsia" w:ascii="Times New Roman" w:hAnsi="Times New Roman" w:eastAsia="宋体" w:cs="Times New Roman"/>
              </w:rPr>
            </w:pPr>
            <w:r>
              <w:rPr>
                <w:rFonts w:hint="eastAsia" w:ascii="Times New Roman" w:hAnsi="Times New Roman" w:eastAsia="宋体" w:cs="Times New Roman"/>
              </w:rPr>
              <w:t>涉及</w:t>
            </w:r>
          </w:p>
          <w:p>
            <w:pPr>
              <w:rPr>
                <w:rFonts w:hint="eastAsia" w:ascii="Times New Roman" w:hAnsi="Times New Roman" w:eastAsia="宋体" w:cs="Times New Roman"/>
              </w:rPr>
            </w:pPr>
            <w:r>
              <w:rPr>
                <w:rFonts w:hint="eastAsia" w:ascii="Times New Roman" w:hAnsi="Times New Roman" w:eastAsia="宋体" w:cs="Times New Roman"/>
              </w:rPr>
              <w:t>条款</w:t>
            </w:r>
          </w:p>
        </w:tc>
        <w:tc>
          <w:tcPr>
            <w:tcW w:w="11347" w:type="dxa"/>
            <w:noWrap w:val="0"/>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rPr>
              <w:t>受审核部门：</w:t>
            </w:r>
            <w:r>
              <w:rPr>
                <w:rFonts w:hint="eastAsia" w:cs="Times New Roman"/>
                <w:lang w:val="en-US" w:eastAsia="zh-CN"/>
              </w:rPr>
              <w:t>技术</w:t>
            </w:r>
            <w:r>
              <w:rPr>
                <w:rFonts w:hint="eastAsia" w:ascii="Times New Roman" w:hAnsi="Times New Roman" w:eastAsia="宋体" w:cs="Times New Roman"/>
                <w:lang w:val="en-US" w:eastAsia="zh-CN"/>
              </w:rPr>
              <w:t>部</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主管领导：</w:t>
            </w:r>
            <w:r>
              <w:rPr>
                <w:rFonts w:hint="eastAsia"/>
                <w:color w:val="auto"/>
                <w:lang w:eastAsia="zh-CN"/>
              </w:rPr>
              <w:t>刘仁军</w:t>
            </w:r>
            <w:r>
              <w:rPr>
                <w:rFonts w:hint="eastAsia" w:ascii="Times New Roman" w:hAnsi="Times New Roman" w:eastAsia="宋体" w:cs="Times New Roman"/>
                <w:color w:val="auto"/>
              </w:rPr>
              <w:t xml:space="preserve">   </w:t>
            </w:r>
            <w:r>
              <w:rPr>
                <w:rFonts w:hint="eastAsia" w:ascii="Times New Roman" w:hAnsi="Times New Roman" w:eastAsia="宋体" w:cs="Times New Roman"/>
                <w:color w:val="auto"/>
                <w:lang w:val="en-US" w:eastAsia="zh-CN"/>
              </w:rPr>
              <w:t xml:space="preserve">        陪同人员：</w:t>
            </w:r>
            <w:r>
              <w:rPr>
                <w:rFonts w:hint="eastAsia" w:ascii="宋体" w:hAnsi="宋体" w:eastAsia="宋体" w:cs="宋体"/>
                <w:color w:val="auto"/>
                <w:sz w:val="21"/>
                <w:szCs w:val="21"/>
                <w:lang w:val="en-US" w:eastAsia="zh-CN"/>
              </w:rPr>
              <w:t>林霞</w:t>
            </w:r>
          </w:p>
        </w:tc>
        <w:tc>
          <w:tcPr>
            <w:tcW w:w="958" w:type="dxa"/>
            <w:vMerge w:val="restart"/>
            <w:noWrap w:val="0"/>
            <w:vAlign w:val="center"/>
          </w:tcPr>
          <w:p>
            <w:pPr>
              <w:rPr>
                <w:rFonts w:hint="eastAsia" w:ascii="Times New Roman" w:hAnsi="Times New Roman" w:eastAsia="宋体" w:cs="Times New Roman"/>
              </w:rPr>
            </w:pPr>
            <w:r>
              <w:rPr>
                <w:rFonts w:hint="eastAsia" w:ascii="Times New Roman" w:hAnsi="Times New Roman" w:eastAsia="宋体" w:cs="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26" w:type="dxa"/>
            <w:vMerge w:val="continue"/>
            <w:noWrap w:val="0"/>
            <w:vAlign w:val="center"/>
          </w:tcPr>
          <w:p>
            <w:pPr>
              <w:rPr>
                <w:rFonts w:hint="eastAsia" w:ascii="Times New Roman" w:hAnsi="Times New Roman" w:eastAsia="宋体" w:cs="Times New Roman"/>
              </w:rPr>
            </w:pPr>
          </w:p>
        </w:tc>
        <w:tc>
          <w:tcPr>
            <w:tcW w:w="1045" w:type="dxa"/>
            <w:vMerge w:val="continue"/>
            <w:noWrap w:val="0"/>
            <w:vAlign w:val="center"/>
          </w:tcPr>
          <w:p>
            <w:pPr>
              <w:rPr>
                <w:rFonts w:hint="eastAsia" w:ascii="Times New Roman" w:hAnsi="Times New Roman" w:eastAsia="宋体" w:cs="Times New Roman"/>
              </w:rPr>
            </w:pPr>
          </w:p>
        </w:tc>
        <w:tc>
          <w:tcPr>
            <w:tcW w:w="11347" w:type="dxa"/>
            <w:noWrap w:val="0"/>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rPr>
              <w:t>审核员：</w:t>
            </w:r>
            <w:r>
              <w:rPr>
                <w:rFonts w:hint="eastAsia" w:ascii="Times New Roman" w:hAnsi="Times New Roman" w:eastAsia="宋体" w:cs="Times New Roman"/>
                <w:lang w:val="en-US" w:eastAsia="zh-CN"/>
              </w:rPr>
              <w:t xml:space="preserve"> </w:t>
            </w:r>
            <w:r>
              <w:rPr>
                <w:rFonts w:hint="eastAsia" w:cs="Times New Roman"/>
                <w:lang w:val="en-US" w:eastAsia="zh-CN"/>
              </w:rPr>
              <w:t>赵丽萍、</w:t>
            </w:r>
            <w:r>
              <w:rPr>
                <w:rFonts w:hint="eastAsia" w:cs="Times New Roman"/>
                <w:lang w:val="de-DE" w:eastAsia="zh-CN"/>
              </w:rPr>
              <w:t>崔家玥</w:t>
            </w:r>
            <w:r>
              <w:rPr>
                <w:rFonts w:hint="eastAsia" w:cs="Times New Roman"/>
                <w:lang w:val="en-US" w:eastAsia="zh-CN"/>
              </w:rPr>
              <w:t xml:space="preserve">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 xml:space="preserve"> 审核时间：</w:t>
            </w:r>
            <w:r>
              <w:rPr>
                <w:rFonts w:hint="eastAsia" w:ascii="Times New Roman" w:hAnsi="Times New Roman" w:eastAsia="宋体" w:cs="Times New Roman"/>
                <w:lang w:val="en-US" w:eastAsia="zh-CN"/>
              </w:rPr>
              <w:t>202</w:t>
            </w:r>
            <w:r>
              <w:rPr>
                <w:rFonts w:hint="eastAsia" w:cs="Times New Roman"/>
                <w:lang w:val="en-US" w:eastAsia="zh-CN"/>
              </w:rPr>
              <w:t>3.2.21-22</w:t>
            </w:r>
          </w:p>
        </w:tc>
        <w:tc>
          <w:tcPr>
            <w:tcW w:w="958" w:type="dxa"/>
            <w:vMerge w:val="continue"/>
            <w:noWrap w:val="0"/>
            <w:vAlign w:val="top"/>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26" w:type="dxa"/>
            <w:vMerge w:val="continue"/>
            <w:noWrap w:val="0"/>
            <w:vAlign w:val="center"/>
          </w:tcPr>
          <w:p>
            <w:pPr>
              <w:rPr>
                <w:rFonts w:hint="eastAsia" w:ascii="Times New Roman" w:hAnsi="Times New Roman" w:eastAsia="宋体" w:cs="Times New Roman"/>
              </w:rPr>
            </w:pPr>
          </w:p>
        </w:tc>
        <w:tc>
          <w:tcPr>
            <w:tcW w:w="1045" w:type="dxa"/>
            <w:vMerge w:val="continue"/>
            <w:noWrap w:val="0"/>
            <w:vAlign w:val="center"/>
          </w:tcPr>
          <w:p>
            <w:pPr>
              <w:rPr>
                <w:rFonts w:hint="eastAsia" w:ascii="Times New Roman" w:hAnsi="Times New Roman" w:eastAsia="宋体" w:cs="Times New Roman"/>
              </w:rPr>
            </w:pPr>
          </w:p>
        </w:tc>
        <w:tc>
          <w:tcPr>
            <w:tcW w:w="11347" w:type="dxa"/>
            <w:noWrap w:val="0"/>
            <w:vAlign w:val="center"/>
          </w:tcPr>
          <w:p>
            <w:pPr>
              <w:jc w:val="left"/>
              <w:rPr>
                <w:rFonts w:hint="eastAsia"/>
              </w:rPr>
            </w:pPr>
            <w:r>
              <w:rPr>
                <w:rFonts w:hint="eastAsia"/>
              </w:rPr>
              <w:t>审核条款：</w:t>
            </w:r>
          </w:p>
          <w:p>
            <w:pPr>
              <w:rPr>
                <w:sz w:val="21"/>
                <w:szCs w:val="21"/>
                <w:lang w:val="de-DE"/>
              </w:rPr>
            </w:pPr>
            <w:r>
              <w:rPr>
                <w:rFonts w:hint="eastAsia"/>
                <w:sz w:val="21"/>
                <w:szCs w:val="21"/>
                <w:lang w:val="de-DE"/>
              </w:rPr>
              <w:t>Q</w:t>
            </w:r>
            <w:r>
              <w:rPr>
                <w:sz w:val="21"/>
                <w:szCs w:val="21"/>
                <w:lang w:val="de-DE"/>
              </w:rPr>
              <w:t>MS:</w:t>
            </w:r>
            <w:r>
              <w:rPr>
                <w:rFonts w:hint="eastAsia"/>
                <w:sz w:val="21"/>
                <w:szCs w:val="21"/>
                <w:lang w:val="de-DE"/>
              </w:rPr>
              <w:t xml:space="preserve"> 5.3、6.2、7.1.5  8.1</w:t>
            </w:r>
            <w:r>
              <w:rPr>
                <w:rFonts w:hint="eastAsia"/>
                <w:sz w:val="21"/>
                <w:szCs w:val="21"/>
              </w:rPr>
              <w:t>、</w:t>
            </w:r>
            <w:r>
              <w:rPr>
                <w:rFonts w:hint="eastAsia"/>
                <w:sz w:val="21"/>
                <w:szCs w:val="21"/>
                <w:lang w:val="de-DE"/>
              </w:rPr>
              <w:t>8.3，8.5.1  8.5.2  8.5.4  8.5.6，8.6  8.7</w:t>
            </w:r>
            <w:r>
              <w:rPr>
                <w:sz w:val="21"/>
                <w:szCs w:val="21"/>
                <w:lang w:val="de-DE"/>
              </w:rPr>
              <w:t xml:space="preserve"> </w:t>
            </w:r>
          </w:p>
          <w:p>
            <w:pPr>
              <w:rPr>
                <w:sz w:val="21"/>
                <w:szCs w:val="21"/>
                <w:lang w:val="de-DE"/>
              </w:rPr>
            </w:pPr>
            <w:r>
              <w:rPr>
                <w:sz w:val="21"/>
                <w:szCs w:val="21"/>
                <w:lang w:val="de-DE"/>
              </w:rPr>
              <w:t>EMS: 5.3</w:t>
            </w:r>
            <w:r>
              <w:rPr>
                <w:rFonts w:hint="eastAsia"/>
                <w:sz w:val="21"/>
                <w:szCs w:val="21"/>
              </w:rPr>
              <w:t>、</w:t>
            </w:r>
            <w:r>
              <w:rPr>
                <w:rFonts w:hint="eastAsia"/>
                <w:sz w:val="21"/>
                <w:szCs w:val="21"/>
                <w:lang w:val="de-DE"/>
              </w:rPr>
              <w:t>6.2，</w:t>
            </w:r>
            <w:r>
              <w:rPr>
                <w:sz w:val="21"/>
                <w:szCs w:val="21"/>
                <w:lang w:val="de-DE"/>
              </w:rPr>
              <w:t>6.1.2</w:t>
            </w:r>
            <w:r>
              <w:rPr>
                <w:rFonts w:hint="eastAsia"/>
                <w:sz w:val="21"/>
                <w:szCs w:val="21"/>
              </w:rPr>
              <w:t>、</w:t>
            </w:r>
            <w:r>
              <w:rPr>
                <w:sz w:val="21"/>
                <w:szCs w:val="21"/>
                <w:lang w:val="de-DE"/>
              </w:rPr>
              <w:t>8.1</w:t>
            </w:r>
            <w:r>
              <w:rPr>
                <w:rFonts w:hint="eastAsia"/>
                <w:sz w:val="21"/>
                <w:szCs w:val="21"/>
              </w:rPr>
              <w:t>、</w:t>
            </w:r>
            <w:r>
              <w:rPr>
                <w:sz w:val="21"/>
                <w:szCs w:val="21"/>
                <w:lang w:val="de-DE"/>
              </w:rPr>
              <w:t>8.2</w:t>
            </w:r>
            <w:r>
              <w:rPr>
                <w:rFonts w:hint="eastAsia"/>
                <w:sz w:val="21"/>
                <w:szCs w:val="21"/>
                <w:lang w:val="de-DE"/>
              </w:rPr>
              <w:t>，</w:t>
            </w:r>
          </w:p>
          <w:p>
            <w:pPr>
              <w:pStyle w:val="2"/>
              <w:rPr>
                <w:rFonts w:hint="eastAsia"/>
              </w:rPr>
            </w:pPr>
            <w:r>
              <w:rPr>
                <w:sz w:val="21"/>
                <w:szCs w:val="21"/>
              </w:rPr>
              <w:t>OHS:</w:t>
            </w:r>
            <w:r>
              <w:rPr>
                <w:rFonts w:hint="eastAsia" w:eastAsiaTheme="minorEastAsia"/>
                <w:sz w:val="21"/>
                <w:szCs w:val="21"/>
                <w:lang w:eastAsia="zh-CN"/>
              </w:rPr>
              <w:t xml:space="preserve"> </w:t>
            </w:r>
            <w:r>
              <w:rPr>
                <w:sz w:val="21"/>
                <w:szCs w:val="21"/>
              </w:rPr>
              <w:t>5.3</w:t>
            </w:r>
            <w:r>
              <w:rPr>
                <w:rFonts w:hint="eastAsia" w:ascii="宋体" w:hAnsi="宋体" w:eastAsia="宋体" w:cs="宋体"/>
                <w:sz w:val="21"/>
                <w:szCs w:val="21"/>
              </w:rPr>
              <w:t>、</w:t>
            </w:r>
            <w:r>
              <w:rPr>
                <w:rFonts w:hint="eastAsia"/>
                <w:sz w:val="21"/>
                <w:szCs w:val="21"/>
              </w:rPr>
              <w:t>6.2</w:t>
            </w:r>
            <w:r>
              <w:rPr>
                <w:rFonts w:hint="eastAsia" w:ascii="宋体" w:hAnsi="宋体" w:eastAsia="宋体" w:cs="宋体"/>
                <w:sz w:val="21"/>
                <w:szCs w:val="21"/>
              </w:rPr>
              <w:t>，</w:t>
            </w:r>
            <w:r>
              <w:rPr>
                <w:sz w:val="21"/>
                <w:szCs w:val="21"/>
              </w:rPr>
              <w:t>6.1.2</w:t>
            </w:r>
            <w:r>
              <w:rPr>
                <w:rFonts w:hint="eastAsia" w:ascii="宋体" w:hAnsi="宋体" w:eastAsia="宋体" w:cs="宋体"/>
                <w:sz w:val="21"/>
                <w:szCs w:val="21"/>
              </w:rPr>
              <w:t>、</w:t>
            </w:r>
            <w:r>
              <w:rPr>
                <w:sz w:val="21"/>
                <w:szCs w:val="21"/>
              </w:rPr>
              <w:t>8.1</w:t>
            </w:r>
            <w:r>
              <w:rPr>
                <w:rFonts w:hint="eastAsia" w:ascii="宋体" w:hAnsi="宋体" w:eastAsia="宋体" w:cs="宋体"/>
                <w:sz w:val="21"/>
                <w:szCs w:val="21"/>
              </w:rPr>
              <w:t>、</w:t>
            </w:r>
            <w:r>
              <w:rPr>
                <w:sz w:val="21"/>
                <w:szCs w:val="21"/>
              </w:rPr>
              <w:t>8.2</w:t>
            </w:r>
            <w:r>
              <w:rPr>
                <w:rFonts w:hint="eastAsia" w:ascii="宋体" w:hAnsi="宋体" w:eastAsia="宋体" w:cs="宋体"/>
                <w:sz w:val="21"/>
                <w:szCs w:val="21"/>
              </w:rPr>
              <w:t>，</w:t>
            </w:r>
            <w:r>
              <w:rPr>
                <w:rFonts w:hint="eastAsia" w:ascii="宋体" w:hAnsi="宋体" w:eastAsia="宋体" w:cs="Arial"/>
                <w:sz w:val="21"/>
                <w:szCs w:val="21"/>
                <w:lang w:eastAsia="zh-CN"/>
              </w:rPr>
              <w:t xml:space="preserve"> </w:t>
            </w:r>
          </w:p>
        </w:tc>
        <w:tc>
          <w:tcPr>
            <w:tcW w:w="958" w:type="dxa"/>
            <w:vMerge w:val="continue"/>
            <w:noWrap w:val="0"/>
            <w:vAlign w:val="top"/>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526" w:type="dxa"/>
            <w:noWrap w:val="0"/>
            <w:vAlign w:val="top"/>
          </w:tcPr>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组织的岗位、职责权限</w:t>
            </w:r>
          </w:p>
        </w:tc>
        <w:tc>
          <w:tcPr>
            <w:tcW w:w="1045" w:type="dxa"/>
            <w:noWrap w:val="0"/>
            <w:vAlign w:val="top"/>
          </w:tcPr>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lang w:val="en-US" w:eastAsia="zh-CN"/>
              </w:rPr>
              <w:t>QEO：</w:t>
            </w:r>
            <w:r>
              <w:rPr>
                <w:rFonts w:hint="eastAsia" w:asciiTheme="minorEastAsia" w:hAnsiTheme="minorEastAsia" w:eastAsiaTheme="minorEastAsia" w:cstheme="minorEastAsia"/>
                <w:sz w:val="21"/>
                <w:szCs w:val="21"/>
              </w:rPr>
              <w:t>5.3</w:t>
            </w:r>
          </w:p>
        </w:tc>
        <w:tc>
          <w:tcPr>
            <w:tcW w:w="11347" w:type="dxa"/>
            <w:noWrap w:val="0"/>
            <w:vAlign w:val="top"/>
          </w:tcPr>
          <w:p>
            <w:pPr>
              <w:spacing w:line="240" w:lineRule="auto"/>
              <w:jc w:val="left"/>
              <w:rPr>
                <w:rFonts w:hint="eastAsia"/>
                <w:lang w:val="en-US" w:eastAsia="zh-CN"/>
              </w:rPr>
            </w:pPr>
            <w:r>
              <w:rPr>
                <w:rFonts w:hint="eastAsia"/>
                <w:lang w:val="en-US" w:eastAsia="zh-CN"/>
              </w:rPr>
              <w:t>查《管理手册》中对各部门岗位职责权限进行了说明，编制了《岗位任职条件》，对于公司各主要岗位的人员配置要求进行了明确。</w:t>
            </w:r>
          </w:p>
          <w:p>
            <w:pPr>
              <w:spacing w:after="160" w:line="280" w:lineRule="exact"/>
              <w:ind w:firstLine="420" w:firstLineChars="200"/>
              <w:jc w:val="left"/>
              <w:rPr>
                <w:rFonts w:hint="eastAsia"/>
                <w:lang w:val="en-US" w:eastAsia="zh-CN"/>
              </w:rPr>
            </w:pPr>
            <w:r>
              <w:rPr>
                <w:rFonts w:hint="eastAsia"/>
                <w:lang w:val="en-US" w:eastAsia="zh-CN"/>
              </w:rPr>
              <w:t>技术部主管刘仁军介绍：技术部主要负责</w:t>
            </w:r>
            <w:r>
              <w:rPr>
                <w:rFonts w:hint="eastAsia" w:ascii="宋体" w:hAnsi="宋体" w:eastAsia="宋体" w:cs="宋体"/>
                <w:szCs w:val="21"/>
              </w:rPr>
              <w:t>负责技术开发的制定和实施</w:t>
            </w:r>
            <w:r>
              <w:rPr>
                <w:rFonts w:hint="eastAsia" w:ascii="宋体" w:hAnsi="宋体" w:cs="宋体"/>
                <w:szCs w:val="21"/>
                <w:lang w:eastAsia="zh-CN"/>
              </w:rPr>
              <w:t>、</w:t>
            </w:r>
            <w:r>
              <w:rPr>
                <w:rFonts w:hint="eastAsia" w:ascii="宋体" w:hAnsi="宋体" w:eastAsia="宋体" w:cs="宋体"/>
                <w:szCs w:val="21"/>
              </w:rPr>
              <w:t>监视和测量</w:t>
            </w:r>
            <w:r>
              <w:rPr>
                <w:rFonts w:hint="eastAsia" w:ascii="宋体" w:hAnsi="宋体" w:cs="宋体"/>
                <w:szCs w:val="21"/>
                <w:lang w:val="en-US" w:eastAsia="zh-CN"/>
              </w:rPr>
              <w:t>及本部门环境职业健康安全识别控制</w:t>
            </w:r>
            <w:r>
              <w:rPr>
                <w:rFonts w:hint="eastAsia"/>
                <w:lang w:val="en-US" w:eastAsia="zh-CN"/>
              </w:rPr>
              <w:t>。</w:t>
            </w:r>
          </w:p>
          <w:p>
            <w:pPr>
              <w:spacing w:line="240" w:lineRule="auto"/>
              <w:jc w:val="left"/>
              <w:rPr>
                <w:rFonts w:hint="default" w:eastAsia="宋体"/>
                <w:lang w:val="en-US" w:eastAsia="zh-CN"/>
              </w:rPr>
            </w:pPr>
            <w:r>
              <w:rPr>
                <w:rFonts w:hint="eastAsia"/>
                <w:lang w:val="en-US" w:eastAsia="zh-CN"/>
              </w:rPr>
              <w:t>与技术部主管刘仁军沟通，清楚自己对质量管理、设计开发方面的职责权限，回答基本正确。</w:t>
            </w:r>
          </w:p>
        </w:tc>
        <w:tc>
          <w:tcPr>
            <w:tcW w:w="958" w:type="dxa"/>
            <w:noWrap w:val="0"/>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526" w:type="dxa"/>
            <w:noWrap w:val="0"/>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color w:val="auto"/>
                <w:sz w:val="21"/>
                <w:szCs w:val="21"/>
              </w:rPr>
              <w:t>目标、方案</w:t>
            </w:r>
          </w:p>
        </w:tc>
        <w:tc>
          <w:tcPr>
            <w:tcW w:w="1045" w:type="dxa"/>
            <w:noWrap w:val="0"/>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color w:val="auto"/>
                <w:sz w:val="21"/>
                <w:szCs w:val="21"/>
                <w:lang w:val="en-US" w:eastAsia="zh-CN"/>
              </w:rPr>
              <w:t>QE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6.2</w:t>
            </w:r>
          </w:p>
        </w:tc>
        <w:tc>
          <w:tcPr>
            <w:tcW w:w="113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查技术部的</w:t>
            </w:r>
            <w:r>
              <w:rPr>
                <w:rFonts w:hint="eastAsia" w:ascii="宋体" w:hAnsi="宋体" w:eastAsia="宋体" w:cs="宋体"/>
                <w:color w:val="auto"/>
                <w:sz w:val="21"/>
                <w:szCs w:val="21"/>
              </w:rPr>
              <w:t>目标：</w:t>
            </w:r>
          </w:p>
          <w:p>
            <w:pPr>
              <w:numPr>
                <w:ilvl w:val="0"/>
                <w:numId w:val="0"/>
              </w:numPr>
              <w:tabs>
                <w:tab w:val="left" w:pos="33"/>
              </w:tabs>
              <w:ind w:leftChars="0"/>
              <w:rPr>
                <w:rFonts w:hint="eastAsia" w:ascii="宋体" w:hAnsi="宋体" w:cs="宋体"/>
                <w:b w:val="0"/>
                <w:bCs w:val="0"/>
                <w:sz w:val="21"/>
                <w:szCs w:val="21"/>
                <w:lang w:val="en-US" w:eastAsia="zh-CN"/>
              </w:rPr>
            </w:pPr>
            <w:r>
              <w:rPr>
                <w:rFonts w:hint="eastAsia"/>
                <w:lang w:val="en-US" w:eastAsia="zh-CN"/>
              </w:rPr>
              <w:t>质量目</w:t>
            </w:r>
            <w:r>
              <w:rPr>
                <w:rFonts w:hint="eastAsia" w:ascii="宋体" w:hAnsi="宋体" w:eastAsia="宋体" w:cs="宋体"/>
                <w:b w:val="0"/>
                <w:bCs w:val="0"/>
                <w:sz w:val="21"/>
                <w:szCs w:val="21"/>
                <w:lang w:val="en-US" w:eastAsia="zh-CN"/>
              </w:rPr>
              <w:t>标：产品开发合格率100%；产品交付及时率100%；服务质量合格率100%</w:t>
            </w:r>
            <w:r>
              <w:rPr>
                <w:rFonts w:hint="eastAsia" w:ascii="宋体" w:hAnsi="宋体" w:cs="宋体"/>
                <w:b w:val="0"/>
                <w:bCs w:val="0"/>
                <w:sz w:val="21"/>
                <w:szCs w:val="21"/>
                <w:lang w:val="en-US" w:eastAsia="zh-CN"/>
              </w:rPr>
              <w:t>。</w:t>
            </w:r>
          </w:p>
          <w:p>
            <w:pPr>
              <w:spacing w:line="300" w:lineRule="auto"/>
              <w:rPr>
                <w:rFonts w:hint="default"/>
                <w:lang w:val="en-US" w:eastAsia="zh-CN"/>
              </w:rPr>
            </w:pPr>
            <w:r>
              <w:rPr>
                <w:rFonts w:hint="eastAsia" w:ascii="宋体" w:hAnsi="宋体" w:cs="宋体"/>
                <w:b w:val="0"/>
                <w:bCs w:val="0"/>
                <w:sz w:val="21"/>
                <w:szCs w:val="21"/>
                <w:lang w:val="en-US" w:eastAsia="zh-CN"/>
              </w:rPr>
              <w:t>环境安全目</w:t>
            </w:r>
            <w:r>
              <w:rPr>
                <w:rFonts w:hint="eastAsia" w:ascii="宋体" w:hAnsi="宋体" w:eastAsia="宋体" w:cs="宋体"/>
                <w:b w:val="0"/>
                <w:bCs w:val="0"/>
                <w:sz w:val="21"/>
                <w:szCs w:val="21"/>
                <w:lang w:val="en-US" w:eastAsia="zh-CN"/>
              </w:rPr>
              <w:t>标：灭火器配置率100％；固废100％分类进行处理；无重大环境投诉；火灾事故发生率为0；各类重伤以上事故发生率为零。</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color w:val="auto"/>
                <w:sz w:val="21"/>
                <w:szCs w:val="21"/>
              </w:rPr>
              <w:t>经查</w:t>
            </w:r>
            <w:r>
              <w:rPr>
                <w:rFonts w:hint="eastAsia" w:ascii="宋体" w:hAnsi="宋体" w:eastAsia="宋体" w:cs="宋体"/>
                <w:b w:val="0"/>
                <w:bCs w:val="0"/>
                <w:sz w:val="21"/>
                <w:szCs w:val="21"/>
                <w:lang w:val="en-US"/>
              </w:rPr>
              <w:t>2022年</w:t>
            </w:r>
            <w:r>
              <w:rPr>
                <w:rFonts w:hint="eastAsia" w:ascii="宋体" w:hAnsi="宋体" w:cs="宋体"/>
                <w:b w:val="0"/>
                <w:bCs w:val="0"/>
                <w:sz w:val="21"/>
                <w:szCs w:val="21"/>
                <w:lang w:val="en-US" w:eastAsia="zh-CN"/>
              </w:rPr>
              <w:t>度</w:t>
            </w:r>
            <w:r>
              <w:rPr>
                <w:rFonts w:hint="eastAsia" w:ascii="宋体" w:hAnsi="宋体" w:eastAsia="宋体" w:cs="宋体"/>
                <w:b w:val="0"/>
                <w:bCs w:val="0"/>
                <w:sz w:val="21"/>
                <w:szCs w:val="21"/>
              </w:rPr>
              <w:t>目标、指标完成情况监控记录</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均</w:t>
            </w:r>
            <w:r>
              <w:rPr>
                <w:rFonts w:hint="eastAsia" w:ascii="宋体" w:hAnsi="宋体" w:eastAsia="宋体" w:cs="宋体"/>
                <w:color w:val="auto"/>
                <w:sz w:val="21"/>
                <w:szCs w:val="21"/>
              </w:rPr>
              <w:t>已完成。</w:t>
            </w:r>
          </w:p>
        </w:tc>
        <w:tc>
          <w:tcPr>
            <w:tcW w:w="958" w:type="dxa"/>
            <w:noWrap w:val="0"/>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526" w:type="dxa"/>
            <w:noWrap w:val="0"/>
            <w:vAlign w:val="center"/>
          </w:tcPr>
          <w:p>
            <w:pPr>
              <w:rPr>
                <w:rFonts w:hint="eastAsia" w:ascii="Times New Roman" w:hAnsi="Times New Roman" w:eastAsia="宋体" w:cs="Times New Roman"/>
              </w:rPr>
            </w:pPr>
            <w:r>
              <w:rPr>
                <w:rFonts w:hint="eastAsia" w:ascii="Times New Roman" w:hAnsi="Times New Roman" w:eastAsia="宋体" w:cs="Times New Roman"/>
              </w:rPr>
              <w:t>环境因素</w:t>
            </w:r>
            <w:r>
              <w:rPr>
                <w:rFonts w:hint="eastAsia" w:ascii="Times New Roman" w:hAnsi="Times New Roman" w:eastAsia="宋体" w:cs="Times New Roman"/>
                <w:lang w:eastAsia="zh-CN"/>
              </w:rPr>
              <w:t>、</w:t>
            </w:r>
            <w:r>
              <w:rPr>
                <w:rFonts w:hint="eastAsia" w:ascii="Times New Roman" w:hAnsi="Times New Roman" w:eastAsia="宋体" w:cs="Times New Roman"/>
              </w:rPr>
              <w:t>危险源辨识评价和控制措施的确定</w:t>
            </w:r>
          </w:p>
        </w:tc>
        <w:tc>
          <w:tcPr>
            <w:tcW w:w="1045" w:type="dxa"/>
            <w:noWrap w:val="0"/>
            <w:vAlign w:val="center"/>
          </w:tcPr>
          <w:p>
            <w:pPr>
              <w:rPr>
                <w:rFonts w:hint="eastAsia" w:ascii="宋体" w:hAnsi="宋体" w:eastAsia="宋体" w:cs="宋体"/>
              </w:rPr>
            </w:pPr>
            <w:r>
              <w:rPr>
                <w:rFonts w:hint="eastAsia" w:ascii="宋体" w:hAnsi="宋体" w:eastAsia="宋体" w:cs="宋体"/>
              </w:rPr>
              <w:t>E</w:t>
            </w:r>
            <w:r>
              <w:rPr>
                <w:rFonts w:hint="eastAsia" w:ascii="宋体" w:hAnsi="宋体" w:eastAsia="宋体" w:cs="宋体"/>
                <w:lang w:eastAsia="zh-CN"/>
              </w:rPr>
              <w:t>O：</w:t>
            </w:r>
          </w:p>
          <w:p>
            <w:pPr>
              <w:rPr>
                <w:rFonts w:hint="eastAsia" w:ascii="Times New Roman" w:hAnsi="Times New Roman" w:eastAsia="宋体" w:cs="Times New Roman"/>
              </w:rPr>
            </w:pPr>
            <w:r>
              <w:rPr>
                <w:rFonts w:hint="eastAsia" w:ascii="宋体" w:hAnsi="宋体" w:eastAsia="宋体" w:cs="宋体"/>
              </w:rPr>
              <w:t>6.1.2</w:t>
            </w:r>
          </w:p>
        </w:tc>
        <w:tc>
          <w:tcPr>
            <w:tcW w:w="113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编制了《环境因素的识别与评价控制程序》《危险源辩识、风险评价和风险控制策划程序》符合标准要求.</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提供的“环境因素识别评价表”“重要环境因素清单”， 评价考虑了三种时态现在、过去、将来、三种状态、异常、正常、紧急考虑了法律法规，并进行了评价，识别技术管理过程，用打分法考虑了法规符合性、发生频次、影响范围等, 通过定性判断法，共识别出重大环境因素2项：固废排放、火灾。</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对重要环境因素的控制措施包括制定管理制度、监督检查、应急预案、培训等。提供《重要环境因素识别清单》，重要环境因素：固废排放、意外火灾的发生。</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执行《危险源识别和评价控制程序》</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用LEC法对识别的危险源进行评价，本部门不可接受风险火灾、触电。</w:t>
            </w:r>
          </w:p>
          <w:p>
            <w:pPr>
              <w:pStyle w:val="2"/>
              <w:rPr>
                <w:rFonts w:hint="default"/>
                <w:lang w:val="en-US"/>
              </w:rPr>
            </w:pPr>
            <w:r>
              <w:rPr>
                <w:rFonts w:hint="eastAsia" w:ascii="宋体" w:hAnsi="宋体" w:cs="宋体"/>
                <w:color w:val="auto"/>
                <w:sz w:val="21"/>
                <w:szCs w:val="21"/>
                <w:lang w:val="en-US" w:eastAsia="zh-CN"/>
              </w:rPr>
              <w:t>未识别与天燃气自采暖相关的环境、职业健康安全影响因素。</w:t>
            </w:r>
            <w:bookmarkStart w:id="0" w:name="_GoBack"/>
            <w:bookmarkEnd w:id="0"/>
          </w:p>
        </w:tc>
        <w:tc>
          <w:tcPr>
            <w:tcW w:w="958" w:type="dxa"/>
            <w:noWrap w:val="0"/>
            <w:vAlign w:val="top"/>
          </w:tcPr>
          <w:p>
            <w:pPr>
              <w:rPr>
                <w:rFonts w:hint="eastAsia"/>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rPr>
            </w:pPr>
          </w:p>
          <w:p>
            <w:pPr>
              <w:pStyle w:val="2"/>
              <w:rPr>
                <w:rFonts w:hint="eastAsia" w:ascii="Times New Roman" w:hAnsi="Times New Roman" w:eastAsia="宋体" w:cs="Times New Roman"/>
                <w:lang w:val="en-US" w:eastAsia="zh-CN"/>
              </w:rPr>
            </w:pPr>
            <w:r>
              <w:rPr>
                <w:rFonts w:hint="eastAsia" w:cs="Times New Roman"/>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26" w:type="dxa"/>
            <w:noWrap w:val="0"/>
            <w:vAlign w:val="center"/>
          </w:tcPr>
          <w:p>
            <w:pPr>
              <w:rPr>
                <w:rFonts w:hint="eastAsia" w:ascii="Times New Roman" w:hAnsi="Times New Roman" w:eastAsia="宋体" w:cs="Times New Roman"/>
              </w:rPr>
            </w:pPr>
            <w:r>
              <w:rPr>
                <w:rFonts w:hint="eastAsia" w:ascii="Times New Roman" w:hAnsi="Times New Roman" w:eastAsia="宋体" w:cs="Times New Roman"/>
                <w:highlight w:val="none"/>
              </w:rPr>
              <w:t>监视和测量资源</w:t>
            </w:r>
          </w:p>
        </w:tc>
        <w:tc>
          <w:tcPr>
            <w:tcW w:w="1045"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rPr>
              <w:t>Q</w:t>
            </w:r>
            <w:r>
              <w:rPr>
                <w:rFonts w:hint="eastAsia" w:cs="Times New Roman"/>
                <w:lang w:eastAsia="zh-CN"/>
              </w:rPr>
              <w:t>：</w:t>
            </w:r>
            <w:r>
              <w:rPr>
                <w:rFonts w:hint="eastAsia" w:ascii="Times New Roman" w:hAnsi="Times New Roman" w:eastAsia="宋体" w:cs="Times New Roman"/>
                <w:lang w:val="en-US" w:eastAsia="zh-CN"/>
              </w:rPr>
              <w:t>7.1.5</w:t>
            </w:r>
          </w:p>
          <w:p>
            <w:pPr>
              <w:rPr>
                <w:rFonts w:hint="eastAsia" w:ascii="Times New Roman" w:hAnsi="Times New Roman" w:eastAsia="宋体" w:cs="Times New Roman"/>
                <w:lang w:val="en-US" w:eastAsia="zh-CN"/>
              </w:rPr>
            </w:pPr>
          </w:p>
        </w:tc>
        <w:tc>
          <w:tcPr>
            <w:tcW w:w="11347" w:type="dxa"/>
            <w:noWrap w:val="0"/>
            <w:vAlign w:val="center"/>
          </w:tcPr>
          <w:p>
            <w:pPr>
              <w:rPr>
                <w:rFonts w:hint="default"/>
                <w:lang w:val="en-US"/>
              </w:rPr>
            </w:pPr>
            <w:r>
              <w:rPr>
                <w:rFonts w:hint="eastAsia"/>
                <w:lang w:val="en-US" w:eastAsia="zh-CN"/>
              </w:rPr>
              <w:t>主要使用绘图软件，购买正版软件。</w:t>
            </w:r>
          </w:p>
        </w:tc>
        <w:tc>
          <w:tcPr>
            <w:tcW w:w="958" w:type="dxa"/>
            <w:noWrap w:val="0"/>
            <w:vAlign w:val="top"/>
          </w:tcPr>
          <w:p>
            <w:pPr>
              <w:rPr>
                <w:rFonts w:hint="default" w:ascii="Times New Roman" w:hAnsi="Times New Roman" w:eastAsia="宋体" w:cs="Times New Roman"/>
                <w:lang w:val="en-US" w:eastAsia="zh-CN"/>
              </w:rPr>
            </w:pPr>
            <w:r>
              <w:rPr>
                <w:rFonts w:hint="eastAsia"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运行的策划和控制</w:t>
            </w:r>
          </w:p>
        </w:tc>
        <w:tc>
          <w:tcPr>
            <w:tcW w:w="1045"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w:t>
            </w:r>
            <w:r>
              <w:rPr>
                <w:rFonts w:hint="eastAsia" w:cs="Times New Roman"/>
                <w:sz w:val="21"/>
                <w:szCs w:val="21"/>
                <w:lang w:val="en-US" w:eastAsia="zh-CN"/>
              </w:rPr>
              <w:t>：</w:t>
            </w:r>
            <w:r>
              <w:rPr>
                <w:rFonts w:hint="eastAsia" w:ascii="Times New Roman" w:hAnsi="Times New Roman" w:eastAsia="宋体" w:cs="Times New Roman"/>
                <w:sz w:val="21"/>
                <w:szCs w:val="21"/>
              </w:rPr>
              <w:t>8.1</w:t>
            </w:r>
          </w:p>
        </w:tc>
        <w:tc>
          <w:tcPr>
            <w:tcW w:w="11347" w:type="dxa"/>
            <w:noWrap w:val="0"/>
            <w:vAlign w:val="center"/>
          </w:tcPr>
          <w:p>
            <w:pPr>
              <w:rPr>
                <w:rFonts w:hint="eastAsia" w:eastAsia="宋体"/>
                <w:szCs w:val="21"/>
              </w:rPr>
            </w:pPr>
            <w:r>
              <w:rPr>
                <w:rFonts w:hint="eastAsia"/>
              </w:rPr>
              <w:t>公司对</w:t>
            </w:r>
            <w:r>
              <w:rPr>
                <w:sz w:val="20"/>
              </w:rPr>
              <w:t>警用器材</w:t>
            </w:r>
            <w:r>
              <w:rPr>
                <w:rFonts w:hint="eastAsia"/>
              </w:rPr>
              <w:t>产品质量目标、产品实现过程；产品所要求的验证、确认、监视、检验和试验活动以及产品接收准则进行了策划，</w:t>
            </w:r>
            <w:r>
              <w:rPr>
                <w:rFonts w:hint="eastAsia" w:eastAsia="宋体"/>
                <w:szCs w:val="21"/>
              </w:rPr>
              <w:t>并规定了所需的记录。</w:t>
            </w:r>
          </w:p>
          <w:p>
            <w:pPr>
              <w:rPr>
                <w:rFonts w:hint="eastAsia" w:eastAsia="宋体"/>
                <w:szCs w:val="21"/>
                <w:lang w:val="en-US" w:eastAsia="zh-CN"/>
              </w:rPr>
            </w:pPr>
            <w:r>
              <w:rPr>
                <w:rFonts w:hint="eastAsia" w:eastAsia="宋体"/>
                <w:szCs w:val="21"/>
                <w:lang w:val="en-US" w:eastAsia="zh-CN"/>
              </w:rPr>
              <w:t>1、</w:t>
            </w:r>
            <w:r>
              <w:rPr>
                <w:rFonts w:hint="eastAsia" w:eastAsia="宋体"/>
                <w:szCs w:val="21"/>
              </w:rPr>
              <w:t>公司的产品为：</w:t>
            </w:r>
            <w:r>
              <w:rPr>
                <w:rFonts w:eastAsia="宋体"/>
                <w:szCs w:val="21"/>
              </w:rPr>
              <w:t>警用器材（安检门、X光机、酒精检测仪、骑行服、防弹衣、防弹防刺服、防暴服、排爆服、防暴头盔、防暴盾牌、防弹盾牌、金属探测器、排爆机器人、非线性节点探测器、激光测距仪、炫目器、肩灯、电子脚扣、催泪驱散器、无人机及管制装备）的技术开发</w:t>
            </w:r>
            <w:r>
              <w:rPr>
                <w:rFonts w:hint="eastAsia" w:eastAsia="宋体"/>
                <w:szCs w:val="21"/>
                <w:lang w:val="en-US" w:eastAsia="zh-CN"/>
              </w:rPr>
              <w:t>。</w:t>
            </w:r>
          </w:p>
          <w:p>
            <w:pPr>
              <w:rPr>
                <w:rFonts w:hint="eastAsia" w:eastAsia="宋体"/>
                <w:szCs w:val="21"/>
              </w:rPr>
            </w:pPr>
            <w:r>
              <w:rPr>
                <w:rFonts w:hint="eastAsia" w:eastAsia="宋体"/>
                <w:szCs w:val="21"/>
              </w:rPr>
              <w:t>2、编制了</w:t>
            </w:r>
            <w:r>
              <w:rPr>
                <w:rFonts w:hint="eastAsia" w:eastAsia="宋体"/>
                <w:szCs w:val="21"/>
                <w:lang w:val="en-US" w:eastAsia="zh-CN"/>
              </w:rPr>
              <w:t>设计开发</w:t>
            </w:r>
            <w:r>
              <w:rPr>
                <w:rFonts w:hint="eastAsia" w:eastAsia="宋体"/>
                <w:szCs w:val="21"/>
              </w:rPr>
              <w:t>流程</w:t>
            </w:r>
          </w:p>
          <w:p>
            <w:pPr>
              <w:rPr>
                <w:rFonts w:hint="eastAsia" w:eastAsia="宋体"/>
                <w:szCs w:val="21"/>
                <w:lang w:eastAsia="zh-CN"/>
              </w:rPr>
            </w:pPr>
            <w:r>
              <w:rPr>
                <w:rFonts w:hint="eastAsia" w:eastAsia="宋体"/>
                <w:szCs w:val="21"/>
              </w:rPr>
              <w:t>客户需求--立项--方案设计--产品设计出图—委托加工--客户确认---客户验收</w:t>
            </w:r>
            <w:r>
              <w:rPr>
                <w:rFonts w:hint="eastAsia" w:eastAsia="宋体"/>
                <w:szCs w:val="21"/>
                <w:lang w:eastAsia="zh-CN"/>
              </w:rPr>
              <w:t>。</w:t>
            </w:r>
          </w:p>
          <w:p>
            <w:pPr>
              <w:rPr>
                <w:rFonts w:hint="eastAsia" w:eastAsia="宋体"/>
                <w:szCs w:val="21"/>
              </w:rPr>
            </w:pPr>
            <w:r>
              <w:rPr>
                <w:rFonts w:hint="eastAsia" w:eastAsia="宋体"/>
                <w:szCs w:val="21"/>
              </w:rPr>
              <w:t>3、</w:t>
            </w:r>
            <w:r>
              <w:rPr>
                <w:rFonts w:hint="eastAsia" w:eastAsia="宋体"/>
                <w:szCs w:val="21"/>
                <w:lang w:val="en-US" w:eastAsia="zh-CN"/>
              </w:rPr>
              <w:t>主要研发</w:t>
            </w:r>
            <w:r>
              <w:rPr>
                <w:rFonts w:hint="eastAsia" w:eastAsia="宋体"/>
                <w:szCs w:val="21"/>
              </w:rPr>
              <w:t>设备：</w:t>
            </w:r>
            <w:r>
              <w:rPr>
                <w:rFonts w:hint="eastAsia" w:eastAsia="宋体"/>
                <w:szCs w:val="21"/>
                <w:lang w:val="en-US" w:eastAsia="zh-CN"/>
              </w:rPr>
              <w:t>电脑等</w:t>
            </w:r>
            <w:r>
              <w:rPr>
                <w:rFonts w:hint="eastAsia" w:eastAsia="宋体"/>
                <w:szCs w:val="21"/>
              </w:rPr>
              <w:t>。</w:t>
            </w:r>
          </w:p>
          <w:p>
            <w:pPr>
              <w:rPr>
                <w:rFonts w:hint="eastAsia" w:eastAsia="宋体"/>
                <w:szCs w:val="21"/>
                <w:lang w:eastAsia="zh-CN"/>
              </w:rPr>
            </w:pPr>
            <w:r>
              <w:rPr>
                <w:rFonts w:hint="eastAsia" w:eastAsia="宋体"/>
                <w:szCs w:val="21"/>
                <w:lang w:val="en-US" w:eastAsia="zh-CN"/>
              </w:rPr>
              <w:t>4、</w:t>
            </w:r>
            <w:r>
              <w:rPr>
                <w:rFonts w:hint="eastAsia" w:eastAsia="宋体"/>
                <w:szCs w:val="21"/>
                <w:lang w:eastAsia="zh-CN"/>
              </w:rPr>
              <w:t>编制了</w:t>
            </w:r>
            <w:r>
              <w:rPr>
                <w:rFonts w:hint="eastAsia" w:eastAsia="宋体"/>
                <w:szCs w:val="21"/>
                <w:lang w:val="en-US" w:eastAsia="zh-CN"/>
              </w:rPr>
              <w:t>设计开发流程、管理制度等</w:t>
            </w:r>
            <w:r>
              <w:rPr>
                <w:rFonts w:hint="eastAsia" w:eastAsia="宋体"/>
                <w:szCs w:val="21"/>
                <w:lang w:eastAsia="zh-CN"/>
              </w:rPr>
              <w:t>。</w:t>
            </w:r>
          </w:p>
          <w:p>
            <w:pPr>
              <w:rPr>
                <w:rFonts w:hint="eastAsia" w:eastAsia="宋体"/>
                <w:szCs w:val="21"/>
                <w:lang w:eastAsia="zh-CN"/>
              </w:rPr>
            </w:pPr>
            <w:r>
              <w:rPr>
                <w:rFonts w:hint="eastAsia" w:eastAsia="宋体"/>
                <w:szCs w:val="21"/>
              </w:rPr>
              <w:t>4、</w:t>
            </w:r>
            <w:r>
              <w:rPr>
                <w:rFonts w:eastAsia="宋体"/>
                <w:szCs w:val="21"/>
              </w:rPr>
              <w:t>接收准则</w:t>
            </w:r>
            <w:r>
              <w:rPr>
                <w:rFonts w:hint="eastAsia" w:eastAsia="宋体"/>
                <w:szCs w:val="21"/>
              </w:rPr>
              <w:t>:</w:t>
            </w:r>
            <w:r>
              <w:rPr>
                <w:rFonts w:eastAsia="宋体"/>
                <w:szCs w:val="21"/>
              </w:rPr>
              <w:t>依据验收交付规范、</w:t>
            </w:r>
            <w:r>
              <w:rPr>
                <w:rFonts w:hint="eastAsia" w:eastAsia="宋体"/>
                <w:szCs w:val="21"/>
              </w:rPr>
              <w:t>销售合同、技术合同、</w:t>
            </w:r>
            <w:r>
              <w:rPr>
                <w:rFonts w:eastAsia="宋体"/>
                <w:szCs w:val="21"/>
              </w:rPr>
              <w:t>相关标准、用户要求等进行</w:t>
            </w:r>
            <w:r>
              <w:rPr>
                <w:rFonts w:hint="eastAsia" w:eastAsia="宋体"/>
                <w:szCs w:val="21"/>
              </w:rPr>
              <w:t>接收</w:t>
            </w:r>
            <w:r>
              <w:rPr>
                <w:rFonts w:eastAsia="宋体"/>
                <w:szCs w:val="21"/>
              </w:rPr>
              <w:t>，以保证交付的产品满足要求。</w:t>
            </w:r>
            <w:r>
              <w:rPr>
                <w:rFonts w:hint="eastAsia" w:eastAsia="宋体"/>
                <w:szCs w:val="21"/>
                <w:lang w:eastAsia="zh-CN"/>
              </w:rPr>
              <w:t>。</w:t>
            </w:r>
          </w:p>
          <w:p>
            <w:pPr>
              <w:rPr>
                <w:rFonts w:hint="eastAsia" w:eastAsia="宋体"/>
                <w:szCs w:val="21"/>
                <w:lang w:val="en-US" w:eastAsia="zh-CN"/>
              </w:rPr>
            </w:pPr>
            <w:r>
              <w:rPr>
                <w:rFonts w:hint="eastAsia" w:eastAsia="宋体"/>
                <w:szCs w:val="21"/>
                <w:lang w:val="en-US" w:eastAsia="zh-CN"/>
              </w:rPr>
              <w:t>5</w:t>
            </w:r>
            <w:r>
              <w:rPr>
                <w:rFonts w:hint="eastAsia" w:eastAsia="宋体"/>
                <w:szCs w:val="21"/>
              </w:rPr>
              <w:t>、产品执行标准：</w:t>
            </w:r>
            <w:r>
              <w:rPr>
                <w:rFonts w:hint="eastAsia" w:eastAsia="宋体"/>
                <w:szCs w:val="21"/>
                <w:lang w:val="en-US" w:eastAsia="zh-CN"/>
              </w:rPr>
              <w:t>GB/T15211-2013安全防范报警设备环境适应性要求和实验方法、GA 68 --2019 警用防刺服、GA  423-2015  警用防弹盾牌、GA 293-2012 警用防弹头盔及面罩、GA 141-2010  警用防弹衣等；</w:t>
            </w:r>
          </w:p>
          <w:p>
            <w:pPr>
              <w:pStyle w:val="5"/>
              <w:rPr>
                <w:rFonts w:hint="default"/>
                <w:lang w:val="en-US" w:eastAsia="zh-CN"/>
              </w:rPr>
            </w:pPr>
            <w:r>
              <w:rPr>
                <w:rStyle w:val="14"/>
                <w:rFonts w:hint="eastAsia" w:asciiTheme="minorEastAsia" w:hAnsiTheme="minorEastAsia" w:eastAsiaTheme="minorEastAsia" w:cstheme="minorEastAsia"/>
                <w:b w:val="0"/>
                <w:bCs/>
                <w:i w:val="0"/>
                <w:iCs w:val="0"/>
                <w:caps w:val="0"/>
                <w:color w:val="000000"/>
                <w:spacing w:val="0"/>
                <w:sz w:val="21"/>
                <w:szCs w:val="21"/>
                <w:shd w:val="clear" w:fill="FFFFFF"/>
                <w:lang w:val="en-US" w:eastAsia="zh-CN"/>
              </w:rPr>
              <w:t>经查符合要求。</w:t>
            </w:r>
          </w:p>
        </w:tc>
        <w:tc>
          <w:tcPr>
            <w:tcW w:w="958" w:type="dxa"/>
            <w:noWrap w:val="0"/>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526" w:type="dxa"/>
            <w:noWrap w:val="0"/>
            <w:vAlign w:val="top"/>
          </w:tcPr>
          <w:p>
            <w:pPr>
              <w:tabs>
                <w:tab w:val="left" w:pos="7380"/>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产品和服务的设计和开发</w:t>
            </w:r>
          </w:p>
          <w:p>
            <w:pPr>
              <w:spacing w:after="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总则</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设计和开发策划</w:t>
            </w:r>
          </w:p>
          <w:p>
            <w:pPr>
              <w:tabs>
                <w:tab w:val="left" w:pos="7380"/>
              </w:tabs>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kern w:val="2"/>
                <w:sz w:val="24"/>
                <w:szCs w:val="24"/>
                <w:lang w:val="en-US" w:eastAsia="zh-CN" w:bidi="ar-SA"/>
              </w:rPr>
            </w:pPr>
          </w:p>
        </w:tc>
        <w:tc>
          <w:tcPr>
            <w:tcW w:w="1045" w:type="dxa"/>
            <w:noWrap w:val="0"/>
            <w:vAlign w:val="top"/>
          </w:tcPr>
          <w:p>
            <w:pPr>
              <w:tabs>
                <w:tab w:val="left" w:pos="7380"/>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Q8.3</w:t>
            </w:r>
            <w:r>
              <w:rPr>
                <w:rFonts w:hint="eastAsia" w:asciiTheme="minorEastAsia" w:hAnsiTheme="minorEastAsia" w:eastAsiaTheme="minorEastAsia" w:cstheme="minorEastAsia"/>
                <w:sz w:val="24"/>
                <w:szCs w:val="24"/>
                <w:lang w:val="en-US" w:eastAsia="zh-CN"/>
              </w:rPr>
              <w:t>.1</w:t>
            </w:r>
          </w:p>
          <w:p>
            <w:pPr>
              <w:tabs>
                <w:tab w:val="left" w:pos="7380"/>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8.3.2</w:t>
            </w:r>
            <w:r>
              <w:rPr>
                <w:rFonts w:hint="eastAsia" w:asciiTheme="minorEastAsia" w:hAnsiTheme="minorEastAsia" w:eastAsiaTheme="minorEastAsia" w:cstheme="minorEastAsia"/>
                <w:sz w:val="24"/>
                <w:szCs w:val="24"/>
              </w:rPr>
              <w:t>,</w:t>
            </w:r>
          </w:p>
          <w:p>
            <w:pPr>
              <w:tabs>
                <w:tab w:val="left" w:pos="7380"/>
              </w:tabs>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 </w:t>
            </w:r>
          </w:p>
        </w:tc>
        <w:tc>
          <w:tcPr>
            <w:tcW w:w="11347" w:type="dxa"/>
            <w:noWrap w:val="0"/>
            <w:vAlign w:val="top"/>
          </w:tcPr>
          <w:p>
            <w:pPr>
              <w:tabs>
                <w:tab w:val="left" w:pos="7380"/>
              </w:tabs>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----编制了</w:t>
            </w:r>
            <w:r>
              <w:rPr>
                <w:rFonts w:hint="eastAsia" w:asciiTheme="minorEastAsia" w:hAnsiTheme="minorEastAsia" w:eastAsiaTheme="minorEastAsia" w:cstheme="minorEastAsia"/>
                <w:sz w:val="24"/>
                <w:szCs w:val="24"/>
                <w:lang w:eastAsia="zh-CN"/>
              </w:rPr>
              <w:t>《技术开发控制程序》</w:t>
            </w:r>
          </w:p>
          <w:p>
            <w:pPr>
              <w:pStyle w:val="2"/>
              <w:rPr>
                <w:rFonts w:hint="default" w:ascii="宋体" w:hAnsi="宋体" w:eastAsia="宋体" w:cs="宋体"/>
                <w:sz w:val="21"/>
                <w:szCs w:val="21"/>
                <w:lang w:val="en-US" w:eastAsia="zh-CN"/>
              </w:rPr>
            </w:pPr>
            <w:r>
              <w:rPr>
                <w:rFonts w:hint="eastAsia" w:asciiTheme="minorEastAsia" w:hAnsiTheme="minorEastAsia" w:eastAsiaTheme="minorEastAsia" w:cstheme="minorEastAsia"/>
                <w:sz w:val="24"/>
                <w:szCs w:val="24"/>
                <w:lang w:val="en-US" w:eastAsia="zh-CN"/>
              </w:rPr>
              <w:t>----提供</w:t>
            </w:r>
            <w:r>
              <w:rPr>
                <w:rFonts w:hint="eastAsia" w:ascii="宋体" w:hAnsi="宋体" w:eastAsia="宋体" w:cs="宋体"/>
                <w:sz w:val="21"/>
                <w:szCs w:val="21"/>
                <w:lang w:val="en-US" w:eastAsia="zh-CN"/>
              </w:rPr>
              <w:t>了警用器材（安检门、X光机、酒精检测仪、骑行服、防弹衣、防弹防刺服、防暴服、排爆服、防暴头盔、防暴盾牌、防弹盾牌、金属探测器、排爆机器人、非线性节点探测器、激光测距仪、炫目器、肩灯、电子脚扣、催泪驱散器、无人机及管制装备）</w:t>
            </w:r>
            <w:r>
              <w:rPr>
                <w:rFonts w:hint="eastAsia" w:ascii="宋体" w:hAnsi="宋体" w:eastAsia="宋体" w:cs="宋体"/>
                <w:sz w:val="21"/>
                <w:szCs w:val="21"/>
                <w:lang w:val="en-US" w:eastAsia="zh-CN"/>
              </w:rPr>
              <w:t>的技术开发资料，</w:t>
            </w:r>
          </w:p>
          <w:p>
            <w:pPr>
              <w:spacing w:after="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抽</w:t>
            </w:r>
            <w:r>
              <w:rPr>
                <w:rFonts w:hint="eastAsia" w:ascii="宋体" w:hAnsi="宋体" w:eastAsia="宋体" w:cs="宋体"/>
                <w:bCs/>
                <w:spacing w:val="10"/>
                <w:kern w:val="2"/>
                <w:sz w:val="21"/>
                <w:szCs w:val="21"/>
                <w:lang w:val="en-US" w:eastAsia="zh-CN" w:bidi="ar-SA"/>
              </w:rPr>
              <w:t>查激光测距仪设</w:t>
            </w:r>
            <w:r>
              <w:rPr>
                <w:rFonts w:hint="eastAsia" w:asciiTheme="minorEastAsia" w:hAnsiTheme="minorEastAsia" w:eastAsiaTheme="minorEastAsia" w:cstheme="minorEastAsia"/>
                <w:sz w:val="24"/>
                <w:szCs w:val="24"/>
              </w:rPr>
              <w:t>计开发项目</w:t>
            </w:r>
          </w:p>
          <w:p>
            <w:pPr>
              <w:spacing w:after="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◆设计和开发项目</w:t>
            </w:r>
            <w:r>
              <w:rPr>
                <w:rFonts w:hint="eastAsia" w:asciiTheme="minorEastAsia" w:hAnsiTheme="minorEastAsia" w:eastAsiaTheme="minorEastAsia" w:cstheme="minorEastAsia"/>
                <w:sz w:val="24"/>
                <w:szCs w:val="24"/>
                <w:lang w:val="en-US" w:eastAsia="zh-CN"/>
              </w:rPr>
              <w:t>建议</w:t>
            </w:r>
            <w:r>
              <w:rPr>
                <w:rFonts w:hint="eastAsia" w:asciiTheme="minorEastAsia" w:hAnsiTheme="minorEastAsia" w:eastAsiaTheme="minorEastAsia" w:cstheme="minorEastAsia"/>
                <w:sz w:val="24"/>
                <w:szCs w:val="24"/>
              </w:rPr>
              <w:t>书</w:t>
            </w:r>
          </w:p>
          <w:p>
            <w:pPr>
              <w:pStyle w:val="2"/>
              <w:rPr>
                <w:rFonts w:hint="eastAsia" w:ascii="宋体" w:hAnsi="宋体" w:eastAsia="宋体" w:cs="宋体"/>
                <w:sz w:val="21"/>
                <w:szCs w:val="21"/>
                <w:lang w:val="en-US" w:eastAsia="zh-CN"/>
              </w:rPr>
            </w:pPr>
            <w:r>
              <w:rPr>
                <w:rFonts w:hint="eastAsia" w:asciiTheme="minorEastAsia" w:hAnsiTheme="minorEastAsia" w:eastAsiaTheme="minorEastAsia" w:cstheme="minorEastAsia"/>
                <w:sz w:val="24"/>
                <w:szCs w:val="24"/>
              </w:rPr>
              <w:t>项目名称</w:t>
            </w:r>
            <w:r>
              <w:rPr>
                <w:rFonts w:hint="eastAsia" w:ascii="宋体" w:hAnsi="宋体" w:eastAsia="宋体" w:cs="宋体"/>
                <w:sz w:val="21"/>
                <w:szCs w:val="21"/>
              </w:rPr>
              <w:t>：</w:t>
            </w:r>
            <w:r>
              <w:rPr>
                <w:rFonts w:hint="eastAsia" w:ascii="宋体" w:hAnsi="宋体" w:eastAsia="宋体" w:cs="宋体"/>
                <w:sz w:val="21"/>
                <w:szCs w:val="21"/>
                <w:lang w:val="en-US" w:eastAsia="zh-CN"/>
              </w:rPr>
              <w:t>激光测距仪，</w:t>
            </w:r>
            <w:r>
              <w:rPr>
                <w:rFonts w:hint="eastAsia" w:ascii="宋体" w:hAnsi="宋体" w:eastAsia="宋体" w:cs="宋体"/>
                <w:sz w:val="21"/>
                <w:szCs w:val="21"/>
              </w:rPr>
              <w:t>项</w:t>
            </w:r>
            <w:r>
              <w:rPr>
                <w:rFonts w:hint="eastAsia" w:asciiTheme="minorEastAsia" w:hAnsiTheme="minorEastAsia" w:eastAsiaTheme="minorEastAsia" w:cstheme="minorEastAsia"/>
                <w:sz w:val="24"/>
                <w:szCs w:val="24"/>
              </w:rPr>
              <w:t>目</w:t>
            </w:r>
            <w:r>
              <w:rPr>
                <w:rFonts w:hint="eastAsia" w:asciiTheme="minorEastAsia" w:hAnsiTheme="minorEastAsia" w:eastAsiaTheme="minorEastAsia" w:cstheme="minorEastAsia"/>
                <w:sz w:val="24"/>
                <w:szCs w:val="24"/>
                <w:lang w:val="en-US" w:eastAsia="zh-CN"/>
              </w:rPr>
              <w:t>建议</w:t>
            </w:r>
            <w:r>
              <w:rPr>
                <w:rFonts w:hint="eastAsia" w:asciiTheme="minorEastAsia" w:hAnsiTheme="minorEastAsia" w:eastAsiaTheme="minorEastAsia" w:cstheme="minorEastAsia"/>
                <w:sz w:val="24"/>
                <w:szCs w:val="24"/>
              </w:rPr>
              <w:t>人：</w:t>
            </w:r>
            <w:r>
              <w:rPr>
                <w:rFonts w:hint="eastAsia" w:ascii="宋体" w:hAnsi="宋体" w:eastAsia="宋体" w:cs="宋体"/>
                <w:sz w:val="21"/>
                <w:szCs w:val="21"/>
                <w:lang w:val="en-US" w:eastAsia="zh-CN"/>
              </w:rPr>
              <w:t>崔洪立，建议日期：2022.6.1</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项目要求：利用调制激光的某个参数实现对目标的距离测量</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进行了</w:t>
            </w:r>
            <w:r>
              <w:rPr>
                <w:rFonts w:hint="eastAsia" w:ascii="宋体" w:hAnsi="宋体" w:eastAsia="宋体" w:cs="宋体"/>
                <w:sz w:val="21"/>
                <w:szCs w:val="21"/>
              </w:rPr>
              <w:t>市场预测分析</w:t>
            </w:r>
            <w:r>
              <w:rPr>
                <w:rFonts w:hint="eastAsia" w:ascii="宋体" w:hAnsi="宋体" w:eastAsia="宋体" w:cs="宋体"/>
                <w:sz w:val="21"/>
                <w:szCs w:val="21"/>
                <w:lang w:eastAsia="zh-CN"/>
              </w:rPr>
              <w:t>、</w:t>
            </w:r>
            <w:r>
              <w:rPr>
                <w:rFonts w:hint="eastAsia" w:ascii="宋体" w:hAnsi="宋体" w:eastAsia="宋体" w:cs="宋体"/>
                <w:sz w:val="21"/>
                <w:szCs w:val="21"/>
              </w:rPr>
              <w:t>引用的原有技术</w:t>
            </w:r>
            <w:r>
              <w:rPr>
                <w:rFonts w:hint="eastAsia" w:ascii="宋体" w:hAnsi="宋体" w:eastAsia="宋体" w:cs="宋体"/>
                <w:sz w:val="21"/>
                <w:szCs w:val="21"/>
                <w:lang w:eastAsia="zh-CN"/>
              </w:rPr>
              <w:t>、</w:t>
            </w:r>
            <w:r>
              <w:rPr>
                <w:rFonts w:hint="eastAsia" w:ascii="宋体" w:hAnsi="宋体" w:eastAsia="宋体" w:cs="宋体"/>
                <w:sz w:val="21"/>
                <w:szCs w:val="21"/>
              </w:rPr>
              <w:t>可行性分析</w:t>
            </w:r>
            <w:r>
              <w:rPr>
                <w:rFonts w:hint="eastAsia" w:ascii="宋体" w:hAnsi="宋体" w:eastAsia="宋体" w:cs="宋体"/>
                <w:sz w:val="21"/>
                <w:szCs w:val="21"/>
                <w:lang w:eastAsia="zh-CN"/>
              </w:rPr>
              <w:t>、</w:t>
            </w:r>
            <w:r>
              <w:rPr>
                <w:rFonts w:hint="eastAsia" w:ascii="宋体" w:hAnsi="宋体" w:eastAsia="宋体" w:cs="宋体"/>
                <w:sz w:val="21"/>
                <w:szCs w:val="21"/>
              </w:rPr>
              <w:t>项目所需要费用、参加人员</w:t>
            </w:r>
            <w:r>
              <w:rPr>
                <w:rFonts w:hint="eastAsia" w:ascii="宋体" w:hAnsi="宋体" w:eastAsia="宋体" w:cs="宋体"/>
                <w:sz w:val="21"/>
                <w:szCs w:val="21"/>
                <w:lang w:val="en-US" w:eastAsia="zh-CN"/>
              </w:rPr>
              <w:t>等</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有批准人签字。</w:t>
            </w:r>
          </w:p>
          <w:p>
            <w:pPr>
              <w:spacing w:after="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◆设计和开发项目</w:t>
            </w:r>
            <w:r>
              <w:rPr>
                <w:rFonts w:hint="eastAsia" w:asciiTheme="minorEastAsia" w:hAnsiTheme="minorEastAsia" w:eastAsiaTheme="minorEastAsia" w:cstheme="minorEastAsia"/>
                <w:sz w:val="24"/>
                <w:szCs w:val="24"/>
                <w:lang w:val="en-US" w:eastAsia="zh-CN"/>
              </w:rPr>
              <w:t>策划</w:t>
            </w:r>
            <w:r>
              <w:rPr>
                <w:rFonts w:hint="eastAsia" w:asciiTheme="minorEastAsia" w:hAnsiTheme="minorEastAsia" w:eastAsiaTheme="minorEastAsia" w:cstheme="minorEastAsia"/>
                <w:sz w:val="24"/>
                <w:szCs w:val="24"/>
              </w:rPr>
              <w:t>书</w:t>
            </w:r>
          </w:p>
          <w:p>
            <w:pPr>
              <w:pStyle w:val="2"/>
              <w:rPr>
                <w:rFonts w:hint="default" w:ascii="宋体" w:hAnsi="宋体" w:eastAsia="宋体" w:cs="宋体"/>
                <w:sz w:val="21"/>
                <w:szCs w:val="21"/>
                <w:lang w:val="en-US" w:eastAsia="zh-CN"/>
              </w:rPr>
            </w:pPr>
            <w:r>
              <w:rPr>
                <w:rFonts w:hint="eastAsia" w:asciiTheme="minorEastAsia" w:hAnsiTheme="minorEastAsia" w:eastAsiaTheme="minorEastAsia" w:cstheme="minorEastAsia"/>
                <w:sz w:val="24"/>
                <w:szCs w:val="24"/>
              </w:rPr>
              <w:t>项目名称：</w:t>
            </w:r>
            <w:r>
              <w:rPr>
                <w:rFonts w:hint="eastAsia" w:ascii="宋体" w:hAnsi="宋体" w:eastAsia="宋体" w:cs="宋体"/>
                <w:sz w:val="21"/>
                <w:szCs w:val="21"/>
                <w:lang w:val="en-US" w:eastAsia="zh-CN"/>
              </w:rPr>
              <w:t>激光测距仪，</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lang w:val="en-US" w:eastAsia="zh-CN"/>
              </w:rPr>
              <w:t>负责</w:t>
            </w:r>
            <w:r>
              <w:rPr>
                <w:rFonts w:hint="eastAsia" w:asciiTheme="minorEastAsia" w:hAnsiTheme="minorEastAsia" w:eastAsiaTheme="minorEastAsia" w:cstheme="minorEastAsia"/>
                <w:sz w:val="24"/>
                <w:szCs w:val="24"/>
              </w:rPr>
              <w:t>人：</w:t>
            </w:r>
            <w:r>
              <w:rPr>
                <w:rFonts w:hint="eastAsia" w:ascii="宋体" w:hAnsi="宋体" w:eastAsia="宋体" w:cs="宋体"/>
                <w:kern w:val="0"/>
                <w:sz w:val="21"/>
                <w:szCs w:val="21"/>
                <w:lang w:val="en-US" w:eastAsia="zh-CN"/>
              </w:rPr>
              <w:t>刘洪彬</w:t>
            </w:r>
            <w:r>
              <w:rPr>
                <w:rFonts w:hint="eastAsia" w:ascii="宋体" w:hAnsi="宋体" w:eastAsia="宋体" w:cs="宋体"/>
                <w:sz w:val="21"/>
                <w:szCs w:val="21"/>
                <w:lang w:val="en-US" w:eastAsia="zh-CN"/>
              </w:rPr>
              <w:t>，计划完成日期：2022.6.20</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设计内容：</w:t>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量程</w:t>
            </w: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精度</w:t>
            </w: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激光类型及等级</w:t>
            </w:r>
            <w:r>
              <w:rPr>
                <w:rFonts w:hint="eastAsia" w:ascii="宋体" w:hAnsi="宋体" w:eastAsia="宋体" w:cs="宋体"/>
                <w:kern w:val="0"/>
                <w:sz w:val="21"/>
                <w:szCs w:val="21"/>
              </w:rPr>
              <w:t>；4、</w:t>
            </w:r>
            <w:r>
              <w:rPr>
                <w:rFonts w:hint="eastAsia" w:ascii="宋体" w:hAnsi="宋体" w:eastAsia="宋体" w:cs="宋体"/>
                <w:kern w:val="0"/>
                <w:sz w:val="21"/>
                <w:szCs w:val="21"/>
                <w:lang w:val="en-US" w:eastAsia="zh-CN"/>
              </w:rPr>
              <w:t>尺寸；5、重量</w:t>
            </w:r>
          </w:p>
          <w:p>
            <w:pPr>
              <w:pStyle w:val="2"/>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细分设计进度、开发风险识别等。</w:t>
            </w:r>
          </w:p>
          <w:p>
            <w:pPr>
              <w:pStyle w:val="2"/>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sz w:val="21"/>
                <w:szCs w:val="21"/>
                <w:lang w:val="en-US" w:eastAsia="zh-CN"/>
              </w:rPr>
              <w:t>有批准人签字。</w:t>
            </w:r>
          </w:p>
        </w:tc>
        <w:tc>
          <w:tcPr>
            <w:tcW w:w="958" w:type="dxa"/>
            <w:noWrap w:val="0"/>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526" w:type="dxa"/>
            <w:noWrap w:val="0"/>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设计和开发输入</w:t>
            </w:r>
          </w:p>
        </w:tc>
        <w:tc>
          <w:tcPr>
            <w:tcW w:w="1045" w:type="dxa"/>
            <w:noWrap w:val="0"/>
            <w:vAlign w:val="top"/>
          </w:tcPr>
          <w:p>
            <w:pPr>
              <w:tabs>
                <w:tab w:val="left" w:pos="7380"/>
              </w:tabs>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Q8.3.3 </w:t>
            </w:r>
          </w:p>
        </w:tc>
        <w:tc>
          <w:tcPr>
            <w:tcW w:w="11347" w:type="dxa"/>
            <w:noWrap w:val="0"/>
            <w:vAlign w:val="top"/>
          </w:tcPr>
          <w:p>
            <w:pPr>
              <w:spacing w:after="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◆设计输入的信息：</w:t>
            </w:r>
          </w:p>
          <w:p>
            <w:pPr>
              <w:spacing w:after="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rPr>
              <w:tab/>
            </w:r>
            <w:r>
              <w:rPr>
                <w:rFonts w:hint="eastAsia" w:ascii="宋体" w:hAnsi="宋体" w:eastAsia="宋体" w:cs="宋体"/>
                <w:sz w:val="21"/>
                <w:szCs w:val="21"/>
                <w:lang w:val="en-US" w:eastAsia="zh-CN"/>
              </w:rPr>
              <w:t>激光测距仪</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rPr>
              <w:tab/>
            </w:r>
            <w:r>
              <w:rPr>
                <w:rFonts w:hint="eastAsia" w:ascii="宋体" w:hAnsi="宋体" w:eastAsia="宋体" w:cs="宋体"/>
                <w:kern w:val="0"/>
                <w:sz w:val="21"/>
                <w:szCs w:val="21"/>
                <w:lang w:val="en-US" w:eastAsia="zh-CN"/>
              </w:rPr>
              <w:t>XF/YF2022009</w:t>
            </w:r>
          </w:p>
          <w:p>
            <w:pPr>
              <w:spacing w:after="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项目组成员</w:t>
            </w:r>
            <w:r>
              <w:rPr>
                <w:rFonts w:hint="eastAsia" w:asciiTheme="minorEastAsia" w:hAnsiTheme="minorEastAsia" w:eastAsiaTheme="minorEastAsia" w:cstheme="minorEastAsia"/>
                <w:sz w:val="24"/>
                <w:szCs w:val="24"/>
              </w:rPr>
              <w:tab/>
            </w:r>
            <w:r>
              <w:rPr>
                <w:rFonts w:hint="eastAsia"/>
                <w:lang w:val="en-US" w:eastAsia="zh-CN"/>
              </w:rPr>
              <w:t>刘仁军、王晓明、董会利、张印</w:t>
            </w:r>
            <w:r>
              <w:rPr>
                <w:rFonts w:hint="eastAsia" w:asciiTheme="minorEastAsia" w:hAnsiTheme="minorEastAsia" w:eastAsiaTheme="minorEastAsia" w:cstheme="minorEastAsia"/>
                <w:sz w:val="24"/>
                <w:szCs w:val="24"/>
              </w:rPr>
              <w:tab/>
            </w:r>
          </w:p>
          <w:p>
            <w:pPr>
              <w:spacing w:after="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设计输入确定时间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p>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设计输入要求：</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测量量程1：0.2-40/50/60/80/100/120m；</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测量精度2：±1.5毫米；</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测量单位：M/ft/in/ft+in；</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激光等级：Class 2；</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激光类型：635nm，＜1mW；</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操作温度：0℃～40℃；</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存储温度：-10℃～60℃；</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电池寿命：可达5000次测量；</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电池选择：3A 2×1.5V；</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激光自动关闭：30秒；</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仪器自动关闭：3分钟后；</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尺寸（mm）：116*52*28；</w:t>
            </w:r>
          </w:p>
          <w:p>
            <w:pPr>
              <w:spacing w:after="0" w:line="240" w:lineRule="auto"/>
              <w:rPr>
                <w:rFonts w:hint="eastAsia" w:asciiTheme="minorEastAsia" w:hAnsiTheme="minorEastAsia" w:eastAsiaTheme="minorEastAsia" w:cstheme="minorEastAsia"/>
                <w:sz w:val="24"/>
                <w:szCs w:val="24"/>
              </w:rPr>
            </w:pPr>
            <w:r>
              <w:rPr>
                <w:rFonts w:hint="eastAsia" w:ascii="宋体" w:hAnsi="宋体" w:eastAsia="宋体" w:cs="宋体"/>
                <w:kern w:val="0"/>
                <w:sz w:val="21"/>
                <w:szCs w:val="21"/>
              </w:rPr>
              <w:t>重量：135g</w:t>
            </w:r>
            <w:r>
              <w:rPr>
                <w:rFonts w:hint="eastAsia" w:ascii="宋体" w:hAnsi="宋体" w:eastAsia="宋体" w:cs="宋体"/>
                <w:kern w:val="0"/>
                <w:sz w:val="21"/>
                <w:szCs w:val="21"/>
                <w:lang w:eastAsia="zh-CN"/>
              </w:rPr>
              <w:t>。</w:t>
            </w:r>
          </w:p>
          <w:p>
            <w:pPr>
              <w:spacing w:after="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对输入文件和资料的评审意见：</w:t>
            </w:r>
            <w:r>
              <w:rPr>
                <w:rFonts w:hint="eastAsia" w:ascii="宋体" w:hAnsi="宋体" w:eastAsia="宋体" w:cs="宋体"/>
                <w:sz w:val="21"/>
                <w:szCs w:val="21"/>
              </w:rPr>
              <w:t>输入充分，无矛盾</w:t>
            </w:r>
            <w:r>
              <w:rPr>
                <w:rFonts w:hint="eastAsia" w:asciiTheme="minorEastAsia" w:hAnsiTheme="minorEastAsia" w:eastAsiaTheme="minorEastAsia" w:cstheme="minorEastAsia"/>
                <w:sz w:val="24"/>
                <w:szCs w:val="24"/>
              </w:rPr>
              <w:t>。</w:t>
            </w:r>
          </w:p>
          <w:p>
            <w:pPr>
              <w:tabs>
                <w:tab w:val="left" w:pos="7380"/>
              </w:tabs>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编制：</w:t>
            </w:r>
            <w:r>
              <w:rPr>
                <w:rFonts w:hint="eastAsia" w:ascii="宋体" w:hAnsi="宋体" w:eastAsia="宋体" w:cs="宋体"/>
                <w:sz w:val="21"/>
                <w:szCs w:val="21"/>
                <w:lang w:val="en-US" w:eastAsia="zh-CN"/>
              </w:rPr>
              <w:t>崔洪立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批准： </w:t>
            </w:r>
            <w:r>
              <w:rPr>
                <w:rFonts w:hint="eastAsia" w:ascii="宋体" w:hAnsi="宋体" w:eastAsia="宋体" w:cs="宋体"/>
                <w:sz w:val="21"/>
                <w:szCs w:val="21"/>
                <w:lang w:val="en-US" w:eastAsia="zh-CN"/>
              </w:rPr>
              <w:t>张印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日期：202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color w:val="auto"/>
                <w:sz w:val="24"/>
                <w:szCs w:val="24"/>
                <w:lang w:val="en-US" w:eastAsia="zh-CN"/>
              </w:rPr>
              <w:t>。</w:t>
            </w:r>
          </w:p>
        </w:tc>
        <w:tc>
          <w:tcPr>
            <w:tcW w:w="958" w:type="dxa"/>
            <w:noWrap w:val="0"/>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526" w:type="dxa"/>
            <w:noWrap w:val="0"/>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设计和开发控制</w:t>
            </w:r>
          </w:p>
        </w:tc>
        <w:tc>
          <w:tcPr>
            <w:tcW w:w="1045" w:type="dxa"/>
            <w:noWrap w:val="0"/>
            <w:vAlign w:val="top"/>
          </w:tcPr>
          <w:p>
            <w:pPr>
              <w:tabs>
                <w:tab w:val="left" w:pos="7380"/>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Q8.3.4 </w:t>
            </w:r>
          </w:p>
          <w:p>
            <w:pPr>
              <w:tabs>
                <w:tab w:val="left" w:pos="7380"/>
              </w:tabs>
              <w:jc w:val="left"/>
              <w:rPr>
                <w:rFonts w:hint="eastAsia" w:asciiTheme="minorEastAsia" w:hAnsiTheme="minorEastAsia" w:eastAsiaTheme="minorEastAsia" w:cstheme="minorEastAsia"/>
                <w:kern w:val="2"/>
                <w:sz w:val="24"/>
                <w:szCs w:val="24"/>
                <w:lang w:val="en-US" w:eastAsia="zh-CN" w:bidi="ar-SA"/>
              </w:rPr>
            </w:pPr>
          </w:p>
        </w:tc>
        <w:tc>
          <w:tcPr>
            <w:tcW w:w="11347" w:type="dxa"/>
            <w:noWrap w:val="0"/>
            <w:vAlign w:val="top"/>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提供2022.6.8设计和开发评审报告：</w:t>
            </w:r>
          </w:p>
          <w:p>
            <w:pPr>
              <w:rPr>
                <w:rFonts w:hint="eastAsia" w:eastAsia="宋体"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评审内容:</w:t>
            </w:r>
            <w:r>
              <w:rPr>
                <w:rFonts w:hint="eastAsia" w:ascii="宋体" w:hAnsi="宋体" w:eastAsia="宋体" w:cs="宋体"/>
                <w:szCs w:val="20"/>
              </w:rPr>
              <w:t>合同、标准符合性</w:t>
            </w:r>
            <w:r>
              <w:rPr>
                <w:rFonts w:hint="eastAsia" w:ascii="宋体" w:hAnsi="宋体" w:eastAsia="宋体" w:cs="宋体"/>
                <w:szCs w:val="20"/>
                <w:lang w:val="en-US" w:eastAsia="zh-CN"/>
              </w:rPr>
              <w:t>；</w:t>
            </w:r>
            <w:r>
              <w:rPr>
                <w:rFonts w:hint="eastAsia" w:ascii="宋体" w:hAnsi="宋体" w:eastAsia="宋体" w:cs="宋体"/>
                <w:szCs w:val="20"/>
              </w:rPr>
              <w:t>采购可行性</w:t>
            </w:r>
            <w:r>
              <w:rPr>
                <w:rFonts w:hint="eastAsia" w:ascii="宋体" w:hAnsi="宋体" w:eastAsia="宋体" w:cs="宋体"/>
                <w:szCs w:val="20"/>
                <w:lang w:val="en-US" w:eastAsia="zh-CN"/>
              </w:rPr>
              <w:t>；</w:t>
            </w:r>
            <w:r>
              <w:rPr>
                <w:rFonts w:hint="eastAsia" w:ascii="宋体" w:hAnsi="宋体" w:eastAsia="宋体" w:cs="宋体"/>
                <w:szCs w:val="20"/>
              </w:rPr>
              <w:t>加工可行性</w:t>
            </w:r>
            <w:r>
              <w:rPr>
                <w:rFonts w:hint="eastAsia" w:ascii="宋体" w:hAnsi="宋体" w:eastAsia="宋体" w:cs="宋体"/>
                <w:szCs w:val="20"/>
                <w:lang w:eastAsia="zh-CN"/>
              </w:rPr>
              <w:t>、</w:t>
            </w:r>
            <w:r>
              <w:rPr>
                <w:rFonts w:hint="eastAsia" w:ascii="宋体" w:hAnsi="宋体" w:eastAsia="宋体" w:cs="宋体"/>
                <w:szCs w:val="20"/>
              </w:rPr>
              <w:t>可检验性</w:t>
            </w:r>
            <w:r>
              <w:rPr>
                <w:rFonts w:hint="eastAsia" w:ascii="宋体" w:hAnsi="宋体" w:eastAsia="宋体" w:cs="宋体"/>
                <w:szCs w:val="20"/>
                <w:lang w:eastAsia="zh-CN"/>
              </w:rPr>
              <w:t>、</w:t>
            </w:r>
            <w:r>
              <w:rPr>
                <w:rFonts w:hint="eastAsia" w:ascii="宋体" w:hAnsi="宋体" w:eastAsia="宋体" w:cs="宋体"/>
                <w:szCs w:val="20"/>
              </w:rPr>
              <w:t>结构合理性</w:t>
            </w:r>
            <w:r>
              <w:rPr>
                <w:rFonts w:hint="eastAsia" w:ascii="宋体" w:hAnsi="宋体" w:eastAsia="宋体" w:cs="宋体"/>
                <w:szCs w:val="20"/>
                <w:lang w:val="en-US" w:eastAsia="zh-CN"/>
              </w:rPr>
              <w:t>等</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评审结论：</w:t>
            </w:r>
            <w:r>
              <w:rPr>
                <w:rFonts w:hint="eastAsia" w:ascii="宋体" w:hAnsi="宋体" w:eastAsia="宋体" w:cs="宋体"/>
                <w:szCs w:val="20"/>
                <w:lang w:val="en-US" w:eastAsia="zh-CN"/>
              </w:rPr>
              <w:t>通过</w:t>
            </w:r>
            <w:r>
              <w:rPr>
                <w:rFonts w:hint="eastAsia" w:ascii="宋体" w:hAnsi="宋体" w:eastAsia="宋体" w:cs="宋体"/>
                <w:szCs w:val="20"/>
              </w:rPr>
              <w:t xml:space="preserve"> </w:t>
            </w:r>
            <w:r>
              <w:rPr>
                <w:rFonts w:hint="eastAsia" w:asciiTheme="minorEastAsia" w:hAnsiTheme="minorEastAsia" w:eastAsiaTheme="minorEastAsia" w:cstheme="minorEastAsia"/>
                <w:sz w:val="24"/>
                <w:szCs w:val="24"/>
                <w:lang w:val="en-US" w:eastAsia="zh-CN"/>
              </w:rPr>
              <w:t>。</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参加评审人员签字。</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提供2022.6.10</w:t>
            </w:r>
            <w:r>
              <w:rPr>
                <w:rFonts w:hint="eastAsia" w:asciiTheme="minorEastAsia" w:hAnsiTheme="minorEastAsia" w:eastAsiaTheme="minorEastAsia" w:cstheme="minorEastAsia"/>
                <w:sz w:val="24"/>
                <w:szCs w:val="24"/>
              </w:rPr>
              <w:t>设计和开发验证报告：</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验证结论：</w:t>
            </w:r>
            <w:r>
              <w:rPr>
                <w:rFonts w:hint="eastAsia" w:asciiTheme="minorEastAsia" w:hAnsiTheme="minorEastAsia" w:eastAsiaTheme="minorEastAsia" w:cstheme="minorEastAsia"/>
                <w:sz w:val="24"/>
                <w:szCs w:val="24"/>
                <w:lang w:val="en-US" w:eastAsia="zh-CN"/>
              </w:rPr>
              <w:t>各项性能指标均满足客户要求，达到了预期的设计目的。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有各部门负责人签字。</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提供2022.6.11</w:t>
            </w:r>
            <w:r>
              <w:rPr>
                <w:rFonts w:hint="eastAsia" w:asciiTheme="minorEastAsia" w:hAnsiTheme="minorEastAsia" w:eastAsiaTheme="minorEastAsia" w:cstheme="minorEastAsia"/>
                <w:sz w:val="24"/>
                <w:szCs w:val="24"/>
              </w:rPr>
              <w:t>设计和开发</w:t>
            </w:r>
            <w:r>
              <w:rPr>
                <w:rFonts w:hint="eastAsia" w:asciiTheme="minorEastAsia" w:hAnsiTheme="minorEastAsia" w:eastAsiaTheme="minorEastAsia" w:cstheme="minorEastAsia"/>
                <w:sz w:val="24"/>
                <w:szCs w:val="24"/>
                <w:lang w:val="en-US" w:eastAsia="zh-CN"/>
              </w:rPr>
              <w:t>确认</w:t>
            </w:r>
            <w:r>
              <w:rPr>
                <w:rFonts w:hint="eastAsia" w:asciiTheme="minorEastAsia" w:hAnsiTheme="minorEastAsia" w:eastAsiaTheme="minorEastAsia" w:cstheme="minorEastAsia"/>
                <w:sz w:val="24"/>
                <w:szCs w:val="24"/>
              </w:rPr>
              <w:t>报告：</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设计满足要求，设计结论通过。</w:t>
            </w:r>
          </w:p>
        </w:tc>
        <w:tc>
          <w:tcPr>
            <w:tcW w:w="958" w:type="dxa"/>
            <w:noWrap w:val="0"/>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526" w:type="dxa"/>
            <w:noWrap w:val="0"/>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设计和开发输出</w:t>
            </w:r>
          </w:p>
        </w:tc>
        <w:tc>
          <w:tcPr>
            <w:tcW w:w="1045" w:type="dxa"/>
            <w:noWrap w:val="0"/>
            <w:vAlign w:val="top"/>
          </w:tcPr>
          <w:p>
            <w:pPr>
              <w:tabs>
                <w:tab w:val="left" w:pos="7380"/>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Q8.3.5 </w:t>
            </w:r>
          </w:p>
          <w:p>
            <w:pPr>
              <w:tabs>
                <w:tab w:val="left" w:pos="7380"/>
              </w:tabs>
              <w:jc w:val="left"/>
              <w:rPr>
                <w:rFonts w:hint="eastAsia" w:asciiTheme="minorEastAsia" w:hAnsiTheme="minorEastAsia" w:eastAsiaTheme="minorEastAsia" w:cstheme="minorEastAsia"/>
                <w:kern w:val="2"/>
                <w:sz w:val="24"/>
                <w:szCs w:val="24"/>
                <w:lang w:val="en-US" w:eastAsia="zh-CN" w:bidi="ar-SA"/>
              </w:rPr>
            </w:pPr>
          </w:p>
        </w:tc>
        <w:tc>
          <w:tcPr>
            <w:tcW w:w="11347" w:type="dxa"/>
            <w:noWrap w:val="0"/>
            <w:vAlign w:val="top"/>
          </w:tcPr>
          <w:p>
            <w:pPr>
              <w:spacing w:after="0"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◆设计和开发输出：</w:t>
            </w:r>
          </w:p>
          <w:p>
            <w:pPr>
              <w:spacing w:after="0" w:line="24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rPr>
              <w:tab/>
            </w:r>
            <w:r>
              <w:rPr>
                <w:rFonts w:hint="eastAsia" w:ascii="宋体" w:hAnsi="宋体" w:eastAsia="宋体" w:cs="宋体"/>
                <w:sz w:val="21"/>
                <w:szCs w:val="21"/>
                <w:lang w:val="en-US" w:eastAsia="zh-CN"/>
              </w:rPr>
              <w:t>激光测距仪</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rPr>
              <w:tab/>
            </w:r>
            <w:r>
              <w:rPr>
                <w:rFonts w:hint="eastAsia" w:ascii="宋体" w:hAnsi="宋体" w:eastAsia="宋体" w:cs="宋体"/>
                <w:kern w:val="0"/>
                <w:sz w:val="21"/>
                <w:szCs w:val="21"/>
                <w:lang w:val="en-US" w:eastAsia="zh-CN"/>
              </w:rPr>
              <w:t>XF/YF2022009</w:t>
            </w:r>
          </w:p>
          <w:p>
            <w:pPr>
              <w:spacing w:after="0"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设计开发输出清单：说明书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材料表</w:t>
            </w:r>
            <w:r>
              <w:rPr>
                <w:rFonts w:hint="eastAsia" w:asciiTheme="minorEastAsia" w:hAnsiTheme="minorEastAsia" w:eastAsiaTheme="minorEastAsia" w:cstheme="minorEastAsia"/>
                <w:sz w:val="24"/>
                <w:szCs w:val="24"/>
                <w:lang w:eastAsia="zh-CN"/>
              </w:rPr>
              <w:t>、设计图、</w:t>
            </w:r>
            <w:r>
              <w:rPr>
                <w:rFonts w:hint="eastAsia" w:asciiTheme="minorEastAsia" w:hAnsiTheme="minorEastAsia" w:eastAsiaTheme="minorEastAsia" w:cstheme="minorEastAsia"/>
                <w:sz w:val="24"/>
                <w:szCs w:val="24"/>
                <w:lang w:val="en-US" w:eastAsia="zh-CN"/>
              </w:rPr>
              <w:t>内部验收报告、客户验收报告等</w:t>
            </w:r>
          </w:p>
        </w:tc>
        <w:tc>
          <w:tcPr>
            <w:tcW w:w="958" w:type="dxa"/>
            <w:noWrap w:val="0"/>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noWrap w:val="0"/>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设计和开发更改</w:t>
            </w:r>
          </w:p>
        </w:tc>
        <w:tc>
          <w:tcPr>
            <w:tcW w:w="1045" w:type="dxa"/>
            <w:noWrap w:val="0"/>
            <w:vAlign w:val="top"/>
          </w:tcPr>
          <w:p>
            <w:pPr>
              <w:tabs>
                <w:tab w:val="left" w:pos="7380"/>
              </w:tabs>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Q8.3.6 </w:t>
            </w:r>
          </w:p>
        </w:tc>
        <w:tc>
          <w:tcPr>
            <w:tcW w:w="11347" w:type="dxa"/>
            <w:noWrap w:val="0"/>
            <w:vAlign w:val="top"/>
          </w:tcPr>
          <w:p>
            <w:pPr>
              <w:tabs>
                <w:tab w:val="left" w:pos="7380"/>
              </w:tabs>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◆目前项目设计和开发尚未发生更改情况。</w:t>
            </w:r>
          </w:p>
        </w:tc>
        <w:tc>
          <w:tcPr>
            <w:tcW w:w="958" w:type="dxa"/>
            <w:noWrap w:val="0"/>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26" w:type="dxa"/>
            <w:noWrap w:val="0"/>
            <w:vAlign w:val="top"/>
          </w:tcPr>
          <w:p>
            <w:pPr>
              <w:jc w:val="both"/>
              <w:rPr>
                <w:rFonts w:hint="eastAsia" w:ascii="Times New Roman" w:hAnsi="Times New Roman" w:eastAsia="宋体" w:cs="Times New Roman"/>
                <w:lang w:val="en-US" w:eastAsia="zh-CN"/>
              </w:rPr>
            </w:pPr>
            <w:r>
              <w:rPr>
                <w:rFonts w:hint="eastAsia" w:ascii="Times New Roman" w:hAnsi="Times New Roman" w:eastAsia="宋体" w:cs="Times New Roman"/>
              </w:rPr>
              <w:t>生产和服务提供的控制</w:t>
            </w:r>
          </w:p>
        </w:tc>
        <w:tc>
          <w:tcPr>
            <w:tcW w:w="1045" w:type="dxa"/>
            <w:noWrap w:val="0"/>
            <w:vAlign w:val="top"/>
          </w:tcPr>
          <w:p>
            <w:pPr>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Q</w:t>
            </w:r>
            <w:r>
              <w:rPr>
                <w:rFonts w:hint="eastAsia" w:cs="Times New Roman"/>
                <w:lang w:val="en-US" w:eastAsia="zh-CN"/>
              </w:rPr>
              <w:t>：</w:t>
            </w:r>
            <w:r>
              <w:rPr>
                <w:rFonts w:hint="eastAsia" w:ascii="Times New Roman" w:hAnsi="Times New Roman" w:eastAsia="宋体" w:cs="Times New Roman"/>
              </w:rPr>
              <w:t>8.5.1</w:t>
            </w:r>
          </w:p>
        </w:tc>
        <w:tc>
          <w:tcPr>
            <w:tcW w:w="11347" w:type="dxa"/>
            <w:noWrap w:val="0"/>
            <w:vAlign w:val="center"/>
          </w:tcPr>
          <w:p>
            <w:pPr>
              <w:rPr>
                <w:rFonts w:hint="eastAsia" w:ascii="Times New Roman" w:hAnsi="Times New Roman" w:eastAsia="宋体" w:cs="Times New Roma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编制《</w:t>
            </w:r>
            <w:r>
              <w:rPr>
                <w:rFonts w:hint="eastAsia" w:asciiTheme="minorEastAsia" w:hAnsiTheme="minorEastAsia" w:eastAsiaTheme="minorEastAsia" w:cstheme="minorEastAsia"/>
                <w:sz w:val="24"/>
                <w:szCs w:val="24"/>
                <w:lang w:val="en-US" w:eastAsia="zh-CN"/>
              </w:rPr>
              <w:t>设计开发流程</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z w:val="24"/>
                <w:szCs w:val="24"/>
                <w:lang w:val="en-US" w:eastAsia="zh-CN"/>
              </w:rPr>
              <w:t>设计开发</w:t>
            </w:r>
            <w:r>
              <w:rPr>
                <w:rFonts w:hint="eastAsia" w:asciiTheme="minorEastAsia" w:hAnsiTheme="minorEastAsia" w:eastAsiaTheme="minorEastAsia" w:cstheme="minorEastAsia"/>
                <w:sz w:val="24"/>
                <w:szCs w:val="24"/>
              </w:rPr>
              <w:t>过程进行控制</w:t>
            </w:r>
          </w:p>
          <w:p>
            <w:pPr>
              <w:rPr>
                <w:rFonts w:hint="eastAsia" w:ascii="Times New Roman" w:hAnsi="Times New Roman" w:eastAsia="宋体" w:cs="Times New Roman"/>
              </w:rPr>
            </w:pPr>
            <w:r>
              <w:rPr>
                <w:rFonts w:hint="eastAsia" w:ascii="Times New Roman" w:hAnsi="Times New Roman" w:eastAsia="宋体" w:cs="Times New Roman"/>
              </w:rPr>
              <w:t>a) 获得规定以下内容的文件化信息：</w:t>
            </w:r>
          </w:p>
          <w:p>
            <w:pPr>
              <w:rPr>
                <w:rFonts w:hint="eastAsia" w:ascii="Times New Roman" w:hAnsi="Times New Roman" w:eastAsia="宋体" w:cs="Times New Roman"/>
              </w:rPr>
            </w:pPr>
            <w:r>
              <w:rPr>
                <w:rFonts w:hint="eastAsia" w:ascii="Times New Roman" w:hAnsi="Times New Roman" w:eastAsia="宋体" w:cs="Times New Roman"/>
              </w:rPr>
              <w:t>1）</w:t>
            </w:r>
            <w:r>
              <w:rPr>
                <w:rFonts w:hint="eastAsia" w:cs="Times New Roman"/>
                <w:lang w:val="en-US" w:eastAsia="zh-CN"/>
              </w:rPr>
              <w:t>设计开发</w:t>
            </w:r>
            <w:r>
              <w:rPr>
                <w:rFonts w:hint="eastAsia" w:ascii="Times New Roman" w:hAnsi="Times New Roman" w:eastAsia="宋体" w:cs="Times New Roman"/>
              </w:rPr>
              <w:t>的产品、提供的服务或执行的活动的特征：</w:t>
            </w:r>
          </w:p>
          <w:p>
            <w:pPr>
              <w:rPr>
                <w:rFonts w:hint="eastAsia" w:ascii="Times New Roman" w:hAnsi="Times New Roman" w:eastAsia="宋体" w:cs="Times New Roman"/>
              </w:rPr>
            </w:pPr>
            <w:r>
              <w:rPr>
                <w:rFonts w:hint="eastAsia" w:ascii="Times New Roman" w:hAnsi="Times New Roman" w:eastAsia="宋体" w:cs="Times New Roman"/>
              </w:rPr>
              <w:t>①与组织的产品及服务有关的法律法规：产品质量法、</w:t>
            </w:r>
            <w:r>
              <w:rPr>
                <w:rFonts w:hint="eastAsia" w:ascii="Times New Roman" w:hAnsi="Times New Roman" w:eastAsia="宋体" w:cs="Times New Roman"/>
                <w:lang w:val="en-US" w:eastAsia="zh-CN"/>
              </w:rPr>
              <w:t>民法典</w:t>
            </w:r>
            <w:r>
              <w:rPr>
                <w:rFonts w:hint="eastAsia" w:ascii="Times New Roman" w:hAnsi="Times New Roman" w:eastAsia="宋体" w:cs="Times New Roman"/>
              </w:rPr>
              <w:t>、计量法、消费者权益保护法、环境保护法等；</w:t>
            </w:r>
          </w:p>
          <w:p>
            <w:pPr>
              <w:rPr>
                <w:rFonts w:hint="eastAsia" w:ascii="Times New Roman" w:hAnsi="Times New Roman" w:eastAsia="宋体" w:cs="Times New Roman"/>
              </w:rPr>
            </w:pPr>
            <w:r>
              <w:rPr>
                <w:rFonts w:hint="eastAsia" w:ascii="Times New Roman" w:hAnsi="Times New Roman" w:eastAsia="宋体" w:cs="Times New Roman"/>
              </w:rPr>
              <w:t>②编制了</w:t>
            </w:r>
            <w:r>
              <w:rPr>
                <w:rFonts w:hint="eastAsia" w:cs="Times New Roman"/>
                <w:lang w:val="en-US" w:eastAsia="zh-CN"/>
              </w:rPr>
              <w:t>设计开发建议书、策划书、评审记录、验证记录等设计资料</w:t>
            </w:r>
            <w:r>
              <w:rPr>
                <w:rFonts w:hint="eastAsia" w:ascii="Times New Roman" w:hAnsi="Times New Roman" w:eastAsia="宋体" w:cs="Times New Roman"/>
              </w:rPr>
              <w:t>。</w:t>
            </w:r>
          </w:p>
          <w:p>
            <w:pPr>
              <w:rPr>
                <w:rFonts w:hint="eastAsia" w:ascii="Times New Roman" w:hAnsi="Times New Roman" w:eastAsia="宋体" w:cs="Times New Roman"/>
              </w:rPr>
            </w:pPr>
            <w:r>
              <w:rPr>
                <w:rFonts w:hint="eastAsia" w:ascii="Times New Roman" w:hAnsi="Times New Roman" w:eastAsia="宋体" w:cs="Times New Roman"/>
              </w:rPr>
              <w:t>2）要达到的结果：</w:t>
            </w:r>
            <w:r>
              <w:rPr>
                <w:rFonts w:hint="eastAsia" w:cs="Times New Roman"/>
                <w:lang w:val="en-US" w:eastAsia="zh-CN"/>
              </w:rPr>
              <w:t>设计</w:t>
            </w:r>
            <w:r>
              <w:rPr>
                <w:rFonts w:hint="eastAsia" w:ascii="Times New Roman" w:hAnsi="Times New Roman" w:eastAsia="宋体" w:cs="Times New Roman"/>
              </w:rPr>
              <w:t>产品能够符合国家、行业标准及客户要求，满足相关法律法规要求及产品使用性能/功能要求。</w:t>
            </w:r>
          </w:p>
          <w:p>
            <w:pPr>
              <w:rPr>
                <w:rFonts w:hint="eastAsia" w:ascii="Times New Roman" w:hAnsi="Times New Roman" w:eastAsia="宋体" w:cs="Times New Roman"/>
              </w:rPr>
            </w:pPr>
            <w:r>
              <w:rPr>
                <w:rFonts w:hint="eastAsia" w:ascii="Times New Roman" w:hAnsi="Times New Roman" w:eastAsia="宋体" w:cs="Times New Roman"/>
              </w:rPr>
              <w:t>b) 获得和使用适宜的监视和测量资源：</w:t>
            </w:r>
            <w:r>
              <w:rPr>
                <w:rFonts w:hint="eastAsia" w:cs="Times New Roman"/>
                <w:lang w:val="en-US" w:eastAsia="zh-CN"/>
              </w:rPr>
              <w:t>绘图软件</w:t>
            </w:r>
            <w:r>
              <w:rPr>
                <w:rFonts w:hint="eastAsia" w:ascii="Times New Roman" w:hAnsi="Times New Roman" w:eastAsia="宋体" w:cs="Times New Roman"/>
              </w:rPr>
              <w:t>。</w:t>
            </w:r>
          </w:p>
          <w:p>
            <w:pPr>
              <w:rPr>
                <w:rFonts w:hint="eastAsia" w:ascii="Times New Roman" w:hAnsi="Times New Roman" w:eastAsia="宋体" w:cs="Times New Roman"/>
                <w:lang w:eastAsia="zh-CN"/>
              </w:rPr>
            </w:pPr>
            <w:r>
              <w:rPr>
                <w:rFonts w:hint="eastAsia" w:ascii="Times New Roman" w:hAnsi="Times New Roman" w:eastAsia="宋体" w:cs="Times New Roman"/>
              </w:rPr>
              <w:t>c) 在适当阶段进行监视和测量，以验证过程或输出的控制及产品和服务的接收准则已得到满足；</w:t>
            </w:r>
          </w:p>
          <w:p>
            <w:pPr>
              <w:rPr>
                <w:rFonts w:hint="eastAsia" w:ascii="Times New Roman" w:hAnsi="Times New Roman" w:eastAsia="宋体" w:cs="Times New Roman"/>
              </w:rPr>
            </w:pPr>
            <w:r>
              <w:rPr>
                <w:rFonts w:hint="eastAsia" w:ascii="Times New Roman" w:hAnsi="Times New Roman" w:eastAsia="宋体" w:cs="Times New Roman"/>
              </w:rPr>
              <w:t>d) 使用适宜的设备</w:t>
            </w:r>
            <w:r>
              <w:rPr>
                <w:rFonts w:hint="eastAsia" w:cs="Times New Roman"/>
                <w:lang w:eastAsia="zh-CN"/>
              </w:rPr>
              <w:t>：</w:t>
            </w:r>
            <w:r>
              <w:rPr>
                <w:rFonts w:hint="eastAsia" w:cs="Times New Roman"/>
                <w:lang w:val="en-US" w:eastAsia="zh-CN"/>
              </w:rPr>
              <w:t>使用电脑、设计软件等工具</w:t>
            </w:r>
            <w:r>
              <w:rPr>
                <w:rFonts w:hint="eastAsia" w:ascii="Times New Roman" w:hAnsi="Times New Roman" w:eastAsia="宋体" w:cs="Times New Roman"/>
              </w:rPr>
              <w:t>；</w:t>
            </w:r>
          </w:p>
          <w:p>
            <w:pP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e)</w:t>
            </w:r>
            <w:r>
              <w:rPr>
                <w:rFonts w:hint="eastAsia" w:ascii="Times New Roman" w:hAnsi="Times New Roman" w:eastAsia="宋体" w:cs="Times New Roman"/>
              </w:rPr>
              <w:t>过程环境：</w:t>
            </w:r>
            <w:r>
              <w:rPr>
                <w:rFonts w:hint="eastAsia" w:cs="Times New Roman"/>
                <w:lang w:val="en-US" w:eastAsia="zh-CN"/>
              </w:rPr>
              <w:t>办公环境适宜</w:t>
            </w:r>
            <w:r>
              <w:rPr>
                <w:rFonts w:hint="eastAsia"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lang w:val="en-US" w:eastAsia="zh-CN"/>
              </w:rPr>
              <w:t>f</w:t>
            </w:r>
            <w:r>
              <w:rPr>
                <w:rFonts w:hint="eastAsia" w:ascii="Times New Roman" w:hAnsi="Times New Roman" w:eastAsia="宋体" w:cs="Times New Roman"/>
              </w:rPr>
              <w:t>）指派胜任的人员，包括所要求的资格；</w:t>
            </w:r>
          </w:p>
          <w:p>
            <w:pPr>
              <w:rPr>
                <w:rFonts w:hint="eastAsia" w:cs="Times New Roman"/>
                <w:lang w:val="en-US" w:eastAsia="zh-CN"/>
              </w:rPr>
            </w:pPr>
            <w:r>
              <w:rPr>
                <w:rFonts w:hint="eastAsia" w:ascii="Times New Roman" w:hAnsi="Times New Roman" w:eastAsia="宋体" w:cs="Times New Roman"/>
                <w:lang w:val="en-US" w:eastAsia="zh-CN"/>
              </w:rPr>
              <w:t>g</w:t>
            </w:r>
            <w:r>
              <w:rPr>
                <w:rFonts w:hint="eastAsia" w:ascii="Times New Roman" w:hAnsi="Times New Roman" w:eastAsia="宋体" w:cs="Times New Roman"/>
              </w:rPr>
              <w:t xml:space="preserve">) </w:t>
            </w:r>
            <w:r>
              <w:rPr>
                <w:rFonts w:hint="eastAsia" w:cs="Times New Roman"/>
                <w:lang w:val="en-US" w:eastAsia="zh-CN"/>
              </w:rPr>
              <w:t>设计开发过程</w:t>
            </w:r>
            <w:r>
              <w:rPr>
                <w:rFonts w:hint="eastAsia" w:ascii="Times New Roman" w:hAnsi="Times New Roman" w:eastAsia="宋体" w:cs="Times New Roman"/>
                <w:lang w:val="en-US" w:eastAsia="zh-CN"/>
              </w:rPr>
              <w:t>识别的需确认的过程为</w:t>
            </w:r>
            <w:r>
              <w:rPr>
                <w:rFonts w:hint="eastAsia" w:cs="Times New Roman"/>
                <w:lang w:val="en-US" w:eastAsia="zh-CN"/>
              </w:rPr>
              <w:t>：无。</w:t>
            </w:r>
          </w:p>
          <w:p>
            <w:pPr>
              <w:rPr>
                <w:rFonts w:hint="eastAsia" w:ascii="Times New Roman" w:hAnsi="Times New Roman" w:eastAsia="宋体" w:cs="Times New Roman"/>
              </w:rPr>
            </w:pPr>
            <w:r>
              <w:rPr>
                <w:rFonts w:hint="eastAsia" w:ascii="Times New Roman" w:hAnsi="Times New Roman" w:eastAsia="宋体" w:cs="Times New Roman"/>
                <w:lang w:val="en-US" w:eastAsia="zh-CN"/>
              </w:rPr>
              <w:t>h</w:t>
            </w:r>
            <w:r>
              <w:rPr>
                <w:rFonts w:hint="eastAsia" w:ascii="Times New Roman" w:hAnsi="Times New Roman" w:eastAsia="宋体" w:cs="Times New Roman"/>
              </w:rPr>
              <w:t>) 实施防止人为错误的措施。</w:t>
            </w:r>
          </w:p>
          <w:p>
            <w:pPr>
              <w:rPr>
                <w:rFonts w:hint="eastAsia" w:ascii="Times New Roman" w:hAnsi="Times New Roman" w:eastAsia="宋体" w:cs="Times New Roman"/>
              </w:rPr>
            </w:pPr>
            <w:r>
              <w:rPr>
                <w:rFonts w:hint="eastAsia" w:ascii="Times New Roman" w:hAnsi="Times New Roman" w:eastAsia="宋体" w:cs="Times New Roman"/>
                <w:lang w:val="en-US" w:eastAsia="zh-CN"/>
              </w:rPr>
              <w:t>i</w:t>
            </w:r>
            <w:r>
              <w:rPr>
                <w:rFonts w:hint="eastAsia" w:ascii="Times New Roman" w:hAnsi="Times New Roman" w:eastAsia="宋体" w:cs="Times New Roman"/>
              </w:rPr>
              <w:t>) 实施产品和服务的放行、交付和交付后的活动：</w:t>
            </w:r>
          </w:p>
          <w:p>
            <w:pPr>
              <w:rPr>
                <w:rFonts w:hint="eastAsia" w:ascii="Times New Roman" w:hAnsi="Times New Roman" w:eastAsia="宋体" w:cs="Times New Roman"/>
              </w:rPr>
            </w:pPr>
            <w:r>
              <w:rPr>
                <w:rFonts w:hint="eastAsia" w:ascii="Times New Roman" w:hAnsi="Times New Roman" w:eastAsia="宋体" w:cs="Times New Roman"/>
              </w:rPr>
              <w:t>查产品交付：根据合同要求进行产品交付。</w:t>
            </w:r>
          </w:p>
          <w:p>
            <w:pPr>
              <w:rPr>
                <w:rFonts w:hint="default" w:ascii="Times New Roman" w:hAnsi="Times New Roman" w:eastAsia="宋体" w:cs="Times New Roman"/>
                <w:lang w:val="en-US" w:eastAsia="zh-CN"/>
              </w:rPr>
            </w:pPr>
            <w:r>
              <w:rPr>
                <w:rFonts w:hint="eastAsia" w:cs="Times New Roman"/>
                <w:lang w:val="en-US" w:eastAsia="zh-CN"/>
              </w:rPr>
              <w:t>基本适宜。</w:t>
            </w:r>
          </w:p>
        </w:tc>
        <w:tc>
          <w:tcPr>
            <w:tcW w:w="958" w:type="dxa"/>
            <w:noWrap w:val="0"/>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26" w:type="dxa"/>
            <w:noWrap w:val="0"/>
            <w:vAlign w:val="top"/>
          </w:tcPr>
          <w:p>
            <w:pPr>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标识和可追溯性、产品防护</w:t>
            </w:r>
          </w:p>
        </w:tc>
        <w:tc>
          <w:tcPr>
            <w:tcW w:w="1045" w:type="dxa"/>
            <w:noWrap w:val="0"/>
            <w:vAlign w:val="top"/>
          </w:tcPr>
          <w:p>
            <w:pPr>
              <w:jc w:val="both"/>
              <w:rPr>
                <w:rFonts w:hint="eastAsia" w:ascii="宋体" w:hAnsi="宋体" w:eastAsia="宋体" w:cs="宋体"/>
                <w:szCs w:val="21"/>
                <w:lang w:eastAsia="zh-CN"/>
              </w:rPr>
            </w:pPr>
            <w:r>
              <w:rPr>
                <w:rFonts w:hint="eastAsia" w:ascii="宋体" w:hAnsi="宋体" w:eastAsia="宋体" w:cs="宋体"/>
                <w:szCs w:val="21"/>
                <w:lang w:eastAsia="zh-CN"/>
              </w:rPr>
              <w:t>Q：</w:t>
            </w:r>
          </w:p>
          <w:p>
            <w:pPr>
              <w:jc w:val="both"/>
              <w:rPr>
                <w:rFonts w:hint="eastAsia" w:ascii="宋体" w:hAnsi="宋体" w:eastAsia="宋体" w:cs="宋体"/>
                <w:szCs w:val="21"/>
              </w:rPr>
            </w:pPr>
            <w:r>
              <w:rPr>
                <w:rFonts w:hint="eastAsia" w:ascii="宋体" w:hAnsi="宋体" w:eastAsia="宋体" w:cs="宋体"/>
                <w:szCs w:val="21"/>
              </w:rPr>
              <w:t>8.5.2/</w:t>
            </w:r>
          </w:p>
          <w:p>
            <w:pPr>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8.5.4</w:t>
            </w:r>
          </w:p>
        </w:tc>
        <w:tc>
          <w:tcPr>
            <w:tcW w:w="11347" w:type="dxa"/>
            <w:noWrap w:val="0"/>
            <w:vAlign w:val="center"/>
          </w:tcPr>
          <w:p>
            <w:pPr>
              <w:adjustRightInd w:val="0"/>
              <w:snapToGrid w:val="0"/>
              <w:spacing w:line="276" w:lineRule="auto"/>
              <w:rPr>
                <w:rFonts w:ascii="宋体" w:hAnsi="宋体"/>
                <w:szCs w:val="21"/>
              </w:rPr>
            </w:pPr>
            <w:r>
              <w:rPr>
                <w:rFonts w:hint="eastAsia" w:ascii="宋体" w:hAnsi="宋体"/>
                <w:szCs w:val="21"/>
                <w:lang w:val="en-US" w:eastAsia="zh-CN"/>
              </w:rPr>
              <w:t>设计开发产品</w:t>
            </w:r>
            <w:r>
              <w:rPr>
                <w:rFonts w:hint="eastAsia" w:ascii="宋体" w:hAnsi="宋体"/>
                <w:szCs w:val="21"/>
              </w:rPr>
              <w:t>标识：</w:t>
            </w:r>
            <w:r>
              <w:rPr>
                <w:rFonts w:hint="eastAsia" w:ascii="宋体" w:hAnsi="宋体"/>
                <w:szCs w:val="21"/>
                <w:lang w:val="en-US" w:eastAsia="zh-CN"/>
              </w:rPr>
              <w:t>按</w:t>
            </w:r>
            <w:r>
              <w:rPr>
                <w:rFonts w:hint="eastAsia" w:ascii="宋体" w:hAnsi="宋体"/>
                <w:szCs w:val="21"/>
              </w:rPr>
              <w:t>开发产品</w:t>
            </w:r>
            <w:r>
              <w:rPr>
                <w:rFonts w:hint="eastAsia" w:ascii="宋体" w:hAnsi="宋体"/>
                <w:szCs w:val="21"/>
                <w:lang w:val="en-US" w:eastAsia="zh-CN"/>
              </w:rPr>
              <w:t>项目编号进行</w:t>
            </w:r>
            <w:r>
              <w:rPr>
                <w:rFonts w:hint="eastAsia" w:ascii="宋体" w:hAnsi="宋体"/>
                <w:szCs w:val="21"/>
              </w:rPr>
              <w:t>标识</w:t>
            </w:r>
            <w:r>
              <w:rPr>
                <w:rFonts w:hint="eastAsia" w:ascii="宋体" w:hAnsi="宋体"/>
                <w:szCs w:val="21"/>
                <w:lang w:eastAsia="zh-CN"/>
              </w:rPr>
              <w:t>，</w:t>
            </w:r>
            <w:r>
              <w:rPr>
                <w:rFonts w:hint="eastAsia" w:ascii="宋体" w:hAnsi="宋体"/>
                <w:szCs w:val="21"/>
              </w:rPr>
              <w:t>标识满足策划要求。</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设计图纸归档管理</w:t>
            </w:r>
            <w:r>
              <w:rPr>
                <w:rFonts w:hint="eastAsia" w:ascii="宋体" w:hAnsi="宋体" w:eastAsia="宋体" w:cs="宋体"/>
                <w:szCs w:val="21"/>
              </w:rPr>
              <w:t>。</w:t>
            </w:r>
          </w:p>
        </w:tc>
        <w:tc>
          <w:tcPr>
            <w:tcW w:w="958" w:type="dxa"/>
            <w:noWrap w:val="0"/>
            <w:vAlign w:val="top"/>
          </w:tcPr>
          <w:p>
            <w:pPr>
              <w:rPr>
                <w:rFonts w:hint="eastAsia" w:ascii="Times New Roman" w:hAnsi="Times New Roman" w:eastAsia="宋体" w:cs="Times New Roman"/>
                <w:kern w:val="2"/>
                <w:sz w:val="21"/>
                <w:lang w:val="en-US" w:eastAsia="zh-CN" w:bidi="ar-SA"/>
              </w:rPr>
            </w:pPr>
            <w:r>
              <w:rPr>
                <w:rFonts w:hint="eastAsia"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26" w:type="dxa"/>
            <w:noWrap w:val="0"/>
            <w:vAlign w:val="top"/>
          </w:tcPr>
          <w:p>
            <w:pPr>
              <w:spacing w:line="240" w:lineRule="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变更的控制</w:t>
            </w:r>
          </w:p>
        </w:tc>
        <w:tc>
          <w:tcPr>
            <w:tcW w:w="1045" w:type="dxa"/>
            <w:noWrap w:val="0"/>
            <w:vAlign w:val="top"/>
          </w:tcPr>
          <w:p>
            <w:pPr>
              <w:spacing w:line="240" w:lineRule="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Q</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8.5.6</w:t>
            </w:r>
          </w:p>
        </w:tc>
        <w:tc>
          <w:tcPr>
            <w:tcW w:w="11347" w:type="dxa"/>
            <w:noWrap w:val="0"/>
            <w:vAlign w:val="top"/>
          </w:tcPr>
          <w:p>
            <w:pPr>
              <w:pStyle w:val="15"/>
              <w:spacing w:line="240" w:lineRule="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本部门主要从事警用器材的设计开发，根据企业提供的设计开发流程、设计资料等形成文件的信息来看未发生更改。</w:t>
            </w:r>
          </w:p>
          <w:p>
            <w:pPr>
              <w:pStyle w:val="15"/>
              <w:spacing w:line="240" w:lineRule="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 xml:space="preserve">技术部对设计开始提供的更改进行必要的评审和控制，以确保稳定地符合要求。 </w:t>
            </w:r>
          </w:p>
          <w:p>
            <w:pPr>
              <w:pStyle w:val="15"/>
              <w:spacing w:line="240" w:lineRule="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应保留形成文件的信息，包括有关更改评审结果、授权进行更改的人员以及根据评审所采取的必要措施。</w:t>
            </w:r>
          </w:p>
          <w:p>
            <w:pPr>
              <w:pStyle w:val="15"/>
              <w:spacing w:line="240" w:lineRule="auto"/>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设计开发变更按Q8.3.6控制。</w:t>
            </w:r>
          </w:p>
        </w:tc>
        <w:tc>
          <w:tcPr>
            <w:tcW w:w="958" w:type="dxa"/>
            <w:noWrap w:val="0"/>
            <w:vAlign w:val="top"/>
          </w:tcPr>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noWrap w:val="0"/>
            <w:vAlign w:val="top"/>
          </w:tcPr>
          <w:p>
            <w:pPr>
              <w:jc w:val="both"/>
              <w:rPr>
                <w:rFonts w:hint="eastAsia" w:ascii="Times New Roman" w:hAnsi="Times New Roman" w:eastAsia="宋体" w:cs="Times New Roman"/>
              </w:rPr>
            </w:pPr>
            <w:r>
              <w:rPr>
                <w:rFonts w:hint="eastAsia" w:ascii="Times New Roman" w:hAnsi="Times New Roman" w:eastAsia="宋体" w:cs="Times New Roman"/>
              </w:rPr>
              <w:t>产品和服务的放行</w:t>
            </w:r>
          </w:p>
        </w:tc>
        <w:tc>
          <w:tcPr>
            <w:tcW w:w="1045" w:type="dxa"/>
            <w:noWrap w:val="0"/>
            <w:vAlign w:val="top"/>
          </w:tcPr>
          <w:p>
            <w:pPr>
              <w:jc w:val="both"/>
              <w:rPr>
                <w:rFonts w:hint="eastAsia" w:ascii="Times New Roman" w:hAnsi="Times New Roman" w:eastAsia="宋体" w:cs="Times New Roman"/>
              </w:rPr>
            </w:pPr>
            <w:r>
              <w:rPr>
                <w:rFonts w:hint="eastAsia" w:ascii="Times New Roman" w:hAnsi="Times New Roman" w:eastAsia="宋体" w:cs="Times New Roman"/>
              </w:rPr>
              <w:t>Q</w:t>
            </w:r>
            <w:r>
              <w:rPr>
                <w:rFonts w:hint="eastAsia" w:ascii="Times New Roman" w:hAnsi="Times New Roman" w:eastAsia="宋体" w:cs="Times New Roman"/>
                <w:lang w:val="en-US" w:eastAsia="zh-CN"/>
              </w:rPr>
              <w:t>8.6</w:t>
            </w:r>
          </w:p>
        </w:tc>
        <w:tc>
          <w:tcPr>
            <w:tcW w:w="11347" w:type="dxa"/>
            <w:noWrap w:val="0"/>
            <w:vAlign w:val="top"/>
          </w:tcPr>
          <w:p>
            <w:pPr>
              <w:pStyle w:val="2"/>
              <w:jc w:val="both"/>
              <w:rPr>
                <w:rFonts w:hint="eastAsia"/>
                <w:lang w:val="en-US" w:eastAsia="zh-CN"/>
              </w:rPr>
            </w:pPr>
            <w:r>
              <w:rPr>
                <w:rFonts w:hint="eastAsia"/>
                <w:lang w:val="en-US" w:eastAsia="zh-CN"/>
              </w:rPr>
              <w:t>设计开发过程控制，按Q8.3.4要求执行。</w:t>
            </w:r>
          </w:p>
          <w:p>
            <w:pPr>
              <w:pStyle w:val="2"/>
              <w:jc w:val="both"/>
              <w:rPr>
                <w:rFonts w:hint="default" w:ascii="宋体" w:hAnsi="宋体" w:cs="宋体"/>
                <w:sz w:val="21"/>
                <w:szCs w:val="21"/>
                <w:lang w:val="en-US" w:eastAsia="zh-CN"/>
              </w:rPr>
            </w:pPr>
            <w:r>
              <w:rPr>
                <w:rFonts w:hint="eastAsia" w:ascii="宋体" w:hAnsi="宋体" w:cs="宋体"/>
                <w:sz w:val="21"/>
                <w:szCs w:val="21"/>
                <w:lang w:val="en-US" w:eastAsia="zh-CN"/>
              </w:rPr>
              <w:t>抽查</w:t>
            </w:r>
            <w:r>
              <w:rPr>
                <w:rFonts w:hint="eastAsia" w:ascii="宋体" w:hAnsi="宋体" w:eastAsia="宋体" w:cs="宋体"/>
                <w:sz w:val="21"/>
                <w:szCs w:val="21"/>
                <w:lang w:val="en-US" w:eastAsia="zh-CN"/>
              </w:rPr>
              <w:t>激光测距仪</w:t>
            </w:r>
            <w:r>
              <w:rPr>
                <w:rFonts w:hint="eastAsia" w:ascii="宋体" w:hAnsi="宋体" w:cs="宋体"/>
                <w:sz w:val="21"/>
                <w:szCs w:val="21"/>
                <w:lang w:val="en-US" w:eastAsia="zh-CN"/>
              </w:rPr>
              <w:t>产品内部验收记录，验收日期：2022.6.23，验收结论：符合产品初始研发要求，可以量化生产。</w:t>
            </w:r>
          </w:p>
          <w:p>
            <w:pPr>
              <w:pStyle w:val="2"/>
              <w:jc w:val="both"/>
              <w:rPr>
                <w:rFonts w:hint="eastAsia"/>
                <w:lang w:val="en-US" w:eastAsia="zh-CN"/>
              </w:rPr>
            </w:pPr>
            <w:r>
              <w:rPr>
                <w:rFonts w:hint="eastAsia"/>
                <w:lang w:val="en-US" w:eastAsia="zh-CN"/>
              </w:rPr>
              <w:t>验收人：刘洪彬。</w:t>
            </w:r>
          </w:p>
          <w:p>
            <w:pPr>
              <w:pStyle w:val="2"/>
              <w:jc w:val="both"/>
              <w:rPr>
                <w:rFonts w:hint="eastAsia" w:ascii="宋体" w:hAnsi="宋体" w:cs="宋体"/>
                <w:sz w:val="21"/>
                <w:szCs w:val="21"/>
                <w:lang w:val="en-US" w:eastAsia="zh-CN"/>
              </w:rPr>
            </w:pPr>
            <w:r>
              <w:rPr>
                <w:rFonts w:hint="eastAsia"/>
                <w:lang w:val="en-US" w:eastAsia="zh-CN"/>
              </w:rPr>
              <w:t>抽查</w:t>
            </w:r>
            <w:r>
              <w:rPr>
                <w:rFonts w:hint="eastAsia" w:ascii="宋体" w:hAnsi="宋体" w:eastAsia="宋体" w:cs="宋体"/>
                <w:sz w:val="21"/>
                <w:szCs w:val="21"/>
                <w:lang w:val="en-US" w:eastAsia="zh-CN"/>
              </w:rPr>
              <w:t>激光测距仪</w:t>
            </w:r>
            <w:r>
              <w:rPr>
                <w:rFonts w:hint="eastAsia" w:ascii="宋体" w:hAnsi="宋体" w:cs="宋体"/>
                <w:sz w:val="21"/>
                <w:szCs w:val="21"/>
                <w:lang w:val="en-US" w:eastAsia="zh-CN"/>
              </w:rPr>
              <w:t>产品检测报告，测试项目：最大测程、最小测程、测距角度。判定结论：符合。报告日期：</w:t>
            </w:r>
            <w:r>
              <w:rPr>
                <w:rFonts w:hint="eastAsia"/>
                <w:lang w:val="en-US" w:eastAsia="zh-CN"/>
              </w:rPr>
              <w:t>2022.6.25</w:t>
            </w:r>
          </w:p>
          <w:p>
            <w:pPr>
              <w:pStyle w:val="2"/>
              <w:jc w:val="both"/>
              <w:rPr>
                <w:rFonts w:hint="eastAsia" w:ascii="宋体" w:hAnsi="宋体" w:cs="宋体"/>
                <w:sz w:val="21"/>
                <w:szCs w:val="21"/>
                <w:lang w:val="en-US" w:eastAsia="zh-CN"/>
              </w:rPr>
            </w:pPr>
            <w:r>
              <w:rPr>
                <w:rFonts w:hint="eastAsia" w:ascii="宋体" w:hAnsi="宋体" w:cs="宋体"/>
                <w:sz w:val="21"/>
                <w:szCs w:val="21"/>
                <w:lang w:val="en-US" w:eastAsia="zh-CN"/>
              </w:rPr>
              <w:t>检测单位：青岛博恩德克检测有限公司。</w:t>
            </w:r>
          </w:p>
          <w:p>
            <w:pPr>
              <w:pStyle w:val="2"/>
              <w:jc w:val="both"/>
              <w:rPr>
                <w:rFonts w:hint="default" w:ascii="宋体" w:hAnsi="宋体" w:cs="宋体"/>
                <w:sz w:val="21"/>
                <w:szCs w:val="21"/>
                <w:lang w:val="en-US" w:eastAsia="zh-CN"/>
              </w:rPr>
            </w:pPr>
            <w:r>
              <w:rPr>
                <w:rFonts w:hint="eastAsia" w:ascii="宋体" w:hAnsi="宋体" w:cs="宋体"/>
                <w:sz w:val="21"/>
                <w:szCs w:val="21"/>
                <w:lang w:val="en-US" w:eastAsia="zh-CN"/>
              </w:rPr>
              <w:t>2022.6.23</w:t>
            </w:r>
          </w:p>
          <w:p>
            <w:pPr>
              <w:pStyle w:val="2"/>
              <w:jc w:val="both"/>
              <w:rPr>
                <w:rFonts w:hint="eastAsia" w:ascii="宋体" w:hAnsi="宋体" w:cs="宋体"/>
                <w:color w:val="auto"/>
                <w:sz w:val="21"/>
                <w:szCs w:val="21"/>
                <w:lang w:val="en-US" w:eastAsia="zh-CN"/>
              </w:rPr>
            </w:pPr>
            <w:r>
              <w:rPr>
                <w:rFonts w:hint="eastAsia" w:ascii="宋体" w:hAnsi="宋体" w:cs="宋体"/>
                <w:sz w:val="21"/>
                <w:szCs w:val="21"/>
                <w:lang w:val="en-US" w:eastAsia="zh-CN"/>
              </w:rPr>
              <w:t>抽查</w:t>
            </w:r>
            <w:r>
              <w:rPr>
                <w:rFonts w:hint="eastAsia" w:ascii="宋体" w:hAnsi="宋体" w:eastAsia="宋体" w:cs="宋体"/>
                <w:color w:val="auto"/>
                <w:sz w:val="21"/>
                <w:szCs w:val="21"/>
                <w:lang w:val="en-US" w:eastAsia="zh-CN"/>
              </w:rPr>
              <w:t>激光测距仪</w:t>
            </w:r>
            <w:r>
              <w:rPr>
                <w:rFonts w:hint="eastAsia" w:ascii="宋体" w:hAnsi="宋体" w:cs="宋体"/>
                <w:color w:val="auto"/>
                <w:sz w:val="21"/>
                <w:szCs w:val="21"/>
                <w:lang w:val="en-US" w:eastAsia="zh-CN"/>
              </w:rPr>
              <w:t>客户验收报告：</w:t>
            </w:r>
          </w:p>
          <w:p>
            <w:pPr>
              <w:pStyle w:val="2"/>
              <w:jc w:val="both"/>
              <w:rPr>
                <w:rFonts w:hint="default" w:ascii="宋体" w:hAnsi="宋体" w:cs="宋体"/>
                <w:color w:val="FF0000"/>
                <w:sz w:val="21"/>
                <w:szCs w:val="21"/>
                <w:lang w:val="en-US" w:eastAsia="zh-CN"/>
              </w:rPr>
            </w:pPr>
            <w:r>
              <w:rPr>
                <w:rFonts w:hint="default" w:ascii="宋体" w:hAnsi="宋体" w:cs="宋体"/>
                <w:color w:val="FF0000"/>
                <w:sz w:val="21"/>
                <w:szCs w:val="21"/>
                <w:lang w:val="en-US" w:eastAsia="zh-CN"/>
              </w:rPr>
              <w:drawing>
                <wp:inline distT="0" distB="0" distL="114300" distR="114300">
                  <wp:extent cx="3275965" cy="3841115"/>
                  <wp:effectExtent l="0" t="0" r="635" b="14605"/>
                  <wp:docPr id="1" name="图片 1" descr="167696148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6961481192"/>
                          <pic:cNvPicPr>
                            <a:picLocks noChangeAspect="1"/>
                          </pic:cNvPicPr>
                        </pic:nvPicPr>
                        <pic:blipFill>
                          <a:blip r:embed="rId6"/>
                          <a:stretch>
                            <a:fillRect/>
                          </a:stretch>
                        </pic:blipFill>
                        <pic:spPr>
                          <a:xfrm>
                            <a:off x="0" y="0"/>
                            <a:ext cx="3275965" cy="3841115"/>
                          </a:xfrm>
                          <a:prstGeom prst="rect">
                            <a:avLst/>
                          </a:prstGeom>
                        </pic:spPr>
                      </pic:pic>
                    </a:graphicData>
                  </a:graphic>
                </wp:inline>
              </w:drawing>
            </w:r>
          </w:p>
          <w:p>
            <w:pPr>
              <w:pStyle w:val="2"/>
              <w:jc w:val="both"/>
              <w:rPr>
                <w:rFonts w:hint="default" w:ascii="宋体" w:hAnsi="宋体" w:cs="宋体"/>
                <w:sz w:val="21"/>
                <w:szCs w:val="21"/>
                <w:lang w:val="en-US" w:eastAsia="zh-CN"/>
              </w:rPr>
            </w:pPr>
            <w:r>
              <w:rPr>
                <w:rFonts w:hint="eastAsia" w:ascii="宋体" w:hAnsi="宋体" w:cs="宋体"/>
                <w:sz w:val="21"/>
                <w:szCs w:val="21"/>
                <w:lang w:val="en-US" w:eastAsia="zh-CN"/>
              </w:rPr>
              <w:t>基本满足要求。</w:t>
            </w:r>
          </w:p>
        </w:tc>
        <w:tc>
          <w:tcPr>
            <w:tcW w:w="958" w:type="dxa"/>
            <w:noWrap w:val="0"/>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526" w:type="dxa"/>
            <w:noWrap w:val="0"/>
            <w:vAlign w:val="top"/>
          </w:tcPr>
          <w:p>
            <w:pPr>
              <w:jc w:val="both"/>
              <w:rPr>
                <w:rFonts w:hint="eastAsia" w:ascii="Times New Roman" w:hAnsi="Times New Roman" w:eastAsia="宋体" w:cs="Times New Roman"/>
                <w:kern w:val="2"/>
                <w:sz w:val="21"/>
                <w:lang w:val="en-US" w:eastAsia="zh-CN" w:bidi="ar-SA"/>
              </w:rPr>
            </w:pPr>
            <w:r>
              <w:rPr>
                <w:rFonts w:hint="eastAsia"/>
                <w:sz w:val="21"/>
                <w:szCs w:val="21"/>
                <w:lang w:val="en-US" w:eastAsia="zh-CN"/>
              </w:rPr>
              <w:t>运行控制</w:t>
            </w:r>
          </w:p>
        </w:tc>
        <w:tc>
          <w:tcPr>
            <w:tcW w:w="1045" w:type="dxa"/>
            <w:noWrap w:val="0"/>
            <w:vAlign w:val="top"/>
          </w:tcPr>
          <w:p>
            <w:pPr>
              <w:jc w:val="both"/>
              <w:rPr>
                <w:rFonts w:hint="eastAsia" w:ascii="Times New Roman" w:hAnsi="Times New Roman" w:eastAsia="宋体" w:cs="Times New Roman"/>
                <w:kern w:val="2"/>
                <w:sz w:val="21"/>
                <w:lang w:val="en-US" w:eastAsia="zh-CN" w:bidi="ar-SA"/>
              </w:rPr>
            </w:pPr>
            <w:r>
              <w:rPr>
                <w:rFonts w:hint="eastAsia"/>
                <w:lang w:val="en-US" w:eastAsia="zh-CN"/>
              </w:rPr>
              <w:t>EO：8.1</w:t>
            </w:r>
          </w:p>
        </w:tc>
        <w:tc>
          <w:tcPr>
            <w:tcW w:w="11347" w:type="dxa"/>
            <w:noWrap w:val="0"/>
            <w:vAlign w:val="center"/>
          </w:tcPr>
          <w:p>
            <w:pPr>
              <w:rPr>
                <w:rFonts w:hint="eastAsia"/>
                <w:lang w:eastAsia="zh-CN"/>
              </w:rPr>
            </w:pPr>
            <w:r>
              <w:rPr>
                <w:rFonts w:hint="eastAsia"/>
                <w:lang w:eastAsia="zh-CN"/>
              </w:rPr>
              <w:t>部门应执行的运行控制文件包括：</w:t>
            </w:r>
            <w:r>
              <w:rPr>
                <w:rFonts w:hint="eastAsia"/>
              </w:rPr>
              <w:t>环境和职业健康安全运行控制程序</w:t>
            </w:r>
            <w:r>
              <w:rPr>
                <w:rFonts w:hint="eastAsia"/>
                <w:lang w:eastAsia="zh-CN"/>
              </w:rPr>
              <w:t>序/安全</w:t>
            </w:r>
            <w:r>
              <w:rPr>
                <w:rFonts w:hint="eastAsia"/>
                <w:lang w:val="en-US" w:eastAsia="zh-CN"/>
              </w:rPr>
              <w:t>生产</w:t>
            </w:r>
            <w:r>
              <w:rPr>
                <w:rFonts w:hint="eastAsia"/>
                <w:lang w:eastAsia="zh-CN"/>
              </w:rPr>
              <w:t>制度/职业卫生管理制度等</w:t>
            </w:r>
          </w:p>
          <w:p>
            <w:pPr>
              <w:rPr>
                <w:rFonts w:hint="eastAsia"/>
                <w:lang w:eastAsia="zh-CN"/>
              </w:rPr>
            </w:pPr>
            <w:r>
              <w:rPr>
                <w:rFonts w:hint="eastAsia"/>
                <w:lang w:eastAsia="zh-CN"/>
              </w:rPr>
              <w:t>运行控制情况：</w:t>
            </w:r>
          </w:p>
          <w:p>
            <w:pPr>
              <w:rPr>
                <w:rFonts w:hint="eastAsia"/>
                <w:lang w:eastAsia="zh-CN"/>
              </w:rPr>
            </w:pPr>
            <w:r>
              <w:rPr>
                <w:rFonts w:hint="eastAsia"/>
              </w:rPr>
              <w:t>■</w:t>
            </w:r>
            <w:r>
              <w:rPr>
                <w:rFonts w:hint="eastAsia"/>
                <w:lang w:eastAsia="zh-CN"/>
              </w:rPr>
              <w:t>设计过程中使用设备有</w:t>
            </w:r>
            <w:r>
              <w:rPr>
                <w:rFonts w:hint="eastAsia"/>
                <w:lang w:val="en-US" w:eastAsia="zh-CN"/>
              </w:rPr>
              <w:t>电脑等。</w:t>
            </w:r>
          </w:p>
          <w:p>
            <w:pPr>
              <w:rPr>
                <w:rFonts w:hint="eastAsia"/>
              </w:rPr>
            </w:pPr>
            <w:r>
              <w:rPr>
                <w:rFonts w:hint="eastAsia"/>
              </w:rPr>
              <w:t>■办公过程注意节约用电，做到人走灯灭，电脑长时间不用时关机，下班前要关闭电源；办公过程产生的固废按</w:t>
            </w:r>
            <w:r>
              <w:rPr>
                <w:rFonts w:hint="eastAsia"/>
                <w:lang w:eastAsia="zh-CN"/>
              </w:rPr>
              <w:t>综合部</w:t>
            </w:r>
            <w:r>
              <w:rPr>
                <w:rFonts w:hint="eastAsia"/>
              </w:rPr>
              <w:t>要求放到指定地点，查看无混放现象；办公用品按要求由</w:t>
            </w:r>
            <w:r>
              <w:rPr>
                <w:rFonts w:hint="eastAsia"/>
                <w:lang w:eastAsia="zh-CN"/>
              </w:rPr>
              <w:t>综合部</w:t>
            </w:r>
            <w:r>
              <w:rPr>
                <w:rFonts w:hint="eastAsia"/>
              </w:rPr>
              <w:t>负责发放；</w:t>
            </w:r>
          </w:p>
          <w:p>
            <w:pPr>
              <w:rPr>
                <w:rFonts w:hint="default"/>
                <w:lang w:val="en-US" w:eastAsia="zh-CN"/>
              </w:rPr>
            </w:pPr>
            <w:r>
              <w:rPr>
                <w:rFonts w:hint="eastAsia"/>
              </w:rPr>
              <w:t>■噪声的排放控制：</w:t>
            </w:r>
            <w:r>
              <w:rPr>
                <w:rFonts w:hint="eastAsia"/>
                <w:lang w:val="en-US" w:eastAsia="zh-CN"/>
              </w:rPr>
              <w:t>设计过程没有噪声产生。</w:t>
            </w:r>
          </w:p>
          <w:p>
            <w:pPr>
              <w:rPr>
                <w:rFonts w:hint="eastAsia"/>
              </w:rPr>
            </w:pPr>
            <w:r>
              <w:rPr>
                <w:rFonts w:hint="eastAsia"/>
              </w:rPr>
              <w:t>■生活固废分类统一处理：</w:t>
            </w:r>
          </w:p>
          <w:p>
            <w:pPr>
              <w:rPr>
                <w:rFonts w:hint="eastAsia"/>
              </w:rPr>
            </w:pPr>
            <w:r>
              <w:rPr>
                <w:rFonts w:hint="eastAsia"/>
              </w:rPr>
              <w:t>■杜绝重大火灾事故：每月对消防器材进行一次全面检查--提供</w:t>
            </w:r>
            <w:r>
              <w:rPr>
                <w:rFonts w:hint="eastAsia"/>
                <w:lang w:val="en-US" w:eastAsia="zh-CN"/>
              </w:rPr>
              <w:t>2022年</w:t>
            </w:r>
            <w:r>
              <w:rPr>
                <w:rFonts w:hint="eastAsia"/>
              </w:rPr>
              <w:t>消防器材检查记录。</w:t>
            </w:r>
          </w:p>
          <w:p>
            <w:pPr>
              <w:pStyle w:val="2"/>
              <w:rPr>
                <w:rFonts w:hint="eastAsia"/>
              </w:rPr>
            </w:pPr>
            <w:r>
              <w:rPr>
                <w:rFonts w:hint="eastAsia"/>
              </w:rPr>
              <w:t>■意外伤害控制：工作时间不吸烟喝酒、不酒后驾车等，对员工开展安全教育</w:t>
            </w:r>
          </w:p>
          <w:p>
            <w:pPr>
              <w:rPr>
                <w:rFonts w:hint="eastAsia"/>
                <w:lang w:eastAsia="zh-CN"/>
              </w:rPr>
            </w:pPr>
            <w:r>
              <w:rPr>
                <w:rFonts w:hint="eastAsia"/>
              </w:rPr>
              <w:t>■现场查看办公区域，整洁、光线充足、室内空气良好、配置有空调，办公条件较好，办公设备安全状态良好，教育员工正确使用办公设备，现场用电基本规范，无乱拉线现象，防止火灾发生</w:t>
            </w:r>
            <w:r>
              <w:rPr>
                <w:rFonts w:hint="eastAsia"/>
                <w:lang w:eastAsia="zh-CN"/>
              </w:rPr>
              <w:t>。</w:t>
            </w:r>
          </w:p>
          <w:p>
            <w:pPr>
              <w:pStyle w:val="2"/>
              <w:rPr>
                <w:rFonts w:hint="eastAsia" w:eastAsia="宋体"/>
                <w:lang w:val="en-US" w:eastAsia="zh-CN"/>
              </w:rPr>
            </w:pPr>
            <w:r>
              <w:rPr>
                <w:rFonts w:hint="eastAsia"/>
                <w:szCs w:val="21"/>
              </w:rPr>
              <w:t>运行符合要求</w:t>
            </w:r>
            <w:r>
              <w:rPr>
                <w:rFonts w:hint="eastAsia"/>
                <w:szCs w:val="21"/>
                <w:lang w:eastAsia="zh-CN"/>
              </w:rPr>
              <w:t>。</w:t>
            </w:r>
          </w:p>
        </w:tc>
        <w:tc>
          <w:tcPr>
            <w:tcW w:w="958" w:type="dxa"/>
            <w:noWrap w:val="0"/>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526" w:type="dxa"/>
            <w:noWrap w:val="0"/>
            <w:vAlign w:val="top"/>
          </w:tcPr>
          <w:p>
            <w:p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不合格品的控制</w:t>
            </w:r>
          </w:p>
        </w:tc>
        <w:tc>
          <w:tcPr>
            <w:tcW w:w="1045" w:type="dxa"/>
            <w:noWrap w:val="0"/>
            <w:vAlign w:val="top"/>
          </w:tcPr>
          <w:p>
            <w:p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Q</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8.7</w:t>
            </w:r>
          </w:p>
        </w:tc>
        <w:tc>
          <w:tcPr>
            <w:tcW w:w="11347" w:type="dxa"/>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查有《不合格输出控制程序》，对不合格输出进行识别和控制，防止不合格输出的非预期使用或交付。</w:t>
            </w:r>
          </w:p>
          <w:p>
            <w:pPr>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rPr>
              <w:t>询问部门负责人称目前没有不合格的非预期使用情况。未发生投诉所引起的不合格。</w:t>
            </w:r>
          </w:p>
          <w:p>
            <w:pPr>
              <w:pStyle w:val="15"/>
              <w:spacing w:line="240" w:lineRule="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4"/>
                <w:szCs w:val="24"/>
                <w:lang w:val="en-GB"/>
              </w:rPr>
              <w:t>内审</w:t>
            </w:r>
            <w:r>
              <w:rPr>
                <w:rFonts w:hint="eastAsia" w:asciiTheme="minorEastAsia" w:hAnsiTheme="minorEastAsia" w:eastAsiaTheme="minorEastAsia" w:cstheme="minorEastAsia"/>
                <w:sz w:val="24"/>
                <w:szCs w:val="24"/>
                <w:lang w:val="en-GB" w:eastAsia="zh-CN"/>
              </w:rPr>
              <w:t>、</w:t>
            </w:r>
            <w:r>
              <w:rPr>
                <w:rFonts w:hint="eastAsia" w:asciiTheme="minorEastAsia" w:hAnsiTheme="minorEastAsia" w:eastAsiaTheme="minorEastAsia" w:cstheme="minorEastAsia"/>
                <w:sz w:val="24"/>
                <w:szCs w:val="24"/>
                <w:lang w:val="en-US" w:eastAsia="zh-CN"/>
              </w:rPr>
              <w:t>管理评审中未发生本部门不符合</w:t>
            </w:r>
            <w:r>
              <w:rPr>
                <w:rFonts w:hint="eastAsia" w:asciiTheme="minorEastAsia" w:hAnsiTheme="minorEastAsia" w:eastAsiaTheme="minorEastAsia" w:cstheme="minorEastAsia"/>
                <w:sz w:val="24"/>
                <w:szCs w:val="24"/>
                <w:lang w:val="en-GB"/>
              </w:rPr>
              <w:t>。</w:t>
            </w:r>
          </w:p>
        </w:tc>
        <w:tc>
          <w:tcPr>
            <w:tcW w:w="958" w:type="dxa"/>
            <w:noWrap w:val="0"/>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526"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Cs w:val="21"/>
                <w:lang w:eastAsia="zh-CN"/>
              </w:rPr>
              <w:t>应急准备和响应</w:t>
            </w:r>
          </w:p>
        </w:tc>
        <w:tc>
          <w:tcPr>
            <w:tcW w:w="1045" w:type="dxa"/>
            <w:noWrap w:val="0"/>
            <w:vAlign w:val="center"/>
          </w:tcPr>
          <w:p>
            <w:pPr>
              <w:rPr>
                <w:rFonts w:hint="default" w:ascii="宋体" w:hAnsi="宋体" w:eastAsia="宋体" w:cs="宋体"/>
                <w:sz w:val="21"/>
                <w:szCs w:val="21"/>
                <w:lang w:val="en-US" w:eastAsia="zh-CN"/>
              </w:rPr>
            </w:pPr>
            <w:r>
              <w:rPr>
                <w:rFonts w:hint="eastAsia" w:ascii="宋体" w:hAnsi="宋体" w:eastAsia="宋体" w:cs="宋体"/>
                <w:szCs w:val="21"/>
                <w:lang w:val="en-US" w:eastAsia="zh-CN"/>
              </w:rPr>
              <w:t>EO：8.2</w:t>
            </w:r>
          </w:p>
        </w:tc>
        <w:tc>
          <w:tcPr>
            <w:tcW w:w="11347" w:type="dxa"/>
            <w:noWrap w:val="0"/>
            <w:vAlign w:val="center"/>
          </w:tcPr>
          <w:p>
            <w:pPr>
              <w:tabs>
                <w:tab w:val="left" w:pos="1825"/>
              </w:tabs>
              <w:jc w:val="left"/>
              <w:rPr>
                <w:rFonts w:hint="eastAsia" w:ascii="宋体" w:hAnsi="宋体" w:eastAsia="宋体" w:cs="宋体"/>
                <w:szCs w:val="21"/>
                <w:lang w:val="en-US" w:eastAsia="zh-CN"/>
              </w:rPr>
            </w:pPr>
            <w:r>
              <w:rPr>
                <w:rFonts w:hint="eastAsia" w:ascii="宋体" w:hAnsi="宋体" w:eastAsia="宋体" w:cs="宋体"/>
                <w:szCs w:val="21"/>
                <w:lang w:val="en-US" w:eastAsia="zh-CN"/>
              </w:rPr>
              <w:t>公司建立了《应急准备和响应控制程序》，确定可能对职业健康安全造成影响的潜在的紧急情况或事故、事件，规定响应措施，以便防止和减少可能随之引发的有害的环境影响和相关的职业健康安全不良后果。</w:t>
            </w:r>
          </w:p>
          <w:p>
            <w:pPr>
              <w:tabs>
                <w:tab w:val="left" w:pos="1825"/>
              </w:tabs>
              <w:jc w:val="left"/>
              <w:rPr>
                <w:rFonts w:hint="eastAsia" w:ascii="宋体" w:hAnsi="宋体" w:eastAsia="宋体" w:cs="宋体"/>
                <w:szCs w:val="21"/>
                <w:lang w:eastAsia="zh-CN"/>
              </w:rPr>
            </w:pPr>
            <w:r>
              <w:rPr>
                <w:rFonts w:hint="eastAsia" w:ascii="宋体" w:hAnsi="宋体" w:eastAsia="宋体" w:cs="宋体"/>
                <w:szCs w:val="21"/>
                <w:lang w:val="en-US" w:eastAsia="zh-CN"/>
              </w:rPr>
              <w:t>识别出紧急情况有火灾、触电等。技术部</w:t>
            </w:r>
            <w:r>
              <w:rPr>
                <w:rFonts w:hint="eastAsia" w:ascii="宋体" w:hAnsi="宋体" w:eastAsia="宋体" w:cs="宋体"/>
                <w:szCs w:val="21"/>
                <w:lang w:eastAsia="zh-CN"/>
              </w:rPr>
              <w:t>配合</w:t>
            </w:r>
            <w:r>
              <w:rPr>
                <w:rFonts w:hint="eastAsia" w:ascii="宋体" w:hAnsi="宋体" w:cs="宋体"/>
                <w:szCs w:val="21"/>
                <w:lang w:val="en-US" w:eastAsia="zh-CN"/>
              </w:rPr>
              <w:t>综合部</w:t>
            </w:r>
            <w:r>
              <w:rPr>
                <w:rFonts w:hint="eastAsia" w:ascii="宋体" w:hAnsi="宋体" w:eastAsia="宋体" w:cs="宋体"/>
                <w:szCs w:val="21"/>
                <w:lang w:eastAsia="zh-CN"/>
              </w:rPr>
              <w:t>做好应急演练工作，</w:t>
            </w:r>
          </w:p>
          <w:p>
            <w:pPr>
              <w:tabs>
                <w:tab w:val="left" w:pos="1825"/>
              </w:tabs>
              <w:jc w:val="left"/>
              <w:rPr>
                <w:rFonts w:hint="eastAsia" w:ascii="宋体" w:hAnsi="宋体" w:eastAsia="宋体" w:cs="宋体"/>
                <w:szCs w:val="21"/>
                <w:lang w:val="en-US" w:eastAsia="zh-CN"/>
              </w:rPr>
            </w:pPr>
            <w:r>
              <w:rPr>
                <w:rFonts w:hint="eastAsia" w:ascii="宋体" w:hAnsi="宋体" w:cs="宋体"/>
                <w:szCs w:val="21"/>
                <w:lang w:val="en-US" w:eastAsia="zh-CN"/>
              </w:rPr>
              <w:t>参与综合</w:t>
            </w:r>
            <w:r>
              <w:rPr>
                <w:rFonts w:hint="eastAsia" w:ascii="宋体" w:hAnsi="宋体" w:eastAsia="宋体" w:cs="宋体"/>
                <w:szCs w:val="21"/>
                <w:lang w:eastAsia="zh-CN"/>
              </w:rPr>
              <w:t>部202</w:t>
            </w:r>
            <w:r>
              <w:rPr>
                <w:rFonts w:hint="eastAsia" w:ascii="宋体" w:hAnsi="宋体" w:eastAsia="宋体" w:cs="宋体"/>
                <w:szCs w:val="21"/>
                <w:lang w:val="en-US" w:eastAsia="zh-CN"/>
              </w:rPr>
              <w:t>2年</w:t>
            </w:r>
            <w:r>
              <w:rPr>
                <w:rFonts w:hint="eastAsia" w:ascii="宋体" w:hAnsi="宋体" w:cs="宋体"/>
                <w:szCs w:val="21"/>
                <w:lang w:val="en-US" w:eastAsia="zh-CN"/>
              </w:rPr>
              <w:t>4</w:t>
            </w:r>
            <w:r>
              <w:rPr>
                <w:rFonts w:hint="eastAsia" w:ascii="宋体" w:hAnsi="宋体" w:eastAsia="宋体" w:cs="宋体"/>
                <w:szCs w:val="21"/>
                <w:lang w:val="en-US" w:eastAsia="zh-CN"/>
              </w:rPr>
              <w:t>月</w:t>
            </w:r>
            <w:r>
              <w:rPr>
                <w:rFonts w:hint="eastAsia" w:ascii="宋体" w:hAnsi="宋体" w:cs="宋体"/>
                <w:szCs w:val="21"/>
                <w:lang w:val="en-US" w:eastAsia="zh-CN"/>
              </w:rPr>
              <w:t>18</w:t>
            </w:r>
            <w:r>
              <w:rPr>
                <w:rFonts w:hint="eastAsia" w:ascii="宋体" w:hAnsi="宋体" w:eastAsia="宋体" w:cs="宋体"/>
                <w:szCs w:val="21"/>
                <w:lang w:val="en-US" w:eastAsia="zh-CN"/>
              </w:rPr>
              <w:t>日</w:t>
            </w:r>
            <w:r>
              <w:rPr>
                <w:rFonts w:hint="eastAsia" w:ascii="宋体" w:hAnsi="宋体" w:cs="宋体"/>
                <w:szCs w:val="21"/>
                <w:lang w:val="en-US" w:eastAsia="zh-CN"/>
              </w:rPr>
              <w:t>组织的</w:t>
            </w:r>
            <w:r>
              <w:rPr>
                <w:rFonts w:hint="eastAsia" w:ascii="宋体" w:hAnsi="宋体" w:eastAsia="宋体" w:cs="宋体"/>
                <w:szCs w:val="21"/>
                <w:lang w:val="en-US" w:eastAsia="zh-CN"/>
              </w:rPr>
              <w:t>火灾演练；</w:t>
            </w:r>
          </w:p>
          <w:p>
            <w:pPr>
              <w:tabs>
                <w:tab w:val="left" w:pos="1825"/>
              </w:tabs>
              <w:jc w:val="left"/>
              <w:rPr>
                <w:rFonts w:hint="eastAsia" w:ascii="宋体" w:hAnsi="宋体" w:eastAsia="宋体" w:cs="宋体"/>
                <w:szCs w:val="21"/>
                <w:lang w:val="en-US" w:eastAsia="zh-CN"/>
              </w:rPr>
            </w:pPr>
            <w:r>
              <w:rPr>
                <w:rFonts w:hint="eastAsia" w:ascii="宋体" w:hAnsi="宋体" w:eastAsia="宋体" w:cs="宋体"/>
                <w:szCs w:val="21"/>
                <w:lang w:val="en-US" w:eastAsia="zh-CN"/>
              </w:rPr>
              <w:t>2022年</w:t>
            </w:r>
            <w:r>
              <w:rPr>
                <w:rFonts w:hint="eastAsia" w:ascii="宋体" w:hAnsi="宋体" w:cs="宋体"/>
                <w:szCs w:val="21"/>
                <w:lang w:val="en-US" w:eastAsia="zh-CN"/>
              </w:rPr>
              <w:t>5</w:t>
            </w:r>
            <w:r>
              <w:rPr>
                <w:rFonts w:hint="eastAsia" w:ascii="宋体" w:hAnsi="宋体" w:eastAsia="宋体" w:cs="宋体"/>
                <w:szCs w:val="21"/>
                <w:lang w:val="en-US" w:eastAsia="zh-CN"/>
              </w:rPr>
              <w:t>月2</w:t>
            </w:r>
            <w:r>
              <w:rPr>
                <w:rFonts w:hint="eastAsia" w:ascii="宋体" w:hAnsi="宋体" w:cs="宋体"/>
                <w:szCs w:val="21"/>
                <w:lang w:val="en-US" w:eastAsia="zh-CN"/>
              </w:rPr>
              <w:t>3</w:t>
            </w:r>
            <w:r>
              <w:rPr>
                <w:rFonts w:hint="eastAsia" w:ascii="宋体" w:hAnsi="宋体" w:eastAsia="宋体" w:cs="宋体"/>
                <w:szCs w:val="21"/>
                <w:lang w:val="en-US" w:eastAsia="zh-CN"/>
              </w:rPr>
              <w:t>日参加了公司组织的触电演练；</w:t>
            </w:r>
          </w:p>
          <w:p>
            <w:pPr>
              <w:rPr>
                <w:rFonts w:hint="eastAsia" w:ascii="宋体" w:hAnsi="宋体" w:cs="宋体"/>
                <w:color w:val="auto"/>
                <w:sz w:val="21"/>
                <w:szCs w:val="21"/>
                <w:lang w:val="en-US" w:eastAsia="zh-CN"/>
              </w:rPr>
            </w:pPr>
            <w:r>
              <w:rPr>
                <w:rFonts w:hint="eastAsia" w:ascii="宋体" w:hAnsi="宋体" w:eastAsia="宋体" w:cs="宋体"/>
                <w:szCs w:val="21"/>
                <w:lang w:eastAsia="zh-CN"/>
              </w:rPr>
              <w:t>具体记录见</w:t>
            </w:r>
            <w:r>
              <w:rPr>
                <w:rFonts w:hint="eastAsia" w:ascii="宋体" w:hAnsi="宋体" w:cs="宋体"/>
                <w:szCs w:val="21"/>
                <w:lang w:val="en-US" w:eastAsia="zh-CN"/>
              </w:rPr>
              <w:t>综合部</w:t>
            </w:r>
            <w:r>
              <w:rPr>
                <w:rFonts w:hint="eastAsia" w:ascii="宋体" w:hAnsi="宋体" w:eastAsia="宋体" w:cs="宋体"/>
                <w:szCs w:val="21"/>
                <w:lang w:eastAsia="zh-CN"/>
              </w:rPr>
              <w:t>审核记录。</w:t>
            </w:r>
          </w:p>
        </w:tc>
        <w:tc>
          <w:tcPr>
            <w:tcW w:w="958" w:type="dxa"/>
            <w:noWrap w:val="0"/>
            <w:vAlign w:val="top"/>
          </w:tcPr>
          <w:p>
            <w:pPr>
              <w:rPr>
                <w:rFonts w:hint="default" w:ascii="Times New Roman" w:hAnsi="Times New Roman" w:eastAsia="宋体" w:cs="Times New Roman"/>
                <w:lang w:val="en-US" w:eastAsia="zh-CN"/>
              </w:rPr>
            </w:pPr>
            <w:r>
              <w:rPr>
                <w:rFonts w:hint="eastAsia" w:cs="Times New Roman"/>
                <w:lang w:val="en-US" w:eastAsia="zh-CN"/>
              </w:rPr>
              <w:t>Y</w:t>
            </w:r>
          </w:p>
        </w:tc>
      </w:tr>
    </w:tbl>
    <w:p>
      <w:r>
        <w:ptab w:relativeTo="margin" w:alignment="center" w:leader="none"/>
      </w:r>
    </w:p>
    <w:p>
      <w:pPr>
        <w:pStyle w:val="8"/>
        <w:rPr>
          <w:rFonts w:hint="eastAsia"/>
        </w:rPr>
      </w:pPr>
      <w:r>
        <w:rPr>
          <w:rFonts w:hint="eastAsia"/>
        </w:rPr>
        <w:t>说明：不符合标注N</w:t>
      </w:r>
    </w:p>
    <w:p>
      <w:pPr>
        <w:pStyle w:val="8"/>
        <w:rPr>
          <w:rFonts w:hint="eastAsia"/>
        </w:rPr>
      </w:pPr>
    </w:p>
    <w:p>
      <w:pPr>
        <w:pStyle w:val="8"/>
        <w:rPr>
          <w:rFonts w:hint="eastAsia"/>
        </w:rPr>
      </w:pPr>
    </w:p>
    <w:p>
      <w:pPr>
        <w:keepNext w:val="0"/>
        <w:keepLines w:val="0"/>
        <w:pageBreakBefore w:val="0"/>
        <w:widowControl w:val="0"/>
        <w:kinsoku/>
        <w:wordWrap/>
        <w:overflowPunct/>
        <w:topLinePunct w:val="0"/>
        <w:autoSpaceDE/>
        <w:autoSpaceDN/>
        <w:bidi w:val="0"/>
        <w:adjustRightInd/>
        <w:spacing w:after="0" w:line="288" w:lineRule="auto"/>
        <w:jc w:val="center"/>
        <w:textAlignment w:val="auto"/>
        <w:rPr>
          <w:rFonts w:hint="eastAsia" w:ascii="仿宋" w:hAnsi="仿宋" w:eastAsia="仿宋" w:cs="仿宋"/>
          <w:b/>
          <w:bCs w:val="0"/>
          <w:color w:val="auto"/>
          <w:sz w:val="36"/>
          <w:szCs w:val="36"/>
          <w:u w:val="none"/>
        </w:rPr>
      </w:pPr>
    </w:p>
    <w:p>
      <w:pPr>
        <w:pStyle w:val="8"/>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3"/>
      <w:suff w:val="nothing"/>
      <w:lvlText w:val="%1%2.%3　"/>
      <w:lvlJc w:val="left"/>
      <w:pPr>
        <w:ind w:left="735" w:firstLine="0"/>
      </w:pPr>
      <w:rPr>
        <w:rFonts w:hint="eastAsia" w:ascii="黑体" w:hAnsi="Times New Roman" w:eastAsia="黑体"/>
        <w:b w:val="0"/>
        <w:i w:val="0"/>
        <w:sz w:val="21"/>
      </w:rPr>
    </w:lvl>
    <w:lvl w:ilvl="3" w:tentative="0">
      <w:start w:val="1"/>
      <w:numFmt w:val="decimal"/>
      <w:pStyle w:val="22"/>
      <w:suff w:val="nothing"/>
      <w:lvlText w:val="%1%2.%3.%4　"/>
      <w:lvlJc w:val="left"/>
      <w:pPr>
        <w:ind w:left="1050" w:firstLine="0"/>
      </w:pPr>
      <w:rPr>
        <w:rFonts w:hint="eastAsia" w:ascii="黑体" w:hAnsi="Times New Roman" w:eastAsia="黑体"/>
        <w:b w:val="0"/>
        <w:i w:val="0"/>
        <w:sz w:val="21"/>
      </w:rPr>
    </w:lvl>
    <w:lvl w:ilvl="4" w:tentative="0">
      <w:start w:val="1"/>
      <w:numFmt w:val="decimal"/>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A3MjkyOTIxN2VhMThkMTAxMDIyOTYxMWFmYzMzNTgifQ=="/>
  </w:docVars>
  <w:rsids>
    <w:rsidRoot w:val="00000000"/>
    <w:rsid w:val="0098388D"/>
    <w:rsid w:val="00A45B7B"/>
    <w:rsid w:val="00AF6433"/>
    <w:rsid w:val="00F94617"/>
    <w:rsid w:val="01046306"/>
    <w:rsid w:val="01180511"/>
    <w:rsid w:val="01EC5763"/>
    <w:rsid w:val="01FD1FD6"/>
    <w:rsid w:val="023D45B9"/>
    <w:rsid w:val="02BF77F6"/>
    <w:rsid w:val="02CB6EF9"/>
    <w:rsid w:val="03AC7D7B"/>
    <w:rsid w:val="03B34F7F"/>
    <w:rsid w:val="03B82AD8"/>
    <w:rsid w:val="03CA312A"/>
    <w:rsid w:val="03D3293F"/>
    <w:rsid w:val="03DD5EC1"/>
    <w:rsid w:val="04D808D4"/>
    <w:rsid w:val="04F82B4C"/>
    <w:rsid w:val="050A66ED"/>
    <w:rsid w:val="050C783E"/>
    <w:rsid w:val="0543189A"/>
    <w:rsid w:val="05745A57"/>
    <w:rsid w:val="05746676"/>
    <w:rsid w:val="05EB5B14"/>
    <w:rsid w:val="05FA2ED0"/>
    <w:rsid w:val="0638782E"/>
    <w:rsid w:val="068648B3"/>
    <w:rsid w:val="06BA7326"/>
    <w:rsid w:val="07265443"/>
    <w:rsid w:val="079E79DA"/>
    <w:rsid w:val="08660B07"/>
    <w:rsid w:val="086C5D2B"/>
    <w:rsid w:val="08BD078D"/>
    <w:rsid w:val="09255F4C"/>
    <w:rsid w:val="09A4426F"/>
    <w:rsid w:val="09B42894"/>
    <w:rsid w:val="09DF5C6A"/>
    <w:rsid w:val="0A79028B"/>
    <w:rsid w:val="0A8511F3"/>
    <w:rsid w:val="0A9C7F84"/>
    <w:rsid w:val="0B9E10CF"/>
    <w:rsid w:val="0B9E269F"/>
    <w:rsid w:val="0BB80011"/>
    <w:rsid w:val="0BB8006D"/>
    <w:rsid w:val="0CD85D05"/>
    <w:rsid w:val="0CE967E8"/>
    <w:rsid w:val="0CF02B2B"/>
    <w:rsid w:val="0D071C33"/>
    <w:rsid w:val="0DD3441C"/>
    <w:rsid w:val="0E0D01C2"/>
    <w:rsid w:val="0E665D63"/>
    <w:rsid w:val="0ECC7647"/>
    <w:rsid w:val="0F1D0717"/>
    <w:rsid w:val="0F1E2584"/>
    <w:rsid w:val="0F2904D1"/>
    <w:rsid w:val="10346C46"/>
    <w:rsid w:val="1080157A"/>
    <w:rsid w:val="10BB1A44"/>
    <w:rsid w:val="10C870A2"/>
    <w:rsid w:val="10F97686"/>
    <w:rsid w:val="110D1762"/>
    <w:rsid w:val="111929A1"/>
    <w:rsid w:val="11AE2388"/>
    <w:rsid w:val="124C6CD5"/>
    <w:rsid w:val="127557DC"/>
    <w:rsid w:val="12C07C8E"/>
    <w:rsid w:val="1366685E"/>
    <w:rsid w:val="1470731D"/>
    <w:rsid w:val="148748B0"/>
    <w:rsid w:val="150F3CC6"/>
    <w:rsid w:val="153276B3"/>
    <w:rsid w:val="158163F1"/>
    <w:rsid w:val="159266A5"/>
    <w:rsid w:val="16A70B47"/>
    <w:rsid w:val="16D76A65"/>
    <w:rsid w:val="172E0FA6"/>
    <w:rsid w:val="176B1D6D"/>
    <w:rsid w:val="17720498"/>
    <w:rsid w:val="17D66D1D"/>
    <w:rsid w:val="185F02A4"/>
    <w:rsid w:val="18890233"/>
    <w:rsid w:val="188D7C5B"/>
    <w:rsid w:val="18910E95"/>
    <w:rsid w:val="18EA74CE"/>
    <w:rsid w:val="194A1770"/>
    <w:rsid w:val="199724DC"/>
    <w:rsid w:val="19A05834"/>
    <w:rsid w:val="1ABE6625"/>
    <w:rsid w:val="1B185709"/>
    <w:rsid w:val="1B8454BF"/>
    <w:rsid w:val="1BA710FC"/>
    <w:rsid w:val="1BD53CD6"/>
    <w:rsid w:val="1BE834C2"/>
    <w:rsid w:val="1C202909"/>
    <w:rsid w:val="1C3C2447"/>
    <w:rsid w:val="1CBF06C7"/>
    <w:rsid w:val="1CCE150B"/>
    <w:rsid w:val="1CE90055"/>
    <w:rsid w:val="1CEF0653"/>
    <w:rsid w:val="1D126A49"/>
    <w:rsid w:val="1D6654B7"/>
    <w:rsid w:val="1D962526"/>
    <w:rsid w:val="1DF013AA"/>
    <w:rsid w:val="1E0A7E98"/>
    <w:rsid w:val="1E0F3D5C"/>
    <w:rsid w:val="1F1D7927"/>
    <w:rsid w:val="2045563C"/>
    <w:rsid w:val="20D47169"/>
    <w:rsid w:val="20E1266A"/>
    <w:rsid w:val="20E3388B"/>
    <w:rsid w:val="20F26546"/>
    <w:rsid w:val="2164512F"/>
    <w:rsid w:val="21823A71"/>
    <w:rsid w:val="21B673F7"/>
    <w:rsid w:val="21B875E4"/>
    <w:rsid w:val="21C75A6D"/>
    <w:rsid w:val="21D531DE"/>
    <w:rsid w:val="22521696"/>
    <w:rsid w:val="22792CF7"/>
    <w:rsid w:val="229F735F"/>
    <w:rsid w:val="22AC5CB1"/>
    <w:rsid w:val="22E333BD"/>
    <w:rsid w:val="239F4DAE"/>
    <w:rsid w:val="23A10B26"/>
    <w:rsid w:val="23AA0887"/>
    <w:rsid w:val="23AD3ACA"/>
    <w:rsid w:val="241E5CD3"/>
    <w:rsid w:val="246D1B58"/>
    <w:rsid w:val="24A26EDA"/>
    <w:rsid w:val="24A561F7"/>
    <w:rsid w:val="24FD1D8D"/>
    <w:rsid w:val="25A54E27"/>
    <w:rsid w:val="26524772"/>
    <w:rsid w:val="26B157F4"/>
    <w:rsid w:val="26B66697"/>
    <w:rsid w:val="26F60C57"/>
    <w:rsid w:val="27391076"/>
    <w:rsid w:val="274A6DDF"/>
    <w:rsid w:val="28292E99"/>
    <w:rsid w:val="284858C0"/>
    <w:rsid w:val="2888016A"/>
    <w:rsid w:val="29503817"/>
    <w:rsid w:val="29A058F9"/>
    <w:rsid w:val="29CC2210"/>
    <w:rsid w:val="2A183EC9"/>
    <w:rsid w:val="2A2F4EC1"/>
    <w:rsid w:val="2A4C590C"/>
    <w:rsid w:val="2A5A1A2F"/>
    <w:rsid w:val="2A5B2E43"/>
    <w:rsid w:val="2A8231FA"/>
    <w:rsid w:val="2AB15B5D"/>
    <w:rsid w:val="2AF673FA"/>
    <w:rsid w:val="2B3859D3"/>
    <w:rsid w:val="2CD4450C"/>
    <w:rsid w:val="2D5E6255"/>
    <w:rsid w:val="2D627891"/>
    <w:rsid w:val="2D8E1DA2"/>
    <w:rsid w:val="2DAE652A"/>
    <w:rsid w:val="2DEA32BA"/>
    <w:rsid w:val="2DFB3125"/>
    <w:rsid w:val="2F176141"/>
    <w:rsid w:val="2F5E78CC"/>
    <w:rsid w:val="2F9E0966"/>
    <w:rsid w:val="304E411B"/>
    <w:rsid w:val="31341D34"/>
    <w:rsid w:val="319C034A"/>
    <w:rsid w:val="31E757E7"/>
    <w:rsid w:val="31E776C9"/>
    <w:rsid w:val="323668DE"/>
    <w:rsid w:val="323D1A1A"/>
    <w:rsid w:val="329E4DFA"/>
    <w:rsid w:val="32EF11E8"/>
    <w:rsid w:val="33A26F8C"/>
    <w:rsid w:val="33A930DF"/>
    <w:rsid w:val="33C11E18"/>
    <w:rsid w:val="345707EA"/>
    <w:rsid w:val="34684D49"/>
    <w:rsid w:val="34833930"/>
    <w:rsid w:val="34C5335C"/>
    <w:rsid w:val="34D843EB"/>
    <w:rsid w:val="34E645EB"/>
    <w:rsid w:val="34F74D1F"/>
    <w:rsid w:val="35542785"/>
    <w:rsid w:val="35EF4DA5"/>
    <w:rsid w:val="36114322"/>
    <w:rsid w:val="363C648D"/>
    <w:rsid w:val="364E5613"/>
    <w:rsid w:val="367766D0"/>
    <w:rsid w:val="36965B9D"/>
    <w:rsid w:val="36A73240"/>
    <w:rsid w:val="36BC355C"/>
    <w:rsid w:val="37570BC2"/>
    <w:rsid w:val="37C93D87"/>
    <w:rsid w:val="37F478E3"/>
    <w:rsid w:val="382E2807"/>
    <w:rsid w:val="38727187"/>
    <w:rsid w:val="39150EB6"/>
    <w:rsid w:val="397755AB"/>
    <w:rsid w:val="398C3FB4"/>
    <w:rsid w:val="39AC3FA5"/>
    <w:rsid w:val="39FF1CAB"/>
    <w:rsid w:val="3A0E4972"/>
    <w:rsid w:val="3A117CE2"/>
    <w:rsid w:val="3A290040"/>
    <w:rsid w:val="3A45454A"/>
    <w:rsid w:val="3A8000F6"/>
    <w:rsid w:val="3AB74334"/>
    <w:rsid w:val="3B4B164C"/>
    <w:rsid w:val="3B8763FC"/>
    <w:rsid w:val="3BE249DC"/>
    <w:rsid w:val="3C302214"/>
    <w:rsid w:val="3C3519B4"/>
    <w:rsid w:val="3C56451E"/>
    <w:rsid w:val="3CA3213F"/>
    <w:rsid w:val="3CFB59C5"/>
    <w:rsid w:val="3D51281E"/>
    <w:rsid w:val="3DFA4F26"/>
    <w:rsid w:val="3E4B4CBE"/>
    <w:rsid w:val="3E9E054C"/>
    <w:rsid w:val="3EBC63BD"/>
    <w:rsid w:val="3FC86909"/>
    <w:rsid w:val="405366DF"/>
    <w:rsid w:val="406D3D85"/>
    <w:rsid w:val="40CD1287"/>
    <w:rsid w:val="410C5D1E"/>
    <w:rsid w:val="41A76EB0"/>
    <w:rsid w:val="41BD778A"/>
    <w:rsid w:val="41E868A1"/>
    <w:rsid w:val="41F474FD"/>
    <w:rsid w:val="4228024A"/>
    <w:rsid w:val="42607D18"/>
    <w:rsid w:val="427C2111"/>
    <w:rsid w:val="429A2847"/>
    <w:rsid w:val="42AA4742"/>
    <w:rsid w:val="42BC1F35"/>
    <w:rsid w:val="42E677D1"/>
    <w:rsid w:val="42FC322C"/>
    <w:rsid w:val="435E53CB"/>
    <w:rsid w:val="437453F5"/>
    <w:rsid w:val="43D25540"/>
    <w:rsid w:val="44784B34"/>
    <w:rsid w:val="44926FE1"/>
    <w:rsid w:val="44AD1EF5"/>
    <w:rsid w:val="45417301"/>
    <w:rsid w:val="45891C00"/>
    <w:rsid w:val="459540D0"/>
    <w:rsid w:val="45B40D3E"/>
    <w:rsid w:val="466D1789"/>
    <w:rsid w:val="469000F3"/>
    <w:rsid w:val="46C71DA3"/>
    <w:rsid w:val="47301934"/>
    <w:rsid w:val="480A4BEB"/>
    <w:rsid w:val="48155EA4"/>
    <w:rsid w:val="489A4758"/>
    <w:rsid w:val="490A36C2"/>
    <w:rsid w:val="490F1151"/>
    <w:rsid w:val="49226C4A"/>
    <w:rsid w:val="49406550"/>
    <w:rsid w:val="49DC4A78"/>
    <w:rsid w:val="4A315EB1"/>
    <w:rsid w:val="4A3B1E99"/>
    <w:rsid w:val="4AC705C3"/>
    <w:rsid w:val="4AE602B3"/>
    <w:rsid w:val="4B764301"/>
    <w:rsid w:val="4B8B7991"/>
    <w:rsid w:val="4B914ACB"/>
    <w:rsid w:val="4BDE7851"/>
    <w:rsid w:val="4C602A7D"/>
    <w:rsid w:val="4CCE79E7"/>
    <w:rsid w:val="4DE10A40"/>
    <w:rsid w:val="4DE933F8"/>
    <w:rsid w:val="4EE75A49"/>
    <w:rsid w:val="4F63587C"/>
    <w:rsid w:val="4F7F146C"/>
    <w:rsid w:val="4FDE23A5"/>
    <w:rsid w:val="500F583C"/>
    <w:rsid w:val="504C6B18"/>
    <w:rsid w:val="50B84CDC"/>
    <w:rsid w:val="50C06F67"/>
    <w:rsid w:val="50C80BF1"/>
    <w:rsid w:val="50F132ED"/>
    <w:rsid w:val="515C1466"/>
    <w:rsid w:val="516B6863"/>
    <w:rsid w:val="529471AD"/>
    <w:rsid w:val="52F91536"/>
    <w:rsid w:val="531E2D4A"/>
    <w:rsid w:val="535A3A25"/>
    <w:rsid w:val="535F4E18"/>
    <w:rsid w:val="536A46FE"/>
    <w:rsid w:val="53AC0356"/>
    <w:rsid w:val="53C175DE"/>
    <w:rsid w:val="53DB1569"/>
    <w:rsid w:val="54146935"/>
    <w:rsid w:val="54212AF2"/>
    <w:rsid w:val="542750FA"/>
    <w:rsid w:val="54403D8C"/>
    <w:rsid w:val="545855A0"/>
    <w:rsid w:val="54BF0B57"/>
    <w:rsid w:val="54E55B5A"/>
    <w:rsid w:val="5506584A"/>
    <w:rsid w:val="55101C56"/>
    <w:rsid w:val="551663CF"/>
    <w:rsid w:val="56234819"/>
    <w:rsid w:val="5641208E"/>
    <w:rsid w:val="56BD7F16"/>
    <w:rsid w:val="57AC409C"/>
    <w:rsid w:val="57C71827"/>
    <w:rsid w:val="588F42B8"/>
    <w:rsid w:val="590649AC"/>
    <w:rsid w:val="59962068"/>
    <w:rsid w:val="59B8606C"/>
    <w:rsid w:val="5A19111B"/>
    <w:rsid w:val="5A35552D"/>
    <w:rsid w:val="5A3C1A40"/>
    <w:rsid w:val="5B011D6C"/>
    <w:rsid w:val="5B377D4F"/>
    <w:rsid w:val="5B995A92"/>
    <w:rsid w:val="5BB27DF8"/>
    <w:rsid w:val="5CFC40FC"/>
    <w:rsid w:val="5D6B2B1B"/>
    <w:rsid w:val="5DB65865"/>
    <w:rsid w:val="5DFD550E"/>
    <w:rsid w:val="5E04332E"/>
    <w:rsid w:val="5E0979AD"/>
    <w:rsid w:val="5E824AD5"/>
    <w:rsid w:val="5EB01481"/>
    <w:rsid w:val="5EEF4C03"/>
    <w:rsid w:val="5F127A32"/>
    <w:rsid w:val="60081D0E"/>
    <w:rsid w:val="6061038C"/>
    <w:rsid w:val="610F5B22"/>
    <w:rsid w:val="612C604F"/>
    <w:rsid w:val="618F2854"/>
    <w:rsid w:val="61C0362E"/>
    <w:rsid w:val="61F53F49"/>
    <w:rsid w:val="62783DA4"/>
    <w:rsid w:val="62862793"/>
    <w:rsid w:val="62BD2D86"/>
    <w:rsid w:val="62D65E7A"/>
    <w:rsid w:val="62E436D3"/>
    <w:rsid w:val="62FD3138"/>
    <w:rsid w:val="63280077"/>
    <w:rsid w:val="63286D74"/>
    <w:rsid w:val="63511F1B"/>
    <w:rsid w:val="637759EA"/>
    <w:rsid w:val="637A0F3F"/>
    <w:rsid w:val="64131BC2"/>
    <w:rsid w:val="64D80D93"/>
    <w:rsid w:val="655669E4"/>
    <w:rsid w:val="65590A67"/>
    <w:rsid w:val="659F7F25"/>
    <w:rsid w:val="65BA0B19"/>
    <w:rsid w:val="65CA3FC7"/>
    <w:rsid w:val="660758C0"/>
    <w:rsid w:val="661E1587"/>
    <w:rsid w:val="66A15D14"/>
    <w:rsid w:val="66AE2F82"/>
    <w:rsid w:val="66C03831"/>
    <w:rsid w:val="66C769AD"/>
    <w:rsid w:val="66E225B5"/>
    <w:rsid w:val="671E492E"/>
    <w:rsid w:val="67FC5634"/>
    <w:rsid w:val="68953657"/>
    <w:rsid w:val="68AA7102"/>
    <w:rsid w:val="68C366AD"/>
    <w:rsid w:val="68E153FE"/>
    <w:rsid w:val="696C085C"/>
    <w:rsid w:val="69957156"/>
    <w:rsid w:val="6A097E59"/>
    <w:rsid w:val="6B9B71D6"/>
    <w:rsid w:val="6C314FF9"/>
    <w:rsid w:val="6C6C203D"/>
    <w:rsid w:val="6CA224D7"/>
    <w:rsid w:val="6CCD1796"/>
    <w:rsid w:val="6CD95C70"/>
    <w:rsid w:val="6D6C0E2A"/>
    <w:rsid w:val="6DC12DE8"/>
    <w:rsid w:val="6E727EC1"/>
    <w:rsid w:val="6EFF1BEC"/>
    <w:rsid w:val="6F1C34B6"/>
    <w:rsid w:val="6FA86E36"/>
    <w:rsid w:val="6FBB72DD"/>
    <w:rsid w:val="6FE03DA0"/>
    <w:rsid w:val="70127954"/>
    <w:rsid w:val="70384FF4"/>
    <w:rsid w:val="7060454A"/>
    <w:rsid w:val="71776F27"/>
    <w:rsid w:val="71D14601"/>
    <w:rsid w:val="724C2FD8"/>
    <w:rsid w:val="729A7302"/>
    <w:rsid w:val="732A4E60"/>
    <w:rsid w:val="73510FD1"/>
    <w:rsid w:val="73C5163E"/>
    <w:rsid w:val="74094CDC"/>
    <w:rsid w:val="741E4C99"/>
    <w:rsid w:val="751A60FB"/>
    <w:rsid w:val="751E61F0"/>
    <w:rsid w:val="75274DE9"/>
    <w:rsid w:val="752F4467"/>
    <w:rsid w:val="758A51B1"/>
    <w:rsid w:val="76191D02"/>
    <w:rsid w:val="762B1F45"/>
    <w:rsid w:val="764D5571"/>
    <w:rsid w:val="76A553AD"/>
    <w:rsid w:val="76D947FB"/>
    <w:rsid w:val="775C50DC"/>
    <w:rsid w:val="775D3592"/>
    <w:rsid w:val="7767089B"/>
    <w:rsid w:val="7772420E"/>
    <w:rsid w:val="77B96653"/>
    <w:rsid w:val="7859644F"/>
    <w:rsid w:val="78AF42C1"/>
    <w:rsid w:val="78DF479D"/>
    <w:rsid w:val="78E81581"/>
    <w:rsid w:val="78EF047C"/>
    <w:rsid w:val="794536BC"/>
    <w:rsid w:val="79EE47D5"/>
    <w:rsid w:val="7A4E1337"/>
    <w:rsid w:val="7A5C650C"/>
    <w:rsid w:val="7A643BDB"/>
    <w:rsid w:val="7B05003E"/>
    <w:rsid w:val="7CD9068C"/>
    <w:rsid w:val="7CEA32F9"/>
    <w:rsid w:val="7CFB7AD5"/>
    <w:rsid w:val="7D292CFA"/>
    <w:rsid w:val="7D38737D"/>
    <w:rsid w:val="7D947263"/>
    <w:rsid w:val="7E15090C"/>
    <w:rsid w:val="7E37681B"/>
    <w:rsid w:val="7E6B2A38"/>
    <w:rsid w:val="7E8114D8"/>
    <w:rsid w:val="7ECF3DB7"/>
    <w:rsid w:val="7EF7251E"/>
    <w:rsid w:val="7F2A65DD"/>
    <w:rsid w:val="7F5E49D1"/>
    <w:rsid w:val="7F853FCE"/>
    <w:rsid w:val="7F8D646F"/>
    <w:rsid w:val="7F914FF0"/>
    <w:rsid w:val="7FA53856"/>
    <w:rsid w:val="7FFB4A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unhideWhenUsed/>
    <w:qFormat/>
    <w:uiPriority w:val="99"/>
    <w:pPr>
      <w:ind w:firstLine="420" w:firstLineChars="200"/>
    </w:pPr>
    <w:rPr>
      <w:rFonts w:ascii="Calibri" w:hAnsi="Calibri" w:eastAsia="宋体" w:cs="Times New Roman"/>
    </w:rPr>
  </w:style>
  <w:style w:type="paragraph" w:styleId="5">
    <w:name w:val="Body Text"/>
    <w:basedOn w:val="1"/>
    <w:next w:val="3"/>
    <w:qFormat/>
    <w:uiPriority w:val="0"/>
    <w:pPr>
      <w:spacing w:after="120" w:afterLines="0"/>
    </w:pPr>
  </w:style>
  <w:style w:type="paragraph" w:styleId="6">
    <w:name w:val="Body Text Indent"/>
    <w:basedOn w:val="1"/>
    <w:qFormat/>
    <w:uiPriority w:val="0"/>
    <w:pPr>
      <w:ind w:left="420" w:firstLine="744"/>
    </w:pPr>
    <w:rPr>
      <w:rFonts w:ascii="宋体" w:hAnsi="宋体"/>
      <w:szCs w:val="24"/>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unhideWhenUsed/>
    <w:qFormat/>
    <w:uiPriority w:val="99"/>
    <w:pPr>
      <w:tabs>
        <w:tab w:val="left" w:pos="540"/>
      </w:tabs>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
    <w:name w:val="页眉 Char"/>
    <w:basedOn w:val="13"/>
    <w:link w:val="9"/>
    <w:qFormat/>
    <w:uiPriority w:val="99"/>
    <w:rPr>
      <w:rFonts w:ascii="Times New Roman" w:hAnsi="Times New Roman" w:eastAsia="宋体" w:cs="Times New Roman"/>
      <w:sz w:val="18"/>
      <w:szCs w:val="18"/>
    </w:rPr>
  </w:style>
  <w:style w:type="character" w:customStyle="1" w:styleId="17">
    <w:name w:val="页脚 Char"/>
    <w:basedOn w:val="13"/>
    <w:link w:val="8"/>
    <w:qFormat/>
    <w:uiPriority w:val="99"/>
    <w:rPr>
      <w:rFonts w:ascii="Times New Roman" w:hAnsi="Times New Roman" w:eastAsia="宋体" w:cs="Times New Roman"/>
      <w:sz w:val="18"/>
      <w:szCs w:val="18"/>
    </w:rPr>
  </w:style>
  <w:style w:type="character" w:customStyle="1" w:styleId="18">
    <w:name w:val="批注框文本 Char"/>
    <w:basedOn w:val="13"/>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无间隔1"/>
    <w:qFormat/>
    <w:uiPriority w:val="0"/>
    <w:rPr>
      <w:rFonts w:ascii="Times New Roman" w:hAnsi="Times New Roman" w:eastAsia="宋体" w:cs="Times New Roman"/>
      <w:sz w:val="22"/>
      <w:szCs w:val="22"/>
      <w:lang w:val="en-US" w:eastAsia="zh-CN" w:bidi="ar-SA"/>
    </w:rPr>
  </w:style>
  <w:style w:type="paragraph" w:customStyle="1" w:styleId="21">
    <w:name w:val="纯文本1"/>
    <w:basedOn w:val="1"/>
    <w:qFormat/>
    <w:uiPriority w:val="0"/>
    <w:rPr>
      <w:rFonts w:ascii="宋体" w:hAnsi="Courier New"/>
    </w:rPr>
  </w:style>
  <w:style w:type="paragraph" w:customStyle="1" w:styleId="22">
    <w:name w:val="二级条标题"/>
    <w:basedOn w:val="23"/>
    <w:next w:val="24"/>
    <w:qFormat/>
    <w:uiPriority w:val="0"/>
    <w:pPr>
      <w:numPr>
        <w:ilvl w:val="3"/>
        <w:numId w:val="1"/>
      </w:numPr>
      <w:outlineLvl w:val="3"/>
    </w:pPr>
  </w:style>
  <w:style w:type="paragraph" w:customStyle="1" w:styleId="23">
    <w:name w:val="一级条标题"/>
    <w:next w:val="24"/>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首行缩进:  2 字符"/>
    <w:basedOn w:val="1"/>
    <w:qFormat/>
    <w:uiPriority w:val="0"/>
    <w:pPr>
      <w:ind w:firstLine="200" w:firstLineChars="200"/>
    </w:pPr>
    <w:rPr>
      <w:rFonts w:cs="宋体"/>
      <w:sz w:val="24"/>
      <w:szCs w:val="20"/>
    </w:rPr>
  </w:style>
  <w:style w:type="paragraph" w:customStyle="1" w:styleId="27">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3885</Words>
  <Characters>4317</Characters>
  <Lines>1</Lines>
  <Paragraphs>1</Paragraphs>
  <TotalTime>63</TotalTime>
  <ScaleCrop>false</ScaleCrop>
  <LinksUpToDate>false</LinksUpToDate>
  <CharactersWithSpaces>4421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apple</cp:lastModifiedBy>
  <dcterms:modified xsi:type="dcterms:W3CDTF">2023-02-22T06:21:50Z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