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河北新瑞风扬通信工程有限公司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2022年11月14日上午至2022年11月14日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2022.11.14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B3A5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2022-11-17T01:45:14Z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