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重庆铭庭包装印刷有限公司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1238-2021-QE-2022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重庆市江津区双福街道祥福大道66号附1号1#厂房1楼、4楼、5楼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刘华勇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重庆市江津区双福街道祥福大道66号附1号1#厂房1楼、4楼、5楼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杨天丽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13640554890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13640554890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Q：认可：包装装潢印刷品销售所涉及场所的相关环境管理活动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未认可：不干胶标签的生产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E：不干胶标签的生产、包装装潢印刷品销售所涉及场所的相关环境管理活动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Q：07.02.05;29.12.00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E：07.02.05;29.12.00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Q:24,E:24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 w:themeColor="text1"/>
              </w:rPr>
              <w:t xml:space="preserve">□增加 □减少；  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人数</w:t>
            </w:r>
            <w:r>
              <w:rPr>
                <w:rFonts w:hint="eastAsia" w:ascii="宋体" w:hAnsi="宋体"/>
                <w:color w:val="000000" w:themeColor="text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□新增审核类型  □结合审核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 w:themeColor="text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 w:themeColor="text1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本次审核要素：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审核的部门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</w:rPr>
              <w:t>：管理层、行政部、供销部、生技部、财务部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条款：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Q：4.1、4.2、4.3、4.4、5.2、5.3、6.1、6.2、6.3、8.1、8.2、8.3、8.4、8.5、8.6、8.7、9.1、9.2、9.3、10.2、10.3;</w:t>
            </w:r>
          </w:p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E:4.1、4.2、4.3、4.4、5.2、5.3、6.1、6.2、8.1、8.2、9.1、9.2、9.3、10.2、10.3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审核发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：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GB/T 24001-2016标准9.1.1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</w:rPr>
              <w:t>一般不符合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□严重不符合</w:t>
            </w:r>
          </w:p>
          <w:p>
            <w:pPr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 xml:space="preserve">      项。</w:t>
            </w:r>
          </w:p>
          <w:p>
            <w:pPr>
              <w:pStyle w:val="2"/>
              <w:ind w:firstLine="480"/>
              <w:rPr>
                <w:color w:val="000000" w:themeColor="text1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0"/>
              </w:rPr>
              <w:pict>
                <v:shape id="图片 3" o:spid="_x0000_s1026" o:spt="75" alt="图片2" type="#_x0000_t75" style="position:absolute;left:0pt;margin-left:89.9pt;margin-top:3.4pt;height:30.9pt;width:61.2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lang w:val="en-US" w:eastAsia="zh-CN"/>
              </w:rPr>
              <w:t xml:space="preserve">           2022.11.6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left="0" w:leftChars="0"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4370F3F"/>
    <w:rsid w:val="54033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1872</Words>
  <Characters>2118</Characters>
  <Lines>16</Lines>
  <Paragraphs>4</Paragraphs>
  <TotalTime>1</TotalTime>
  <ScaleCrop>false</ScaleCrop>
  <LinksUpToDate>false</LinksUpToDate>
  <CharactersWithSpaces>2637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2022-11-07T02:39:43Z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