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98"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004" w:type="dxa"/>
            <w:vAlign w:val="center"/>
          </w:tcPr>
          <w:p>
            <w:pPr>
              <w:bidi w:val="0"/>
              <w:rPr>
                <w:rFonts w:hint="eastAsia"/>
                <w:lang w:val="en-US" w:eastAsia="zh-CN"/>
              </w:rPr>
            </w:pPr>
            <w:r>
              <w:rPr>
                <w:rFonts w:hint="eastAsia"/>
              </w:rPr>
              <w:t>受审核部门：</w:t>
            </w:r>
            <w:r>
              <w:rPr>
                <w:rFonts w:hint="eastAsia"/>
                <w:lang w:val="en-US" w:eastAsia="zh-CN"/>
              </w:rPr>
              <w:t>销售部</w:t>
            </w:r>
            <w:r>
              <w:rPr>
                <w:rFonts w:hint="eastAsia"/>
              </w:rPr>
              <w:t xml:space="preserve">   主管领导：</w:t>
            </w:r>
            <w:r>
              <w:rPr>
                <w:rFonts w:hint="eastAsia"/>
                <w:lang w:val="en-US" w:eastAsia="zh-CN"/>
              </w:rPr>
              <w:t>蒋雪亮</w:t>
            </w:r>
            <w:r>
              <w:rPr>
                <w:rFonts w:hint="eastAsia"/>
              </w:rPr>
              <w:t xml:space="preserve">  陪同人员：</w:t>
            </w:r>
            <w:r>
              <w:rPr>
                <w:rFonts w:hint="eastAsia"/>
                <w:lang w:val="en-US" w:eastAsia="zh-CN"/>
              </w:rPr>
              <w:t>王玲玲</w:t>
            </w:r>
          </w:p>
        </w:tc>
        <w:tc>
          <w:tcPr>
            <w:tcW w:w="1585"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bidi w:val="0"/>
              <w:rPr>
                <w:rFonts w:hint="eastAsia"/>
              </w:rPr>
            </w:pPr>
          </w:p>
        </w:tc>
        <w:tc>
          <w:tcPr>
            <w:tcW w:w="998" w:type="dxa"/>
            <w:vMerge w:val="continue"/>
            <w:vAlign w:val="center"/>
          </w:tcPr>
          <w:p>
            <w:pPr>
              <w:bidi w:val="0"/>
              <w:rPr>
                <w:rFonts w:hint="eastAsia"/>
              </w:rPr>
            </w:pPr>
          </w:p>
        </w:tc>
        <w:tc>
          <w:tcPr>
            <w:tcW w:w="10004" w:type="dxa"/>
            <w:vAlign w:val="center"/>
          </w:tcPr>
          <w:p>
            <w:pPr>
              <w:bidi w:val="0"/>
              <w:rPr>
                <w:rFonts w:hint="eastAsia"/>
                <w:lang w:val="en-US" w:eastAsia="zh-CN"/>
              </w:rPr>
            </w:pPr>
            <w:r>
              <w:rPr>
                <w:rFonts w:hint="eastAsia"/>
              </w:rPr>
              <w:t>审核员：</w:t>
            </w:r>
            <w:r>
              <w:rPr>
                <w:rFonts w:hint="eastAsia"/>
                <w:lang w:val="en-US" w:eastAsia="zh-CN"/>
              </w:rPr>
              <w:t>林兵</w:t>
            </w:r>
            <w:r>
              <w:rPr>
                <w:rFonts w:hint="eastAsia"/>
              </w:rPr>
              <w:t xml:space="preserve"> </w:t>
            </w:r>
            <w:r>
              <w:rPr>
                <w:rFonts w:hint="eastAsia"/>
                <w:lang w:val="en-US" w:eastAsia="zh-CN"/>
              </w:rPr>
              <w:t xml:space="preserve"> </w:t>
            </w:r>
            <w:r>
              <w:rPr>
                <w:rFonts w:hint="eastAsia"/>
              </w:rPr>
              <w:t>审核时间：</w:t>
            </w:r>
            <w:r>
              <w:rPr>
                <w:rFonts w:hint="eastAsia"/>
                <w:lang w:val="en-US" w:eastAsia="zh-CN"/>
              </w:rPr>
              <w:t>2022年11月12日</w:t>
            </w:r>
          </w:p>
        </w:tc>
        <w:tc>
          <w:tcPr>
            <w:tcW w:w="1585"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bidi w:val="0"/>
              <w:rPr>
                <w:rFonts w:hint="eastAsia"/>
              </w:rPr>
            </w:pPr>
          </w:p>
        </w:tc>
        <w:tc>
          <w:tcPr>
            <w:tcW w:w="998" w:type="dxa"/>
            <w:vMerge w:val="continue"/>
            <w:vAlign w:val="center"/>
          </w:tcPr>
          <w:p>
            <w:pPr>
              <w:bidi w:val="0"/>
              <w:rPr>
                <w:rFonts w:hint="eastAsia"/>
              </w:rPr>
            </w:pPr>
          </w:p>
        </w:tc>
        <w:tc>
          <w:tcPr>
            <w:tcW w:w="10004" w:type="dxa"/>
            <w:vAlign w:val="center"/>
          </w:tcPr>
          <w:p>
            <w:pPr>
              <w:bidi w:val="0"/>
              <w:rPr>
                <w:rFonts w:hint="eastAsia"/>
              </w:rPr>
            </w:pPr>
            <w:r>
              <w:rPr>
                <w:rFonts w:hint="eastAsia"/>
              </w:rPr>
              <w:t>审核</w:t>
            </w:r>
            <w:r>
              <w:rPr>
                <w:rFonts w:hint="eastAsia"/>
                <w:lang w:val="en-US" w:eastAsia="zh-CN"/>
              </w:rPr>
              <w:t>条款</w:t>
            </w:r>
            <w:r>
              <w:rPr>
                <w:rFonts w:hint="eastAsia"/>
              </w:rPr>
              <w:t>：</w:t>
            </w:r>
          </w:p>
          <w:p>
            <w:pPr>
              <w:spacing w:line="300" w:lineRule="exact"/>
              <w:jc w:val="left"/>
              <w:rPr>
                <w:rFonts w:hint="default"/>
                <w:b w:val="0"/>
                <w:bCs w:val="0"/>
                <w:sz w:val="21"/>
                <w:szCs w:val="21"/>
                <w:u w:val="none"/>
                <w:lang w:val="en-US" w:eastAsia="zh-CN"/>
              </w:rPr>
            </w:pPr>
            <w:r>
              <w:rPr>
                <w:rFonts w:hint="eastAsia"/>
                <w:b w:val="0"/>
                <w:bCs w:val="0"/>
                <w:sz w:val="21"/>
                <w:szCs w:val="21"/>
                <w:u w:val="none"/>
                <w:lang w:val="en-US" w:eastAsia="zh-CN"/>
              </w:rPr>
              <w:t>QEO：5.3、6.2、</w:t>
            </w:r>
          </w:p>
          <w:p>
            <w:pPr>
              <w:bidi w:val="0"/>
              <w:rPr>
                <w:rFonts w:hint="eastAsia" w:ascii="Times New Roman" w:hAnsi="Times New Roman" w:eastAsia="宋体" w:cs="Times New Roman"/>
                <w:b w:val="0"/>
                <w:bCs w:val="0"/>
                <w:spacing w:val="10"/>
                <w:kern w:val="2"/>
                <w:sz w:val="21"/>
                <w:szCs w:val="21"/>
                <w:u w:val="none"/>
                <w:lang w:val="en-US" w:eastAsia="zh-CN" w:bidi="ar-SA"/>
              </w:rPr>
            </w:pPr>
            <w:r>
              <w:rPr>
                <w:rFonts w:hint="eastAsia" w:ascii="Times New Roman" w:hAnsi="Times New Roman" w:eastAsia="宋体" w:cs="Times New Roman"/>
                <w:b w:val="0"/>
                <w:bCs w:val="0"/>
                <w:spacing w:val="10"/>
                <w:kern w:val="2"/>
                <w:sz w:val="21"/>
                <w:szCs w:val="21"/>
                <w:u w:val="none"/>
                <w:lang w:val="en-US" w:eastAsia="zh-CN" w:bidi="ar-SA"/>
              </w:rPr>
              <w:t>Q：8.2、8.4</w:t>
            </w:r>
            <w:r>
              <w:rPr>
                <w:rFonts w:hint="eastAsia" w:eastAsia="宋体" w:cs="Times New Roman"/>
                <w:b w:val="0"/>
                <w:bCs w:val="0"/>
                <w:spacing w:val="10"/>
                <w:kern w:val="2"/>
                <w:sz w:val="21"/>
                <w:szCs w:val="21"/>
                <w:u w:val="none"/>
                <w:lang w:val="en-US" w:eastAsia="zh-CN" w:bidi="ar-SA"/>
              </w:rPr>
              <w:t>、</w:t>
            </w:r>
            <w:r>
              <w:rPr>
                <w:rFonts w:hint="eastAsia" w:ascii="Times New Roman" w:hAnsi="Times New Roman" w:eastAsia="宋体" w:cs="Times New Roman"/>
                <w:b w:val="0"/>
                <w:bCs w:val="0"/>
                <w:spacing w:val="10"/>
                <w:kern w:val="2"/>
                <w:sz w:val="21"/>
                <w:szCs w:val="21"/>
                <w:u w:val="none"/>
                <w:lang w:val="en-US" w:eastAsia="zh-CN" w:bidi="ar-SA"/>
              </w:rPr>
              <w:t>8.5.3、8.5.5、9.1.2</w:t>
            </w:r>
          </w:p>
          <w:p>
            <w:pPr>
              <w:bidi w:val="0"/>
              <w:rPr>
                <w:rFonts w:hint="default" w:ascii="Times New Roman" w:hAnsi="Times New Roman" w:eastAsia="宋体" w:cs="Times New Roman"/>
                <w:b w:val="0"/>
                <w:bCs w:val="0"/>
                <w:spacing w:val="10"/>
                <w:kern w:val="2"/>
                <w:sz w:val="21"/>
                <w:szCs w:val="21"/>
                <w:u w:val="none"/>
                <w:lang w:val="en-US" w:eastAsia="zh-CN" w:bidi="ar-SA"/>
              </w:rPr>
            </w:pPr>
            <w:r>
              <w:rPr>
                <w:rFonts w:hint="eastAsia" w:ascii="Times New Roman" w:hAnsi="Times New Roman" w:eastAsia="宋体" w:cs="Times New Roman"/>
                <w:b w:val="0"/>
                <w:bCs w:val="0"/>
                <w:spacing w:val="10"/>
                <w:kern w:val="2"/>
                <w:sz w:val="21"/>
                <w:szCs w:val="21"/>
                <w:u w:val="none"/>
                <w:lang w:val="en-US" w:eastAsia="zh-CN" w:bidi="ar-SA"/>
              </w:rPr>
              <w:t>EO：8.1</w:t>
            </w:r>
          </w:p>
        </w:tc>
        <w:tc>
          <w:tcPr>
            <w:tcW w:w="1585"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bidi w:val="0"/>
              <w:rPr>
                <w:rFonts w:hint="eastAsia"/>
              </w:rPr>
            </w:pPr>
            <w:r>
              <w:rPr>
                <w:rFonts w:hint="eastAsia"/>
              </w:rPr>
              <w:t>组织的岗位、职责和权限</w:t>
            </w:r>
          </w:p>
          <w:p>
            <w:pPr>
              <w:bidi w:val="0"/>
              <w:rPr>
                <w:rFonts w:hint="eastAsia"/>
              </w:rPr>
            </w:pPr>
          </w:p>
        </w:tc>
        <w:tc>
          <w:tcPr>
            <w:tcW w:w="998" w:type="dxa"/>
          </w:tcPr>
          <w:p>
            <w:pPr>
              <w:bidi w:val="0"/>
              <w:rPr>
                <w:rFonts w:hint="eastAsia"/>
              </w:rPr>
            </w:pPr>
            <w:r>
              <w:rPr>
                <w:rFonts w:hint="eastAsia"/>
              </w:rPr>
              <w:t>QEO5.3</w:t>
            </w:r>
          </w:p>
        </w:tc>
        <w:tc>
          <w:tcPr>
            <w:tcW w:w="10004" w:type="dxa"/>
            <w:vAlign w:val="center"/>
          </w:tcPr>
          <w:p>
            <w:pPr>
              <w:bidi w:val="0"/>
              <w:ind w:firstLine="420" w:firstLineChars="200"/>
              <w:rPr>
                <w:rFonts w:hint="eastAsia"/>
                <w:lang w:val="en-US" w:eastAsia="zh-CN"/>
              </w:rPr>
            </w:pPr>
            <w:r>
              <w:rPr>
                <w:rFonts w:hint="eastAsia"/>
                <w:lang w:val="en-US" w:eastAsia="zh-CN"/>
              </w:rPr>
              <w:t>审核发现，销售部主要</w:t>
            </w:r>
            <w:r>
              <w:rPr>
                <w:rFonts w:hint="eastAsia"/>
              </w:rPr>
              <w:t>职能</w:t>
            </w:r>
            <w:r>
              <w:rPr>
                <w:rFonts w:hint="eastAsia"/>
                <w:lang w:val="en-US" w:eastAsia="zh-CN"/>
              </w:rPr>
              <w:t>如下：</w:t>
            </w:r>
          </w:p>
          <w:p>
            <w:pPr>
              <w:bidi w:val="0"/>
              <w:ind w:firstLine="420" w:firstLineChars="200"/>
              <w:rPr>
                <w:rFonts w:hint="eastAsia"/>
                <w:lang w:val="en-US" w:eastAsia="zh-CN"/>
              </w:rPr>
            </w:pPr>
            <w:r>
              <w:rPr>
                <w:rFonts w:hint="eastAsia"/>
                <w:lang w:val="en-US" w:eastAsia="zh-CN"/>
              </w:rPr>
              <w:t>1.与客户进行产品信息、产品要求、合同订单的处理进行沟通；</w:t>
            </w:r>
          </w:p>
          <w:p>
            <w:pPr>
              <w:bidi w:val="0"/>
              <w:ind w:firstLine="420" w:firstLineChars="200"/>
              <w:rPr>
                <w:rFonts w:hint="eastAsia"/>
                <w:lang w:val="en-US" w:eastAsia="zh-CN"/>
              </w:rPr>
            </w:pPr>
            <w:r>
              <w:rPr>
                <w:rFonts w:hint="eastAsia"/>
                <w:lang w:val="en-US" w:eastAsia="zh-CN"/>
              </w:rPr>
              <w:t>2.接受客户订单，组织合同订单评审；</w:t>
            </w:r>
          </w:p>
          <w:p>
            <w:pPr>
              <w:bidi w:val="0"/>
              <w:ind w:firstLine="420" w:firstLineChars="200"/>
              <w:rPr>
                <w:rFonts w:hint="eastAsia"/>
                <w:lang w:val="en-US" w:eastAsia="zh-CN"/>
              </w:rPr>
            </w:pPr>
            <w:r>
              <w:rPr>
                <w:rFonts w:hint="eastAsia"/>
                <w:lang w:val="en-US" w:eastAsia="zh-CN"/>
              </w:rPr>
              <w:t>3.跟踪合同履行状况，办理交付及后续事宜、做好售后服务工作；</w:t>
            </w:r>
          </w:p>
          <w:p>
            <w:pPr>
              <w:bidi w:val="0"/>
              <w:ind w:firstLine="420" w:firstLineChars="200"/>
              <w:rPr>
                <w:rFonts w:hint="eastAsia"/>
                <w:lang w:val="en-US" w:eastAsia="zh-CN"/>
              </w:rPr>
            </w:pPr>
            <w:r>
              <w:rPr>
                <w:rFonts w:hint="eastAsia"/>
                <w:lang w:val="en-US" w:eastAsia="zh-CN"/>
              </w:rPr>
              <w:t>4.及时回笼货款；</w:t>
            </w:r>
          </w:p>
          <w:p>
            <w:pPr>
              <w:bidi w:val="0"/>
              <w:ind w:firstLine="420" w:firstLineChars="200"/>
              <w:rPr>
                <w:rFonts w:hint="eastAsia"/>
                <w:lang w:val="en-US" w:eastAsia="zh-CN"/>
              </w:rPr>
            </w:pPr>
            <w:r>
              <w:rPr>
                <w:rFonts w:hint="eastAsia"/>
                <w:lang w:val="en-US" w:eastAsia="zh-CN"/>
              </w:rPr>
              <w:t>5.负责所有产品所需原材料的采购；</w:t>
            </w:r>
          </w:p>
          <w:p>
            <w:pPr>
              <w:bidi w:val="0"/>
              <w:ind w:firstLine="420" w:firstLineChars="200"/>
              <w:rPr>
                <w:rFonts w:hint="eastAsia"/>
              </w:rPr>
            </w:pPr>
            <w:r>
              <w:rPr>
                <w:rFonts w:hint="eastAsia"/>
                <w:lang w:val="en-US" w:eastAsia="zh-CN"/>
              </w:rPr>
              <w:t>6.处理客户抱怨及客户基本资料的调查等。</w:t>
            </w:r>
          </w:p>
          <w:p>
            <w:pPr>
              <w:bidi w:val="0"/>
              <w:ind w:firstLine="420" w:firstLineChars="200"/>
              <w:rPr>
                <w:rFonts w:hint="eastAsia" w:ascii="仿宋" w:hAnsi="仿宋" w:eastAsia="仿宋" w:cs="仿宋"/>
                <w:szCs w:val="21"/>
              </w:rPr>
            </w:pPr>
            <w:r>
              <w:rPr>
                <w:rFonts w:hint="eastAsia" w:ascii="Times New Roman" w:hAnsi="Times New Roman" w:cs="Times New Roman"/>
                <w:lang w:val="en-US" w:eastAsia="zh-CN"/>
              </w:rPr>
              <w:t>与</w:t>
            </w:r>
            <w:r>
              <w:rPr>
                <w:rFonts w:hint="eastAsia" w:cs="Times New Roman"/>
                <w:lang w:val="en-US" w:eastAsia="zh-CN"/>
              </w:rPr>
              <w:t>销售部</w:t>
            </w:r>
            <w:r>
              <w:rPr>
                <w:rFonts w:hint="eastAsia" w:ascii="Times New Roman" w:hAnsi="Times New Roman" w:cs="Times New Roman"/>
                <w:lang w:val="en-US" w:eastAsia="zh-CN"/>
              </w:rPr>
              <w:t>负责人</w:t>
            </w:r>
            <w:r>
              <w:rPr>
                <w:rFonts w:hint="eastAsia"/>
                <w:lang w:val="en-US" w:eastAsia="zh-CN"/>
              </w:rPr>
              <w:t>蒋雪亮</w:t>
            </w:r>
            <w:r>
              <w:rPr>
                <w:rFonts w:hint="eastAsia" w:ascii="Times New Roman" w:hAnsi="Times New Roman" w:cs="Times New Roman"/>
                <w:lang w:val="en-US" w:eastAsia="zh-CN"/>
              </w:rPr>
              <w:t>沟通，对其部门的职责和权限基本清楚，符合要求。</w:t>
            </w:r>
          </w:p>
        </w:tc>
        <w:tc>
          <w:tcPr>
            <w:tcW w:w="1585" w:type="dxa"/>
          </w:tcPr>
          <w:p>
            <w:pPr>
              <w:rPr>
                <w:rFonts w:hint="eastAsia" w:ascii="仿宋" w:hAnsi="仿宋" w:eastAsia="仿宋" w:cs="仿宋"/>
                <w:lang w:val="en-US" w:eastAsia="zh-CN"/>
              </w:rPr>
            </w:pPr>
            <w:r>
              <w:rPr>
                <w:rFonts w:hint="eastAsia" w:ascii="仿宋" w:hAnsi="仿宋" w:eastAsia="仿宋" w:cs="仿宋"/>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eastAsia"/>
              </w:rPr>
            </w:pPr>
            <w:r>
              <w:rPr>
                <w:rFonts w:hint="eastAsia"/>
              </w:rPr>
              <w:t>管理目标及其实现的策划</w:t>
            </w:r>
          </w:p>
        </w:tc>
        <w:tc>
          <w:tcPr>
            <w:tcW w:w="998" w:type="dxa"/>
          </w:tcPr>
          <w:p>
            <w:pPr>
              <w:bidi w:val="0"/>
              <w:rPr>
                <w:rFonts w:hint="eastAsia"/>
              </w:rPr>
            </w:pPr>
            <w:r>
              <w:rPr>
                <w:rFonts w:hint="eastAsia"/>
              </w:rPr>
              <w:t>QEO6.2</w:t>
            </w:r>
          </w:p>
          <w:p>
            <w:pPr>
              <w:bidi w:val="0"/>
              <w:rPr>
                <w:rFonts w:hint="eastAsia"/>
              </w:rPr>
            </w:pPr>
          </w:p>
        </w:tc>
        <w:tc>
          <w:tcPr>
            <w:tcW w:w="10004" w:type="dxa"/>
            <w:vAlign w:val="center"/>
          </w:tcPr>
          <w:p>
            <w:pPr>
              <w:bidi w:val="0"/>
              <w:ind w:firstLine="420" w:firstLineChars="200"/>
              <w:rPr>
                <w:rFonts w:hint="eastAsia"/>
              </w:rPr>
            </w:pPr>
            <w:r>
              <w:rPr>
                <w:rFonts w:hint="eastAsia"/>
                <w:lang w:val="en-US" w:eastAsia="zh-CN"/>
              </w:rPr>
              <w:t>组织</w:t>
            </w:r>
            <w:r>
              <w:rPr>
                <w:rFonts w:hint="eastAsia"/>
              </w:rPr>
              <w:t>对管理体系所需的相关职能、层次和过程设定</w:t>
            </w:r>
            <w:r>
              <w:rPr>
                <w:rFonts w:hint="eastAsia"/>
                <w:lang w:val="en-US" w:eastAsia="zh-CN"/>
              </w:rPr>
              <w:t>了</w:t>
            </w:r>
            <w:r>
              <w:rPr>
                <w:rFonts w:hint="eastAsia"/>
              </w:rPr>
              <w:t>目标。</w:t>
            </w:r>
          </w:p>
          <w:p>
            <w:pPr>
              <w:bidi w:val="0"/>
              <w:ind w:firstLine="420" w:firstLineChars="200"/>
              <w:rPr>
                <w:rFonts w:hint="eastAsia"/>
              </w:rPr>
            </w:pPr>
            <w:r>
              <w:rPr>
                <w:rFonts w:hint="eastAsia"/>
                <w:lang w:val="en-US" w:eastAsia="zh-CN"/>
              </w:rPr>
              <w:t>销售</w:t>
            </w:r>
            <w:r>
              <w:rPr>
                <w:rFonts w:hint="eastAsia"/>
              </w:rPr>
              <w:t>涉及的目标及实现情况</w:t>
            </w:r>
            <w:r>
              <w:rPr>
                <w:rFonts w:hint="eastAsia"/>
                <w:lang w:val="en-US" w:eastAsia="zh-CN"/>
              </w:rPr>
              <w:t>如下</w:t>
            </w:r>
            <w:r>
              <w:rPr>
                <w:rFonts w:hint="eastAsia"/>
              </w:rPr>
              <w:t>：</w:t>
            </w:r>
          </w:p>
          <w:tbl>
            <w:tblPr>
              <w:tblStyle w:val="10"/>
              <w:tblW w:w="9359"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956"/>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bidi w:val="0"/>
                    <w:rPr>
                      <w:rFonts w:hint="eastAsia"/>
                      <w:lang w:val="en-US" w:eastAsia="zh-CN"/>
                    </w:rPr>
                  </w:pPr>
                  <w:r>
                    <w:rPr>
                      <w:rFonts w:hint="eastAsia"/>
                      <w:lang w:val="en-US" w:eastAsia="zh-CN"/>
                    </w:rPr>
                    <w:t>部门</w:t>
                  </w:r>
                </w:p>
              </w:tc>
              <w:tc>
                <w:tcPr>
                  <w:tcW w:w="4956" w:type="dxa"/>
                </w:tcPr>
                <w:p>
                  <w:pPr>
                    <w:bidi w:val="0"/>
                    <w:rPr>
                      <w:rFonts w:hint="eastAsia"/>
                      <w:lang w:val="en-US" w:eastAsia="zh-CN"/>
                    </w:rPr>
                  </w:pPr>
                  <w:r>
                    <w:rPr>
                      <w:rFonts w:hint="eastAsia"/>
                      <w:lang w:val="en-US" w:eastAsia="zh-CN"/>
                    </w:rPr>
                    <w:t>目标</w:t>
                  </w:r>
                </w:p>
              </w:tc>
              <w:tc>
                <w:tcPr>
                  <w:tcW w:w="3263" w:type="dxa"/>
                </w:tcPr>
                <w:p>
                  <w:pPr>
                    <w:bidi w:val="0"/>
                    <w:rPr>
                      <w:rFonts w:hint="eastAsia"/>
                      <w:lang w:val="en-US" w:eastAsia="zh-CN"/>
                    </w:rPr>
                  </w:pPr>
                  <w:r>
                    <w:rPr>
                      <w:rFonts w:hint="eastAsia"/>
                      <w:lang w:val="en-US" w:eastAsia="zh-CN"/>
                    </w:rPr>
                    <w:t>考核统计（2022.1-10）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vAlign w:val="center"/>
                </w:tcPr>
                <w:p>
                  <w:pPr>
                    <w:bidi w:val="0"/>
                    <w:rPr>
                      <w:rFonts w:hint="eastAsia"/>
                      <w:lang w:val="en-US" w:eastAsia="zh-CN"/>
                    </w:rPr>
                  </w:pPr>
                  <w:r>
                    <w:rPr>
                      <w:rFonts w:hint="eastAsia"/>
                      <w:lang w:val="en-US" w:eastAsia="zh-CN"/>
                    </w:rPr>
                    <w:t>销售部</w:t>
                  </w:r>
                </w:p>
              </w:tc>
              <w:tc>
                <w:tcPr>
                  <w:tcW w:w="4956" w:type="dxa"/>
                  <w:vAlign w:val="center"/>
                </w:tcPr>
                <w:p>
                  <w:pPr>
                    <w:bidi w:val="0"/>
                    <w:rPr>
                      <w:rFonts w:hint="eastAsia"/>
                      <w:lang w:val="en-US" w:eastAsia="zh-CN"/>
                    </w:rPr>
                  </w:pPr>
                  <w:r>
                    <w:rPr>
                      <w:rFonts w:hint="eastAsia"/>
                      <w:lang w:val="en-US" w:eastAsia="zh-CN"/>
                    </w:rPr>
                    <w:t>1、顾客满意度达85%以上</w:t>
                  </w:r>
                </w:p>
              </w:tc>
              <w:tc>
                <w:tcPr>
                  <w:tcW w:w="3263" w:type="dxa"/>
                  <w:vAlign w:val="center"/>
                </w:tcPr>
                <w:p>
                  <w:pPr>
                    <w:bidi w:val="0"/>
                    <w:rPr>
                      <w:rFonts w:hint="eastAsia"/>
                      <w:lang w:val="en-US" w:eastAsia="zh-CN"/>
                    </w:rPr>
                  </w:pPr>
                  <w:r>
                    <w:rPr>
                      <w:rFonts w:hint="eastAsia"/>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vAlign w:val="center"/>
                </w:tcPr>
                <w:p>
                  <w:pPr>
                    <w:bidi w:val="0"/>
                    <w:rPr>
                      <w:rFonts w:hint="eastAsia"/>
                    </w:rPr>
                  </w:pPr>
                </w:p>
              </w:tc>
              <w:tc>
                <w:tcPr>
                  <w:tcW w:w="4956" w:type="dxa"/>
                  <w:vAlign w:val="center"/>
                </w:tcPr>
                <w:p>
                  <w:pPr>
                    <w:bidi w:val="0"/>
                    <w:rPr>
                      <w:rFonts w:hint="eastAsia"/>
                      <w:lang w:val="en-US" w:eastAsia="zh-CN"/>
                    </w:rPr>
                  </w:pPr>
                  <w:r>
                    <w:rPr>
                      <w:rFonts w:hint="eastAsia"/>
                      <w:lang w:val="en-US" w:eastAsia="zh-CN"/>
                    </w:rPr>
                    <w:t>2、用户质量问题反馈处理率100%</w:t>
                  </w:r>
                </w:p>
              </w:tc>
              <w:tc>
                <w:tcPr>
                  <w:tcW w:w="3263" w:type="dxa"/>
                  <w:vAlign w:val="center"/>
                </w:tcPr>
                <w:p>
                  <w:pPr>
                    <w:bidi w:val="0"/>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vAlign w:val="center"/>
                </w:tcPr>
                <w:p>
                  <w:pPr>
                    <w:bidi w:val="0"/>
                    <w:rPr>
                      <w:rFonts w:hint="eastAsia"/>
                    </w:rPr>
                  </w:pPr>
                </w:p>
              </w:tc>
              <w:tc>
                <w:tcPr>
                  <w:tcW w:w="4956" w:type="dxa"/>
                  <w:vAlign w:val="center"/>
                </w:tcPr>
                <w:p>
                  <w:pPr>
                    <w:bidi w:val="0"/>
                    <w:rPr>
                      <w:rFonts w:hint="eastAsia"/>
                      <w:lang w:val="en-US" w:eastAsia="zh-CN"/>
                    </w:rPr>
                  </w:pPr>
                  <w:r>
                    <w:rPr>
                      <w:rFonts w:hint="eastAsia"/>
                      <w:lang w:val="en-US" w:eastAsia="zh-CN"/>
                    </w:rPr>
                    <w:t>3、合同评审及时率100%</w:t>
                  </w:r>
                </w:p>
              </w:tc>
              <w:tc>
                <w:tcPr>
                  <w:tcW w:w="3263" w:type="dxa"/>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vAlign w:val="center"/>
                </w:tcPr>
                <w:p>
                  <w:pPr>
                    <w:bidi w:val="0"/>
                    <w:rPr>
                      <w:rFonts w:hint="eastAsia"/>
                    </w:rPr>
                  </w:pPr>
                </w:p>
              </w:tc>
              <w:tc>
                <w:tcPr>
                  <w:tcW w:w="4956" w:type="dxa"/>
                  <w:vAlign w:val="center"/>
                </w:tcPr>
                <w:p>
                  <w:pPr>
                    <w:bidi w:val="0"/>
                    <w:rPr>
                      <w:rFonts w:hint="eastAsia"/>
                      <w:lang w:val="en-US" w:eastAsia="zh-CN"/>
                    </w:rPr>
                  </w:pPr>
                  <w:r>
                    <w:rPr>
                      <w:rFonts w:hint="eastAsia"/>
                      <w:lang w:val="en-US" w:eastAsia="zh-CN"/>
                    </w:rPr>
                    <w:t>4、供方评定率100%</w:t>
                  </w:r>
                </w:p>
              </w:tc>
              <w:tc>
                <w:tcPr>
                  <w:tcW w:w="3263" w:type="dxa"/>
                  <w:vAlign w:val="center"/>
                </w:tcPr>
                <w:p>
                  <w:pPr>
                    <w:bidi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vAlign w:val="center"/>
                </w:tcPr>
                <w:p>
                  <w:pPr>
                    <w:bidi w:val="0"/>
                    <w:rPr>
                      <w:rFonts w:hint="eastAsia"/>
                    </w:rPr>
                  </w:pPr>
                </w:p>
              </w:tc>
              <w:tc>
                <w:tcPr>
                  <w:tcW w:w="4956" w:type="dxa"/>
                  <w:vAlign w:val="center"/>
                </w:tcPr>
                <w:p>
                  <w:pPr>
                    <w:bidi w:val="0"/>
                    <w:rPr>
                      <w:rFonts w:hint="eastAsia"/>
                      <w:lang w:val="en-US" w:eastAsia="zh-CN"/>
                    </w:rPr>
                  </w:pPr>
                  <w:r>
                    <w:rPr>
                      <w:rFonts w:hint="eastAsia"/>
                      <w:lang w:val="en-US" w:eastAsia="zh-CN"/>
                    </w:rPr>
                    <w:t>5、采购及时率100%</w:t>
                  </w:r>
                </w:p>
              </w:tc>
              <w:tc>
                <w:tcPr>
                  <w:tcW w:w="3263" w:type="dxa"/>
                  <w:vAlign w:val="center"/>
                </w:tcPr>
                <w:p>
                  <w:pPr>
                    <w:bidi w:val="0"/>
                    <w:rPr>
                      <w:rFonts w:hint="eastAsia"/>
                    </w:rPr>
                  </w:pPr>
                  <w:r>
                    <w:rPr>
                      <w:rFonts w:hint="eastAsia"/>
                      <w:lang w:val="en-US" w:eastAsia="zh-CN"/>
                    </w:rPr>
                    <w:t>100%</w:t>
                  </w:r>
                </w:p>
              </w:tc>
            </w:tr>
          </w:tbl>
          <w:p>
            <w:pPr>
              <w:bidi w:val="0"/>
              <w:ind w:firstLine="420" w:firstLineChars="200"/>
              <w:rPr>
                <w:rFonts w:hint="eastAsia" w:ascii="仿宋" w:hAnsi="仿宋" w:eastAsia="仿宋" w:cs="仿宋"/>
                <w:szCs w:val="21"/>
              </w:rPr>
            </w:pPr>
            <w:r>
              <w:rPr>
                <w:rFonts w:hint="eastAsia"/>
              </w:rPr>
              <w:t>目标可测量，与方针一致。</w:t>
            </w:r>
            <w:r>
              <w:rPr>
                <w:rFonts w:hint="eastAsia"/>
                <w:lang w:val="en-US" w:eastAsia="zh-CN"/>
              </w:rPr>
              <w:t>据2022.1-10的统计结果表明：销售部的目标有按要求完成。</w:t>
            </w:r>
          </w:p>
        </w:tc>
        <w:tc>
          <w:tcPr>
            <w:tcW w:w="1585" w:type="dxa"/>
          </w:tcPr>
          <w:p>
            <w:pPr>
              <w:rPr>
                <w:rFonts w:hint="eastAsia" w:ascii="仿宋" w:hAnsi="仿宋" w:eastAsia="仿宋" w:cs="仿宋"/>
                <w:lang w:val="en-US" w:eastAsia="zh-CN"/>
              </w:rPr>
            </w:pPr>
            <w:r>
              <w:rPr>
                <w:rFonts w:hint="eastAsia" w:ascii="仿宋" w:hAnsi="仿宋" w:eastAsia="仿宋" w:cs="仿宋"/>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bidi w:val="0"/>
              <w:rPr>
                <w:rFonts w:hint="eastAsia"/>
              </w:rPr>
            </w:pPr>
            <w:r>
              <w:rPr>
                <w:rFonts w:hint="eastAsia"/>
              </w:rPr>
              <w:t>产品和服务的要求</w:t>
            </w:r>
          </w:p>
        </w:tc>
        <w:tc>
          <w:tcPr>
            <w:tcW w:w="998" w:type="dxa"/>
          </w:tcPr>
          <w:p>
            <w:pPr>
              <w:bidi w:val="0"/>
              <w:rPr>
                <w:rFonts w:hint="eastAsia"/>
                <w:lang w:val="en-US" w:eastAsia="zh-CN"/>
              </w:rPr>
            </w:pPr>
            <w:r>
              <w:rPr>
                <w:rFonts w:hint="eastAsia"/>
              </w:rPr>
              <w:t>Q</w:t>
            </w:r>
            <w:r>
              <w:rPr>
                <w:rFonts w:hint="eastAsia"/>
                <w:lang w:val="en-US" w:eastAsia="zh-CN"/>
              </w:rPr>
              <w:t>8.2</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lang w:eastAsia="zh-CN"/>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通过与顾客签订合同，并以</w:t>
            </w:r>
            <w:r>
              <w:rPr>
                <w:rFonts w:hint="eastAsia" w:ascii="华文细黑" w:hAnsi="华文细黑" w:eastAsia="华文细黑" w:cs="华文细黑"/>
                <w:color w:val="auto"/>
                <w:szCs w:val="21"/>
                <w:lang w:val="en-US" w:eastAsia="zh-CN"/>
              </w:rPr>
              <w:t>电话、APP、</w:t>
            </w:r>
            <w:r>
              <w:rPr>
                <w:rFonts w:hint="eastAsia" w:ascii="华文细黑" w:hAnsi="华文细黑" w:eastAsia="华文细黑" w:cs="华文细黑"/>
                <w:color w:val="auto"/>
                <w:szCs w:val="21"/>
              </w:rPr>
              <w:t>传真等方式进行沟通、确认对</w:t>
            </w:r>
            <w:r>
              <w:rPr>
                <w:rFonts w:hint="eastAsia" w:ascii="华文细黑" w:hAnsi="华文细黑" w:eastAsia="华文细黑" w:cs="华文细黑"/>
                <w:color w:val="auto"/>
                <w:szCs w:val="21"/>
                <w:lang w:val="en-US" w:eastAsia="zh-CN"/>
              </w:rPr>
              <w:t>产品的</w:t>
            </w:r>
            <w:r>
              <w:rPr>
                <w:rFonts w:hint="eastAsia" w:ascii="华文细黑" w:hAnsi="华文细黑" w:eastAsia="华文细黑" w:cs="华文细黑"/>
                <w:color w:val="auto"/>
                <w:szCs w:val="21"/>
              </w:rPr>
              <w:t>要求等</w:t>
            </w:r>
            <w:r>
              <w:rPr>
                <w:rFonts w:hint="eastAsia" w:ascii="华文细黑" w:hAnsi="华文细黑" w:eastAsia="华文细黑" w:cs="华文细黑"/>
                <w:color w:val="auto"/>
                <w:szCs w:val="21"/>
                <w:lang w:eastAsia="zh-CN"/>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组织识别产品和服务的要求主要来源于：1.</w:t>
            </w:r>
            <w:r>
              <w:rPr>
                <w:rFonts w:hint="eastAsia" w:ascii="华文细黑" w:hAnsi="华文细黑" w:eastAsia="华文细黑" w:cs="华文细黑"/>
                <w:color w:val="auto"/>
                <w:szCs w:val="21"/>
              </w:rPr>
              <w:t>顾客明确规定的要求</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即有销售服务本身的质量要求也包括后续活动的要求</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2.</w:t>
            </w:r>
            <w:r>
              <w:rPr>
                <w:rFonts w:hint="eastAsia" w:ascii="华文细黑" w:hAnsi="华文细黑" w:eastAsia="华文细黑" w:cs="华文细黑"/>
                <w:color w:val="auto"/>
                <w:szCs w:val="21"/>
              </w:rPr>
              <w:t>顾客没有明确规定，但预期或规定用途所必要的要求</w:t>
            </w:r>
            <w:r>
              <w:rPr>
                <w:rFonts w:hint="eastAsia" w:ascii="华文细黑" w:hAnsi="华文细黑" w:eastAsia="华文细黑" w:cs="华文细黑"/>
                <w:color w:val="auto"/>
                <w:szCs w:val="21"/>
                <w:lang w:val="en-US" w:eastAsia="zh-CN"/>
              </w:rPr>
              <w:t>3.</w:t>
            </w:r>
            <w:r>
              <w:rPr>
                <w:rFonts w:hint="eastAsia" w:ascii="华文细黑" w:hAnsi="华文细黑" w:eastAsia="华文细黑" w:cs="华文细黑"/>
                <w:color w:val="auto"/>
                <w:szCs w:val="21"/>
              </w:rPr>
              <w:t>与</w:t>
            </w:r>
            <w:r>
              <w:rPr>
                <w:rFonts w:hint="eastAsia" w:ascii="华文细黑" w:hAnsi="华文细黑" w:eastAsia="华文细黑" w:cs="华文细黑"/>
                <w:color w:val="auto"/>
                <w:szCs w:val="21"/>
                <w:lang w:val="en-US" w:eastAsia="zh-CN"/>
              </w:rPr>
              <w:t>产品</w:t>
            </w:r>
            <w:r>
              <w:rPr>
                <w:rFonts w:hint="eastAsia" w:ascii="华文细黑" w:hAnsi="华文细黑" w:eastAsia="华文细黑" w:cs="华文细黑"/>
                <w:color w:val="auto"/>
                <w:szCs w:val="21"/>
              </w:rPr>
              <w:t>的销售服务有关的法律法规的要求及</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附加的对顾客的责任</w:t>
            </w:r>
            <w:r>
              <w:rPr>
                <w:rFonts w:hint="eastAsia" w:ascii="华文细黑" w:hAnsi="华文细黑" w:eastAsia="华文细黑" w:cs="华文细黑"/>
                <w:color w:val="auto"/>
                <w:szCs w:val="21"/>
                <w:lang w:val="en-US" w:eastAsia="zh-CN"/>
              </w:rPr>
              <w:t>要求等</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lang w:eastAsia="zh-CN"/>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收到合同后在</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内评审，没有异议后，总经理</w:t>
            </w:r>
            <w:r>
              <w:rPr>
                <w:rFonts w:hint="eastAsia" w:ascii="华文细黑" w:hAnsi="华文细黑" w:eastAsia="华文细黑" w:cs="华文细黑"/>
                <w:color w:val="auto"/>
                <w:szCs w:val="21"/>
                <w:lang w:val="en-US" w:eastAsia="zh-CN"/>
              </w:rPr>
              <w:t>同意盖章</w:t>
            </w:r>
            <w:r>
              <w:rPr>
                <w:rFonts w:hint="eastAsia" w:ascii="华文细黑" w:hAnsi="华文细黑" w:eastAsia="华文细黑" w:cs="华文细黑"/>
                <w:color w:val="auto"/>
                <w:szCs w:val="21"/>
              </w:rPr>
              <w:t>即</w:t>
            </w:r>
            <w:r>
              <w:rPr>
                <w:rFonts w:hint="eastAsia" w:ascii="华文细黑" w:hAnsi="华文细黑" w:eastAsia="华文细黑" w:cs="华文细黑"/>
                <w:color w:val="auto"/>
                <w:szCs w:val="21"/>
                <w:lang w:val="en-US" w:eastAsia="zh-CN"/>
              </w:rPr>
              <w:t>代表</w:t>
            </w:r>
            <w:r>
              <w:rPr>
                <w:rFonts w:hint="eastAsia" w:ascii="华文细黑" w:hAnsi="华文细黑" w:eastAsia="华文细黑" w:cs="华文细黑"/>
                <w:color w:val="auto"/>
                <w:szCs w:val="21"/>
              </w:rPr>
              <w:t>完成合同评审</w:t>
            </w:r>
            <w:r>
              <w:rPr>
                <w:rFonts w:hint="eastAsia" w:ascii="华文细黑" w:hAnsi="华文细黑" w:eastAsia="华文细黑" w:cs="华文细黑"/>
                <w:color w:val="auto"/>
                <w:szCs w:val="21"/>
                <w:lang w:eastAsia="zh-CN"/>
              </w:rPr>
              <w:t>。</w:t>
            </w:r>
          </w:p>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抽查2022.9.21与张家港保税区康洁过滤器材贸易有限公司签订PEFE疏水医疗膜购销合同：合同规定了产品名称、规格、数量（按买方实际生产需求供应）、单价及金额、交货方式、运输方式、验收标准、价格、结算方式及期限、违约责任等条款，要求明确，有双方盖章。</w:t>
            </w:r>
          </w:p>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抽查2022.10.18与安徽元琛环保科技股份有限公司签订的PTFE长丝线购销合同：合同规定了产品名称、规格型号、数量、价格、质量要求、交货地点、运输方式、包装标准、验收标准、结算付款方式、违约责任等条款，要求明确，有双方盖章。</w:t>
            </w:r>
          </w:p>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抽查</w:t>
            </w:r>
            <w:r>
              <w:rPr>
                <w:rFonts w:hint="eastAsia" w:ascii="华文细黑" w:hAnsi="华文细黑" w:eastAsia="华文细黑" w:cs="华文细黑"/>
                <w:color w:val="auto"/>
                <w:szCs w:val="21"/>
              </w:rPr>
              <w:t>202</w:t>
            </w:r>
            <w:r>
              <w:rPr>
                <w:rFonts w:hint="eastAsia" w:ascii="华文细黑" w:hAnsi="华文细黑" w:eastAsia="华文细黑" w:cs="华文细黑"/>
                <w:color w:val="auto"/>
                <w:szCs w:val="21"/>
                <w:lang w:val="en-US" w:eastAsia="zh-CN"/>
              </w:rPr>
              <w:t>2</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8</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24</w:t>
            </w:r>
            <w:r>
              <w:rPr>
                <w:rFonts w:hint="eastAsia" w:ascii="华文细黑" w:hAnsi="华文细黑" w:eastAsia="华文细黑" w:cs="华文细黑"/>
                <w:color w:val="auto"/>
                <w:szCs w:val="21"/>
              </w:rPr>
              <w:t>与</w:t>
            </w:r>
            <w:r>
              <w:rPr>
                <w:rFonts w:hint="eastAsia" w:ascii="华文细黑" w:hAnsi="华文细黑" w:eastAsia="华文细黑" w:cs="华文细黑"/>
                <w:color w:val="auto"/>
                <w:szCs w:val="21"/>
                <w:lang w:val="en-US" w:eastAsia="zh-CN"/>
              </w:rPr>
              <w:t>常州西凤纺织厂</w:t>
            </w:r>
            <w:r>
              <w:rPr>
                <w:rFonts w:hint="eastAsia" w:ascii="华文细黑" w:hAnsi="华文细黑" w:eastAsia="华文细黑" w:cs="华文细黑"/>
                <w:color w:val="auto"/>
                <w:szCs w:val="21"/>
              </w:rPr>
              <w:t>签订</w:t>
            </w:r>
            <w:r>
              <w:rPr>
                <w:rFonts w:hint="eastAsia" w:ascii="华文细黑" w:hAnsi="华文细黑" w:eastAsia="华文细黑" w:cs="华文细黑"/>
                <w:color w:val="auto"/>
                <w:szCs w:val="21"/>
                <w:lang w:eastAsia="zh-CN"/>
              </w:rPr>
              <w:t>的</w:t>
            </w:r>
            <w:r>
              <w:rPr>
                <w:rFonts w:hint="eastAsia" w:ascii="华文细黑" w:hAnsi="华文细黑" w:eastAsia="华文细黑" w:cs="华文细黑"/>
                <w:color w:val="auto"/>
                <w:szCs w:val="21"/>
                <w:lang w:val="en-US" w:eastAsia="zh-CN"/>
              </w:rPr>
              <w:t>PTFE短纤购销</w:t>
            </w:r>
            <w:r>
              <w:rPr>
                <w:rFonts w:hint="eastAsia" w:ascii="华文细黑" w:hAnsi="华文细黑" w:eastAsia="华文细黑" w:cs="华文细黑"/>
                <w:color w:val="auto"/>
                <w:szCs w:val="21"/>
              </w:rPr>
              <w:t>合同</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合同规定了产品名称、规格型号、数量、价格、质量要求、交货地点、运输方式、包装标准、验收标准、结算付款方式、违约责任等条款，要求明确，</w:t>
            </w:r>
            <w:r>
              <w:rPr>
                <w:rFonts w:hint="eastAsia" w:ascii="华文细黑" w:hAnsi="华文细黑" w:eastAsia="华文细黑" w:cs="华文细黑"/>
                <w:color w:val="auto"/>
                <w:szCs w:val="21"/>
                <w:lang w:val="en-US" w:eastAsia="zh-CN"/>
              </w:rPr>
              <w:t>有双方盖章</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以上合同均已实施，合同评审在</w:t>
            </w:r>
            <w:r>
              <w:rPr>
                <w:rFonts w:hint="eastAsia" w:ascii="华文细黑" w:hAnsi="华文细黑" w:eastAsia="华文细黑" w:cs="华文细黑"/>
                <w:color w:val="auto"/>
                <w:szCs w:val="21"/>
                <w:lang w:val="en-US" w:eastAsia="zh-CN"/>
              </w:rPr>
              <w:t>盖章之前由销售、采购、生产和质检等部门按照程序</w:t>
            </w:r>
            <w:r>
              <w:rPr>
                <w:rFonts w:hint="eastAsia" w:ascii="华文细黑" w:hAnsi="华文细黑" w:eastAsia="华文细黑" w:cs="华文细黑"/>
                <w:color w:val="auto"/>
                <w:szCs w:val="21"/>
              </w:rPr>
              <w:t>进行。</w:t>
            </w:r>
          </w:p>
          <w:p>
            <w:pPr>
              <w:spacing w:line="280" w:lineRule="exact"/>
              <w:ind w:firstLine="420" w:firstLineChars="200"/>
              <w:rPr>
                <w:rFonts w:hint="eastAsia" w:ascii="仿宋" w:hAnsi="仿宋" w:eastAsia="仿宋" w:cs="仿宋"/>
                <w:color w:val="FF0000"/>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暂无合同变更情况</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无相关记录</w:t>
            </w:r>
            <w:r>
              <w:rPr>
                <w:rFonts w:hint="eastAsia" w:ascii="华文细黑" w:hAnsi="华文细黑" w:eastAsia="华文细黑" w:cs="华文细黑"/>
                <w:color w:val="auto"/>
                <w:szCs w:val="21"/>
              </w:rPr>
              <w:t>。</w:t>
            </w:r>
          </w:p>
        </w:tc>
        <w:tc>
          <w:tcPr>
            <w:tcW w:w="1585" w:type="dxa"/>
          </w:tcPr>
          <w:p>
            <w:pPr>
              <w:bidi w:val="0"/>
              <w:rPr>
                <w:rFonts w:hint="eastAsia" w:ascii="仿宋" w:hAnsi="仿宋" w:eastAsia="仿宋" w:cs="仿宋"/>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22" w:type="dxa"/>
            <w:vAlign w:val="top"/>
          </w:tcPr>
          <w:p>
            <w:pPr>
              <w:bidi w:val="0"/>
              <w:rPr>
                <w:rFonts w:hint="default"/>
                <w:lang w:val="en-US" w:eastAsia="zh-CN"/>
              </w:rPr>
            </w:pPr>
            <w:r>
              <w:rPr>
                <w:rFonts w:hint="eastAsia"/>
                <w:lang w:val="en-US" w:eastAsia="zh-CN"/>
              </w:rPr>
              <w:t>辅料采购控制</w:t>
            </w:r>
          </w:p>
        </w:tc>
        <w:tc>
          <w:tcPr>
            <w:tcW w:w="998" w:type="dxa"/>
            <w:vAlign w:val="top"/>
          </w:tcPr>
          <w:p>
            <w:pPr>
              <w:bidi w:val="0"/>
              <w:rPr>
                <w:rFonts w:hint="default" w:eastAsia="华文细黑"/>
                <w:lang w:val="en-US" w:eastAsia="zh-CN"/>
              </w:rPr>
            </w:pPr>
            <w:r>
              <w:rPr>
                <w:rFonts w:hint="eastAsia"/>
              </w:rPr>
              <w:t>Q8.4</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《管理手册》中明确了“外部提供过程、产品和服务”方面的要求。</w:t>
            </w:r>
          </w:p>
          <w:p>
            <w:pPr>
              <w:spacing w:line="280" w:lineRule="exact"/>
              <w:ind w:firstLine="420" w:firstLineChars="200"/>
              <w:rPr>
                <w:rFonts w:hint="eastAsia" w:ascii="华文细黑" w:hAnsi="华文细黑" w:eastAsia="华文细黑" w:cs="华文细黑"/>
                <w:color w:val="auto"/>
                <w:szCs w:val="21"/>
                <w:lang w:eastAsia="zh-CN"/>
              </w:rPr>
            </w:pPr>
            <w:r>
              <w:rPr>
                <w:rFonts w:hint="eastAsia" w:ascii="华文细黑" w:hAnsi="华文细黑" w:eastAsia="华文细黑" w:cs="华文细黑"/>
                <w:color w:val="auto"/>
                <w:szCs w:val="21"/>
                <w:lang w:val="en-US" w:eastAsia="zh-CN"/>
              </w:rPr>
              <w:t>组织制定了</w:t>
            </w:r>
            <w:r>
              <w:rPr>
                <w:rFonts w:hint="eastAsia" w:ascii="华文细黑" w:hAnsi="华文细黑" w:eastAsia="华文细黑" w:cs="华文细黑"/>
                <w:color w:val="auto"/>
                <w:szCs w:val="21"/>
              </w:rPr>
              <w:t>《采购控制程序》</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对采购控制作了基本的规定。采购部采购的</w:t>
            </w:r>
            <w:r>
              <w:rPr>
                <w:rFonts w:hint="eastAsia" w:ascii="华文细黑" w:hAnsi="华文细黑" w:eastAsia="华文细黑" w:cs="华文细黑"/>
                <w:color w:val="auto"/>
                <w:szCs w:val="21"/>
              </w:rPr>
              <w:t>主要</w:t>
            </w:r>
            <w:r>
              <w:rPr>
                <w:rFonts w:hint="eastAsia" w:ascii="华文细黑" w:hAnsi="华文细黑" w:eastAsia="华文细黑" w:cs="华文细黑"/>
                <w:color w:val="auto"/>
                <w:szCs w:val="21"/>
                <w:lang w:val="en-US" w:eastAsia="zh-CN"/>
              </w:rPr>
              <w:t>产品包括</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煤油、丁酮等原辅材料</w:t>
            </w:r>
            <w:r>
              <w:rPr>
                <w:rFonts w:hint="eastAsia" w:ascii="华文细黑" w:hAnsi="华文细黑" w:eastAsia="华文细黑" w:cs="华文细黑"/>
                <w:color w:val="auto"/>
                <w:szCs w:val="21"/>
                <w:lang w:eastAsia="zh-CN"/>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查供方调查、业绩评定</w:t>
            </w:r>
            <w:r>
              <w:rPr>
                <w:rFonts w:hint="eastAsia" w:ascii="华文细黑" w:hAnsi="华文细黑" w:eastAsia="华文细黑" w:cs="华文细黑"/>
                <w:color w:val="auto"/>
                <w:szCs w:val="21"/>
                <w:lang w:val="en-US" w:eastAsia="zh-CN"/>
              </w:rPr>
              <w:t>记录，</w:t>
            </w:r>
            <w:r>
              <w:rPr>
                <w:rFonts w:hint="eastAsia" w:ascii="华文细黑" w:hAnsi="华文细黑" w:eastAsia="华文细黑" w:cs="华文细黑"/>
                <w:color w:val="auto"/>
                <w:szCs w:val="21"/>
              </w:rPr>
              <w:t xml:space="preserve"> 基本按采购相关文件进行。</w:t>
            </w:r>
          </w:p>
          <w:p>
            <w:pPr>
              <w:spacing w:line="280" w:lineRule="exact"/>
              <w:ind w:firstLine="420" w:firstLineChars="200"/>
              <w:rPr>
                <w:rFonts w:hint="eastAsia" w:ascii="华文细黑" w:hAnsi="华文细黑" w:eastAsia="华文细黑" w:cs="华文细黑"/>
                <w:color w:val="auto"/>
                <w:szCs w:val="21"/>
                <w:lang w:eastAsia="zh-CN"/>
              </w:rPr>
            </w:pPr>
            <w:r>
              <w:rPr>
                <w:rFonts w:hint="eastAsia" w:ascii="华文细黑" w:hAnsi="华文细黑" w:eastAsia="华文细黑" w:cs="华文细黑"/>
                <w:color w:val="auto"/>
                <w:szCs w:val="21"/>
              </w:rPr>
              <w:t>提供了</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供方</w:t>
            </w:r>
            <w:r>
              <w:rPr>
                <w:rFonts w:hint="eastAsia" w:ascii="华文细黑" w:hAnsi="华文细黑" w:eastAsia="华文细黑" w:cs="华文细黑"/>
                <w:color w:val="auto"/>
                <w:szCs w:val="21"/>
                <w:lang w:val="en-US" w:eastAsia="zh-CN"/>
              </w:rPr>
              <w:t>评定记录</w:t>
            </w:r>
            <w:r>
              <w:rPr>
                <w:rFonts w:hint="eastAsia" w:ascii="华文细黑" w:hAnsi="华文细黑" w:eastAsia="华文细黑" w:cs="华文细黑"/>
                <w:color w:val="auto"/>
                <w:szCs w:val="21"/>
              </w:rPr>
              <w:t>表</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内容有</w:t>
            </w:r>
            <w:r>
              <w:rPr>
                <w:rFonts w:hint="eastAsia" w:ascii="华文细黑" w:hAnsi="华文细黑" w:eastAsia="华文细黑" w:cs="华文细黑"/>
                <w:color w:val="auto"/>
                <w:szCs w:val="21"/>
                <w:lang w:val="en-US" w:eastAsia="zh-CN"/>
              </w:rPr>
              <w:t>包括扩</w:t>
            </w:r>
            <w:r>
              <w:rPr>
                <w:rFonts w:hint="eastAsia" w:ascii="华文细黑" w:hAnsi="华文细黑" w:eastAsia="华文细黑" w:cs="华文细黑"/>
                <w:color w:val="auto"/>
                <w:szCs w:val="21"/>
              </w:rPr>
              <w:t>供方名称、</w:t>
            </w:r>
            <w:r>
              <w:rPr>
                <w:rFonts w:hint="eastAsia" w:ascii="华文细黑" w:hAnsi="华文细黑" w:eastAsia="华文细黑" w:cs="华文细黑"/>
                <w:color w:val="auto"/>
                <w:szCs w:val="21"/>
                <w:lang w:val="en-US" w:eastAsia="zh-CN"/>
              </w:rPr>
              <w:t>地址、联系人、</w:t>
            </w:r>
            <w:r>
              <w:rPr>
                <w:rFonts w:hint="eastAsia" w:ascii="华文细黑" w:hAnsi="华文细黑" w:eastAsia="华文细黑" w:cs="华文细黑"/>
                <w:color w:val="auto"/>
                <w:szCs w:val="21"/>
              </w:rPr>
              <w:t>供应产品、评价内容</w:t>
            </w:r>
            <w:r>
              <w:rPr>
                <w:rFonts w:hint="eastAsia" w:ascii="华文细黑" w:hAnsi="华文细黑" w:eastAsia="华文细黑" w:cs="华文细黑"/>
                <w:color w:val="auto"/>
                <w:szCs w:val="21"/>
                <w:lang w:val="en-US" w:eastAsia="zh-CN"/>
              </w:rPr>
              <w:t>等，基本完整</w:t>
            </w:r>
            <w:r>
              <w:rPr>
                <w:rFonts w:hint="eastAsia" w:ascii="华文细黑" w:hAnsi="华文细黑" w:eastAsia="华文细黑" w:cs="华文细黑"/>
                <w:color w:val="auto"/>
                <w:szCs w:val="21"/>
                <w:lang w:eastAsia="zh-CN"/>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提供了</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合格供方名录</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内容有：序号、供方名称、供应产品名称、数量、</w:t>
            </w:r>
            <w:r>
              <w:rPr>
                <w:rFonts w:hint="eastAsia" w:ascii="华文细黑" w:hAnsi="华文细黑" w:eastAsia="华文细黑" w:cs="华文细黑"/>
                <w:color w:val="auto"/>
                <w:szCs w:val="21"/>
                <w:lang w:val="en-US" w:eastAsia="zh-CN"/>
              </w:rPr>
              <w:t>联系人</w:t>
            </w:r>
            <w:r>
              <w:rPr>
                <w:rFonts w:hint="eastAsia" w:ascii="华文细黑" w:hAnsi="华文细黑" w:eastAsia="华文细黑" w:cs="华文细黑"/>
                <w:color w:val="auto"/>
                <w:szCs w:val="21"/>
              </w:rPr>
              <w:t>电话等</w:t>
            </w:r>
            <w:r>
              <w:rPr>
                <w:rFonts w:hint="eastAsia" w:ascii="华文细黑" w:hAnsi="华文细黑" w:eastAsia="华文细黑" w:cs="华文细黑"/>
                <w:color w:val="auto"/>
                <w:szCs w:val="21"/>
                <w:lang w:val="en-US" w:eastAsia="zh-CN"/>
              </w:rPr>
              <w:t>，基本完整，但辅料供应商列入</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抽查</w:t>
            </w:r>
            <w:r>
              <w:rPr>
                <w:rFonts w:hint="eastAsia" w:ascii="华文细黑" w:hAnsi="华文细黑" w:eastAsia="华文细黑" w:cs="华文细黑"/>
                <w:color w:val="auto"/>
                <w:szCs w:val="21"/>
                <w:lang w:val="en-US" w:eastAsia="zh-CN"/>
              </w:rPr>
              <w:t>内容</w:t>
            </w:r>
            <w:r>
              <w:rPr>
                <w:rFonts w:hint="eastAsia" w:ascii="华文细黑" w:hAnsi="华文细黑" w:eastAsia="华文细黑" w:cs="华文细黑"/>
                <w:color w:val="auto"/>
                <w:szCs w:val="21"/>
              </w:rPr>
              <w:t>如下：</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1.</w:t>
            </w:r>
            <w:r>
              <w:rPr>
                <w:rFonts w:hint="eastAsia" w:ascii="华文细黑" w:hAnsi="华文细黑" w:eastAsia="华文细黑" w:cs="华文细黑"/>
                <w:color w:val="auto"/>
                <w:szCs w:val="21"/>
              </w:rPr>
              <w:t>提供</w:t>
            </w:r>
            <w:r>
              <w:rPr>
                <w:rFonts w:hint="eastAsia" w:ascii="华文细黑" w:hAnsi="华文细黑" w:eastAsia="华文细黑" w:cs="华文细黑"/>
                <w:color w:val="auto"/>
                <w:szCs w:val="21"/>
                <w:lang w:val="en-US" w:eastAsia="zh-CN"/>
              </w:rPr>
              <w:t>采购合同3</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供方：苏州市文益石油化工有限公司</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采购内容：喷气燃料；</w:t>
            </w:r>
            <w:r>
              <w:rPr>
                <w:rFonts w:hint="eastAsia" w:ascii="华文细黑" w:hAnsi="华文细黑" w:eastAsia="华文细黑" w:cs="华文细黑"/>
                <w:color w:val="auto"/>
                <w:szCs w:val="21"/>
              </w:rPr>
              <w:t>提供评价表，附其营业执照</w:t>
            </w:r>
            <w:r>
              <w:rPr>
                <w:rFonts w:hint="eastAsia" w:ascii="华文细黑" w:hAnsi="华文细黑" w:eastAsia="华文细黑" w:cs="华文细黑"/>
                <w:color w:val="auto"/>
                <w:szCs w:val="21"/>
                <w:lang w:val="en-US" w:eastAsia="zh-CN"/>
              </w:rPr>
              <w:t>等评价记录，符合控制要求</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2.</w:t>
            </w:r>
            <w:r>
              <w:rPr>
                <w:rFonts w:hint="eastAsia" w:ascii="华文细黑" w:hAnsi="华文细黑" w:eastAsia="华文细黑" w:cs="华文细黑"/>
                <w:color w:val="auto"/>
                <w:szCs w:val="21"/>
              </w:rPr>
              <w:t>提供</w:t>
            </w:r>
            <w:r>
              <w:rPr>
                <w:rFonts w:hint="eastAsia" w:ascii="华文细黑" w:hAnsi="华文细黑" w:eastAsia="华文细黑" w:cs="华文细黑"/>
                <w:color w:val="auto"/>
                <w:szCs w:val="21"/>
                <w:lang w:val="en-US" w:eastAsia="zh-CN"/>
              </w:rPr>
              <w:t>采购合同3</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供方：湖州市飞英化学试剂经营部</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采购内容：丁酮（甲基乙基酮）；</w:t>
            </w:r>
            <w:r>
              <w:rPr>
                <w:rFonts w:hint="eastAsia" w:ascii="华文细黑" w:hAnsi="华文细黑" w:eastAsia="华文细黑" w:cs="华文细黑"/>
                <w:color w:val="auto"/>
                <w:szCs w:val="21"/>
              </w:rPr>
              <w:t>提供评价表，附其营业执照</w:t>
            </w:r>
            <w:r>
              <w:rPr>
                <w:rFonts w:hint="eastAsia" w:ascii="华文细黑" w:hAnsi="华文细黑" w:eastAsia="华文细黑" w:cs="华文细黑"/>
                <w:color w:val="auto"/>
                <w:szCs w:val="21"/>
                <w:lang w:val="en-US" w:eastAsia="zh-CN"/>
              </w:rPr>
              <w:t>等评价记录，符合控制要求</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外包过程：无</w:t>
            </w:r>
            <w:r>
              <w:rPr>
                <w:rFonts w:hint="eastAsia" w:ascii="华文细黑" w:hAnsi="华文细黑" w:eastAsia="华文细黑" w:cs="华文细黑"/>
                <w:color w:val="auto"/>
                <w:szCs w:val="21"/>
                <w:lang w:eastAsia="zh-CN"/>
              </w:rPr>
              <w:t>。</w:t>
            </w:r>
          </w:p>
          <w:p>
            <w:pPr>
              <w:spacing w:line="280" w:lineRule="exact"/>
              <w:ind w:firstLine="420" w:firstLineChars="200"/>
              <w:rPr>
                <w:rFonts w:hint="eastAsia" w:ascii="仿宋" w:hAnsi="仿宋" w:eastAsia="仿宋" w:cs="仿宋"/>
                <w:color w:val="auto"/>
                <w:szCs w:val="21"/>
                <w:lang w:val="en-US" w:eastAsia="zh-CN"/>
              </w:rPr>
            </w:pPr>
            <w:r>
              <w:rPr>
                <w:rFonts w:hint="eastAsia" w:ascii="华文细黑" w:hAnsi="华文细黑" w:eastAsia="华文细黑" w:cs="华文细黑"/>
                <w:color w:val="auto"/>
                <w:szCs w:val="21"/>
              </w:rPr>
              <w:t>外部供方的</w:t>
            </w:r>
            <w:r>
              <w:rPr>
                <w:rFonts w:hint="eastAsia" w:ascii="华文细黑" w:hAnsi="华文细黑" w:eastAsia="华文细黑" w:cs="华文细黑"/>
                <w:color w:val="auto"/>
                <w:szCs w:val="21"/>
                <w:lang w:val="en-US" w:eastAsia="zh-CN"/>
              </w:rPr>
              <w:t>产品质量</w:t>
            </w:r>
            <w:r>
              <w:rPr>
                <w:rFonts w:hint="eastAsia" w:ascii="华文细黑" w:hAnsi="华文细黑" w:eastAsia="华文细黑" w:cs="华文细黑"/>
                <w:color w:val="auto"/>
                <w:szCs w:val="21"/>
              </w:rPr>
              <w:t>验证详见</w:t>
            </w:r>
            <w:r>
              <w:rPr>
                <w:rFonts w:hint="eastAsia" w:ascii="华文细黑" w:hAnsi="华文细黑" w:eastAsia="华文细黑" w:cs="华文细黑"/>
                <w:color w:val="auto"/>
                <w:szCs w:val="21"/>
                <w:lang w:val="en-US" w:eastAsia="zh-CN"/>
              </w:rPr>
              <w:t>技术</w:t>
            </w:r>
            <w:r>
              <w:rPr>
                <w:rFonts w:hint="eastAsia" w:ascii="华文细黑" w:hAnsi="华文细黑" w:eastAsia="华文细黑" w:cs="华文细黑"/>
                <w:color w:val="auto"/>
                <w:szCs w:val="21"/>
              </w:rPr>
              <w:t>部</w:t>
            </w:r>
            <w:r>
              <w:rPr>
                <w:rFonts w:hint="eastAsia" w:ascii="华文细黑" w:hAnsi="华文细黑" w:eastAsia="华文细黑" w:cs="华文细黑"/>
                <w:color w:val="auto"/>
                <w:szCs w:val="21"/>
                <w:lang w:val="en-US" w:eastAsia="zh-CN"/>
              </w:rPr>
              <w:t>Q8.6</w:t>
            </w:r>
            <w:r>
              <w:rPr>
                <w:rFonts w:hint="eastAsia" w:ascii="华文细黑" w:hAnsi="华文细黑" w:eastAsia="华文细黑" w:cs="华文细黑"/>
                <w:color w:val="auto"/>
                <w:szCs w:val="21"/>
              </w:rPr>
              <w:t>的审核</w:t>
            </w:r>
            <w:r>
              <w:rPr>
                <w:rFonts w:hint="eastAsia" w:ascii="华文细黑" w:hAnsi="华文细黑" w:eastAsia="华文细黑" w:cs="华文细黑"/>
                <w:color w:val="auto"/>
                <w:szCs w:val="21"/>
                <w:lang w:val="en-US" w:eastAsia="zh-CN"/>
              </w:rPr>
              <w:t>抽样</w:t>
            </w:r>
            <w:r>
              <w:rPr>
                <w:rFonts w:hint="eastAsia" w:ascii="华文细黑" w:hAnsi="华文细黑" w:eastAsia="华文细黑" w:cs="华文细黑"/>
                <w:color w:val="auto"/>
                <w:szCs w:val="21"/>
              </w:rPr>
              <w:t>记录。</w:t>
            </w:r>
          </w:p>
        </w:tc>
        <w:tc>
          <w:tcPr>
            <w:tcW w:w="1585" w:type="dxa"/>
          </w:tcPr>
          <w:p>
            <w:pP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22" w:type="dxa"/>
          </w:tcPr>
          <w:p>
            <w:pPr>
              <w:bidi w:val="0"/>
              <w:rPr>
                <w:rFonts w:hint="eastAsia"/>
                <w:lang w:val="en-US" w:eastAsia="zh-CN"/>
              </w:rPr>
            </w:pPr>
            <w:r>
              <w:rPr>
                <w:rFonts w:hint="eastAsia"/>
              </w:rPr>
              <w:t>顾客财产</w:t>
            </w:r>
            <w:r>
              <w:rPr>
                <w:rFonts w:hint="eastAsia"/>
                <w:lang w:val="en-US" w:eastAsia="zh-CN"/>
              </w:rPr>
              <w:t>管理</w:t>
            </w:r>
          </w:p>
        </w:tc>
        <w:tc>
          <w:tcPr>
            <w:tcW w:w="998" w:type="dxa"/>
          </w:tcPr>
          <w:p>
            <w:pPr>
              <w:bidi w:val="0"/>
              <w:rPr>
                <w:rFonts w:hint="eastAsia"/>
                <w:lang w:val="en-US" w:eastAsia="zh-CN"/>
              </w:rPr>
            </w:pPr>
            <w:r>
              <w:rPr>
                <w:rFonts w:hint="eastAsia"/>
                <w:lang w:val="en-US" w:eastAsia="zh-CN"/>
              </w:rPr>
              <w:t>Q8.5.3</w:t>
            </w:r>
          </w:p>
        </w:tc>
        <w:tc>
          <w:tcPr>
            <w:tcW w:w="10004" w:type="dxa"/>
            <w:vAlign w:val="center"/>
          </w:tcPr>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组织制定了《顾客财产控制程序》，对</w:t>
            </w:r>
            <w:r>
              <w:rPr>
                <w:rFonts w:hint="eastAsia" w:ascii="华文细黑" w:hAnsi="华文细黑" w:eastAsia="华文细黑" w:cs="华文细黑"/>
              </w:rPr>
              <w:t>顾客</w:t>
            </w:r>
            <w:r>
              <w:rPr>
                <w:rFonts w:hint="eastAsia" w:ascii="华文细黑" w:hAnsi="华文细黑" w:cs="华文细黑"/>
                <w:lang w:val="en-US" w:eastAsia="zh-CN"/>
              </w:rPr>
              <w:t>及供方</w:t>
            </w:r>
            <w:bookmarkStart w:id="0" w:name="_GoBack"/>
            <w:bookmarkEnd w:id="0"/>
            <w:r>
              <w:rPr>
                <w:rFonts w:hint="eastAsia" w:ascii="华文细黑" w:hAnsi="华文细黑" w:eastAsia="华文细黑" w:cs="华文细黑"/>
              </w:rPr>
              <w:t>财产</w:t>
            </w:r>
            <w:r>
              <w:rPr>
                <w:rFonts w:hint="eastAsia" w:ascii="华文细黑" w:hAnsi="华文细黑" w:eastAsia="华文细黑" w:cs="华文细黑"/>
                <w:lang w:eastAsia="zh-CN"/>
              </w:rPr>
              <w:t>的</w:t>
            </w:r>
            <w:r>
              <w:rPr>
                <w:rFonts w:hint="eastAsia" w:ascii="华文细黑" w:hAnsi="华文细黑" w:eastAsia="华文细黑" w:cs="华文细黑"/>
                <w:lang w:val="en-US" w:eastAsia="zh-CN"/>
              </w:rPr>
              <w:t>识别、防护作了基本规定。组织的顾客财产</w:t>
            </w:r>
            <w:r>
              <w:rPr>
                <w:rFonts w:hint="eastAsia" w:ascii="华文细黑" w:hAnsi="华文细黑" w:eastAsia="华文细黑" w:cs="华文细黑"/>
              </w:rPr>
              <w:t>包括：</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a.知识产权类，如产品技术标准等；</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b.产品实物，包括样件、材料等；</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c.专用设备、仪器及工装等。</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d.顾客信息等等</w:t>
            </w:r>
          </w:p>
          <w:p>
            <w:pPr>
              <w:spacing w:line="280" w:lineRule="exact"/>
              <w:ind w:firstLine="420" w:firstLineChars="200"/>
              <w:rPr>
                <w:rFonts w:hint="eastAsia" w:ascii="仿宋" w:hAnsi="仿宋" w:eastAsia="仿宋" w:cs="仿宋"/>
                <w:lang w:val="en-US" w:eastAsia="zh-CN"/>
              </w:rPr>
            </w:pPr>
            <w:r>
              <w:rPr>
                <w:rFonts w:hint="eastAsia" w:ascii="华文细黑" w:hAnsi="华文细黑" w:eastAsia="华文细黑" w:cs="华文细黑"/>
              </w:rPr>
              <w:t>由</w:t>
            </w:r>
            <w:r>
              <w:rPr>
                <w:rFonts w:hint="eastAsia" w:ascii="华文细黑" w:hAnsi="华文细黑" w:eastAsia="华文细黑" w:cs="华文细黑"/>
                <w:lang w:val="en-US" w:eastAsia="zh-CN"/>
              </w:rPr>
              <w:t>销售</w:t>
            </w:r>
            <w:r>
              <w:rPr>
                <w:rFonts w:hint="eastAsia" w:ascii="华文细黑" w:hAnsi="华文细黑" w:eastAsia="华文细黑" w:cs="华文细黑"/>
              </w:rPr>
              <w:t>部门专门人员负责管理，分类登记放置</w:t>
            </w:r>
            <w:r>
              <w:rPr>
                <w:rFonts w:hint="eastAsia" w:ascii="华文细黑" w:hAnsi="华文细黑" w:eastAsia="华文细黑" w:cs="华文细黑"/>
                <w:lang w:eastAsia="zh-CN"/>
              </w:rPr>
              <w:t>，</w:t>
            </w:r>
            <w:r>
              <w:rPr>
                <w:rFonts w:hint="eastAsia" w:ascii="华文细黑" w:hAnsi="华文细黑" w:eastAsia="华文细黑" w:cs="华文细黑"/>
              </w:rPr>
              <w:t>未发生损坏丢失等现象。</w:t>
            </w:r>
          </w:p>
        </w:tc>
        <w:tc>
          <w:tcPr>
            <w:tcW w:w="1585" w:type="dxa"/>
          </w:tcPr>
          <w:p>
            <w:pPr>
              <w:rPr>
                <w:rFonts w:hint="eastAsia" w:ascii="仿宋" w:hAnsi="仿宋" w:eastAsia="仿宋" w:cs="仿宋"/>
                <w:lang w:val="en-US" w:eastAsia="zh-CN"/>
              </w:rPr>
            </w:pPr>
            <w:r>
              <w:rPr>
                <w:rFonts w:hint="eastAsia" w:ascii="仿宋" w:hAnsi="仿宋" w:eastAsia="仿宋" w:cs="仿宋"/>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bidi w:val="0"/>
              <w:rPr>
                <w:rFonts w:hint="eastAsia"/>
              </w:rPr>
            </w:pPr>
            <w:r>
              <w:rPr>
                <w:rFonts w:hint="eastAsia"/>
              </w:rPr>
              <w:t>交付后的活动</w:t>
            </w:r>
          </w:p>
        </w:tc>
        <w:tc>
          <w:tcPr>
            <w:tcW w:w="998" w:type="dxa"/>
          </w:tcPr>
          <w:p>
            <w:pPr>
              <w:bidi w:val="0"/>
              <w:rPr>
                <w:rFonts w:hint="eastAsia"/>
                <w:lang w:val="en-US" w:eastAsia="zh-CN"/>
              </w:rPr>
            </w:pPr>
            <w:r>
              <w:rPr>
                <w:rFonts w:hint="eastAsia"/>
                <w:lang w:val="en-US" w:eastAsia="zh-CN"/>
              </w:rPr>
              <w:t>Q</w:t>
            </w:r>
            <w:r>
              <w:rPr>
                <w:rFonts w:hint="eastAsia"/>
              </w:rPr>
              <w:t>8.5.5</w:t>
            </w:r>
          </w:p>
        </w:tc>
        <w:tc>
          <w:tcPr>
            <w:tcW w:w="10004" w:type="dxa"/>
            <w:vAlign w:val="center"/>
          </w:tcPr>
          <w:p>
            <w:p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color w:val="auto"/>
                <w:szCs w:val="21"/>
                <w:lang w:val="en-US" w:eastAsia="zh-CN"/>
              </w:rPr>
              <w:t>询问销售部负责人</w:t>
            </w:r>
            <w:r>
              <w:rPr>
                <w:rFonts w:hint="eastAsia" w:ascii="华文细黑" w:hAnsi="华文细黑" w:cs="华文细黑"/>
                <w:color w:val="auto"/>
                <w:szCs w:val="21"/>
                <w:lang w:val="en-US" w:eastAsia="zh-CN"/>
              </w:rPr>
              <w:t>蒋雪亮</w:t>
            </w:r>
            <w:r>
              <w:rPr>
                <w:rFonts w:hint="eastAsia" w:ascii="华文细黑" w:hAnsi="华文细黑" w:eastAsia="华文细黑" w:cs="华文细黑"/>
                <w:color w:val="auto"/>
                <w:szCs w:val="21"/>
                <w:lang w:val="en-US" w:eastAsia="zh-CN"/>
              </w:rPr>
              <w:t>了解到：组织保证所供货物均符合合同规定的质量、规格和性能要求，并且所有产品送到</w:t>
            </w:r>
            <w:r>
              <w:rPr>
                <w:rFonts w:hint="eastAsia" w:ascii="华文细黑" w:hAnsi="华文细黑" w:cs="华文细黑"/>
                <w:color w:val="auto"/>
                <w:szCs w:val="21"/>
                <w:lang w:val="en-US" w:eastAsia="zh-CN"/>
              </w:rPr>
              <w:t>顾客</w:t>
            </w:r>
            <w:r>
              <w:rPr>
                <w:rFonts w:hint="eastAsia" w:ascii="华文细黑" w:hAnsi="华文细黑" w:eastAsia="华文细黑" w:cs="华文细黑"/>
                <w:color w:val="auto"/>
                <w:szCs w:val="21"/>
                <w:lang w:val="en-US" w:eastAsia="zh-CN"/>
              </w:rPr>
              <w:t>都附出厂检验合格证明；如客户在使用过程中发现问题，可通过厂家或者组织电话进行解决，如远程无法解决，可派专人到客户现场实地解决。</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22" w:type="dxa"/>
          </w:tcPr>
          <w:p>
            <w:pPr>
              <w:bidi w:val="0"/>
              <w:rPr>
                <w:rFonts w:hint="eastAsia"/>
              </w:rPr>
            </w:pPr>
            <w:r>
              <w:rPr>
                <w:rFonts w:hint="eastAsia"/>
              </w:rPr>
              <w:t>顾客满意</w:t>
            </w:r>
          </w:p>
        </w:tc>
        <w:tc>
          <w:tcPr>
            <w:tcW w:w="998" w:type="dxa"/>
          </w:tcPr>
          <w:p>
            <w:pPr>
              <w:bidi w:val="0"/>
              <w:rPr>
                <w:rFonts w:hint="eastAsia"/>
                <w:lang w:val="en-US" w:eastAsia="zh-CN"/>
              </w:rPr>
            </w:pPr>
            <w:r>
              <w:rPr>
                <w:rFonts w:hint="eastAsia"/>
                <w:lang w:val="en-US" w:eastAsia="zh-CN"/>
              </w:rPr>
              <w:t>Q</w:t>
            </w:r>
            <w:r>
              <w:rPr>
                <w:rFonts w:hint="eastAsia"/>
              </w:rPr>
              <w:t>9.1.2</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组织已建立和保持了《顾客满意度控制程序》，对顾客满意的监测的相关内容进行了规定，其包括了对调查时机、方式、方案等。</w:t>
            </w:r>
          </w:p>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提供调查记录：抽查安徽元琛环保科技股份有限公司、张家港保税区康洁过滤器材贸易有限公司、江苏正迈过滤技术有限公司、南京际华三五二一环保科技有限公司等30家客户发放的《顾客满意度调查表》，有效回收24份，调查内容有：产品质量、价格、交货期、服务质量等，基本完整。</w:t>
            </w:r>
          </w:p>
          <w:p>
            <w:p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color w:val="auto"/>
                <w:szCs w:val="21"/>
                <w:lang w:val="en-US" w:eastAsia="zh-CN"/>
              </w:rPr>
              <w:t>提供《顾客满意度调查统计报告》：顾客满意率达到95%，达到了质量目标的要求。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22" w:type="dxa"/>
          </w:tcPr>
          <w:p>
            <w:pPr>
              <w:bidi w:val="0"/>
              <w:rPr>
                <w:rFonts w:hint="default" w:eastAsia="华文细黑"/>
                <w:lang w:val="en-US" w:eastAsia="zh-CN"/>
              </w:rPr>
            </w:pPr>
            <w:r>
              <w:rPr>
                <w:rFonts w:hint="eastAsia"/>
                <w:lang w:val="en-US" w:eastAsia="zh-CN"/>
              </w:rPr>
              <w:t>环境和职业健康安全运行策划与控制</w:t>
            </w:r>
          </w:p>
        </w:tc>
        <w:tc>
          <w:tcPr>
            <w:tcW w:w="998" w:type="dxa"/>
          </w:tcPr>
          <w:p>
            <w:pPr>
              <w:bidi w:val="0"/>
              <w:rPr>
                <w:rFonts w:hint="default"/>
                <w:lang w:val="en-US" w:eastAsia="zh-CN"/>
              </w:rPr>
            </w:pPr>
            <w:r>
              <w:rPr>
                <w:rFonts w:hint="eastAsia"/>
                <w:lang w:val="en-US" w:eastAsia="zh-CN"/>
              </w:rPr>
              <w:t>EO8.1</w:t>
            </w:r>
          </w:p>
        </w:tc>
        <w:tc>
          <w:tcPr>
            <w:tcW w:w="10004" w:type="dxa"/>
            <w:vAlign w:val="center"/>
          </w:tcPr>
          <w:p>
            <w:pPr>
              <w:spacing w:line="280" w:lineRule="exact"/>
              <w:ind w:firstLine="420" w:firstLineChars="200"/>
              <w:rPr>
                <w:rFonts w:hint="default"/>
                <w:color w:val="auto"/>
                <w:szCs w:val="21"/>
                <w:lang w:val="en-US" w:eastAsia="zh-CN"/>
              </w:rPr>
            </w:pPr>
            <w:r>
              <w:rPr>
                <w:rFonts w:hint="eastAsia"/>
                <w:color w:val="auto"/>
                <w:szCs w:val="21"/>
                <w:lang w:val="en-US" w:eastAsia="zh-CN"/>
              </w:rPr>
              <w:t>组织编制的与环境管理体系运行控制有关的文件主要包括《环境和职业健康安全运行控制程序》等。现场审核发现情况如下：</w:t>
            </w:r>
          </w:p>
          <w:p>
            <w:pPr>
              <w:spacing w:line="280" w:lineRule="exact"/>
              <w:ind w:firstLine="420" w:firstLineChars="200"/>
              <w:rPr>
                <w:rFonts w:hint="eastAsia"/>
                <w:color w:val="auto"/>
                <w:szCs w:val="21"/>
                <w:lang w:val="en-US" w:eastAsia="zh-CN"/>
              </w:rPr>
            </w:pPr>
            <w:r>
              <w:rPr>
                <w:rFonts w:hint="eastAsia"/>
                <w:color w:val="auto"/>
                <w:szCs w:val="21"/>
                <w:lang w:val="en-US" w:eastAsia="zh-CN"/>
              </w:rPr>
              <w:t>1.固废管控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生活垃圾委托环卫部门清运；其它见生产管理部部EO8.1记录。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2.废水管控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生活污水经化粪池预处理后由通过管网排入凤凰污水处理厂集中处理，；生产废水见生产管理部EO8.1记录。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3.废气管控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办公现场基本无废气排放；其它废气包括粉尘和工艺废气运行控制记录见生产管理部EO8.1。</w:t>
            </w:r>
          </w:p>
          <w:p>
            <w:pPr>
              <w:spacing w:line="280" w:lineRule="exact"/>
              <w:ind w:firstLine="420" w:firstLineChars="200"/>
              <w:rPr>
                <w:rFonts w:hint="eastAsia"/>
                <w:color w:val="auto"/>
                <w:szCs w:val="21"/>
                <w:lang w:val="en-US" w:eastAsia="zh-CN"/>
              </w:rPr>
            </w:pPr>
            <w:r>
              <w:rPr>
                <w:rFonts w:hint="eastAsia"/>
                <w:color w:val="auto"/>
                <w:szCs w:val="21"/>
                <w:lang w:val="en-US" w:eastAsia="zh-CN"/>
              </w:rPr>
              <w:t>4.噪声管控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办公区域无噪声产生，主要见生产管理部EO8.1记录。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5.能源资源管控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组织各场所注意节水、节电、节油，人走关闭开关，未发现有漏水和浪费电能的现象。</w:t>
            </w:r>
          </w:p>
          <w:p>
            <w:pPr>
              <w:spacing w:line="280" w:lineRule="exact"/>
              <w:ind w:firstLine="420" w:firstLineChars="200"/>
              <w:rPr>
                <w:rFonts w:hint="eastAsia"/>
                <w:color w:val="auto"/>
                <w:szCs w:val="21"/>
                <w:lang w:val="en-US" w:eastAsia="zh-CN"/>
              </w:rPr>
            </w:pPr>
            <w:r>
              <w:rPr>
                <w:rFonts w:hint="eastAsia"/>
                <w:color w:val="auto"/>
                <w:szCs w:val="21"/>
                <w:lang w:val="en-US" w:eastAsia="zh-CN"/>
              </w:rPr>
              <w:t>6.潜在火灾管控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办公区域均配有灭火器和消防栓，统一按月检查和维护。</w:t>
            </w:r>
          </w:p>
          <w:p>
            <w:pPr>
              <w:spacing w:line="280" w:lineRule="exact"/>
              <w:ind w:firstLine="420" w:firstLineChars="200"/>
              <w:rPr>
                <w:rFonts w:hint="default"/>
                <w:color w:val="auto"/>
                <w:szCs w:val="21"/>
                <w:lang w:val="en-US" w:eastAsia="zh-CN"/>
              </w:rPr>
            </w:pPr>
            <w:r>
              <w:rPr>
                <w:rFonts w:hint="eastAsia"/>
                <w:color w:val="auto"/>
                <w:szCs w:val="21"/>
                <w:lang w:val="en-US" w:eastAsia="zh-CN"/>
              </w:rPr>
              <w:t>7.原料采购和最终处置的环保和安全考虑</w:t>
            </w:r>
          </w:p>
          <w:p>
            <w:pPr>
              <w:spacing w:line="280" w:lineRule="exact"/>
              <w:ind w:firstLine="420" w:firstLineChars="200"/>
              <w:rPr>
                <w:rFonts w:hint="default"/>
                <w:color w:val="auto"/>
                <w:szCs w:val="21"/>
                <w:lang w:val="en-US" w:eastAsia="zh-CN"/>
              </w:rPr>
            </w:pPr>
            <w:r>
              <w:rPr>
                <w:rFonts w:hint="eastAsia"/>
                <w:color w:val="auto"/>
                <w:szCs w:val="21"/>
                <w:lang w:val="en-US" w:eastAsia="zh-CN"/>
              </w:rPr>
              <w:t>组织在原料采购时有考虑产品的环保和健康问题，成品的输出除有相应的环保和健康安全相关检验指标外，在终端使用中亦能够满足环保和健康安全要求。</w:t>
            </w:r>
          </w:p>
          <w:p>
            <w:pPr>
              <w:spacing w:line="280" w:lineRule="exact"/>
              <w:ind w:firstLine="420" w:firstLineChars="200"/>
              <w:rPr>
                <w:rFonts w:hint="eastAsia"/>
                <w:color w:val="auto"/>
                <w:szCs w:val="21"/>
                <w:lang w:val="en-US" w:eastAsia="zh-CN"/>
              </w:rPr>
            </w:pPr>
            <w:r>
              <w:rPr>
                <w:rFonts w:hint="eastAsia"/>
                <w:color w:val="auto"/>
                <w:szCs w:val="21"/>
                <w:lang w:val="en-US" w:eastAsia="zh-CN"/>
              </w:rPr>
              <w:t>8.职业健康安全防护</w:t>
            </w:r>
          </w:p>
          <w:p>
            <w:pPr>
              <w:spacing w:line="280" w:lineRule="exact"/>
              <w:ind w:firstLine="420" w:firstLineChars="200"/>
              <w:rPr>
                <w:rFonts w:hint="eastAsia" w:ascii="仿宋" w:hAnsi="仿宋" w:eastAsia="仿宋" w:cs="仿宋"/>
                <w:color w:val="auto"/>
                <w:szCs w:val="21"/>
                <w:lang w:val="en-US" w:eastAsia="zh-CN"/>
              </w:rPr>
            </w:pPr>
            <w:r>
              <w:rPr>
                <w:rFonts w:hint="eastAsia"/>
                <w:color w:val="auto"/>
                <w:szCs w:val="21"/>
                <w:lang w:val="en-US" w:eastAsia="zh-CN"/>
              </w:rPr>
              <w:t>组织遵循当地政府疫情防控要求，进入厂区均要求扫码、测体温等。基本符合防护要求。</w:t>
            </w:r>
          </w:p>
        </w:tc>
        <w:tc>
          <w:tcPr>
            <w:tcW w:w="1585" w:type="dxa"/>
          </w:tcPr>
          <w:p>
            <w:pPr>
              <w:bidi w:val="0"/>
              <w:rPr>
                <w:rFonts w:hint="default" w:ascii="仿宋" w:hAnsi="仿宋" w:eastAsia="仿宋" w:cs="仿宋"/>
                <w:lang w:val="en-US" w:eastAsia="zh-CN"/>
              </w:rPr>
            </w:pPr>
            <w:r>
              <w:rPr>
                <w:rFonts w:hint="eastAsia"/>
                <w:lang w:val="en-US" w:eastAsia="zh-CN"/>
              </w:rPr>
              <w:t>Y</w:t>
            </w:r>
          </w:p>
        </w:tc>
      </w:tr>
    </w:tbl>
    <w:p>
      <w:pPr>
        <w:pStyle w:val="7"/>
        <w:rPr>
          <w:rFonts w:hint="eastAsia"/>
        </w:rPr>
      </w:pPr>
    </w:p>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861CC"/>
    <w:rsid w:val="000A75BA"/>
    <w:rsid w:val="000B0CD5"/>
    <w:rsid w:val="000B6409"/>
    <w:rsid w:val="000F14E3"/>
    <w:rsid w:val="00115E0C"/>
    <w:rsid w:val="00121BF2"/>
    <w:rsid w:val="001311B9"/>
    <w:rsid w:val="00133E72"/>
    <w:rsid w:val="00140940"/>
    <w:rsid w:val="00140A69"/>
    <w:rsid w:val="0016036E"/>
    <w:rsid w:val="001937C7"/>
    <w:rsid w:val="001945D7"/>
    <w:rsid w:val="001979E1"/>
    <w:rsid w:val="001A05B6"/>
    <w:rsid w:val="001A3B63"/>
    <w:rsid w:val="001C57A3"/>
    <w:rsid w:val="001F0E7B"/>
    <w:rsid w:val="002533F4"/>
    <w:rsid w:val="00273847"/>
    <w:rsid w:val="002871F4"/>
    <w:rsid w:val="00287457"/>
    <w:rsid w:val="002B36EC"/>
    <w:rsid w:val="002C22A6"/>
    <w:rsid w:val="002E29A0"/>
    <w:rsid w:val="002E55EA"/>
    <w:rsid w:val="002F05BD"/>
    <w:rsid w:val="003015FB"/>
    <w:rsid w:val="00321BEA"/>
    <w:rsid w:val="003273C2"/>
    <w:rsid w:val="003445A0"/>
    <w:rsid w:val="003541E0"/>
    <w:rsid w:val="00364D71"/>
    <w:rsid w:val="00382525"/>
    <w:rsid w:val="003840DB"/>
    <w:rsid w:val="00384FEF"/>
    <w:rsid w:val="00397D3F"/>
    <w:rsid w:val="003C12BB"/>
    <w:rsid w:val="003C254E"/>
    <w:rsid w:val="003C6170"/>
    <w:rsid w:val="003E434A"/>
    <w:rsid w:val="0042030E"/>
    <w:rsid w:val="00421E1B"/>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AF6FB0"/>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C1E1A"/>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F78EA"/>
    <w:rsid w:val="00F01C99"/>
    <w:rsid w:val="00F01F3E"/>
    <w:rsid w:val="00F05246"/>
    <w:rsid w:val="00F11424"/>
    <w:rsid w:val="00F13731"/>
    <w:rsid w:val="00F43CC1"/>
    <w:rsid w:val="00F5455B"/>
    <w:rsid w:val="00F62C59"/>
    <w:rsid w:val="00FB5026"/>
    <w:rsid w:val="00FB6FAA"/>
    <w:rsid w:val="00FF0A51"/>
    <w:rsid w:val="00FF1D21"/>
    <w:rsid w:val="01B95887"/>
    <w:rsid w:val="03563CB7"/>
    <w:rsid w:val="041E548B"/>
    <w:rsid w:val="04523256"/>
    <w:rsid w:val="059C6184"/>
    <w:rsid w:val="05F1642E"/>
    <w:rsid w:val="0641364B"/>
    <w:rsid w:val="083420ED"/>
    <w:rsid w:val="097F55EA"/>
    <w:rsid w:val="099512B1"/>
    <w:rsid w:val="0A29644D"/>
    <w:rsid w:val="0A755CD1"/>
    <w:rsid w:val="0A7F2C6C"/>
    <w:rsid w:val="0AC870DE"/>
    <w:rsid w:val="0B5B35A6"/>
    <w:rsid w:val="0D9B1C5B"/>
    <w:rsid w:val="0F360E40"/>
    <w:rsid w:val="108247E3"/>
    <w:rsid w:val="11592F0C"/>
    <w:rsid w:val="11B844E6"/>
    <w:rsid w:val="15106DCE"/>
    <w:rsid w:val="15C70407"/>
    <w:rsid w:val="15FB3C44"/>
    <w:rsid w:val="18504D21"/>
    <w:rsid w:val="18E63730"/>
    <w:rsid w:val="1BBE023E"/>
    <w:rsid w:val="1C0874AD"/>
    <w:rsid w:val="1E4A0725"/>
    <w:rsid w:val="1F8F5F24"/>
    <w:rsid w:val="1FCA360B"/>
    <w:rsid w:val="209278C9"/>
    <w:rsid w:val="209916F9"/>
    <w:rsid w:val="2460453E"/>
    <w:rsid w:val="25F71B51"/>
    <w:rsid w:val="27154BB5"/>
    <w:rsid w:val="277B1EA4"/>
    <w:rsid w:val="280B7DBB"/>
    <w:rsid w:val="2A306760"/>
    <w:rsid w:val="2BCA5259"/>
    <w:rsid w:val="2D314E05"/>
    <w:rsid w:val="2EEA15D4"/>
    <w:rsid w:val="2F010C8D"/>
    <w:rsid w:val="315E4436"/>
    <w:rsid w:val="32504720"/>
    <w:rsid w:val="34327F5F"/>
    <w:rsid w:val="358C10D2"/>
    <w:rsid w:val="36341386"/>
    <w:rsid w:val="36977349"/>
    <w:rsid w:val="370B1400"/>
    <w:rsid w:val="37887340"/>
    <w:rsid w:val="37D20E57"/>
    <w:rsid w:val="389044E9"/>
    <w:rsid w:val="3943375C"/>
    <w:rsid w:val="39FC4F8E"/>
    <w:rsid w:val="3C2459F9"/>
    <w:rsid w:val="3C37397E"/>
    <w:rsid w:val="3CAB1604"/>
    <w:rsid w:val="3D457AB4"/>
    <w:rsid w:val="3DC92180"/>
    <w:rsid w:val="3E4B54BF"/>
    <w:rsid w:val="3E5843FD"/>
    <w:rsid w:val="3F055FB6"/>
    <w:rsid w:val="3F5A19AF"/>
    <w:rsid w:val="417C08E0"/>
    <w:rsid w:val="41B76645"/>
    <w:rsid w:val="41D20C59"/>
    <w:rsid w:val="43397FDC"/>
    <w:rsid w:val="439F57A4"/>
    <w:rsid w:val="443A6B79"/>
    <w:rsid w:val="45224C47"/>
    <w:rsid w:val="452D7F1C"/>
    <w:rsid w:val="458A74DF"/>
    <w:rsid w:val="45C45032"/>
    <w:rsid w:val="46D60B2F"/>
    <w:rsid w:val="492931FD"/>
    <w:rsid w:val="4B1223EE"/>
    <w:rsid w:val="4DED56EF"/>
    <w:rsid w:val="4F660E4F"/>
    <w:rsid w:val="5109500C"/>
    <w:rsid w:val="515F763E"/>
    <w:rsid w:val="52AB14C0"/>
    <w:rsid w:val="552C2EC0"/>
    <w:rsid w:val="582A4AE8"/>
    <w:rsid w:val="5BD930EE"/>
    <w:rsid w:val="60555485"/>
    <w:rsid w:val="614442C4"/>
    <w:rsid w:val="627921C2"/>
    <w:rsid w:val="655B398A"/>
    <w:rsid w:val="65720996"/>
    <w:rsid w:val="67EF0E22"/>
    <w:rsid w:val="697257F6"/>
    <w:rsid w:val="6A4A0D79"/>
    <w:rsid w:val="6FD164AB"/>
    <w:rsid w:val="70C76378"/>
    <w:rsid w:val="72851A38"/>
    <w:rsid w:val="728C7879"/>
    <w:rsid w:val="728E539F"/>
    <w:rsid w:val="747D06DB"/>
    <w:rsid w:val="74EC45FF"/>
    <w:rsid w:val="767174B1"/>
    <w:rsid w:val="78322549"/>
    <w:rsid w:val="787B0173"/>
    <w:rsid w:val="793547C6"/>
    <w:rsid w:val="79492020"/>
    <w:rsid w:val="7AD97E9C"/>
    <w:rsid w:val="7B7F28B3"/>
    <w:rsid w:val="7BAD6F9E"/>
    <w:rsid w:val="7D3E5C13"/>
    <w:rsid w:val="7D923F5F"/>
    <w:rsid w:val="7DE95B7F"/>
    <w:rsid w:val="7E365557"/>
    <w:rsid w:val="7F407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华文细黑"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semiHidden/>
    <w:unhideWhenUsed/>
    <w:qFormat/>
    <w:uiPriority w:val="99"/>
    <w:pPr>
      <w:ind w:firstLine="420" w:firstLineChars="200"/>
    </w:p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rPr>
      <w:rFonts w:ascii="仿宋_GB2312" w:eastAsia="仿宋_GB2312"/>
      <w:b/>
      <w:sz w:val="32"/>
      <w:szCs w:val="32"/>
    </w:rPr>
  </w:style>
  <w:style w:type="paragraph" w:customStyle="1" w:styleId="17">
    <w:name w:val="_Style 2"/>
    <w:basedOn w:val="1"/>
    <w:qFormat/>
    <w:uiPriority w:val="34"/>
    <w:pPr>
      <w:ind w:firstLine="420" w:firstLineChars="200"/>
    </w:pPr>
    <w:rPr>
      <w:rFonts w:ascii="Calibri" w:hAnsi="Calibri"/>
      <w:sz w:val="24"/>
      <w:szCs w:val="22"/>
    </w:rPr>
  </w:style>
  <w:style w:type="paragraph" w:customStyle="1" w:styleId="18">
    <w:name w:val="正文 + 楷体_GB2312"/>
    <w:basedOn w:val="1"/>
    <w:qFormat/>
    <w:uiPriority w:val="0"/>
    <w:pPr>
      <w:ind w:firstLine="630" w:firstLineChars="300"/>
    </w:pPr>
    <w:rPr>
      <w:rFonts w:ascii="楷体_GB2312" w:eastAsia="楷体_GB231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2582</Words>
  <Characters>2792</Characters>
  <Lines>23</Lines>
  <Paragraphs>6</Paragraphs>
  <TotalTime>45</TotalTime>
  <ScaleCrop>false</ScaleCrop>
  <LinksUpToDate>false</LinksUpToDate>
  <CharactersWithSpaces>2806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2022-11-20T07:43:26Z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71E8E3C7B1774F8E859668316F4A42D4</vt:lpwstr>
  </property>
</Properties>
</file>