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161"/>
        <w:gridCol w:w="10634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9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6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3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受审核部门：市场部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聂国华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付艳艳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9" w:type="dxa"/>
            <w:vMerge w:val="continue"/>
            <w:vAlign w:val="center"/>
          </w:tcPr>
          <w:p/>
        </w:tc>
        <w:tc>
          <w:tcPr>
            <w:tcW w:w="1161" w:type="dxa"/>
            <w:vMerge w:val="continue"/>
            <w:vAlign w:val="center"/>
          </w:tcPr>
          <w:p/>
        </w:tc>
        <w:tc>
          <w:tcPr>
            <w:tcW w:w="1063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刘升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2022年11月2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</w:t>
            </w:r>
            <w:bookmarkEnd w:id="2"/>
          </w:p>
        </w:tc>
        <w:tc>
          <w:tcPr>
            <w:tcW w:w="95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9" w:type="dxa"/>
            <w:vMerge w:val="continue"/>
            <w:vAlign w:val="center"/>
          </w:tcPr>
          <w:p/>
        </w:tc>
        <w:tc>
          <w:tcPr>
            <w:tcW w:w="1161" w:type="dxa"/>
            <w:vMerge w:val="continue"/>
            <w:vAlign w:val="center"/>
          </w:tcPr>
          <w:p/>
        </w:tc>
        <w:tc>
          <w:tcPr>
            <w:tcW w:w="1063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7" w:rightChars="0"/>
              <w:jc w:val="both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Q:</w:t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5.3组织的岗位、职责和权限、6.2目标及控制的策划、8.2顾客要求、8.5</w:t>
            </w:r>
            <w:r>
              <w:rPr>
                <w:rFonts w:hint="eastAsia" w:ascii="宋体" w:hAnsi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销售过程控制</w:t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、9.1.2顾客满意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5.3组织的岗位、职责和权限、6.2目标及控制的策划、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环境因素的识别与评价、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措施的策划、8.1运行策划和控制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8.2应急准备和响应</w:t>
            </w:r>
          </w:p>
        </w:tc>
        <w:tc>
          <w:tcPr>
            <w:tcW w:w="95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9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岗位、职责和权限</w:t>
            </w:r>
          </w:p>
        </w:tc>
        <w:tc>
          <w:tcPr>
            <w:tcW w:w="1161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QEO:5.3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市场部现有2人；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主要负责公司拓展市场、开发客户；研究市场策略，完善和规范拓展市场模式；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部门环境因素、危险源的识别、评价及控制。</w:t>
            </w:r>
            <w:bookmarkStart w:id="3" w:name="_GoBack"/>
            <w:bookmarkEnd w:id="3"/>
          </w:p>
        </w:tc>
        <w:tc>
          <w:tcPr>
            <w:tcW w:w="95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9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</w:t>
            </w:r>
          </w:p>
        </w:tc>
        <w:tc>
          <w:tcPr>
            <w:tcW w:w="1161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查见“2022年目标完成计划”，见市场部的目标：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合同履约率100%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顾客满意度达95%以上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固体废弃物分类处置率100%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火灾事故为0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员工重大伤亡率为0；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制定有目标完成计划，策划了采取措施、需要的资源、负责人、完成时间、如何评价结果等内容；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2022年11月“目标分解考核表”，显示1-10目标均已全部完成。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基本符合。</w:t>
            </w:r>
          </w:p>
        </w:tc>
        <w:tc>
          <w:tcPr>
            <w:tcW w:w="95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9" w:type="dxa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环境因素的识别与评价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措施的策划</w:t>
            </w:r>
          </w:p>
        </w:tc>
        <w:tc>
          <w:tcPr>
            <w:tcW w:w="116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EO:6.1.2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6.1.4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“环境因素辨识和评价表”，对办公活动中的生活垃圾的处置不当污染环境、办公场所吸烟污染环境、复印机打印机废墨盒处置污染环境、火灾发生后污染大气、水土、原料采购、成品运输、噪声污染、固体废弃物处置、焊接过程等进行了辨识和评价；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采取打分法评价，查到“重要环境因素清单”，经评价市场部无重要环境因素。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查“危害辨识、风险评价、风险控制工作表”，</w:t>
            </w:r>
            <w:r>
              <w:rPr>
                <w:rFonts w:hint="eastAsia" w:ascii="Times New Roman" w:hAnsi="Times New Roman" w:eastAsia="宋体" w:cs="Times New Roman"/>
              </w:rPr>
              <w:t>分别按部门涉及的领域进行了识别，如办公活动电脑辐射、触电、吸烟导致火灾、上下班交通事故、高温，生产区域机械伤害、火灾、灼伤、噪声、起重伤害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</w:rPr>
              <w:t>物体打击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</w:rPr>
              <w:t>高处坠落等危险源。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</w:rPr>
              <w:t>查有《不可接受风险清单》，根据伤害的程度及可能性对危险源进行了评价，通过评价，共识别出不可接受风险项为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火灾，触电、粉尘伤害、噪声伤害</w:t>
            </w:r>
            <w:r>
              <w:rPr>
                <w:rFonts w:hint="eastAsi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采取打分法评价，查到“不可接受风险的危险源清单”，</w:t>
            </w:r>
            <w:r>
              <w:rPr>
                <w:rFonts w:hint="eastAsia"/>
                <w:color w:val="auto"/>
                <w:lang w:val="en-US" w:eastAsia="zh-CN"/>
              </w:rPr>
              <w:t>经评价市场部无不可接受风险。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策划了控制措施，制订了“目标完成计划”，明确了控制措施、时间要求、责任部门、责任和资源计划。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基本符合。</w:t>
            </w:r>
          </w:p>
        </w:tc>
        <w:tc>
          <w:tcPr>
            <w:tcW w:w="95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</w:tc>
        <w:tc>
          <w:tcPr>
            <w:tcW w:w="1161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EO:8.1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公司策划了环境安全管理相关程序文件和管理制度：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因素和危险源识别评价与控制程序、环境和职业健康安全法律法规控制程序、运行控制程序、废弃物控制程序、噪声控制程序、消防控制程序、设备控制程序、劳动防护用品控制程序、化学品油品控制程序、资源能源控制程序、应急准备和响应控制程序、事故调查处理控制程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工艺作业指导书、关键原料定期确认检验规程、原料进货检验规程、过程检验规程、成品检验规程、生产现场管理规定、仓库管理制度、设备维护保养制度、产品追溯制度、产品售后服务制度等；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查见配置有灭火器、消防栓，状态良好，保留检查记录；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lang w:val="en-US" w:eastAsia="zh-CN" w:bidi="ar-SA"/>
              </w:rPr>
              <w:t>应急指示标志完好，配置有监控摄像头，各种安全提示标识；合理用电无乱拉乱接现象。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生活废水经市政管网排放；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办公用固废集中回收，园区环卫部门收集处理；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办公用墨盒硒鼓等危废以旧换新。</w:t>
            </w:r>
          </w:p>
        </w:tc>
        <w:tc>
          <w:tcPr>
            <w:tcW w:w="95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应急管理</w:t>
            </w:r>
          </w:p>
        </w:tc>
        <w:tc>
          <w:tcPr>
            <w:tcW w:w="1161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EO:8.2</w:t>
            </w:r>
          </w:p>
        </w:tc>
        <w:tc>
          <w:tcPr>
            <w:tcW w:w="1063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参加由生产部组织的演练，详见生产部记录。</w:t>
            </w:r>
          </w:p>
        </w:tc>
        <w:tc>
          <w:tcPr>
            <w:tcW w:w="95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9" w:type="dxa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顾客要求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销售过程控制</w:t>
            </w:r>
          </w:p>
        </w:tc>
        <w:tc>
          <w:tcPr>
            <w:tcW w:w="11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Q:8.2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8.5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介绍说，公司策划了对销售过程的控制要求。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公司主要通过门店展览、客户的走访、交流会、招标会等了解市场的需求状态。主要以合同、电话等形式确定与产品有关的要求，均已保存或进行相应的记录。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现场查见公司设有近200平方米的展厅，展示各种样品；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由市场部业务人员直接对顾客要求进行识别、确认，对于存在的问题直接提出和顾客进行交流沟通（如电话、微信等方式）；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策划了销售流程：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业务洽谈/招投标——合同评审——采购——检验——入库——交付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查销售合同，抽见：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吕励——操作台、军用床、衣柜，2022.3.21；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曾建新——处置柜、治疗柜、双面西药架，2022.5.25；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皮金海——不锈钢药柜、不锈钢货架、双面调剂台、更衣柜，2022.5.27；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罗国友——上下床、书桌、钢木凳、爬梯，2022.7.22；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刘爱华——不锈钢战斗服架，2022.7.24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陈赛——陪护椅、更衣柜、换药车、单摇护理床，2022.9.20；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徐协平——垃圾桶、六层书架、文件柜、手动密集架、治疗车、骨灰盒存放架，2022.10.5；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聂宇轩——实验室储物柜、保密柜、智能枪柜，2022.9.9；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以上合同均明确了名称、规格型号、数量、价格、质量、交期、运输、售后服务等要求；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公司将销售过程定为需要确认的过程，查见《特殊过程确认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记录表》，2022.6.16，对销售过程</w:t>
            </w:r>
            <w:r>
              <w:rPr>
                <w:rFonts w:hint="eastAsia"/>
                <w:lang w:val="en-US" w:eastAsia="zh-CN"/>
              </w:rPr>
              <w:t>的人员、办公设备、服务标准等方面进行了过程确认，记录了确认人员的名字。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销售合同签订后，公司组织货源，通过签订采购合同进行采购；对采购物资检验合格后由厂家发运至客户，客户签收确认；如需安装的设施，公司组织安装技术人员现场调试安装，完成后由客户确认签收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标识与防护：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介绍说，公司销售的产品均使用原厂包装和防护；各产品出厂有相关物料标识及合格证，文件与合同、各种销售表单通过名称、时间或者编号进行标识，便于追溯，文件等用文件夹防护，存放在文件柜中；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顾客财产：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介绍说，公司顾客财产主要是客户的信息，作为公司商业机密予以保密；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售后服务：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介绍说，公司建立有专门的售后安装服务队伍，产品交付后提供约定期限的免费保修，约定期限后提供有偿售后服务；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介绍说，承揽合同签订前进行了充分沟通和评审。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查见钢塑车、实验室储物柜、保密柜、智能枪柜的过程检查记录；对接单、采购、检验、交付、售后服务等过程进行了检查，均符合。</w:t>
            </w:r>
          </w:p>
        </w:tc>
        <w:tc>
          <w:tcPr>
            <w:tcW w:w="95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9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顾客满意</w:t>
            </w:r>
          </w:p>
        </w:tc>
        <w:tc>
          <w:tcPr>
            <w:tcW w:w="1161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Q:9.1.2</w:t>
            </w:r>
          </w:p>
        </w:tc>
        <w:tc>
          <w:tcPr>
            <w:tcW w:w="1063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公司编制《顾客满意度控制程序》，通过拜访、电话、电邮、问卷等形式，收集顾客反馈信息，监视顾客满意程度，评价体系的有效性，寻求体系改进的机会；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提供了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2022年10月15-26日对</w:t>
            </w:r>
            <w:r>
              <w:rPr>
                <w:rFonts w:hint="eastAsia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家顾客的《顾客满意度调查记录表》；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查见《顾客满意度调查分析》，对顾客满意度指标予以分析汇总，经评价测算客户满意度得分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98.5%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企业对顾客满意度的调查、分析利用进行了策划并实施，基本符合标准条款的要求。</w:t>
            </w:r>
          </w:p>
        </w:tc>
        <w:tc>
          <w:tcPr>
            <w:tcW w:w="95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B343278"/>
    <w:rsid w:val="41CB55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2422</Words>
  <Characters>2608</Characters>
  <Lines>1</Lines>
  <Paragraphs>1</Paragraphs>
  <TotalTime>23</TotalTime>
  <ScaleCrop>false</ScaleCrop>
  <LinksUpToDate>false</LinksUpToDate>
  <CharactersWithSpaces>2670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2022-11-23T08:39:58Z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362AD2B0AB494C4DAF6F86A483020C36</vt:lpwstr>
  </property>
  <property fmtid="{D5CDD505-2E9C-101B-9397-08002B2CF9AE}" pid="3" name="KSOProductBuildVer">
    <vt:lpwstr>2052-11.1.0.12763</vt:lpwstr>
  </property>
</Properties>
</file>