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563402" w:rsidP="0081782E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1210-2022-QEO</w:t>
      </w:r>
      <w:bookmarkEnd w:id="0"/>
    </w:p>
    <w:p w:rsidR="001A196B" w:rsidRDefault="0056340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404"/>
        <w:gridCol w:w="933"/>
        <w:gridCol w:w="330"/>
        <w:gridCol w:w="296"/>
        <w:gridCol w:w="1074"/>
        <w:gridCol w:w="1976"/>
      </w:tblGrid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常州瑞禹信息技术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有限公司</w:t>
            </w:r>
            <w:bookmarkEnd w:id="1"/>
          </w:p>
        </w:tc>
        <w:tc>
          <w:tcPr>
            <w:tcW w:w="1370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1A196B" w:rsidRDefault="00E1446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91320413MA7LM1KH8H</w:t>
            </w:r>
            <w:bookmarkEnd w:id="4"/>
          </w:p>
        </w:tc>
        <w:tc>
          <w:tcPr>
            <w:tcW w:w="1370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563402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1A196B" w:rsidRDefault="0056340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E65C2"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1A196B" w:rsidRDefault="0056340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E65C2">
        <w:tc>
          <w:tcPr>
            <w:tcW w:w="9962" w:type="dxa"/>
            <w:gridSpan w:val="8"/>
            <w:shd w:val="clear" w:color="auto" w:fill="9DD3A3" w:themeFill="background1" w:themeFillShade="D8"/>
          </w:tcPr>
          <w:p w:rsidR="001A196B" w:rsidRDefault="0056340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E65C2">
        <w:tc>
          <w:tcPr>
            <w:tcW w:w="1576" w:type="dxa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E65C2">
        <w:trPr>
          <w:trHeight w:val="312"/>
        </w:trPr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proofErr w:type="gramStart"/>
            <w:r>
              <w:rPr>
                <w:rFonts w:hint="eastAsia"/>
                <w:sz w:val="22"/>
                <w:szCs w:val="22"/>
              </w:rPr>
              <w:t>常州瑞禹信息技术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：应用软件开发；信息系统集成服务；计算机软硬件及辅助设备、电子产品销售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：应用软件开发；信息系统集成服务；计算机软硬件及辅助设备、电子产品销售所涉及场所的相关环境管理活动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：应用软件开发；信息系统集成服务；计算机软硬件及辅助设备、电子产品销售所涉及场所的相关职业健康安全管理活动</w:t>
            </w:r>
            <w:bookmarkEnd w:id="19"/>
          </w:p>
        </w:tc>
      </w:tr>
      <w:tr w:rsidR="007E65C2">
        <w:trPr>
          <w:trHeight w:val="376"/>
        </w:trPr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常州市金坛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区汇贤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南路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物管楼</w:t>
            </w:r>
            <w:bookmarkEnd w:id="20"/>
            <w:proofErr w:type="gramEnd"/>
          </w:p>
        </w:tc>
        <w:tc>
          <w:tcPr>
            <w:tcW w:w="5013" w:type="dxa"/>
            <w:gridSpan w:val="6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5C2">
        <w:trPr>
          <w:trHeight w:val="437"/>
        </w:trPr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江苏常州金坛左邻右里</w:t>
            </w:r>
            <w:r>
              <w:rPr>
                <w:rFonts w:hint="eastAsia"/>
                <w:sz w:val="22"/>
                <w:szCs w:val="22"/>
                <w:lang w:val="en-GB"/>
              </w:rPr>
              <w:t>51-102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5C2">
        <w:tc>
          <w:tcPr>
            <w:tcW w:w="9962" w:type="dxa"/>
            <w:gridSpan w:val="8"/>
            <w:shd w:val="clear" w:color="auto" w:fill="9DD3A3" w:themeFill="background1" w:themeFillShade="D8"/>
          </w:tcPr>
          <w:p w:rsidR="001A196B" w:rsidRDefault="0056340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E65C2">
        <w:tc>
          <w:tcPr>
            <w:tcW w:w="1576" w:type="dxa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E65C2">
        <w:trPr>
          <w:trHeight w:val="387"/>
        </w:trPr>
        <w:tc>
          <w:tcPr>
            <w:tcW w:w="1576" w:type="dxa"/>
            <w:vMerge w:val="restart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4F1904" w:rsidP="004F19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Changzhou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R</w:t>
            </w:r>
            <w:r w:rsidRPr="004F1904">
              <w:rPr>
                <w:rFonts w:cs="Arial"/>
                <w:b/>
                <w:bCs/>
                <w:sz w:val="22"/>
                <w:szCs w:val="16"/>
              </w:rPr>
              <w:t>uiyu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I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nformation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T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echnology </w:t>
            </w:r>
            <w:proofErr w:type="spellStart"/>
            <w:r w:rsidR="00563402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4F1904">
              <w:rPr>
                <w:sz w:val="22"/>
                <w:szCs w:val="22"/>
              </w:rPr>
              <w:t>Application software development; Information system integration service; Sales of computer hardware and software, auxiliary equipment and electronic products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7E65C2">
        <w:trPr>
          <w:trHeight w:val="446"/>
        </w:trPr>
        <w:tc>
          <w:tcPr>
            <w:tcW w:w="1576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4F1904">
              <w:rPr>
                <w:sz w:val="21"/>
                <w:szCs w:val="16"/>
              </w:rPr>
              <w:t>Application software development; Information system integration service; Relevant environmental management activities in places involved in the sales of computer, hardware and auxiliary equipment and electronic products.</w:t>
            </w:r>
          </w:p>
        </w:tc>
      </w:tr>
      <w:tr w:rsidR="007E65C2">
        <w:trPr>
          <w:trHeight w:val="412"/>
        </w:trPr>
        <w:tc>
          <w:tcPr>
            <w:tcW w:w="1576" w:type="dxa"/>
            <w:vMerge w:val="restart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Property Management Building, No.3 </w:t>
            </w:r>
            <w:proofErr w:type="spellStart"/>
            <w:r w:rsidRPr="004F1904">
              <w:rPr>
                <w:rFonts w:cs="Arial"/>
                <w:b/>
                <w:bCs/>
                <w:sz w:val="22"/>
                <w:szCs w:val="16"/>
              </w:rPr>
              <w:t>Huixian</w:t>
            </w:r>
            <w:proofErr w:type="spellEnd"/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 South Road, </w:t>
            </w:r>
            <w:proofErr w:type="spellStart"/>
            <w:r w:rsidRPr="004F1904">
              <w:rPr>
                <w:rFonts w:cs="Arial"/>
                <w:b/>
                <w:bCs/>
                <w:sz w:val="22"/>
                <w:szCs w:val="16"/>
              </w:rPr>
              <w:t>Jintan</w:t>
            </w:r>
            <w:proofErr w:type="spellEnd"/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 District, Changzhou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1904">
              <w:rPr>
                <w:sz w:val="22"/>
                <w:szCs w:val="22"/>
              </w:rPr>
              <w:t>Application software development; Information system integration service; Relevant occupational health and safety management activities in the places involved in the sales of computer, hardware and auxiliary equipment and electronic products.</w:t>
            </w:r>
          </w:p>
        </w:tc>
      </w:tr>
      <w:tr w:rsidR="007E65C2">
        <w:trPr>
          <w:trHeight w:val="421"/>
        </w:trPr>
        <w:tc>
          <w:tcPr>
            <w:tcW w:w="1576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81782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r>
              <w:rPr>
                <w:rFonts w:cs="Arial"/>
                <w:b/>
                <w:bCs/>
                <w:noProof/>
                <w:sz w:val="22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437EBB2" wp14:editId="2059FE4E">
                  <wp:simplePos x="0" y="0"/>
                  <wp:positionH relativeFrom="column">
                    <wp:posOffset>-3549650</wp:posOffset>
                  </wp:positionH>
                  <wp:positionV relativeFrom="paragraph">
                    <wp:posOffset>-608965</wp:posOffset>
                  </wp:positionV>
                  <wp:extent cx="7200000" cy="9600000"/>
                  <wp:effectExtent l="0" t="0" r="0" b="0"/>
                  <wp:wrapNone/>
                  <wp:docPr id="2" name="图片 2" descr="E:\姜海军移动云盘1\移动云盘同步\国标联合审核\202301\常州瑞禹信息技术有限公司\新建文件夹 (2)\微信图片_2023011215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1\常州瑞禹信息技术有限公司\新建文件夹 (2)\微信图片_2023011215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proofErr w:type="spellStart"/>
            <w:r w:rsidR="00563402"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5C2">
        <w:trPr>
          <w:trHeight w:val="459"/>
        </w:trPr>
        <w:tc>
          <w:tcPr>
            <w:tcW w:w="1576" w:type="dxa"/>
            <w:vMerge w:val="restart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Room 51-102, </w:t>
            </w:r>
            <w:proofErr w:type="spellStart"/>
            <w:r w:rsidRPr="004F1904">
              <w:rPr>
                <w:rFonts w:cs="Arial"/>
                <w:b/>
                <w:bCs/>
                <w:sz w:val="22"/>
                <w:szCs w:val="16"/>
              </w:rPr>
              <w:t>Zuolinyouli</w:t>
            </w:r>
            <w:proofErr w:type="spellEnd"/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4F1904">
              <w:rPr>
                <w:rFonts w:cs="Arial"/>
                <w:b/>
                <w:bCs/>
                <w:sz w:val="22"/>
                <w:szCs w:val="16"/>
              </w:rPr>
              <w:t>Jintan</w:t>
            </w:r>
            <w:proofErr w:type="spellEnd"/>
            <w:r w:rsidRPr="004F1904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gramStart"/>
            <w:r w:rsidRPr="004F1904">
              <w:rPr>
                <w:rFonts w:cs="Arial"/>
                <w:b/>
                <w:bCs/>
                <w:sz w:val="22"/>
                <w:szCs w:val="16"/>
              </w:rPr>
              <w:t>Changzhou</w:t>
            </w:r>
            <w:proofErr w:type="gramEnd"/>
            <w:r w:rsidRPr="004F1904">
              <w:rPr>
                <w:rFonts w:cs="Arial"/>
                <w:b/>
                <w:bCs/>
                <w:sz w:val="22"/>
                <w:szCs w:val="16"/>
              </w:rPr>
              <w:t>, Jiangsu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5C2">
        <w:trPr>
          <w:trHeight w:val="374"/>
        </w:trPr>
        <w:tc>
          <w:tcPr>
            <w:tcW w:w="1576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E65C2">
        <w:trPr>
          <w:trHeight w:val="90"/>
        </w:trPr>
        <w:tc>
          <w:tcPr>
            <w:tcW w:w="9962" w:type="dxa"/>
            <w:gridSpan w:val="8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E65C2">
        <w:tc>
          <w:tcPr>
            <w:tcW w:w="9962" w:type="dxa"/>
            <w:gridSpan w:val="8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E65C2" w:rsidTr="004F1904">
        <w:trPr>
          <w:trHeight w:val="862"/>
        </w:trPr>
        <w:tc>
          <w:tcPr>
            <w:tcW w:w="1576" w:type="dxa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77" w:type="dxa"/>
            <w:gridSpan w:val="2"/>
          </w:tcPr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E1446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1A196B" w:rsidRDefault="0056340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050" w:type="dxa"/>
            <w:gridSpan w:val="2"/>
          </w:tcPr>
          <w:p w:rsidR="001A196B" w:rsidRDefault="004F19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姜海军</w:t>
            </w:r>
            <w:r>
              <w:rPr>
                <w:rFonts w:hint="eastAsia"/>
                <w:sz w:val="22"/>
                <w:szCs w:val="22"/>
              </w:rPr>
              <w:t>2023.1.5</w:t>
            </w:r>
          </w:p>
        </w:tc>
      </w:tr>
    </w:tbl>
    <w:p w:rsidR="001A196B" w:rsidRDefault="00E1446A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6A" w:rsidRDefault="00E1446A">
      <w:r>
        <w:separator/>
      </w:r>
    </w:p>
  </w:endnote>
  <w:endnote w:type="continuationSeparator" w:id="0">
    <w:p w:rsidR="00E1446A" w:rsidRDefault="00E1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6A" w:rsidRDefault="00E1446A">
      <w:r>
        <w:separator/>
      </w:r>
    </w:p>
  </w:footnote>
  <w:footnote w:type="continuationSeparator" w:id="0">
    <w:p w:rsidR="00E1446A" w:rsidRDefault="00E1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563402" w:rsidP="004F190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8AD109" wp14:editId="2582400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46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6340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63402" w:rsidP="004F190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7E65C2"/>
    <w:rsid w:val="004F1904"/>
    <w:rsid w:val="00563402"/>
    <w:rsid w:val="007E65C2"/>
    <w:rsid w:val="0081782E"/>
    <w:rsid w:val="00E1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2019-05-13T03:13:00Z</cp:lastPrinted>
  <dcterms:created xsi:type="dcterms:W3CDTF">2016-02-16T02:49:00Z</dcterms:created>
  <dcterms:modified xsi:type="dcterms:W3CDTF">2023-01-12T23:17:00Z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