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60" w:rsidRDefault="00915FBE">
      <w:pPr>
        <w:spacing w:line="480" w:lineRule="exact"/>
        <w:jc w:val="center"/>
        <w:rPr>
          <w:rFonts w:asciiTheme="minorEastAsia" w:eastAsiaTheme="minorEastAsia" w:hAnsiTheme="minorEastAsia"/>
          <w:bCs/>
          <w:sz w:val="36"/>
          <w:szCs w:val="36"/>
        </w:rPr>
      </w:pPr>
      <w:r>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763160" w:rsidRPr="00AD02DD">
        <w:trPr>
          <w:trHeight w:val="515"/>
        </w:trPr>
        <w:tc>
          <w:tcPr>
            <w:tcW w:w="1892" w:type="dxa"/>
            <w:vMerge w:val="restart"/>
            <w:vAlign w:val="center"/>
          </w:tcPr>
          <w:p w:rsidR="00763160" w:rsidRPr="00AD02DD" w:rsidRDefault="00915FBE">
            <w:pPr>
              <w:spacing w:before="120" w:line="360" w:lineRule="auto"/>
              <w:jc w:val="center"/>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过程与活动、</w:t>
            </w:r>
          </w:p>
          <w:p w:rsidR="00763160" w:rsidRPr="00AD02DD" w:rsidRDefault="00915FBE">
            <w:pPr>
              <w:spacing w:line="360" w:lineRule="auto"/>
              <w:jc w:val="center"/>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抽样计划</w:t>
            </w:r>
          </w:p>
        </w:tc>
        <w:tc>
          <w:tcPr>
            <w:tcW w:w="1228" w:type="dxa"/>
            <w:vMerge w:val="restart"/>
            <w:vAlign w:val="center"/>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涉及</w:t>
            </w:r>
          </w:p>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条款</w:t>
            </w:r>
          </w:p>
        </w:tc>
        <w:tc>
          <w:tcPr>
            <w:tcW w:w="10943" w:type="dxa"/>
            <w:vAlign w:val="center"/>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受审核部门：管理层    总经理：</w:t>
            </w:r>
            <w:r w:rsidR="00971DBD" w:rsidRPr="00AD02DD">
              <w:rPr>
                <w:rFonts w:asciiTheme="minorEastAsia" w:eastAsiaTheme="minorEastAsia" w:hAnsiTheme="minorEastAsia" w:cs="宋体" w:hint="eastAsia"/>
                <w:sz w:val="24"/>
                <w:szCs w:val="24"/>
              </w:rPr>
              <w:t>崔渭龙</w:t>
            </w:r>
            <w:r w:rsidRPr="00AD02DD">
              <w:rPr>
                <w:rFonts w:asciiTheme="minorEastAsia" w:eastAsiaTheme="minorEastAsia" w:hAnsiTheme="minorEastAsia" w:cs="宋体" w:hint="eastAsia"/>
                <w:sz w:val="24"/>
                <w:szCs w:val="24"/>
              </w:rPr>
              <w:t xml:space="preserve">  管理者代表：</w:t>
            </w:r>
            <w:proofErr w:type="gramStart"/>
            <w:r w:rsidR="00971DBD" w:rsidRPr="00AD02DD">
              <w:rPr>
                <w:rFonts w:asciiTheme="minorEastAsia" w:eastAsiaTheme="minorEastAsia" w:hAnsiTheme="minorEastAsia" w:hint="eastAsia"/>
                <w:bCs/>
                <w:sz w:val="24"/>
                <w:szCs w:val="24"/>
              </w:rPr>
              <w:t>张岳涛</w:t>
            </w:r>
            <w:proofErr w:type="gramEnd"/>
            <w:r w:rsidRPr="00AD02DD">
              <w:rPr>
                <w:rFonts w:asciiTheme="minorEastAsia" w:eastAsiaTheme="minorEastAsia" w:hAnsiTheme="minorEastAsia" w:hint="eastAsia"/>
                <w:bCs/>
                <w:sz w:val="24"/>
                <w:szCs w:val="24"/>
              </w:rPr>
              <w:t xml:space="preserve">  员工代表：</w:t>
            </w:r>
            <w:r w:rsidR="00971DBD" w:rsidRPr="00AD02DD">
              <w:rPr>
                <w:rFonts w:asciiTheme="minorEastAsia" w:eastAsiaTheme="minorEastAsia" w:hAnsiTheme="minorEastAsia" w:hint="eastAsia"/>
                <w:bCs/>
                <w:sz w:val="24"/>
                <w:szCs w:val="24"/>
              </w:rPr>
              <w:t>庄勇奎</w:t>
            </w:r>
          </w:p>
        </w:tc>
        <w:tc>
          <w:tcPr>
            <w:tcW w:w="646" w:type="dxa"/>
            <w:vMerge w:val="restart"/>
            <w:vAlign w:val="center"/>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判定</w:t>
            </w:r>
          </w:p>
        </w:tc>
      </w:tr>
      <w:tr w:rsidR="00763160" w:rsidRPr="00AD02DD">
        <w:trPr>
          <w:trHeight w:val="403"/>
        </w:trPr>
        <w:tc>
          <w:tcPr>
            <w:tcW w:w="1892" w:type="dxa"/>
            <w:vMerge/>
            <w:vAlign w:val="center"/>
          </w:tcPr>
          <w:p w:rsidR="00763160" w:rsidRPr="00AD02DD" w:rsidRDefault="00763160">
            <w:pPr>
              <w:spacing w:line="360" w:lineRule="auto"/>
              <w:rPr>
                <w:rFonts w:asciiTheme="minorEastAsia" w:eastAsiaTheme="minorEastAsia" w:hAnsiTheme="minorEastAsia" w:cs="宋体"/>
                <w:sz w:val="24"/>
                <w:szCs w:val="24"/>
              </w:rPr>
            </w:pPr>
          </w:p>
        </w:tc>
        <w:tc>
          <w:tcPr>
            <w:tcW w:w="1228" w:type="dxa"/>
            <w:vMerge/>
            <w:vAlign w:val="center"/>
          </w:tcPr>
          <w:p w:rsidR="00763160" w:rsidRPr="00AD02DD" w:rsidRDefault="00763160">
            <w:pPr>
              <w:spacing w:line="360" w:lineRule="auto"/>
              <w:rPr>
                <w:rFonts w:asciiTheme="minorEastAsia" w:eastAsiaTheme="minorEastAsia" w:hAnsiTheme="minorEastAsia" w:cs="宋体"/>
                <w:sz w:val="24"/>
                <w:szCs w:val="24"/>
              </w:rPr>
            </w:pPr>
          </w:p>
        </w:tc>
        <w:tc>
          <w:tcPr>
            <w:tcW w:w="10943" w:type="dxa"/>
            <w:vAlign w:val="center"/>
          </w:tcPr>
          <w:p w:rsidR="00763160" w:rsidRPr="00AD02DD" w:rsidRDefault="00915FBE" w:rsidP="007263E5">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审核员：冷春宇            审核时间：202</w:t>
            </w:r>
            <w:r w:rsidR="007263E5" w:rsidRPr="00AD02DD">
              <w:rPr>
                <w:rFonts w:asciiTheme="minorEastAsia" w:eastAsiaTheme="minorEastAsia" w:hAnsiTheme="minorEastAsia" w:cs="宋体" w:hint="eastAsia"/>
                <w:sz w:val="24"/>
                <w:szCs w:val="24"/>
              </w:rPr>
              <w:t>3</w:t>
            </w:r>
            <w:r w:rsidRPr="00AD02DD">
              <w:rPr>
                <w:rFonts w:asciiTheme="minorEastAsia" w:eastAsiaTheme="minorEastAsia" w:hAnsiTheme="minorEastAsia" w:cs="宋体" w:hint="eastAsia"/>
                <w:sz w:val="24"/>
                <w:szCs w:val="24"/>
              </w:rPr>
              <w:t>年1月</w:t>
            </w:r>
            <w:r w:rsidR="007263E5" w:rsidRPr="00AD02DD">
              <w:rPr>
                <w:rFonts w:asciiTheme="minorEastAsia" w:eastAsiaTheme="minorEastAsia" w:hAnsiTheme="minorEastAsia" w:cs="宋体" w:hint="eastAsia"/>
                <w:sz w:val="24"/>
                <w:szCs w:val="24"/>
              </w:rPr>
              <w:t>5</w:t>
            </w:r>
            <w:r w:rsidRPr="00AD02DD">
              <w:rPr>
                <w:rFonts w:asciiTheme="minorEastAsia" w:eastAsiaTheme="minorEastAsia" w:hAnsiTheme="minorEastAsia" w:cs="宋体" w:hint="eastAsia"/>
                <w:sz w:val="24"/>
                <w:szCs w:val="24"/>
              </w:rPr>
              <w:t xml:space="preserve">日   </w:t>
            </w:r>
            <w:r w:rsidRPr="00AD02DD">
              <w:rPr>
                <w:rFonts w:asciiTheme="minorEastAsia" w:eastAsiaTheme="minorEastAsia" w:hAnsiTheme="minorEastAsia" w:hint="eastAsia"/>
                <w:sz w:val="24"/>
                <w:szCs w:val="24"/>
              </w:rPr>
              <w:t>远程审核沟通工具：微信、电话</w:t>
            </w:r>
          </w:p>
        </w:tc>
        <w:tc>
          <w:tcPr>
            <w:tcW w:w="646" w:type="dxa"/>
            <w:vMerge/>
          </w:tcPr>
          <w:p w:rsidR="00763160" w:rsidRPr="00AD02DD" w:rsidRDefault="00763160">
            <w:pPr>
              <w:spacing w:line="360" w:lineRule="auto"/>
              <w:rPr>
                <w:rFonts w:asciiTheme="minorEastAsia" w:eastAsiaTheme="minorEastAsia" w:hAnsiTheme="minorEastAsia" w:cs="宋体"/>
                <w:sz w:val="24"/>
                <w:szCs w:val="24"/>
              </w:rPr>
            </w:pPr>
          </w:p>
        </w:tc>
      </w:tr>
      <w:tr w:rsidR="00763160" w:rsidRPr="00AD02DD">
        <w:trPr>
          <w:trHeight w:val="516"/>
        </w:trPr>
        <w:tc>
          <w:tcPr>
            <w:tcW w:w="1892" w:type="dxa"/>
            <w:vMerge/>
            <w:vAlign w:val="center"/>
          </w:tcPr>
          <w:p w:rsidR="00763160" w:rsidRPr="00AD02DD" w:rsidRDefault="00763160">
            <w:pPr>
              <w:spacing w:line="360" w:lineRule="auto"/>
              <w:rPr>
                <w:rFonts w:asciiTheme="minorEastAsia" w:eastAsiaTheme="minorEastAsia" w:hAnsiTheme="minorEastAsia" w:cs="宋体"/>
                <w:sz w:val="24"/>
                <w:szCs w:val="24"/>
              </w:rPr>
            </w:pPr>
          </w:p>
        </w:tc>
        <w:tc>
          <w:tcPr>
            <w:tcW w:w="1228" w:type="dxa"/>
            <w:vMerge/>
            <w:vAlign w:val="center"/>
          </w:tcPr>
          <w:p w:rsidR="00763160" w:rsidRPr="00AD02DD" w:rsidRDefault="00763160">
            <w:pPr>
              <w:spacing w:line="360" w:lineRule="auto"/>
              <w:rPr>
                <w:rFonts w:asciiTheme="minorEastAsia" w:eastAsiaTheme="minorEastAsia" w:hAnsiTheme="minorEastAsia" w:cs="宋体"/>
                <w:sz w:val="24"/>
                <w:szCs w:val="24"/>
              </w:rPr>
            </w:pPr>
          </w:p>
        </w:tc>
        <w:tc>
          <w:tcPr>
            <w:tcW w:w="10943" w:type="dxa"/>
            <w:vAlign w:val="center"/>
          </w:tcPr>
          <w:p w:rsidR="00763160" w:rsidRPr="00AD02DD" w:rsidRDefault="00915FBE">
            <w:pPr>
              <w:snapToGrid w:val="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审核条款：</w:t>
            </w:r>
          </w:p>
          <w:p w:rsidR="00763160" w:rsidRPr="00AD02DD" w:rsidRDefault="00915FBE">
            <w:pPr>
              <w:adjustRightInd w:val="0"/>
              <w:snapToGrid w:val="0"/>
              <w:ind w:rightChars="50" w:right="105"/>
              <w:jc w:val="left"/>
              <w:textAlignment w:val="baseline"/>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9.1.1监视、测量、分析和评价总则、9.1.3分析与评价、Q6.3变更的策划、7.1.1（EO7.1）资源总则、7.4沟通/信息交流、9.3管理评审、10.1改进、10.3持续改进，</w:t>
            </w:r>
          </w:p>
          <w:p w:rsidR="00763160" w:rsidRPr="00AD02DD" w:rsidRDefault="00915FBE" w:rsidP="00AD02DD">
            <w:pPr>
              <w:pStyle w:val="a0"/>
              <w:ind w:firstLineChars="100" w:firstLine="26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对一阶段问题整改情况的确认；事故事件及处理情况，质量、环境安全监测情况、使用情况等</w:t>
            </w:r>
          </w:p>
        </w:tc>
        <w:tc>
          <w:tcPr>
            <w:tcW w:w="646" w:type="dxa"/>
            <w:vMerge/>
          </w:tcPr>
          <w:p w:rsidR="00763160" w:rsidRPr="00AD02DD" w:rsidRDefault="00763160">
            <w:pPr>
              <w:spacing w:line="360" w:lineRule="auto"/>
              <w:rPr>
                <w:rFonts w:asciiTheme="minorEastAsia" w:eastAsiaTheme="minorEastAsia" w:hAnsiTheme="minorEastAsia" w:cs="宋体"/>
                <w:sz w:val="24"/>
                <w:szCs w:val="24"/>
              </w:rPr>
            </w:pPr>
          </w:p>
        </w:tc>
      </w:tr>
      <w:tr w:rsidR="00763160" w:rsidRPr="00AD02DD">
        <w:trPr>
          <w:trHeight w:val="516"/>
        </w:trPr>
        <w:tc>
          <w:tcPr>
            <w:tcW w:w="1892" w:type="dxa"/>
            <w:vAlign w:val="center"/>
          </w:tcPr>
          <w:p w:rsidR="00763160" w:rsidRPr="00AD02DD" w:rsidRDefault="00915FBE">
            <w:pPr>
              <w:spacing w:line="360" w:lineRule="auto"/>
              <w:rPr>
                <w:rFonts w:asciiTheme="minorEastAsia" w:eastAsiaTheme="minorEastAsia" w:hAnsiTheme="minorEastAsia"/>
                <w:b/>
                <w:sz w:val="24"/>
                <w:szCs w:val="24"/>
              </w:rPr>
            </w:pPr>
            <w:r w:rsidRPr="00AD02DD">
              <w:rPr>
                <w:rFonts w:asciiTheme="minorEastAsia" w:eastAsiaTheme="minorEastAsia" w:hAnsiTheme="minorEastAsia" w:hint="eastAsia"/>
                <w:sz w:val="24"/>
                <w:szCs w:val="24"/>
              </w:rPr>
              <w:t>企业基本信息</w:t>
            </w:r>
          </w:p>
        </w:tc>
        <w:tc>
          <w:tcPr>
            <w:tcW w:w="1228" w:type="dxa"/>
            <w:vAlign w:val="center"/>
          </w:tcPr>
          <w:p w:rsidR="00763160" w:rsidRPr="00AD02DD" w:rsidRDefault="00763160">
            <w:pPr>
              <w:spacing w:line="360" w:lineRule="auto"/>
              <w:rPr>
                <w:rFonts w:asciiTheme="minorEastAsia" w:eastAsiaTheme="minorEastAsia" w:hAnsiTheme="minorEastAsia"/>
                <w:b/>
                <w:sz w:val="24"/>
                <w:szCs w:val="24"/>
              </w:rPr>
            </w:pPr>
          </w:p>
        </w:tc>
        <w:tc>
          <w:tcPr>
            <w:tcW w:w="10943"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高层人员：最高管理者</w:t>
            </w:r>
            <w:r w:rsidR="00971DBD" w:rsidRPr="00AD02DD">
              <w:rPr>
                <w:rFonts w:asciiTheme="minorEastAsia" w:eastAsiaTheme="minorEastAsia" w:hAnsiTheme="minorEastAsia" w:hint="eastAsia"/>
                <w:sz w:val="24"/>
                <w:szCs w:val="24"/>
              </w:rPr>
              <w:t>崔渭龙</w:t>
            </w:r>
            <w:r w:rsidRPr="00AD02DD">
              <w:rPr>
                <w:rFonts w:asciiTheme="minorEastAsia" w:eastAsiaTheme="minorEastAsia" w:hAnsiTheme="minorEastAsia" w:hint="eastAsia"/>
                <w:sz w:val="24"/>
                <w:szCs w:val="24"/>
              </w:rPr>
              <w:t>、管代</w:t>
            </w:r>
            <w:r w:rsidR="00971DBD" w:rsidRPr="00AD02DD">
              <w:rPr>
                <w:rFonts w:asciiTheme="minorEastAsia" w:eastAsiaTheme="minorEastAsia" w:hAnsiTheme="minorEastAsia" w:hint="eastAsia"/>
                <w:sz w:val="24"/>
                <w:szCs w:val="24"/>
              </w:rPr>
              <w:t>张岳涛</w:t>
            </w:r>
            <w:r w:rsidR="00B01ECC">
              <w:rPr>
                <w:rFonts w:asciiTheme="minorEastAsia" w:eastAsiaTheme="minorEastAsia" w:hAnsiTheme="minorEastAsia" w:hint="eastAsia"/>
                <w:sz w:val="24"/>
                <w:szCs w:val="24"/>
              </w:rPr>
              <w:t>，</w:t>
            </w:r>
          </w:p>
          <w:p w:rsidR="00763160" w:rsidRPr="00AD02DD" w:rsidRDefault="00915FBE">
            <w:pPr>
              <w:spacing w:line="360" w:lineRule="auto"/>
              <w:ind w:firstLineChars="200" w:firstLine="480"/>
              <w:rPr>
                <w:rFonts w:asciiTheme="minorEastAsia" w:eastAsiaTheme="minorEastAsia" w:hAnsiTheme="minorEastAsia"/>
                <w:color w:val="000000"/>
                <w:sz w:val="24"/>
                <w:szCs w:val="24"/>
                <w:u w:val="single"/>
              </w:rPr>
            </w:pPr>
            <w:r w:rsidRPr="00AD02DD">
              <w:rPr>
                <w:rFonts w:asciiTheme="minorEastAsia" w:eastAsiaTheme="minorEastAsia" w:hAnsiTheme="minorEastAsia" w:hint="eastAsia"/>
                <w:sz w:val="24"/>
                <w:szCs w:val="24"/>
              </w:rPr>
              <w:t>公司营业执照统一代码证</w:t>
            </w:r>
            <w:r w:rsidRPr="00AD02DD">
              <w:rPr>
                <w:rFonts w:asciiTheme="minorEastAsia" w:eastAsiaTheme="minorEastAsia" w:hAnsiTheme="minorEastAsia" w:hint="eastAsia"/>
                <w:color w:val="000000"/>
                <w:sz w:val="24"/>
                <w:szCs w:val="24"/>
                <w:u w:val="single"/>
              </w:rPr>
              <w:t>：</w:t>
            </w:r>
            <w:r w:rsidR="00DA5825" w:rsidRPr="00AD02DD">
              <w:rPr>
                <w:rFonts w:asciiTheme="minorEastAsia" w:eastAsiaTheme="minorEastAsia" w:hAnsiTheme="minorEastAsia"/>
                <w:color w:val="000000"/>
                <w:sz w:val="24"/>
                <w:szCs w:val="24"/>
                <w:u w:val="single"/>
              </w:rPr>
              <w:t>91320413MA7LM1KH8H</w:t>
            </w:r>
            <w:r w:rsidRPr="00AD02DD">
              <w:rPr>
                <w:rFonts w:asciiTheme="minorEastAsia" w:eastAsiaTheme="minorEastAsia" w:hAnsiTheme="minorEastAsia" w:hint="eastAsia"/>
                <w:color w:val="000000"/>
                <w:sz w:val="24"/>
                <w:szCs w:val="24"/>
                <w:u w:val="single"/>
              </w:rPr>
              <w:t>，成立于</w:t>
            </w:r>
            <w:r w:rsidR="00DA5825" w:rsidRPr="00AD02DD">
              <w:rPr>
                <w:rFonts w:asciiTheme="minorEastAsia" w:eastAsiaTheme="minorEastAsia" w:hAnsiTheme="minorEastAsia" w:hint="eastAsia"/>
                <w:color w:val="000000"/>
                <w:sz w:val="24"/>
                <w:szCs w:val="24"/>
                <w:u w:val="single"/>
              </w:rPr>
              <w:t>2022年4月18日</w:t>
            </w:r>
            <w:r w:rsidRPr="00AD02DD">
              <w:rPr>
                <w:rFonts w:asciiTheme="minorEastAsia" w:eastAsiaTheme="minorEastAsia" w:hAnsiTheme="minorEastAsia" w:hint="eastAsia"/>
                <w:color w:val="000000"/>
                <w:sz w:val="24"/>
                <w:szCs w:val="24"/>
                <w:u w:val="single"/>
              </w:rPr>
              <w:t>，法人代表兼总经理</w:t>
            </w:r>
            <w:r w:rsidR="00971DBD" w:rsidRPr="00AD02DD">
              <w:rPr>
                <w:rFonts w:asciiTheme="minorEastAsia" w:eastAsiaTheme="minorEastAsia" w:hAnsiTheme="minorEastAsia" w:hint="eastAsia"/>
                <w:color w:val="000000"/>
                <w:sz w:val="24"/>
                <w:szCs w:val="24"/>
                <w:u w:val="single"/>
              </w:rPr>
              <w:t>崔渭龙</w:t>
            </w:r>
            <w:r w:rsidRPr="00AD02DD">
              <w:rPr>
                <w:rFonts w:asciiTheme="minorEastAsia" w:eastAsiaTheme="minorEastAsia" w:hAnsiTheme="minorEastAsia" w:hint="eastAsia"/>
                <w:color w:val="000000"/>
                <w:sz w:val="24"/>
                <w:szCs w:val="24"/>
                <w:u w:val="single"/>
              </w:rPr>
              <w:t>，注册地址：</w:t>
            </w:r>
            <w:bookmarkStart w:id="0" w:name="注册地址"/>
            <w:r w:rsidR="00DA5825" w:rsidRPr="00AD02DD">
              <w:rPr>
                <w:rFonts w:asciiTheme="minorEastAsia" w:eastAsiaTheme="minorEastAsia" w:hAnsiTheme="minorEastAsia" w:hint="eastAsia"/>
                <w:color w:val="000000"/>
                <w:sz w:val="24"/>
                <w:szCs w:val="24"/>
                <w:u w:val="single"/>
              </w:rPr>
              <w:t>常州市金坛</w:t>
            </w:r>
            <w:proofErr w:type="gramStart"/>
            <w:r w:rsidR="00DA5825" w:rsidRPr="00AD02DD">
              <w:rPr>
                <w:rFonts w:asciiTheme="minorEastAsia" w:eastAsiaTheme="minorEastAsia" w:hAnsiTheme="minorEastAsia" w:hint="eastAsia"/>
                <w:color w:val="000000"/>
                <w:sz w:val="24"/>
                <w:szCs w:val="24"/>
                <w:u w:val="single"/>
              </w:rPr>
              <w:t>区汇贤</w:t>
            </w:r>
            <w:proofErr w:type="gramEnd"/>
            <w:r w:rsidR="00DA5825" w:rsidRPr="00AD02DD">
              <w:rPr>
                <w:rFonts w:asciiTheme="minorEastAsia" w:eastAsiaTheme="minorEastAsia" w:hAnsiTheme="minorEastAsia" w:hint="eastAsia"/>
                <w:color w:val="000000"/>
                <w:sz w:val="24"/>
                <w:szCs w:val="24"/>
                <w:u w:val="single"/>
              </w:rPr>
              <w:t>南路3号物管楼</w:t>
            </w:r>
            <w:bookmarkEnd w:id="0"/>
            <w:r w:rsidRPr="00AD02DD">
              <w:rPr>
                <w:rFonts w:asciiTheme="minorEastAsia" w:eastAsiaTheme="minorEastAsia" w:hAnsiTheme="minorEastAsia" w:hint="eastAsia"/>
                <w:color w:val="000000"/>
                <w:sz w:val="24"/>
                <w:szCs w:val="24"/>
                <w:u w:val="single"/>
              </w:rPr>
              <w:t>；经营地址：</w:t>
            </w:r>
            <w:r w:rsidR="00DA5825" w:rsidRPr="00AD02DD">
              <w:rPr>
                <w:rFonts w:asciiTheme="minorEastAsia" w:eastAsiaTheme="minorEastAsia" w:hAnsiTheme="minorEastAsia" w:hint="eastAsia"/>
                <w:color w:val="000000"/>
                <w:sz w:val="24"/>
                <w:szCs w:val="24"/>
                <w:u w:val="single"/>
              </w:rPr>
              <w:t>江苏常州金坛左邻右里</w:t>
            </w:r>
            <w:r w:rsidR="00DA5825" w:rsidRPr="00AD02DD">
              <w:rPr>
                <w:rFonts w:asciiTheme="minorEastAsia" w:eastAsiaTheme="minorEastAsia" w:hAnsiTheme="minorEastAsia"/>
                <w:color w:val="000000"/>
                <w:sz w:val="24"/>
                <w:szCs w:val="24"/>
                <w:u w:val="single"/>
              </w:rPr>
              <w:t>51-102</w:t>
            </w:r>
            <w:r w:rsidRPr="00AD02DD">
              <w:rPr>
                <w:rFonts w:asciiTheme="minorEastAsia" w:eastAsiaTheme="minorEastAsia" w:hAnsiTheme="minorEastAsia" w:hint="eastAsia"/>
                <w:color w:val="000000"/>
                <w:sz w:val="24"/>
                <w:szCs w:val="24"/>
                <w:u w:val="single"/>
              </w:rPr>
              <w:t>。</w:t>
            </w:r>
          </w:p>
          <w:p w:rsidR="00B01ECC"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color w:val="000000"/>
                <w:sz w:val="24"/>
                <w:szCs w:val="24"/>
                <w:u w:val="single"/>
              </w:rPr>
              <w:t>营业执照范围：</w:t>
            </w:r>
            <w:r w:rsidR="00DA5825" w:rsidRPr="00AD02DD">
              <w:rPr>
                <w:rFonts w:asciiTheme="minorEastAsia" w:eastAsiaTheme="minorEastAsia" w:hAnsiTheme="minorEastAsia" w:hint="eastAsia"/>
                <w:color w:val="000000"/>
                <w:sz w:val="24"/>
                <w:szCs w:val="24"/>
                <w:u w:val="single"/>
              </w:rPr>
              <w:t>一般项目:技术服务、技术开发、技术咨询、技术交流、技术转让、</w:t>
            </w:r>
            <w:proofErr w:type="gramStart"/>
            <w:r w:rsidR="00DA5825" w:rsidRPr="00AD02DD">
              <w:rPr>
                <w:rFonts w:asciiTheme="minorEastAsia" w:eastAsiaTheme="minorEastAsia" w:hAnsiTheme="minorEastAsia" w:hint="eastAsia"/>
                <w:color w:val="000000"/>
                <w:sz w:val="24"/>
                <w:szCs w:val="24"/>
                <w:u w:val="single"/>
              </w:rPr>
              <w:t>投术推广</w:t>
            </w:r>
            <w:proofErr w:type="gramEnd"/>
            <w:r w:rsidR="00DA5825" w:rsidRPr="00AD02DD">
              <w:rPr>
                <w:rFonts w:asciiTheme="minorEastAsia" w:eastAsiaTheme="minorEastAsia" w:hAnsiTheme="minorEastAsia" w:hint="eastAsia"/>
                <w:color w:val="000000"/>
                <w:sz w:val="24"/>
                <w:szCs w:val="24"/>
                <w:u w:val="single"/>
              </w:rPr>
              <w:t>,软件销售;软件外包服务;互联网设备销售;网络设备销售;工业互联网数据服务,信息技术咨询服务;信息系统集成服务，智能控制系统集成，计算机软硬件及辅助设备批发:电子产品销售;计算机系统服务;计算机及办公设备维修,专业设计服务:计算机软硬件及辅助设备零售;机械设备销售,电气设备销售，机械电气设备销售,软件开发，环境保护专用设备销售,仪器仪表销售，电子元器件零售，通讯设备销售，水污染治理,环境监测专用仪器仪表销售,环境保护监测，生态环境监测及检测仪器仪表销售除依法须经批准的项目</w:t>
            </w:r>
            <w:r w:rsidR="00DA5825" w:rsidRPr="00AD02DD">
              <w:rPr>
                <w:rFonts w:asciiTheme="minorEastAsia" w:eastAsiaTheme="minorEastAsia" w:hAnsiTheme="minorEastAsia" w:hint="eastAsia"/>
                <w:color w:val="000000"/>
                <w:sz w:val="24"/>
                <w:szCs w:val="24"/>
                <w:u w:val="single"/>
              </w:rPr>
              <w:lastRenderedPageBreak/>
              <w:t>外，凭营业执照依法自主开展经营活动</w:t>
            </w:r>
            <w:r w:rsidR="00B01ECC">
              <w:rPr>
                <w:rFonts w:asciiTheme="minorEastAsia" w:eastAsiaTheme="minorEastAsia" w:hAnsiTheme="minorEastAsia" w:hint="eastAsia"/>
                <w:sz w:val="24"/>
                <w:szCs w:val="24"/>
              </w:rPr>
              <w:t>。</w:t>
            </w:r>
          </w:p>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查看认证范围在营业执照的经营范围内。</w:t>
            </w:r>
          </w:p>
        </w:tc>
        <w:tc>
          <w:tcPr>
            <w:tcW w:w="646" w:type="dxa"/>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lastRenderedPageBreak/>
              <w:t>Y</w:t>
            </w:r>
          </w:p>
        </w:tc>
      </w:tr>
      <w:tr w:rsidR="00763160" w:rsidRPr="00AD02DD">
        <w:trPr>
          <w:trHeight w:val="509"/>
        </w:trPr>
        <w:tc>
          <w:tcPr>
            <w:tcW w:w="1892" w:type="dxa"/>
            <w:vAlign w:val="center"/>
          </w:tcPr>
          <w:p w:rsidR="00763160" w:rsidRPr="00AD02DD" w:rsidRDefault="00915FBE">
            <w:pPr>
              <w:spacing w:line="360" w:lineRule="auto"/>
              <w:rPr>
                <w:rFonts w:asciiTheme="minorEastAsia" w:eastAsiaTheme="minorEastAsia" w:hAnsiTheme="minorEastAsia"/>
                <w:b/>
                <w:sz w:val="24"/>
                <w:szCs w:val="24"/>
              </w:rPr>
            </w:pPr>
            <w:r w:rsidRPr="00AD02DD">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763160" w:rsidRPr="00AD02DD" w:rsidRDefault="00915FBE">
            <w:pPr>
              <w:spacing w:line="360" w:lineRule="auto"/>
              <w:rPr>
                <w:rFonts w:asciiTheme="minorEastAsia" w:eastAsiaTheme="minorEastAsia" w:hAnsiTheme="minorEastAsia"/>
                <w:b/>
                <w:sz w:val="24"/>
                <w:szCs w:val="24"/>
              </w:rPr>
            </w:pPr>
            <w:r w:rsidRPr="00AD02DD">
              <w:rPr>
                <w:rFonts w:asciiTheme="minorEastAsia" w:eastAsiaTheme="minorEastAsia" w:hAnsiTheme="minorEastAsia" w:hint="eastAsia"/>
                <w:sz w:val="24"/>
                <w:szCs w:val="24"/>
              </w:rPr>
              <w:t xml:space="preserve">QEO：5.1，5.3  </w:t>
            </w:r>
          </w:p>
        </w:tc>
        <w:tc>
          <w:tcPr>
            <w:tcW w:w="10943" w:type="dxa"/>
            <w:vAlign w:val="center"/>
          </w:tcPr>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据负责人</w:t>
            </w:r>
            <w:r w:rsidR="00971DBD" w:rsidRPr="00AD02DD">
              <w:rPr>
                <w:rFonts w:asciiTheme="minorEastAsia" w:eastAsiaTheme="minorEastAsia" w:hAnsiTheme="minorEastAsia" w:hint="eastAsia"/>
                <w:sz w:val="24"/>
                <w:szCs w:val="24"/>
              </w:rPr>
              <w:t>崔渭龙</w:t>
            </w:r>
            <w:r w:rsidRPr="00AD02DD">
              <w:rPr>
                <w:rFonts w:asciiTheme="minorEastAsia" w:eastAsiaTheme="minorEastAsia" w:hAnsiTheme="minorEastAsia" w:hint="eastAsia"/>
                <w:sz w:val="24"/>
                <w:szCs w:val="24"/>
              </w:rPr>
              <w:t>介绍，公司管理体系运行已半年多。对部门及其职责进行了规定，设有</w:t>
            </w:r>
            <w:r w:rsidR="00FF56F8" w:rsidRPr="00FF56F8">
              <w:rPr>
                <w:rFonts w:asciiTheme="minorEastAsia" w:eastAsiaTheme="minorEastAsia" w:hAnsiTheme="minorEastAsia" w:hint="eastAsia"/>
                <w:sz w:val="24"/>
                <w:szCs w:val="24"/>
              </w:rPr>
              <w:t>财务部</w:t>
            </w:r>
            <w:r w:rsidR="00FF56F8" w:rsidRPr="00FF56F8">
              <w:rPr>
                <w:rFonts w:asciiTheme="minorEastAsia" w:eastAsiaTheme="minorEastAsia" w:hAnsiTheme="minorEastAsia" w:hint="eastAsia"/>
                <w:sz w:val="24"/>
                <w:szCs w:val="24"/>
              </w:rPr>
              <w:t>、</w:t>
            </w:r>
            <w:r w:rsidR="005370B3" w:rsidRPr="00AD02DD">
              <w:rPr>
                <w:rFonts w:asciiTheme="minorEastAsia" w:eastAsiaTheme="minorEastAsia" w:hAnsiTheme="minorEastAsia" w:hint="eastAsia"/>
                <w:sz w:val="24"/>
                <w:szCs w:val="24"/>
              </w:rPr>
              <w:t>综合部</w:t>
            </w:r>
            <w:r w:rsidRPr="00AD02DD">
              <w:rPr>
                <w:rFonts w:asciiTheme="minorEastAsia" w:eastAsiaTheme="minorEastAsia" w:hAnsiTheme="minorEastAsia" w:hint="eastAsia"/>
                <w:sz w:val="24"/>
                <w:szCs w:val="24"/>
              </w:rPr>
              <w:t>、</w:t>
            </w:r>
            <w:r w:rsidR="007263E5" w:rsidRPr="00AD02DD">
              <w:rPr>
                <w:rFonts w:asciiTheme="minorEastAsia" w:eastAsiaTheme="minorEastAsia" w:hAnsiTheme="minorEastAsia" w:hint="eastAsia"/>
                <w:sz w:val="24"/>
                <w:szCs w:val="24"/>
              </w:rPr>
              <w:t>市场部</w:t>
            </w:r>
            <w:r w:rsidR="00FF56F8">
              <w:rPr>
                <w:rFonts w:asciiTheme="minorEastAsia" w:eastAsiaTheme="minorEastAsia" w:hAnsiTheme="minorEastAsia" w:hint="eastAsia"/>
                <w:sz w:val="24"/>
                <w:szCs w:val="24"/>
              </w:rPr>
              <w:t>、</w:t>
            </w:r>
            <w:r w:rsidR="00FF56F8" w:rsidRPr="00FF56F8">
              <w:rPr>
                <w:rFonts w:asciiTheme="minorEastAsia" w:eastAsiaTheme="minorEastAsia" w:hAnsiTheme="minorEastAsia" w:hint="eastAsia"/>
                <w:sz w:val="24"/>
                <w:szCs w:val="24"/>
              </w:rPr>
              <w:t>产品部</w:t>
            </w:r>
            <w:r w:rsidR="00FF56F8" w:rsidRPr="00FF56F8">
              <w:rPr>
                <w:rFonts w:asciiTheme="minorEastAsia" w:eastAsiaTheme="minorEastAsia" w:hAnsiTheme="minorEastAsia" w:hint="eastAsia"/>
                <w:sz w:val="24"/>
                <w:szCs w:val="24"/>
              </w:rPr>
              <w:t>、</w:t>
            </w:r>
            <w:r w:rsidR="00FF56F8" w:rsidRPr="00FF56F8">
              <w:rPr>
                <w:rFonts w:asciiTheme="minorEastAsia" w:eastAsiaTheme="minorEastAsia" w:hAnsiTheme="minorEastAsia" w:hint="eastAsia"/>
                <w:sz w:val="24"/>
                <w:szCs w:val="24"/>
              </w:rPr>
              <w:t>工程部</w:t>
            </w:r>
            <w:r w:rsidRPr="00AD02DD">
              <w:rPr>
                <w:rFonts w:asciiTheme="minorEastAsia" w:eastAsiaTheme="minorEastAsia" w:hAnsiTheme="minorEastAsia" w:hint="eastAsia"/>
                <w:sz w:val="24"/>
                <w:szCs w:val="24"/>
              </w:rPr>
              <w:t>，编制了岗位职责汇编，以文件下发的形式沟通各部门的职责及各部门之间工作的联系。</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总经理</w:t>
            </w:r>
            <w:r w:rsidR="00971DBD" w:rsidRPr="00AD02DD">
              <w:rPr>
                <w:rFonts w:asciiTheme="minorEastAsia" w:eastAsiaTheme="minorEastAsia" w:hAnsiTheme="minorEastAsia" w:hint="eastAsia"/>
                <w:sz w:val="24"/>
                <w:szCs w:val="24"/>
              </w:rPr>
              <w:t>崔渭龙</w:t>
            </w:r>
            <w:r w:rsidRPr="00AD02DD">
              <w:rPr>
                <w:rFonts w:asciiTheme="minorEastAsia" w:eastAsiaTheme="minorEastAsia" w:hAnsiTheme="minorEastAsia" w:hint="eastAsia"/>
                <w:sz w:val="24"/>
                <w:szCs w:val="24"/>
              </w:rPr>
              <w:t>，主要负责公司全面工作，日常主要侧重于公司</w:t>
            </w:r>
            <w:r w:rsidR="00D3268E">
              <w:rPr>
                <w:rFonts w:asciiTheme="minorEastAsia" w:eastAsiaTheme="minorEastAsia" w:hAnsiTheme="minorEastAsia" w:hint="eastAsia"/>
                <w:sz w:val="24"/>
                <w:szCs w:val="24"/>
              </w:rPr>
              <w:t>市场</w:t>
            </w:r>
            <w:r w:rsidRPr="00AD02DD">
              <w:rPr>
                <w:rFonts w:asciiTheme="minorEastAsia" w:eastAsiaTheme="minorEastAsia" w:hAnsiTheme="minorEastAsia" w:hint="eastAsia"/>
                <w:sz w:val="24"/>
                <w:szCs w:val="24"/>
              </w:rPr>
              <w:t>工作，根据体系的要求，负责组织制定方针、目标，管理评审等工作；</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管代</w:t>
            </w:r>
            <w:r w:rsidR="00971DBD" w:rsidRPr="00AD02DD">
              <w:rPr>
                <w:rFonts w:asciiTheme="minorEastAsia" w:eastAsiaTheme="minorEastAsia" w:hAnsiTheme="minorEastAsia" w:hint="eastAsia"/>
                <w:sz w:val="24"/>
                <w:szCs w:val="24"/>
              </w:rPr>
              <w:t>张岳涛</w:t>
            </w:r>
            <w:r w:rsidRPr="00AD02DD">
              <w:rPr>
                <w:rFonts w:asciiTheme="minorEastAsia" w:eastAsiaTheme="minorEastAsia" w:hAnsiTheme="minorEastAsia" w:hint="eastAsia"/>
                <w:sz w:val="24"/>
                <w:szCs w:val="24"/>
              </w:rPr>
              <w:t>，主要负责公司</w:t>
            </w:r>
            <w:r w:rsidR="00D3268E">
              <w:rPr>
                <w:rFonts w:asciiTheme="minorEastAsia" w:eastAsiaTheme="minorEastAsia" w:hAnsiTheme="minorEastAsia" w:hint="eastAsia"/>
                <w:sz w:val="24"/>
                <w:szCs w:val="24"/>
              </w:rPr>
              <w:t>行政</w:t>
            </w:r>
            <w:r w:rsidRPr="00AD02DD">
              <w:rPr>
                <w:rFonts w:asciiTheme="minorEastAsia" w:eastAsiaTheme="minorEastAsia" w:hAnsiTheme="minorEastAsia" w:hint="eastAsia"/>
                <w:sz w:val="24"/>
                <w:szCs w:val="24"/>
              </w:rPr>
              <w:t>及体系工作。</w:t>
            </w:r>
          </w:p>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1、确保本公司三体系所需的过程得到建立、实施和保持；</w:t>
            </w:r>
          </w:p>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2、向总经理报告体系运行的业绩，包括改进的需求；</w:t>
            </w:r>
          </w:p>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3、在全公司范围内促进满足顾客要求意识、环境保护意识、职业健康安全意识的形成和提高；就体系有关事宜对外联系。</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总经理主持建立了质量环境职业健康安全管理体系，对管理体系的运行和保持进行了适当的授权，提供了必需的资源，能履行其管理承诺。</w:t>
            </w:r>
          </w:p>
          <w:p w:rsidR="00763160" w:rsidRPr="00AD02DD" w:rsidRDefault="00915FBE">
            <w:pPr>
              <w:spacing w:line="360" w:lineRule="auto"/>
              <w:ind w:firstLineChars="200" w:firstLine="480"/>
              <w:rPr>
                <w:rFonts w:asciiTheme="minorEastAsia" w:eastAsiaTheme="minorEastAsia" w:hAnsiTheme="minorEastAsia"/>
                <w:sz w:val="24"/>
                <w:szCs w:val="24"/>
              </w:rPr>
            </w:pPr>
            <w:proofErr w:type="gramStart"/>
            <w:r w:rsidRPr="00AD02DD">
              <w:rPr>
                <w:rFonts w:asciiTheme="minorEastAsia" w:eastAsiaTheme="minorEastAsia" w:hAnsiTheme="minorEastAsia" w:hint="eastAsia"/>
                <w:sz w:val="24"/>
                <w:szCs w:val="24"/>
              </w:rPr>
              <w:t>经交流</w:t>
            </w:r>
            <w:proofErr w:type="gramEnd"/>
            <w:r w:rsidRPr="00AD02DD">
              <w:rPr>
                <w:rFonts w:asciiTheme="minorEastAsia" w:eastAsiaTheme="minorEastAsia" w:hAnsiTheme="minorEastAsia" w:hint="eastAsia"/>
                <w:sz w:val="24"/>
                <w:szCs w:val="24"/>
              </w:rPr>
              <w:t>总经理和管代熟悉管理体系的基本运行情况，比较重视体系建设。</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组织从2022年5月</w:t>
            </w:r>
            <w:r w:rsidR="0022477F" w:rsidRPr="00AD02DD">
              <w:rPr>
                <w:rFonts w:asciiTheme="minorEastAsia" w:eastAsiaTheme="minorEastAsia" w:hAnsiTheme="minorEastAsia" w:hint="eastAsia"/>
                <w:sz w:val="24"/>
                <w:szCs w:val="24"/>
              </w:rPr>
              <w:t>10日</w:t>
            </w:r>
            <w:r w:rsidRPr="00AD02DD">
              <w:rPr>
                <w:rFonts w:asciiTheme="minorEastAsia" w:eastAsiaTheme="minorEastAsia" w:hAnsiTheme="minorEastAsia" w:hint="eastAsia"/>
                <w:sz w:val="24"/>
                <w:szCs w:val="24"/>
              </w:rPr>
              <w:t>开始运行三体系，组织了内审员培训，识别了销售服务的过程及其相互关系，企业提供编号：</w:t>
            </w:r>
            <w:r w:rsidR="00073D28">
              <w:rPr>
                <w:rFonts w:asciiTheme="minorEastAsia" w:eastAsiaTheme="minorEastAsia" w:hAnsiTheme="minorEastAsia" w:hint="eastAsia"/>
                <w:sz w:val="24"/>
                <w:szCs w:val="24"/>
              </w:rPr>
              <w:t>CZRY-QEOM-2022</w:t>
            </w:r>
            <w:r w:rsidRPr="00AD02DD">
              <w:rPr>
                <w:rFonts w:asciiTheme="minorEastAsia" w:eastAsiaTheme="minorEastAsia" w:hAnsiTheme="minorEastAsia" w:hint="eastAsia"/>
                <w:sz w:val="24"/>
                <w:szCs w:val="24"/>
              </w:rPr>
              <w:t>的《管理手册》，依据GB/T19001-2016/ISO9001:2015、GB/T24001-2016/IS014001:2015、GB/T45001-2020/ISO45001:2018标准。2022.5.10日发布，2022.5.10</w:t>
            </w:r>
            <w:r w:rsidRPr="00AD02DD">
              <w:rPr>
                <w:rFonts w:asciiTheme="minorEastAsia" w:eastAsiaTheme="minorEastAsia" w:hAnsiTheme="minorEastAsia" w:hint="eastAsia"/>
                <w:sz w:val="24"/>
                <w:szCs w:val="24"/>
              </w:rPr>
              <w:lastRenderedPageBreak/>
              <w:t>日实施；总经理</w:t>
            </w:r>
            <w:r w:rsidR="00971DBD" w:rsidRPr="00AD02DD">
              <w:rPr>
                <w:rFonts w:asciiTheme="minorEastAsia" w:eastAsiaTheme="minorEastAsia" w:hAnsiTheme="minorEastAsia" w:hint="eastAsia"/>
                <w:sz w:val="24"/>
                <w:szCs w:val="24"/>
              </w:rPr>
              <w:t>崔渭龙</w:t>
            </w:r>
            <w:r w:rsidRPr="00AD02DD">
              <w:rPr>
                <w:rFonts w:asciiTheme="minorEastAsia" w:eastAsiaTheme="minorEastAsia" w:hAnsiTheme="minorEastAsia" w:hint="eastAsia"/>
                <w:sz w:val="24"/>
                <w:szCs w:val="24"/>
              </w:rPr>
              <w:t>批准。任命管代：</w:t>
            </w:r>
            <w:r w:rsidR="00971DBD" w:rsidRPr="00AD02DD">
              <w:rPr>
                <w:rFonts w:asciiTheme="minorEastAsia" w:eastAsiaTheme="minorEastAsia" w:hAnsiTheme="minorEastAsia" w:hint="eastAsia"/>
                <w:sz w:val="24"/>
                <w:szCs w:val="24"/>
              </w:rPr>
              <w:t>张岳涛</w:t>
            </w:r>
            <w:r w:rsidRPr="00AD02DD">
              <w:rPr>
                <w:rFonts w:asciiTheme="minorEastAsia" w:eastAsiaTheme="minorEastAsia" w:hAnsiTheme="minorEastAsia" w:hint="eastAsia"/>
                <w:sz w:val="24"/>
                <w:szCs w:val="24"/>
              </w:rPr>
              <w:t>；职业健康安全事务代表：</w:t>
            </w:r>
            <w:r w:rsidR="00971DBD" w:rsidRPr="00AD02DD">
              <w:rPr>
                <w:rFonts w:asciiTheme="minorEastAsia" w:eastAsiaTheme="minorEastAsia" w:hAnsiTheme="minorEastAsia" w:hint="eastAsia"/>
                <w:sz w:val="24"/>
                <w:szCs w:val="24"/>
              </w:rPr>
              <w:t>庄勇奎</w:t>
            </w:r>
            <w:r w:rsidRPr="00AD02DD">
              <w:rPr>
                <w:rFonts w:asciiTheme="minorEastAsia" w:eastAsiaTheme="minorEastAsia" w:hAnsiTheme="minorEastAsia" w:hint="eastAsia"/>
                <w:sz w:val="24"/>
                <w:szCs w:val="24"/>
              </w:rPr>
              <w:t>。</w:t>
            </w:r>
          </w:p>
        </w:tc>
        <w:tc>
          <w:tcPr>
            <w:tcW w:w="646" w:type="dxa"/>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lastRenderedPageBreak/>
              <w:t>Y</w:t>
            </w:r>
          </w:p>
        </w:tc>
      </w:tr>
      <w:tr w:rsidR="00763160" w:rsidRPr="00AD02DD">
        <w:trPr>
          <w:trHeight w:val="516"/>
        </w:trPr>
        <w:tc>
          <w:tcPr>
            <w:tcW w:w="1892" w:type="dxa"/>
            <w:vAlign w:val="center"/>
          </w:tcPr>
          <w:p w:rsidR="00763160" w:rsidRPr="00AD02DD" w:rsidRDefault="00915FBE">
            <w:pPr>
              <w:spacing w:line="360" w:lineRule="auto"/>
              <w:rPr>
                <w:rFonts w:asciiTheme="minorEastAsia" w:eastAsiaTheme="minorEastAsia" w:hAnsiTheme="minorEastAsia"/>
                <w:b/>
                <w:sz w:val="24"/>
                <w:szCs w:val="24"/>
              </w:rPr>
            </w:pPr>
            <w:r w:rsidRPr="00AD02DD">
              <w:rPr>
                <w:rFonts w:asciiTheme="minorEastAsia" w:eastAsiaTheme="minorEastAsia" w:hAnsiTheme="minorEastAsia" w:hint="eastAsia"/>
                <w:sz w:val="24"/>
                <w:szCs w:val="24"/>
              </w:rPr>
              <w:lastRenderedPageBreak/>
              <w:t>理解组织及其环境</w:t>
            </w:r>
          </w:p>
        </w:tc>
        <w:tc>
          <w:tcPr>
            <w:tcW w:w="1228"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QEO：4.1</w:t>
            </w:r>
          </w:p>
        </w:tc>
        <w:tc>
          <w:tcPr>
            <w:tcW w:w="10943" w:type="dxa"/>
            <w:vAlign w:val="center"/>
          </w:tcPr>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提供《</w:t>
            </w:r>
            <w:r w:rsidR="00AB0547" w:rsidRPr="00AB0547">
              <w:rPr>
                <w:rFonts w:asciiTheme="minorEastAsia" w:eastAsiaTheme="minorEastAsia" w:hAnsiTheme="minorEastAsia" w:hint="eastAsia"/>
                <w:sz w:val="24"/>
                <w:szCs w:val="24"/>
              </w:rPr>
              <w:t>组织环境分析控制程序</w:t>
            </w:r>
            <w:r w:rsidR="00AB0547" w:rsidRPr="00AB0547">
              <w:rPr>
                <w:rFonts w:asciiTheme="minorEastAsia" w:eastAsiaTheme="minorEastAsia" w:hAnsiTheme="minorEastAsia" w:hint="eastAsia"/>
                <w:sz w:val="24"/>
                <w:szCs w:val="24"/>
              </w:rPr>
              <w:tab/>
              <w:t>CZRY-PD26</w:t>
            </w:r>
            <w:r w:rsidRPr="00AD02DD">
              <w:rPr>
                <w:rFonts w:asciiTheme="minorEastAsia" w:eastAsiaTheme="minorEastAsia" w:hAnsiTheme="minorEastAsia" w:hint="eastAsia"/>
                <w:sz w:val="24"/>
                <w:szCs w:val="24"/>
              </w:rPr>
              <w:t>》，对公司地理位置、国内市场地位、法律法规要求、公司内部文化观价值观、内外部环境变化等</w:t>
            </w:r>
            <w:proofErr w:type="gramStart"/>
            <w:r w:rsidRPr="00AD02DD">
              <w:rPr>
                <w:rFonts w:asciiTheme="minorEastAsia" w:eastAsiaTheme="minorEastAsia" w:hAnsiTheme="minorEastAsia" w:hint="eastAsia"/>
                <w:sz w:val="24"/>
                <w:szCs w:val="24"/>
              </w:rPr>
              <w:t>作出</w:t>
            </w:r>
            <w:proofErr w:type="gramEnd"/>
            <w:r w:rsidRPr="00AD02DD">
              <w:rPr>
                <w:rFonts w:asciiTheme="minorEastAsia" w:eastAsiaTheme="minorEastAsia" w:hAnsiTheme="minorEastAsia" w:hint="eastAsia"/>
                <w:sz w:val="24"/>
                <w:szCs w:val="24"/>
              </w:rPr>
              <w:t xml:space="preserve">描述。 </w:t>
            </w:r>
          </w:p>
          <w:p w:rsidR="00763160" w:rsidRPr="00AD02DD" w:rsidRDefault="00915FBE">
            <w:pPr>
              <w:spacing w:line="360" w:lineRule="auto"/>
              <w:ind w:firstLine="40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形成</w:t>
            </w:r>
            <w:r w:rsidR="00F32017">
              <w:rPr>
                <w:rFonts w:asciiTheme="minorEastAsia" w:eastAsiaTheme="minorEastAsia" w:hAnsiTheme="minorEastAsia" w:hint="eastAsia"/>
                <w:sz w:val="24"/>
                <w:szCs w:val="24"/>
              </w:rPr>
              <w:t>“</w:t>
            </w:r>
            <w:r w:rsidR="00F32017" w:rsidRPr="00F32017">
              <w:rPr>
                <w:rFonts w:asciiTheme="minorEastAsia" w:eastAsiaTheme="minorEastAsia" w:hAnsiTheme="minorEastAsia" w:hint="eastAsia"/>
                <w:sz w:val="24"/>
                <w:szCs w:val="24"/>
              </w:rPr>
              <w:t>组织环境识别表</w:t>
            </w:r>
            <w:r w:rsidR="00F32017">
              <w:rPr>
                <w:rFonts w:asciiTheme="minorEastAsia" w:eastAsiaTheme="minorEastAsia" w:hAnsiTheme="minorEastAsia" w:hint="eastAsia"/>
                <w:sz w:val="24"/>
                <w:szCs w:val="24"/>
              </w:rPr>
              <w:t>”、“</w:t>
            </w:r>
            <w:r w:rsidR="00F32017" w:rsidRPr="00F32017">
              <w:rPr>
                <w:rFonts w:asciiTheme="minorEastAsia" w:eastAsiaTheme="minorEastAsia" w:hAnsiTheme="minorEastAsia" w:hint="eastAsia"/>
                <w:sz w:val="24"/>
                <w:szCs w:val="24"/>
              </w:rPr>
              <w:t>内外部环境分析报告</w:t>
            </w:r>
            <w:r w:rsidR="00F32017">
              <w:rPr>
                <w:rFonts w:asciiTheme="minorEastAsia" w:eastAsiaTheme="minorEastAsia" w:hAnsiTheme="minorEastAsia" w:hint="eastAsia"/>
                <w:sz w:val="24"/>
                <w:szCs w:val="24"/>
              </w:rPr>
              <w:t>”</w:t>
            </w:r>
            <w:r w:rsidRPr="00AD02DD">
              <w:rPr>
                <w:rFonts w:asciiTheme="minorEastAsia" w:eastAsiaTheme="minorEastAsia" w:hAnsiTheme="minorEastAsia" w:hint="eastAsia"/>
                <w:sz w:val="24"/>
                <w:szCs w:val="24"/>
              </w:rPr>
              <w:t>，内部环境因素（人力因素、财务因素、固体废弃物处理、火灾隐患、触电隐患、职业病隐患等）及</w:t>
            </w:r>
            <w:r w:rsidRPr="00AD02DD">
              <w:rPr>
                <w:rFonts w:asciiTheme="minorEastAsia" w:eastAsiaTheme="minorEastAsia" w:hAnsiTheme="minorEastAsia"/>
                <w:sz w:val="24"/>
                <w:szCs w:val="24"/>
              </w:rPr>
              <w:t>状况描述</w:t>
            </w:r>
            <w:r w:rsidRPr="00AD02DD">
              <w:rPr>
                <w:rFonts w:asciiTheme="minorEastAsia" w:eastAsiaTheme="minorEastAsia" w:hAnsiTheme="minorEastAsia" w:hint="eastAsia"/>
                <w:sz w:val="24"/>
                <w:szCs w:val="24"/>
              </w:rPr>
              <w:t>，企业外部环境因素（政治环境、社会环境、经济环境、法律法规、政府部门要求等）及</w:t>
            </w:r>
            <w:r w:rsidRPr="00AD02DD">
              <w:rPr>
                <w:rFonts w:asciiTheme="minorEastAsia" w:eastAsiaTheme="minorEastAsia" w:hAnsiTheme="minorEastAsia"/>
                <w:sz w:val="24"/>
                <w:szCs w:val="24"/>
              </w:rPr>
              <w:t>状况描述</w:t>
            </w:r>
            <w:r w:rsidRPr="00AD02DD">
              <w:rPr>
                <w:rFonts w:asciiTheme="minorEastAsia" w:eastAsiaTheme="minorEastAsia" w:hAnsiTheme="minorEastAsia" w:hint="eastAsia"/>
                <w:sz w:val="24"/>
                <w:szCs w:val="24"/>
              </w:rPr>
              <w:t>。内部、外部问题或因素的分析结果，作为保持和持续改进管理体系考虑的因素。</w:t>
            </w:r>
          </w:p>
          <w:p w:rsidR="00763160" w:rsidRPr="00AD02DD" w:rsidRDefault="00915FBE">
            <w:pPr>
              <w:spacing w:line="360" w:lineRule="auto"/>
              <w:ind w:firstLine="40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组织能充分理解组织所处的内外部环境，基本满足要求。</w:t>
            </w:r>
          </w:p>
          <w:p w:rsidR="00763160" w:rsidRPr="00AD02DD" w:rsidRDefault="00915FBE">
            <w:pPr>
              <w:snapToGri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公司策划的管理体系基本满足标准4.1和质量、环境、职业健康安全目标以及规范的要求，同时对可能影响体系的变更进行了策划。</w:t>
            </w:r>
          </w:p>
        </w:tc>
        <w:tc>
          <w:tcPr>
            <w:tcW w:w="646" w:type="dxa"/>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Y</w:t>
            </w:r>
          </w:p>
        </w:tc>
      </w:tr>
      <w:tr w:rsidR="00763160" w:rsidRPr="00AD02DD">
        <w:trPr>
          <w:trHeight w:val="516"/>
        </w:trPr>
        <w:tc>
          <w:tcPr>
            <w:tcW w:w="1892" w:type="dxa"/>
            <w:vAlign w:val="center"/>
          </w:tcPr>
          <w:p w:rsidR="00763160" w:rsidRPr="00AD02DD" w:rsidRDefault="00915FBE">
            <w:pPr>
              <w:spacing w:line="360" w:lineRule="auto"/>
              <w:rPr>
                <w:rFonts w:asciiTheme="minorEastAsia" w:eastAsiaTheme="minorEastAsia" w:hAnsiTheme="minorEastAsia"/>
                <w:b/>
                <w:sz w:val="24"/>
                <w:szCs w:val="24"/>
              </w:rPr>
            </w:pPr>
            <w:r w:rsidRPr="00AD02DD">
              <w:rPr>
                <w:rFonts w:asciiTheme="minorEastAsia" w:eastAsiaTheme="minorEastAsia" w:hAnsiTheme="minorEastAsia" w:hint="eastAsia"/>
                <w:sz w:val="24"/>
                <w:szCs w:val="24"/>
              </w:rPr>
              <w:t>理解相关方的需求和期望</w:t>
            </w:r>
          </w:p>
        </w:tc>
        <w:tc>
          <w:tcPr>
            <w:tcW w:w="1228"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QEO：4.2</w:t>
            </w:r>
          </w:p>
        </w:tc>
        <w:tc>
          <w:tcPr>
            <w:tcW w:w="10943" w:type="dxa"/>
            <w:vAlign w:val="center"/>
          </w:tcPr>
          <w:p w:rsidR="00763160" w:rsidRPr="00AD02DD" w:rsidRDefault="00915FBE">
            <w:pPr>
              <w:spacing w:line="360" w:lineRule="auto"/>
              <w:ind w:firstLine="42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5370B3" w:rsidRPr="00AD02DD">
              <w:rPr>
                <w:rFonts w:asciiTheme="minorEastAsia" w:eastAsiaTheme="minorEastAsia" w:hAnsiTheme="minorEastAsia" w:hint="eastAsia"/>
                <w:sz w:val="24"/>
                <w:szCs w:val="24"/>
              </w:rPr>
              <w:t>综合部</w:t>
            </w:r>
            <w:r w:rsidRPr="00AD02DD">
              <w:rPr>
                <w:rFonts w:asciiTheme="minorEastAsia" w:eastAsiaTheme="minorEastAsia" w:hAnsiTheme="minorEastAsia" w:hint="eastAsia"/>
                <w:sz w:val="24"/>
                <w:szCs w:val="24"/>
              </w:rPr>
              <w:t>确定了有关的相关方及其需求和期望。</w:t>
            </w:r>
          </w:p>
          <w:p w:rsidR="00763160" w:rsidRPr="00AD02DD" w:rsidRDefault="00915FBE">
            <w:pPr>
              <w:spacing w:line="360" w:lineRule="auto"/>
              <w:ind w:firstLine="42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查到“</w:t>
            </w:r>
            <w:r w:rsidR="00033204" w:rsidRPr="00033204">
              <w:rPr>
                <w:rFonts w:asciiTheme="minorEastAsia" w:eastAsiaTheme="minorEastAsia" w:hAnsiTheme="minorEastAsia" w:hint="eastAsia"/>
                <w:sz w:val="24"/>
                <w:szCs w:val="24"/>
              </w:rPr>
              <w:t>相关方的需求和期望清单</w:t>
            </w:r>
            <w:r w:rsidR="00033204">
              <w:rPr>
                <w:rFonts w:asciiTheme="minorEastAsia" w:eastAsiaTheme="minorEastAsia" w:hAnsiTheme="minorEastAsia" w:hint="eastAsia"/>
                <w:sz w:val="24"/>
                <w:szCs w:val="24"/>
              </w:rPr>
              <w:t>”，对顾客、供方、员工、政府机构</w:t>
            </w:r>
            <w:r w:rsidRPr="00AD02DD">
              <w:rPr>
                <w:rFonts w:asciiTheme="minorEastAsia" w:eastAsiaTheme="minorEastAsia" w:hAnsiTheme="minorEastAsia" w:hint="eastAsia"/>
                <w:sz w:val="24"/>
                <w:szCs w:val="24"/>
              </w:rPr>
              <w:t>等相关方的需求和期望等项目进行了影响程度分析，并制定了应对措施。</w:t>
            </w:r>
          </w:p>
          <w:p w:rsidR="00763160" w:rsidRPr="00AD02DD" w:rsidRDefault="00915FBE">
            <w:pPr>
              <w:spacing w:line="360" w:lineRule="auto"/>
              <w:ind w:firstLine="42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针对相关</w:t>
            </w:r>
            <w:proofErr w:type="gramStart"/>
            <w:r w:rsidRPr="00AD02DD">
              <w:rPr>
                <w:rFonts w:asciiTheme="minorEastAsia" w:eastAsiaTheme="minorEastAsia" w:hAnsiTheme="minorEastAsia" w:hint="eastAsia"/>
                <w:sz w:val="24"/>
                <w:szCs w:val="24"/>
              </w:rPr>
              <w:t>方需求</w:t>
            </w:r>
            <w:proofErr w:type="gramEnd"/>
            <w:r w:rsidRPr="00AD02DD">
              <w:rPr>
                <w:rFonts w:asciiTheme="minorEastAsia" w:eastAsiaTheme="minorEastAsia" w:hAnsiTheme="minorEastAsia" w:hint="eastAsia"/>
                <w:sz w:val="24"/>
                <w:szCs w:val="24"/>
              </w:rPr>
              <w:t>和期望的变化情况，</w:t>
            </w:r>
            <w:r w:rsidR="005370B3" w:rsidRPr="00AD02DD">
              <w:rPr>
                <w:rFonts w:asciiTheme="minorEastAsia" w:eastAsiaTheme="minorEastAsia" w:hAnsiTheme="minorEastAsia" w:hint="eastAsia"/>
                <w:sz w:val="24"/>
                <w:szCs w:val="24"/>
              </w:rPr>
              <w:t>综合部</w:t>
            </w:r>
            <w:r w:rsidRPr="00AD02DD">
              <w:rPr>
                <w:rFonts w:asciiTheme="minorEastAsia" w:eastAsiaTheme="minorEastAsia" w:hAnsiTheme="minorEastAsia" w:hint="eastAsia"/>
                <w:sz w:val="24"/>
                <w:szCs w:val="24"/>
              </w:rPr>
              <w:t>及时确定相关方的需求、期望和合</w:t>
            </w:r>
            <w:proofErr w:type="gramStart"/>
            <w:r w:rsidRPr="00AD02DD">
              <w:rPr>
                <w:rFonts w:asciiTheme="minorEastAsia" w:eastAsiaTheme="minorEastAsia" w:hAnsiTheme="minorEastAsia" w:hint="eastAsia"/>
                <w:sz w:val="24"/>
                <w:szCs w:val="24"/>
              </w:rPr>
              <w:t>规</w:t>
            </w:r>
            <w:proofErr w:type="gramEnd"/>
            <w:r w:rsidRPr="00AD02DD">
              <w:rPr>
                <w:rFonts w:asciiTheme="minorEastAsia" w:eastAsiaTheme="minorEastAsia" w:hAnsiTheme="minorEastAsia" w:hint="eastAsia"/>
                <w:sz w:val="24"/>
                <w:szCs w:val="24"/>
              </w:rPr>
              <w:t>义务。相关方及其需求、期望和合</w:t>
            </w:r>
            <w:proofErr w:type="gramStart"/>
            <w:r w:rsidRPr="00AD02DD">
              <w:rPr>
                <w:rFonts w:asciiTheme="minorEastAsia" w:eastAsiaTheme="minorEastAsia" w:hAnsiTheme="minorEastAsia" w:hint="eastAsia"/>
                <w:sz w:val="24"/>
                <w:szCs w:val="24"/>
              </w:rPr>
              <w:t>规</w:t>
            </w:r>
            <w:proofErr w:type="gramEnd"/>
            <w:r w:rsidRPr="00AD02DD">
              <w:rPr>
                <w:rFonts w:asciiTheme="minorEastAsia" w:eastAsiaTheme="minorEastAsia" w:hAnsiTheme="minorEastAsia" w:hint="eastAsia"/>
                <w:sz w:val="24"/>
                <w:szCs w:val="24"/>
              </w:rPr>
              <w:t>义务分析结果，作为建立管理体系的考虑因素。</w:t>
            </w:r>
          </w:p>
          <w:p w:rsidR="00763160" w:rsidRPr="00AD02DD" w:rsidRDefault="00915FBE">
            <w:pPr>
              <w:spacing w:line="360" w:lineRule="auto"/>
              <w:ind w:firstLine="42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相关</w:t>
            </w:r>
            <w:proofErr w:type="gramStart"/>
            <w:r w:rsidRPr="00AD02DD">
              <w:rPr>
                <w:rFonts w:asciiTheme="minorEastAsia" w:eastAsiaTheme="minorEastAsia" w:hAnsiTheme="minorEastAsia" w:hint="eastAsia"/>
                <w:sz w:val="24"/>
                <w:szCs w:val="24"/>
              </w:rPr>
              <w:t>方需求</w:t>
            </w:r>
            <w:proofErr w:type="gramEnd"/>
            <w:r w:rsidRPr="00AD02DD">
              <w:rPr>
                <w:rFonts w:asciiTheme="minorEastAsia" w:eastAsiaTheme="minorEastAsia" w:hAnsiTheme="minorEastAsia" w:hint="eastAsia"/>
                <w:sz w:val="24"/>
                <w:szCs w:val="24"/>
              </w:rPr>
              <w:t>与期望的确认、监视、评审基本符合要求。</w:t>
            </w:r>
          </w:p>
        </w:tc>
        <w:tc>
          <w:tcPr>
            <w:tcW w:w="646" w:type="dxa"/>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Y</w:t>
            </w:r>
          </w:p>
        </w:tc>
      </w:tr>
      <w:tr w:rsidR="00763160" w:rsidRPr="00AD02DD">
        <w:trPr>
          <w:trHeight w:val="516"/>
        </w:trPr>
        <w:tc>
          <w:tcPr>
            <w:tcW w:w="1892"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质量/环境/职</w:t>
            </w:r>
            <w:r w:rsidRPr="00AD02DD">
              <w:rPr>
                <w:rFonts w:asciiTheme="minorEastAsia" w:eastAsiaTheme="minorEastAsia" w:hAnsiTheme="minorEastAsia" w:hint="eastAsia"/>
                <w:sz w:val="24"/>
                <w:szCs w:val="24"/>
              </w:rPr>
              <w:lastRenderedPageBreak/>
              <w:t>业健康安全/职业健康安全管理体系的范围</w:t>
            </w:r>
          </w:p>
        </w:tc>
        <w:tc>
          <w:tcPr>
            <w:tcW w:w="1228"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lastRenderedPageBreak/>
              <w:t xml:space="preserve">QEO：4.3 </w:t>
            </w:r>
          </w:p>
        </w:tc>
        <w:tc>
          <w:tcPr>
            <w:tcW w:w="10943" w:type="dxa"/>
            <w:vAlign w:val="center"/>
          </w:tcPr>
          <w:p w:rsidR="00763160" w:rsidRPr="00AD02DD" w:rsidRDefault="00915FBE">
            <w:pPr>
              <w:spacing w:line="360" w:lineRule="auto"/>
              <w:jc w:val="left"/>
              <w:rPr>
                <w:rFonts w:asciiTheme="minorEastAsia" w:eastAsiaTheme="minorEastAsia" w:hAnsiTheme="minorEastAsia"/>
                <w:sz w:val="24"/>
                <w:szCs w:val="24"/>
              </w:rPr>
            </w:pPr>
            <w:r w:rsidRPr="00AD02DD">
              <w:rPr>
                <w:rFonts w:asciiTheme="minorEastAsia" w:eastAsiaTheme="minorEastAsia" w:hAnsiTheme="minorEastAsia"/>
                <w:sz w:val="24"/>
                <w:szCs w:val="24"/>
              </w:rPr>
              <w:t>经确认企业的管理体系</w:t>
            </w:r>
            <w:r w:rsidRPr="00AD02DD">
              <w:rPr>
                <w:rFonts w:asciiTheme="minorEastAsia" w:eastAsiaTheme="minorEastAsia" w:hAnsiTheme="minorEastAsia" w:hint="eastAsia"/>
                <w:sz w:val="24"/>
                <w:szCs w:val="24"/>
              </w:rPr>
              <w:t>范围</w:t>
            </w:r>
            <w:r w:rsidRPr="00AD02DD">
              <w:rPr>
                <w:rFonts w:asciiTheme="minorEastAsia" w:eastAsiaTheme="minorEastAsia" w:hAnsiTheme="minorEastAsia"/>
                <w:sz w:val="24"/>
                <w:szCs w:val="24"/>
              </w:rPr>
              <w:t>是</w:t>
            </w:r>
            <w:r w:rsidRPr="00AD02DD">
              <w:rPr>
                <w:rFonts w:asciiTheme="minorEastAsia" w:eastAsiaTheme="minorEastAsia" w:hAnsiTheme="minorEastAsia" w:hint="eastAsia"/>
                <w:sz w:val="24"/>
                <w:szCs w:val="24"/>
              </w:rPr>
              <w:t>：</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lastRenderedPageBreak/>
              <w:t>QMS:</w:t>
            </w:r>
            <w:r w:rsidR="00714413">
              <w:rPr>
                <w:rFonts w:asciiTheme="minorEastAsia" w:eastAsiaTheme="minorEastAsia" w:hAnsiTheme="minorEastAsia"/>
                <w:sz w:val="24"/>
                <w:szCs w:val="24"/>
              </w:rPr>
              <w:t>应用软件开发；信息系统集成服务；计算机软硬件及辅助设备、电子产品销售</w:t>
            </w:r>
            <w:r w:rsidRPr="00AD02DD">
              <w:rPr>
                <w:rFonts w:asciiTheme="minorEastAsia" w:eastAsiaTheme="minorEastAsia" w:hAnsiTheme="minorEastAsia" w:hint="eastAsia"/>
                <w:sz w:val="24"/>
                <w:szCs w:val="24"/>
              </w:rPr>
              <w:t>；</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E</w:t>
            </w:r>
            <w:r w:rsidR="00043F24" w:rsidRPr="00AD02DD">
              <w:rPr>
                <w:rFonts w:asciiTheme="minorEastAsia" w:eastAsiaTheme="minorEastAsia" w:hAnsiTheme="minorEastAsia" w:hint="eastAsia"/>
                <w:sz w:val="24"/>
                <w:szCs w:val="24"/>
              </w:rPr>
              <w:t>MS</w:t>
            </w:r>
            <w:r w:rsidRPr="00AD02DD">
              <w:rPr>
                <w:rFonts w:asciiTheme="minorEastAsia" w:eastAsiaTheme="minorEastAsia" w:hAnsiTheme="minorEastAsia" w:hint="eastAsia"/>
                <w:sz w:val="24"/>
                <w:szCs w:val="24"/>
              </w:rPr>
              <w:t>：</w:t>
            </w:r>
            <w:r w:rsidR="00714413">
              <w:rPr>
                <w:rFonts w:asciiTheme="minorEastAsia" w:eastAsiaTheme="minorEastAsia" w:hAnsiTheme="minorEastAsia"/>
                <w:sz w:val="24"/>
                <w:szCs w:val="24"/>
              </w:rPr>
              <w:t>应用软件开发；信息系统集成服务；计算机软硬件及辅助设备、电子产品销售</w:t>
            </w:r>
            <w:r w:rsidRPr="00AD02DD">
              <w:rPr>
                <w:rFonts w:asciiTheme="minorEastAsia" w:eastAsiaTheme="minorEastAsia" w:hAnsiTheme="minorEastAsia" w:hint="eastAsia"/>
                <w:sz w:val="24"/>
                <w:szCs w:val="24"/>
              </w:rPr>
              <w:t>所涉及场所的相关环境管理活动;</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OHSMS:</w:t>
            </w:r>
            <w:r w:rsidR="00714413">
              <w:rPr>
                <w:rFonts w:asciiTheme="minorEastAsia" w:eastAsiaTheme="minorEastAsia" w:hAnsiTheme="minorEastAsia"/>
                <w:sz w:val="24"/>
                <w:szCs w:val="24"/>
              </w:rPr>
              <w:t>应用软件开发；信息系统集成服务；计算机软硬件及辅助设备、电子产品销售</w:t>
            </w:r>
            <w:r w:rsidRPr="00AD02DD">
              <w:rPr>
                <w:rFonts w:asciiTheme="minorEastAsia" w:eastAsiaTheme="minorEastAsia" w:hAnsiTheme="minorEastAsia" w:hint="eastAsia"/>
                <w:sz w:val="24"/>
                <w:szCs w:val="24"/>
              </w:rPr>
              <w:t>所涉及场所的相关职业健康安全管理活动；</w:t>
            </w:r>
          </w:p>
          <w:p w:rsidR="00763160" w:rsidRPr="00AD02DD" w:rsidRDefault="00BE2F6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w:t>
            </w:r>
            <w:r w:rsidR="00AB0547">
              <w:rPr>
                <w:rFonts w:asciiTheme="minorEastAsia" w:eastAsiaTheme="minorEastAsia" w:hAnsiTheme="minorEastAsia" w:hint="eastAsia"/>
                <w:sz w:val="24"/>
                <w:szCs w:val="24"/>
              </w:rPr>
              <w:t>站房</w:t>
            </w:r>
            <w:proofErr w:type="gramStart"/>
            <w:r w:rsidR="00AB0547">
              <w:rPr>
                <w:rFonts w:asciiTheme="minorEastAsia" w:eastAsiaTheme="minorEastAsia" w:hAnsiTheme="minorEastAsia" w:hint="eastAsia"/>
                <w:sz w:val="24"/>
                <w:szCs w:val="24"/>
              </w:rPr>
              <w:t>房</w:t>
            </w:r>
            <w:proofErr w:type="gramEnd"/>
            <w:r w:rsidR="00AB0547">
              <w:rPr>
                <w:rFonts w:asciiTheme="minorEastAsia" w:eastAsiaTheme="minorEastAsia" w:hAnsiTheme="minorEastAsia" w:hint="eastAsia"/>
                <w:sz w:val="24"/>
                <w:szCs w:val="24"/>
              </w:rPr>
              <w:t>体制作</w:t>
            </w:r>
            <w:r w:rsidR="00915FBE" w:rsidRPr="00AD02DD">
              <w:rPr>
                <w:rFonts w:asciiTheme="minorEastAsia" w:eastAsiaTheme="minorEastAsia" w:hAnsiTheme="minorEastAsia" w:hint="eastAsia"/>
                <w:sz w:val="24"/>
                <w:szCs w:val="24"/>
              </w:rPr>
              <w:t>过程外包，按照采购控制要求进行管理。</w:t>
            </w:r>
          </w:p>
          <w:p w:rsidR="00763160" w:rsidRPr="00AD02DD" w:rsidRDefault="00195BE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w:t>
            </w:r>
            <w:r w:rsidR="00915FBE" w:rsidRPr="00AD02DD">
              <w:rPr>
                <w:rFonts w:asciiTheme="minorEastAsia" w:eastAsiaTheme="minorEastAsia" w:hAnsiTheme="minorEastAsia" w:hint="eastAsia"/>
                <w:sz w:val="24"/>
                <w:szCs w:val="24"/>
              </w:rPr>
              <w:t>不适用。</w:t>
            </w:r>
          </w:p>
          <w:p w:rsidR="00763160" w:rsidRPr="00AD02DD" w:rsidRDefault="00915FBE">
            <w:pPr>
              <w:pStyle w:val="a5"/>
              <w:ind w:firstLineChars="200" w:firstLine="480"/>
              <w:rPr>
                <w:rFonts w:asciiTheme="minorEastAsia" w:eastAsiaTheme="minorEastAsia" w:hAnsiTheme="minorEastAsia"/>
                <w:szCs w:val="24"/>
              </w:rPr>
            </w:pPr>
            <w:r w:rsidRPr="00AD02DD">
              <w:rPr>
                <w:rFonts w:asciiTheme="minorEastAsia" w:eastAsiaTheme="minorEastAsia" w:hAnsiTheme="minorEastAsia" w:hint="eastAsia"/>
                <w:szCs w:val="24"/>
              </w:rPr>
              <w:t>经</w:t>
            </w:r>
            <w:r w:rsidR="00BC2AB3" w:rsidRPr="00AD02DD">
              <w:rPr>
                <w:rFonts w:asciiTheme="minorEastAsia" w:eastAsiaTheme="minorEastAsia" w:hAnsiTheme="minorEastAsia" w:hint="eastAsia"/>
                <w:szCs w:val="24"/>
              </w:rPr>
              <w:t>远程视频</w:t>
            </w:r>
            <w:r w:rsidRPr="00AD02DD">
              <w:rPr>
                <w:rFonts w:asciiTheme="minorEastAsia" w:eastAsiaTheme="minorEastAsia" w:hAnsiTheme="minorEastAsia" w:hint="eastAsia"/>
                <w:szCs w:val="24"/>
              </w:rPr>
              <w:t>确认认证范围适宜，符合公司实际。</w:t>
            </w:r>
          </w:p>
        </w:tc>
        <w:tc>
          <w:tcPr>
            <w:tcW w:w="646" w:type="dxa"/>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lastRenderedPageBreak/>
              <w:t>Y</w:t>
            </w:r>
          </w:p>
        </w:tc>
      </w:tr>
      <w:tr w:rsidR="00763160" w:rsidRPr="00AD02DD">
        <w:trPr>
          <w:trHeight w:val="516"/>
        </w:trPr>
        <w:tc>
          <w:tcPr>
            <w:tcW w:w="1892"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lastRenderedPageBreak/>
              <w:t>质量/环境/职业健康安全管理体系及其过程</w:t>
            </w:r>
          </w:p>
        </w:tc>
        <w:tc>
          <w:tcPr>
            <w:tcW w:w="1228"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 xml:space="preserve">QEO：4.4  </w:t>
            </w:r>
          </w:p>
        </w:tc>
        <w:tc>
          <w:tcPr>
            <w:tcW w:w="10943" w:type="dxa"/>
            <w:vAlign w:val="center"/>
          </w:tcPr>
          <w:p w:rsidR="00763160" w:rsidRPr="00AD02DD" w:rsidRDefault="00915FBE" w:rsidP="009D0D9C">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公司按照 GB/T19001-2016idtISO9001:2015 和 GB/T24001-2016idtISO14001:2015、 GB/T45001-2020idtISO45001:2018 标准的要求识别了质量/环境/职业健康安全管理体系所需的过程及相互作用，识别了质量、环境和职业健康安全管理体系涉及的各个过程。</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2022.5.10日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Y</w:t>
            </w:r>
          </w:p>
        </w:tc>
      </w:tr>
      <w:tr w:rsidR="00763160" w:rsidRPr="00AD02DD">
        <w:trPr>
          <w:trHeight w:val="1174"/>
        </w:trPr>
        <w:tc>
          <w:tcPr>
            <w:tcW w:w="1892"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方针</w:t>
            </w:r>
          </w:p>
        </w:tc>
        <w:tc>
          <w:tcPr>
            <w:tcW w:w="1228"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 xml:space="preserve">QEO：5.2 </w:t>
            </w:r>
          </w:p>
        </w:tc>
        <w:tc>
          <w:tcPr>
            <w:tcW w:w="10943"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企业已经制定质量、环境、职业健康安全方针，具体包含在《管理手册》，</w:t>
            </w:r>
          </w:p>
          <w:p w:rsidR="00763160" w:rsidRPr="00AD02DD" w:rsidRDefault="00915FBE">
            <w:pPr>
              <w:tabs>
                <w:tab w:val="right" w:pos="8306"/>
              </w:tabs>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公司的质量、环境、职业健康安全方针是：</w:t>
            </w:r>
          </w:p>
          <w:p w:rsidR="00714413" w:rsidRPr="00714413" w:rsidRDefault="00714413" w:rsidP="00714413">
            <w:pPr>
              <w:ind w:firstLineChars="300" w:firstLine="720"/>
              <w:rPr>
                <w:rFonts w:asciiTheme="minorEastAsia" w:eastAsiaTheme="minorEastAsia" w:hAnsiTheme="minorEastAsia" w:hint="eastAsia"/>
                <w:sz w:val="24"/>
                <w:szCs w:val="24"/>
                <w:u w:val="single"/>
              </w:rPr>
            </w:pPr>
            <w:r w:rsidRPr="00714413">
              <w:rPr>
                <w:rFonts w:asciiTheme="minorEastAsia" w:eastAsiaTheme="minorEastAsia" w:hAnsiTheme="minorEastAsia" w:hint="eastAsia"/>
                <w:sz w:val="24"/>
                <w:szCs w:val="24"/>
                <w:u w:val="single"/>
              </w:rPr>
              <w:t>诚信服务顾客满意，预防污染保护环境；</w:t>
            </w:r>
          </w:p>
          <w:p w:rsidR="00763160" w:rsidRPr="00AD02DD" w:rsidRDefault="00714413" w:rsidP="00714413">
            <w:pPr>
              <w:tabs>
                <w:tab w:val="right" w:pos="8306"/>
              </w:tabs>
              <w:spacing w:line="360" w:lineRule="auto"/>
              <w:ind w:firstLineChars="300" w:firstLine="720"/>
              <w:rPr>
                <w:rFonts w:asciiTheme="minorEastAsia" w:eastAsiaTheme="minorEastAsia" w:hAnsiTheme="minorEastAsia"/>
                <w:sz w:val="24"/>
                <w:szCs w:val="24"/>
                <w:u w:val="single"/>
              </w:rPr>
            </w:pPr>
            <w:proofErr w:type="gramStart"/>
            <w:r w:rsidRPr="00714413">
              <w:rPr>
                <w:rFonts w:asciiTheme="minorEastAsia" w:eastAsiaTheme="minorEastAsia" w:hAnsiTheme="minorEastAsia" w:hint="eastAsia"/>
                <w:sz w:val="24"/>
                <w:szCs w:val="24"/>
                <w:u w:val="single"/>
              </w:rPr>
              <w:t>关爱员工</w:t>
            </w:r>
            <w:proofErr w:type="gramEnd"/>
            <w:r w:rsidRPr="00714413">
              <w:rPr>
                <w:rFonts w:asciiTheme="minorEastAsia" w:eastAsiaTheme="minorEastAsia" w:hAnsiTheme="minorEastAsia" w:hint="eastAsia"/>
                <w:sz w:val="24"/>
                <w:szCs w:val="24"/>
                <w:u w:val="single"/>
              </w:rPr>
              <w:t>健康安全，持续改进追求卓越</w:t>
            </w:r>
            <w:r w:rsidR="00915FBE" w:rsidRPr="00AD02DD">
              <w:rPr>
                <w:rFonts w:asciiTheme="minorEastAsia" w:eastAsiaTheme="minorEastAsia" w:hAnsiTheme="minorEastAsia" w:hint="eastAsia"/>
                <w:sz w:val="24"/>
                <w:szCs w:val="24"/>
                <w:u w:val="single"/>
              </w:rPr>
              <w:t>。</w:t>
            </w:r>
          </w:p>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查领导</w:t>
            </w:r>
            <w:proofErr w:type="gramStart"/>
            <w:r w:rsidRPr="00AD02DD">
              <w:rPr>
                <w:rFonts w:asciiTheme="minorEastAsia" w:eastAsiaTheme="minorEastAsia" w:hAnsiTheme="minorEastAsia" w:hint="eastAsia"/>
                <w:sz w:val="24"/>
                <w:szCs w:val="24"/>
              </w:rPr>
              <w:t>层参与</w:t>
            </w:r>
            <w:proofErr w:type="gramEnd"/>
            <w:r w:rsidRPr="00AD02DD">
              <w:rPr>
                <w:rFonts w:asciiTheme="minorEastAsia" w:eastAsiaTheme="minorEastAsia" w:hAnsiTheme="minorEastAsia" w:hint="eastAsia"/>
                <w:sz w:val="24"/>
                <w:szCs w:val="24"/>
              </w:rPr>
              <w:t>制定管理体系方针的情况，是否熟悉组织的管理体系方针内容、含义：</w:t>
            </w:r>
          </w:p>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lastRenderedPageBreak/>
              <w:t>总经理:</w:t>
            </w:r>
            <w:r w:rsidR="00971DBD" w:rsidRPr="00AD02DD">
              <w:rPr>
                <w:rFonts w:asciiTheme="minorEastAsia" w:eastAsiaTheme="minorEastAsia" w:hAnsiTheme="minorEastAsia" w:hint="eastAsia"/>
                <w:sz w:val="24"/>
                <w:szCs w:val="24"/>
              </w:rPr>
              <w:t>崔渭龙</w:t>
            </w:r>
            <w:r w:rsidRPr="00AD02DD">
              <w:rPr>
                <w:rFonts w:asciiTheme="minorEastAsia" w:eastAsiaTheme="minorEastAsia" w:hAnsiTheme="minorEastAsia" w:hint="eastAsia"/>
                <w:sz w:val="24"/>
                <w:szCs w:val="24"/>
              </w:rPr>
              <w:t>；管代：</w:t>
            </w:r>
            <w:r w:rsidR="00971DBD" w:rsidRPr="00AD02DD">
              <w:rPr>
                <w:rFonts w:asciiTheme="minorEastAsia" w:eastAsiaTheme="minorEastAsia" w:hAnsiTheme="minorEastAsia" w:hint="eastAsia"/>
                <w:sz w:val="24"/>
                <w:szCs w:val="24"/>
              </w:rPr>
              <w:t>张岳涛</w:t>
            </w:r>
            <w:r w:rsidRPr="00AD02DD">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适时进行了宣传。</w:t>
            </w:r>
          </w:p>
        </w:tc>
        <w:tc>
          <w:tcPr>
            <w:tcW w:w="646" w:type="dxa"/>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lastRenderedPageBreak/>
              <w:t>Y</w:t>
            </w:r>
          </w:p>
        </w:tc>
      </w:tr>
      <w:tr w:rsidR="00763160" w:rsidRPr="00AD02DD">
        <w:trPr>
          <w:trHeight w:val="516"/>
        </w:trPr>
        <w:tc>
          <w:tcPr>
            <w:tcW w:w="1892"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lastRenderedPageBreak/>
              <w:t>组织的角色、职责和权限</w:t>
            </w:r>
          </w:p>
        </w:tc>
        <w:tc>
          <w:tcPr>
            <w:tcW w:w="1228"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 xml:space="preserve">QEO：5.3  </w:t>
            </w:r>
          </w:p>
        </w:tc>
        <w:tc>
          <w:tcPr>
            <w:tcW w:w="10943" w:type="dxa"/>
            <w:vAlign w:val="center"/>
          </w:tcPr>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AD02DD">
              <w:rPr>
                <w:rFonts w:asciiTheme="minorEastAsia" w:eastAsiaTheme="minorEastAsia" w:hAnsiTheme="minorEastAsia" w:hint="eastAsia"/>
                <w:sz w:val="24"/>
                <w:szCs w:val="24"/>
              </w:rPr>
              <w:t>查每个</w:t>
            </w:r>
            <w:proofErr w:type="gramEnd"/>
            <w:r w:rsidRPr="00AD02DD">
              <w:rPr>
                <w:rFonts w:asciiTheme="minorEastAsia" w:eastAsiaTheme="minorEastAsia" w:hAnsiTheme="minorEastAsia" w:hint="eastAsia"/>
                <w:sz w:val="24"/>
                <w:szCs w:val="24"/>
              </w:rPr>
              <w:t>部门均有部门职责和权限，各岗位的职责和权限、任职要求在《</w:t>
            </w:r>
            <w:r w:rsidR="009D0D9C" w:rsidRPr="009D0D9C">
              <w:rPr>
                <w:rFonts w:asciiTheme="minorEastAsia" w:eastAsiaTheme="minorEastAsia" w:hAnsiTheme="minorEastAsia" w:hint="eastAsia"/>
                <w:sz w:val="24"/>
                <w:szCs w:val="24"/>
              </w:rPr>
              <w:t>岗位任职要求评价表</w:t>
            </w:r>
            <w:r w:rsidRPr="00AD02DD">
              <w:rPr>
                <w:rFonts w:asciiTheme="minorEastAsia" w:eastAsiaTheme="minorEastAsia" w:hAnsiTheme="minorEastAsia" w:hint="eastAsia"/>
                <w:sz w:val="24"/>
                <w:szCs w:val="24"/>
              </w:rPr>
              <w:t>》中得到规定。经查问组织内的职责和权限基本得到沟通，通过文件发布、传达、会议、培训等了解有关职责和权限。</w:t>
            </w:r>
          </w:p>
          <w:p w:rsidR="00763160" w:rsidRPr="00AD02DD" w:rsidRDefault="00BC2AB3">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远程视频</w:t>
            </w:r>
            <w:r w:rsidR="00915FBE" w:rsidRPr="00AD02DD">
              <w:rPr>
                <w:rFonts w:asciiTheme="minorEastAsia" w:eastAsiaTheme="minorEastAsia" w:hAnsiTheme="minorEastAsia" w:hint="eastAsia"/>
                <w:sz w:val="24"/>
                <w:szCs w:val="24"/>
              </w:rPr>
              <w:t>询问管代、陪同人员，基本了解其职责。</w:t>
            </w:r>
          </w:p>
        </w:tc>
        <w:tc>
          <w:tcPr>
            <w:tcW w:w="646" w:type="dxa"/>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Y</w:t>
            </w:r>
          </w:p>
        </w:tc>
      </w:tr>
      <w:tr w:rsidR="00763160" w:rsidRPr="00AD02DD">
        <w:trPr>
          <w:trHeight w:val="516"/>
        </w:trPr>
        <w:tc>
          <w:tcPr>
            <w:tcW w:w="1892"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应对风险和机会的措施</w:t>
            </w:r>
          </w:p>
        </w:tc>
        <w:tc>
          <w:tcPr>
            <w:tcW w:w="1228"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Q：6.1</w:t>
            </w:r>
          </w:p>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EO： 6.1.1</w:t>
            </w:r>
          </w:p>
        </w:tc>
        <w:tc>
          <w:tcPr>
            <w:tcW w:w="10943" w:type="dxa"/>
            <w:vAlign w:val="center"/>
          </w:tcPr>
          <w:p w:rsidR="00763160" w:rsidRPr="00AD02DD" w:rsidRDefault="00915FBE">
            <w:pPr>
              <w:spacing w:line="360" w:lineRule="auto"/>
              <w:ind w:firstLine="468"/>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编制有《</w:t>
            </w:r>
            <w:r w:rsidR="00AB0547" w:rsidRPr="00AB0547">
              <w:rPr>
                <w:rFonts w:asciiTheme="minorEastAsia" w:eastAsiaTheme="minorEastAsia" w:hAnsiTheme="minorEastAsia" w:hint="eastAsia"/>
                <w:sz w:val="24"/>
                <w:szCs w:val="24"/>
              </w:rPr>
              <w:t>风险和机遇应对控制程序</w:t>
            </w:r>
            <w:r w:rsidR="00AB0547" w:rsidRPr="00AB0547">
              <w:rPr>
                <w:rFonts w:asciiTheme="minorEastAsia" w:eastAsiaTheme="minorEastAsia" w:hAnsiTheme="minorEastAsia" w:hint="eastAsia"/>
                <w:sz w:val="24"/>
                <w:szCs w:val="24"/>
              </w:rPr>
              <w:tab/>
              <w:t>CZRY-PD25</w:t>
            </w:r>
            <w:r w:rsidR="001A6ABD">
              <w:rPr>
                <w:rFonts w:asciiTheme="minorEastAsia" w:eastAsiaTheme="minorEastAsia" w:hAnsiTheme="minorEastAsia" w:hint="eastAsia"/>
                <w:sz w:val="24"/>
                <w:szCs w:val="24"/>
              </w:rPr>
              <w:t>》，对组织内外的风险和机遇进行了策划。从</w:t>
            </w:r>
            <w:r w:rsidRPr="00AD02DD">
              <w:rPr>
                <w:rFonts w:asciiTheme="minorEastAsia" w:eastAsiaTheme="minorEastAsia" w:hAnsiTheme="minorEastAsia" w:hint="eastAsia"/>
                <w:sz w:val="24"/>
                <w:szCs w:val="24"/>
              </w:rPr>
              <w:t>与内外部环境有关的风险和机遇、与管理体系运行有关的风险和机遇、与经营过程有关的风险和机遇、与法律法</w:t>
            </w:r>
            <w:r w:rsidR="001A6ABD">
              <w:rPr>
                <w:rFonts w:asciiTheme="minorEastAsia" w:eastAsiaTheme="minorEastAsia" w:hAnsiTheme="minorEastAsia" w:hint="eastAsia"/>
                <w:sz w:val="24"/>
                <w:szCs w:val="24"/>
              </w:rPr>
              <w:t>规有关的风险、与环境因素危险源有关的风险、与财务资本有关的风险</w:t>
            </w:r>
            <w:r w:rsidRPr="00AD02DD">
              <w:rPr>
                <w:rFonts w:asciiTheme="minorEastAsia" w:eastAsiaTheme="minorEastAsia" w:hAnsiTheme="minorEastAsia" w:hint="eastAsia"/>
                <w:sz w:val="24"/>
                <w:szCs w:val="24"/>
              </w:rPr>
              <w:t>等方面进行风险源的识别和评价，确定公司的主要风险和机遇，形成</w:t>
            </w:r>
            <w:r w:rsidR="001A6ABD">
              <w:rPr>
                <w:rFonts w:asciiTheme="minorEastAsia" w:eastAsiaTheme="minorEastAsia" w:hAnsiTheme="minorEastAsia" w:hint="eastAsia"/>
                <w:sz w:val="24"/>
                <w:szCs w:val="24"/>
              </w:rPr>
              <w:t>“</w:t>
            </w:r>
            <w:r w:rsidR="001A6ABD" w:rsidRPr="001A6ABD">
              <w:rPr>
                <w:rFonts w:asciiTheme="minorEastAsia" w:eastAsiaTheme="minorEastAsia" w:hAnsiTheme="minorEastAsia" w:hint="eastAsia"/>
                <w:sz w:val="24"/>
                <w:szCs w:val="24"/>
              </w:rPr>
              <w:t>风险管理计划</w:t>
            </w:r>
            <w:r w:rsidR="001A6ABD">
              <w:rPr>
                <w:rFonts w:asciiTheme="minorEastAsia" w:eastAsiaTheme="minorEastAsia" w:hAnsiTheme="minorEastAsia" w:hint="eastAsia"/>
                <w:sz w:val="24"/>
                <w:szCs w:val="24"/>
              </w:rPr>
              <w:t>”、“</w:t>
            </w:r>
            <w:r w:rsidR="001A6ABD" w:rsidRPr="001A6ABD">
              <w:rPr>
                <w:rFonts w:asciiTheme="minorEastAsia" w:eastAsiaTheme="minorEastAsia" w:hAnsiTheme="minorEastAsia" w:hint="eastAsia"/>
                <w:sz w:val="24"/>
                <w:szCs w:val="24"/>
              </w:rPr>
              <w:t>风险和机遇评估分析表</w:t>
            </w:r>
            <w:r w:rsidR="001A6ABD">
              <w:rPr>
                <w:rFonts w:asciiTheme="minorEastAsia" w:eastAsiaTheme="minorEastAsia" w:hAnsiTheme="minorEastAsia" w:hint="eastAsia"/>
                <w:sz w:val="24"/>
                <w:szCs w:val="24"/>
              </w:rPr>
              <w:t>”、“</w:t>
            </w:r>
            <w:r w:rsidR="001A6ABD" w:rsidRPr="001A6ABD">
              <w:rPr>
                <w:rFonts w:asciiTheme="minorEastAsia" w:eastAsiaTheme="minorEastAsia" w:hAnsiTheme="minorEastAsia" w:hint="eastAsia"/>
                <w:sz w:val="24"/>
                <w:szCs w:val="24"/>
              </w:rPr>
              <w:t>风险评估报告</w:t>
            </w:r>
            <w:r w:rsidR="001A6ABD">
              <w:rPr>
                <w:rFonts w:asciiTheme="minorEastAsia" w:eastAsiaTheme="minorEastAsia" w:hAnsiTheme="minorEastAsia" w:hint="eastAsia"/>
                <w:sz w:val="24"/>
                <w:szCs w:val="24"/>
              </w:rPr>
              <w:t>”</w:t>
            </w:r>
            <w:r w:rsidRPr="00AD02DD">
              <w:rPr>
                <w:rFonts w:asciiTheme="minorEastAsia" w:eastAsiaTheme="minorEastAsia" w:hAnsiTheme="minorEastAsia" w:hint="eastAsia"/>
                <w:sz w:val="24"/>
                <w:szCs w:val="24"/>
              </w:rPr>
              <w:t>，为控制措施的制定提供依据。</w:t>
            </w:r>
          </w:p>
          <w:p w:rsidR="00763160" w:rsidRPr="00AD02DD" w:rsidRDefault="005370B3">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综合部</w:t>
            </w:r>
            <w:r w:rsidR="00915FBE" w:rsidRPr="00AD02DD">
              <w:rPr>
                <w:rFonts w:asciiTheme="minorEastAsia" w:eastAsiaTheme="minorEastAsia" w:hAnsiTheme="minorEastAsia" w:hint="eastAsia"/>
                <w:sz w:val="24"/>
                <w:szCs w:val="24"/>
              </w:rPr>
              <w:t>协助管理者代表组织各部门，通过公司所处环境、相关方的需求及期望、重要环境因素、重大危险源、合</w:t>
            </w:r>
            <w:proofErr w:type="gramStart"/>
            <w:r w:rsidR="00915FBE" w:rsidRPr="00AD02DD">
              <w:rPr>
                <w:rFonts w:asciiTheme="minorEastAsia" w:eastAsiaTheme="minorEastAsia" w:hAnsiTheme="minorEastAsia" w:hint="eastAsia"/>
                <w:sz w:val="24"/>
                <w:szCs w:val="24"/>
              </w:rPr>
              <w:t>规</w:t>
            </w:r>
            <w:proofErr w:type="gramEnd"/>
            <w:r w:rsidR="00915FBE" w:rsidRPr="00AD02DD">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Y</w:t>
            </w:r>
          </w:p>
        </w:tc>
      </w:tr>
      <w:tr w:rsidR="00763160" w:rsidRPr="00AD02DD">
        <w:trPr>
          <w:trHeight w:val="516"/>
        </w:trPr>
        <w:tc>
          <w:tcPr>
            <w:tcW w:w="1892"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目标和措施计</w:t>
            </w:r>
            <w:r w:rsidRPr="00AD02DD">
              <w:rPr>
                <w:rFonts w:asciiTheme="minorEastAsia" w:eastAsiaTheme="minorEastAsia" w:hAnsiTheme="minorEastAsia" w:hint="eastAsia"/>
                <w:sz w:val="24"/>
                <w:szCs w:val="24"/>
              </w:rPr>
              <w:lastRenderedPageBreak/>
              <w:t>划（管理方案）</w:t>
            </w:r>
          </w:p>
        </w:tc>
        <w:tc>
          <w:tcPr>
            <w:tcW w:w="1228"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lastRenderedPageBreak/>
              <w:t xml:space="preserve">QEO：6.2  </w:t>
            </w:r>
          </w:p>
        </w:tc>
        <w:tc>
          <w:tcPr>
            <w:tcW w:w="10943" w:type="dxa"/>
            <w:vAlign w:val="center"/>
          </w:tcPr>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制定了公司目标，并在管理体系所需的相关职能、层次和过程上建立目标考虑了适用的要求，并与</w:t>
            </w:r>
            <w:r w:rsidRPr="00AD02DD">
              <w:rPr>
                <w:rFonts w:asciiTheme="minorEastAsia" w:eastAsiaTheme="minorEastAsia" w:hAnsiTheme="minorEastAsia" w:hint="eastAsia"/>
                <w:sz w:val="24"/>
                <w:szCs w:val="24"/>
              </w:rPr>
              <w:lastRenderedPageBreak/>
              <w:t>产品和服务的符合性以及增强顾客满意有关，均可测量，并与方针基本一致。目标以公告、会议形式传达、培训和内部沟通等形式进行了沟通。</w:t>
            </w:r>
          </w:p>
          <w:p w:rsidR="00763160" w:rsidRPr="00AD02DD" w:rsidRDefault="00714413" w:rsidP="00714413">
            <w:pPr>
              <w:pStyle w:val="a7"/>
              <w:tabs>
                <w:tab w:val="left" w:pos="828"/>
              </w:tabs>
              <w:snapToGrid w:val="0"/>
              <w:spacing w:line="360" w:lineRule="auto"/>
              <w:ind w:firstLineChars="100" w:firstLine="210"/>
              <w:rPr>
                <w:rFonts w:asciiTheme="minorEastAsia" w:eastAsiaTheme="minorEastAsia" w:hAnsiTheme="minorEastAsia" w:hint="default"/>
                <w:sz w:val="24"/>
                <w:szCs w:val="24"/>
              </w:rPr>
            </w:pPr>
            <w:r>
              <w:rPr>
                <w:noProof/>
              </w:rPr>
              <w:drawing>
                <wp:anchor distT="0" distB="0" distL="114300" distR="114300" simplePos="0" relativeHeight="251659264" behindDoc="0" locked="0" layoutInCell="1" allowOverlap="1" wp14:anchorId="77033FDE" wp14:editId="52B6192A">
                  <wp:simplePos x="0" y="0"/>
                  <wp:positionH relativeFrom="column">
                    <wp:posOffset>417195</wp:posOffset>
                  </wp:positionH>
                  <wp:positionV relativeFrom="paragraph">
                    <wp:posOffset>264795</wp:posOffset>
                  </wp:positionV>
                  <wp:extent cx="4758690" cy="2216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75000"/>
                          </a:blip>
                          <a:stretch>
                            <a:fillRect/>
                          </a:stretch>
                        </pic:blipFill>
                        <pic:spPr>
                          <a:xfrm>
                            <a:off x="0" y="0"/>
                            <a:ext cx="4758690" cy="2216150"/>
                          </a:xfrm>
                          <a:prstGeom prst="rect">
                            <a:avLst/>
                          </a:prstGeom>
                        </pic:spPr>
                      </pic:pic>
                    </a:graphicData>
                  </a:graphic>
                  <wp14:sizeRelH relativeFrom="margin">
                    <wp14:pctWidth>0</wp14:pctWidth>
                  </wp14:sizeRelH>
                  <wp14:sizeRelV relativeFrom="margin">
                    <wp14:pctHeight>0</wp14:pctHeight>
                  </wp14:sizeRelV>
                </wp:anchor>
              </w:drawing>
            </w:r>
            <w:r w:rsidR="00915FBE" w:rsidRPr="00AD02DD">
              <w:rPr>
                <w:rFonts w:asciiTheme="minorEastAsia" w:eastAsiaTheme="minorEastAsia" w:hAnsiTheme="minorEastAsia"/>
                <w:sz w:val="24"/>
                <w:szCs w:val="24"/>
              </w:rPr>
              <w:t xml:space="preserve">查在管理手册内明确了公司的质量、环境、职业健康安全目标： </w:t>
            </w:r>
          </w:p>
          <w:p w:rsidR="00714413" w:rsidRDefault="00714413">
            <w:pPr>
              <w:spacing w:line="360" w:lineRule="auto"/>
              <w:ind w:firstLineChars="200" w:firstLine="480"/>
              <w:rPr>
                <w:rFonts w:asciiTheme="minorEastAsia" w:eastAsiaTheme="minorEastAsia" w:hAnsiTheme="minorEastAsia" w:hint="eastAsia"/>
                <w:sz w:val="24"/>
                <w:szCs w:val="24"/>
                <w:u w:val="single"/>
              </w:rPr>
            </w:pPr>
          </w:p>
          <w:p w:rsidR="00714413" w:rsidRDefault="00714413" w:rsidP="00714413">
            <w:pPr>
              <w:spacing w:line="360" w:lineRule="auto"/>
              <w:ind w:firstLineChars="200" w:firstLine="480"/>
              <w:rPr>
                <w:rFonts w:asciiTheme="minorEastAsia" w:eastAsiaTheme="minorEastAsia" w:hAnsiTheme="minorEastAsia" w:hint="eastAsia"/>
                <w:sz w:val="24"/>
                <w:szCs w:val="24"/>
                <w:u w:val="single"/>
              </w:rPr>
            </w:pPr>
          </w:p>
          <w:p w:rsidR="00714413" w:rsidRDefault="00714413">
            <w:pPr>
              <w:spacing w:line="360" w:lineRule="auto"/>
              <w:ind w:firstLineChars="200" w:firstLine="480"/>
              <w:rPr>
                <w:rFonts w:asciiTheme="minorEastAsia" w:eastAsiaTheme="minorEastAsia" w:hAnsiTheme="minorEastAsia" w:hint="eastAsia"/>
                <w:sz w:val="24"/>
                <w:szCs w:val="24"/>
                <w:u w:val="single"/>
              </w:rPr>
            </w:pPr>
          </w:p>
          <w:p w:rsidR="00714413" w:rsidRDefault="00714413">
            <w:pPr>
              <w:spacing w:line="360" w:lineRule="auto"/>
              <w:ind w:firstLineChars="200" w:firstLine="480"/>
              <w:rPr>
                <w:rFonts w:asciiTheme="minorEastAsia" w:eastAsiaTheme="minorEastAsia" w:hAnsiTheme="minorEastAsia" w:hint="eastAsia"/>
                <w:sz w:val="24"/>
                <w:szCs w:val="24"/>
                <w:u w:val="single"/>
              </w:rPr>
            </w:pPr>
          </w:p>
          <w:p w:rsidR="00714413" w:rsidRDefault="00714413">
            <w:pPr>
              <w:spacing w:line="360" w:lineRule="auto"/>
              <w:ind w:firstLineChars="200" w:firstLine="480"/>
              <w:rPr>
                <w:rFonts w:asciiTheme="minorEastAsia" w:eastAsiaTheme="minorEastAsia" w:hAnsiTheme="minorEastAsia" w:hint="eastAsia"/>
                <w:sz w:val="24"/>
                <w:szCs w:val="24"/>
                <w:u w:val="single"/>
              </w:rPr>
            </w:pPr>
          </w:p>
          <w:p w:rsidR="00714413" w:rsidRDefault="00714413">
            <w:pPr>
              <w:spacing w:line="360" w:lineRule="auto"/>
              <w:ind w:firstLineChars="200" w:firstLine="480"/>
              <w:rPr>
                <w:rFonts w:asciiTheme="minorEastAsia" w:eastAsiaTheme="minorEastAsia" w:hAnsiTheme="minorEastAsia" w:hint="eastAsia"/>
                <w:sz w:val="24"/>
                <w:szCs w:val="24"/>
                <w:u w:val="single"/>
              </w:rPr>
            </w:pPr>
          </w:p>
          <w:p w:rsidR="00714413" w:rsidRDefault="00714413">
            <w:pPr>
              <w:spacing w:line="360" w:lineRule="auto"/>
              <w:ind w:firstLineChars="200" w:firstLine="480"/>
              <w:rPr>
                <w:rFonts w:asciiTheme="minorEastAsia" w:eastAsiaTheme="minorEastAsia" w:hAnsiTheme="minorEastAsia" w:hint="eastAsia"/>
                <w:sz w:val="24"/>
                <w:szCs w:val="24"/>
                <w:u w:val="single"/>
              </w:rPr>
            </w:pPr>
          </w:p>
          <w:p w:rsidR="00714413" w:rsidRDefault="00714413">
            <w:pPr>
              <w:spacing w:line="360" w:lineRule="auto"/>
              <w:ind w:firstLineChars="200" w:firstLine="480"/>
              <w:rPr>
                <w:rFonts w:asciiTheme="minorEastAsia" w:eastAsiaTheme="minorEastAsia" w:hAnsiTheme="minorEastAsia" w:hint="eastAsia"/>
                <w:sz w:val="24"/>
                <w:szCs w:val="24"/>
                <w:u w:val="single"/>
              </w:rPr>
            </w:pP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组织对公司质量、环境、职业健康安全目标、指标予以分解，并在相关职能层次部门建立分目标，明确了目标实现的资源和措施、责任部门。</w:t>
            </w:r>
          </w:p>
          <w:p w:rsidR="00763160" w:rsidRPr="00AD02DD" w:rsidRDefault="00915FBE" w:rsidP="00DF377F">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2022.1</w:t>
            </w:r>
            <w:r w:rsidR="00DF377F">
              <w:rPr>
                <w:rFonts w:asciiTheme="minorEastAsia" w:eastAsiaTheme="minorEastAsia" w:hAnsiTheme="minorEastAsia" w:hint="eastAsia"/>
                <w:sz w:val="24"/>
                <w:szCs w:val="24"/>
              </w:rPr>
              <w:t>0</w:t>
            </w:r>
            <w:r w:rsidRPr="00AD02DD">
              <w:rPr>
                <w:rFonts w:asciiTheme="minorEastAsia" w:eastAsiaTheme="minorEastAsia" w:hAnsiTheme="minorEastAsia" w:hint="eastAsia"/>
                <w:sz w:val="24"/>
                <w:szCs w:val="24"/>
              </w:rPr>
              <w:t>.</w:t>
            </w:r>
            <w:r w:rsidR="00DF377F">
              <w:rPr>
                <w:rFonts w:asciiTheme="minorEastAsia" w:eastAsiaTheme="minorEastAsia" w:hAnsiTheme="minorEastAsia" w:hint="eastAsia"/>
                <w:sz w:val="24"/>
                <w:szCs w:val="24"/>
              </w:rPr>
              <w:t>8</w:t>
            </w:r>
            <w:r w:rsidRPr="00AD02DD">
              <w:rPr>
                <w:rFonts w:asciiTheme="minorEastAsia" w:eastAsiaTheme="minorEastAsia" w:hAnsiTheme="minorEastAsia" w:hint="eastAsia"/>
                <w:sz w:val="24"/>
                <w:szCs w:val="24"/>
              </w:rPr>
              <w:t>日经</w:t>
            </w:r>
            <w:r w:rsidR="00DF377F" w:rsidRPr="00DF377F">
              <w:rPr>
                <w:rFonts w:asciiTheme="minorEastAsia" w:eastAsiaTheme="minorEastAsia" w:hAnsiTheme="minorEastAsia" w:hint="eastAsia"/>
                <w:sz w:val="24"/>
                <w:szCs w:val="24"/>
              </w:rPr>
              <w:t>庄勇奎</w:t>
            </w:r>
            <w:r w:rsidRPr="00AD02DD">
              <w:rPr>
                <w:rFonts w:asciiTheme="minorEastAsia" w:eastAsiaTheme="minorEastAsia" w:hAnsiTheme="minorEastAsia" w:hint="eastAsia"/>
                <w:sz w:val="24"/>
                <w:szCs w:val="24"/>
              </w:rPr>
              <w:t>考核目标能达成。</w:t>
            </w:r>
          </w:p>
        </w:tc>
        <w:tc>
          <w:tcPr>
            <w:tcW w:w="646" w:type="dxa"/>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lastRenderedPageBreak/>
              <w:t>Y</w:t>
            </w:r>
          </w:p>
        </w:tc>
      </w:tr>
      <w:tr w:rsidR="00763160" w:rsidRPr="00AD02DD">
        <w:trPr>
          <w:trHeight w:val="516"/>
        </w:trPr>
        <w:tc>
          <w:tcPr>
            <w:tcW w:w="1892"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lastRenderedPageBreak/>
              <w:t>变更的策划</w:t>
            </w:r>
          </w:p>
        </w:tc>
        <w:tc>
          <w:tcPr>
            <w:tcW w:w="1228"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Q：6.3</w:t>
            </w:r>
          </w:p>
        </w:tc>
        <w:tc>
          <w:tcPr>
            <w:tcW w:w="10943" w:type="dxa"/>
            <w:vAlign w:val="center"/>
          </w:tcPr>
          <w:p w:rsidR="00763160" w:rsidRPr="00AD02DD" w:rsidRDefault="00BC2AB3">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远程视频</w:t>
            </w:r>
            <w:r w:rsidR="00915FBE" w:rsidRPr="00AD02DD">
              <w:rPr>
                <w:rFonts w:asciiTheme="minorEastAsia" w:eastAsiaTheme="minorEastAsia" w:hAnsiTheme="minorEastAsia"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Y</w:t>
            </w:r>
          </w:p>
        </w:tc>
      </w:tr>
      <w:tr w:rsidR="00763160" w:rsidRPr="00AD02DD">
        <w:trPr>
          <w:trHeight w:val="516"/>
        </w:trPr>
        <w:tc>
          <w:tcPr>
            <w:tcW w:w="1892"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cs="Arial" w:hint="eastAsia"/>
                <w:spacing w:val="-6"/>
                <w:sz w:val="24"/>
                <w:szCs w:val="24"/>
              </w:rPr>
              <w:t>监视、测量、分</w:t>
            </w:r>
            <w:r w:rsidRPr="00AD02DD">
              <w:rPr>
                <w:rFonts w:asciiTheme="minorEastAsia" w:eastAsiaTheme="minorEastAsia" w:hAnsiTheme="minorEastAsia" w:cs="Arial" w:hint="eastAsia"/>
                <w:spacing w:val="-6"/>
                <w:sz w:val="24"/>
                <w:szCs w:val="24"/>
              </w:rPr>
              <w:lastRenderedPageBreak/>
              <w:t>析和评价</w:t>
            </w:r>
          </w:p>
        </w:tc>
        <w:tc>
          <w:tcPr>
            <w:tcW w:w="1228" w:type="dxa"/>
          </w:tcPr>
          <w:p w:rsidR="00763160" w:rsidRPr="00AD02DD" w:rsidRDefault="00915FBE">
            <w:pPr>
              <w:spacing w:line="360" w:lineRule="auto"/>
              <w:rPr>
                <w:rFonts w:asciiTheme="minorEastAsia" w:eastAsiaTheme="minorEastAsia" w:hAnsiTheme="minorEastAsia" w:cs="Arial"/>
                <w:sz w:val="24"/>
                <w:szCs w:val="24"/>
              </w:rPr>
            </w:pPr>
            <w:r w:rsidRPr="00AD02DD">
              <w:rPr>
                <w:rFonts w:asciiTheme="minorEastAsia" w:eastAsiaTheme="minorEastAsia" w:hAnsiTheme="minorEastAsia" w:cs="Arial" w:hint="eastAsia"/>
                <w:spacing w:val="-6"/>
                <w:sz w:val="24"/>
                <w:szCs w:val="24"/>
              </w:rPr>
              <w:lastRenderedPageBreak/>
              <w:t>Q9.1.1</w:t>
            </w:r>
            <w:r w:rsidRPr="00AD02DD">
              <w:rPr>
                <w:rFonts w:asciiTheme="minorEastAsia" w:eastAsiaTheme="minorEastAsia" w:hAnsiTheme="minorEastAsia" w:cs="Arial" w:hint="eastAsia"/>
                <w:sz w:val="24"/>
                <w:szCs w:val="24"/>
              </w:rPr>
              <w:t>、</w:t>
            </w:r>
            <w:r w:rsidRPr="00AD02DD">
              <w:rPr>
                <w:rFonts w:asciiTheme="minorEastAsia" w:eastAsiaTheme="minorEastAsia" w:hAnsiTheme="minorEastAsia" w:cs="Arial" w:hint="eastAsia"/>
                <w:sz w:val="24"/>
                <w:szCs w:val="24"/>
              </w:rPr>
              <w:lastRenderedPageBreak/>
              <w:t>Q9.1.3</w:t>
            </w:r>
          </w:p>
        </w:tc>
        <w:tc>
          <w:tcPr>
            <w:tcW w:w="10943" w:type="dxa"/>
          </w:tcPr>
          <w:p w:rsidR="00763160" w:rsidRPr="00AD02DD" w:rsidRDefault="00915FBE">
            <w:pPr>
              <w:autoSpaceDE w:val="0"/>
              <w:autoSpaceDN w:val="0"/>
              <w:spacing w:line="360" w:lineRule="auto"/>
              <w:ind w:firstLineChars="200" w:firstLine="480"/>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lastRenderedPageBreak/>
              <w:t>公司编制了《</w:t>
            </w:r>
            <w:r w:rsidR="00283569" w:rsidRPr="00283569">
              <w:rPr>
                <w:rFonts w:asciiTheme="minorEastAsia" w:eastAsiaTheme="minorEastAsia" w:hAnsiTheme="minorEastAsia" w:cs="宋体" w:hint="eastAsia"/>
                <w:sz w:val="24"/>
                <w:szCs w:val="24"/>
              </w:rPr>
              <w:t>监测与测量控制程序</w:t>
            </w:r>
            <w:r w:rsidR="00283569" w:rsidRPr="00283569">
              <w:rPr>
                <w:rFonts w:asciiTheme="minorEastAsia" w:eastAsiaTheme="minorEastAsia" w:hAnsiTheme="minorEastAsia" w:cs="宋体" w:hint="eastAsia"/>
                <w:sz w:val="24"/>
                <w:szCs w:val="24"/>
              </w:rPr>
              <w:tab/>
              <w:t>CZRY-PD20</w:t>
            </w:r>
            <w:r w:rsidRPr="00AD02DD">
              <w:rPr>
                <w:rFonts w:asciiTheme="minorEastAsia" w:eastAsiaTheme="minorEastAsia" w:hAnsiTheme="minorEastAsia" w:cs="宋体" w:hint="eastAsia"/>
                <w:sz w:val="24"/>
                <w:szCs w:val="24"/>
              </w:rPr>
              <w:t>》</w:t>
            </w:r>
            <w:r w:rsidR="00283569">
              <w:rPr>
                <w:rFonts w:asciiTheme="minorEastAsia" w:eastAsiaTheme="minorEastAsia" w:hAnsiTheme="minorEastAsia" w:cs="宋体" w:hint="eastAsia"/>
                <w:sz w:val="24"/>
                <w:szCs w:val="24"/>
              </w:rPr>
              <w:t>、《</w:t>
            </w:r>
            <w:r w:rsidR="00283569" w:rsidRPr="00283569">
              <w:rPr>
                <w:rFonts w:asciiTheme="minorEastAsia" w:eastAsiaTheme="minorEastAsia" w:hAnsiTheme="minorEastAsia" w:cs="宋体" w:hint="eastAsia"/>
                <w:sz w:val="24"/>
                <w:szCs w:val="24"/>
              </w:rPr>
              <w:t>分析和评价控制程序</w:t>
            </w:r>
            <w:r w:rsidR="00283569" w:rsidRPr="00283569">
              <w:rPr>
                <w:rFonts w:asciiTheme="minorEastAsia" w:eastAsiaTheme="minorEastAsia" w:hAnsiTheme="minorEastAsia" w:cs="宋体" w:hint="eastAsia"/>
                <w:sz w:val="24"/>
                <w:szCs w:val="24"/>
              </w:rPr>
              <w:tab/>
              <w:t>CZRY-PD27</w:t>
            </w:r>
            <w:r w:rsidR="00283569">
              <w:rPr>
                <w:rFonts w:asciiTheme="minorEastAsia" w:eastAsiaTheme="minorEastAsia" w:hAnsiTheme="minorEastAsia" w:cs="宋体" w:hint="eastAsia"/>
                <w:sz w:val="24"/>
                <w:szCs w:val="24"/>
              </w:rPr>
              <w:t>》</w:t>
            </w:r>
            <w:r w:rsidRPr="00AD02DD">
              <w:rPr>
                <w:rFonts w:asciiTheme="minorEastAsia" w:eastAsiaTheme="minorEastAsia" w:hAnsiTheme="minorEastAsia" w:cs="宋体" w:hint="eastAsia"/>
                <w:sz w:val="24"/>
                <w:szCs w:val="24"/>
              </w:rPr>
              <w:t>，规定了管理</w:t>
            </w:r>
            <w:r w:rsidRPr="00AD02DD">
              <w:rPr>
                <w:rFonts w:asciiTheme="minorEastAsia" w:eastAsiaTheme="minorEastAsia" w:hAnsiTheme="minorEastAsia" w:cs="宋体" w:hint="eastAsia"/>
                <w:sz w:val="24"/>
                <w:szCs w:val="24"/>
              </w:rPr>
              <w:lastRenderedPageBreak/>
              <w:t>体系相关信息的收集、汇总、分析、处理、传递的要求。</w:t>
            </w:r>
          </w:p>
          <w:p w:rsidR="00763160" w:rsidRPr="00AD02DD" w:rsidRDefault="00915FBE">
            <w:pPr>
              <w:snapToGrid w:val="0"/>
              <w:spacing w:line="360" w:lineRule="auto"/>
              <w:ind w:firstLineChars="200" w:firstLine="480"/>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763160" w:rsidRPr="00AD02DD" w:rsidRDefault="00915FBE">
            <w:pPr>
              <w:adjustRightIn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查见2022.</w:t>
            </w:r>
            <w:r w:rsidR="006C24AD">
              <w:rPr>
                <w:rFonts w:asciiTheme="minorEastAsia" w:eastAsiaTheme="minorEastAsia" w:hAnsiTheme="minorEastAsia" w:hint="eastAsia"/>
                <w:sz w:val="24"/>
                <w:szCs w:val="24"/>
              </w:rPr>
              <w:t>9</w:t>
            </w:r>
            <w:r w:rsidRPr="00AD02DD">
              <w:rPr>
                <w:rFonts w:asciiTheme="minorEastAsia" w:eastAsiaTheme="minorEastAsia" w:hAnsiTheme="minorEastAsia" w:hint="eastAsia"/>
                <w:sz w:val="24"/>
                <w:szCs w:val="24"/>
              </w:rPr>
              <w:t>.</w:t>
            </w:r>
            <w:r w:rsidR="006C24AD">
              <w:rPr>
                <w:rFonts w:asciiTheme="minorEastAsia" w:eastAsiaTheme="minorEastAsia" w:hAnsiTheme="minorEastAsia" w:hint="eastAsia"/>
                <w:sz w:val="24"/>
                <w:szCs w:val="24"/>
              </w:rPr>
              <w:t>29</w:t>
            </w:r>
            <w:r w:rsidRPr="00AD02DD">
              <w:rPr>
                <w:rFonts w:asciiTheme="minorEastAsia" w:eastAsiaTheme="minorEastAsia" w:hAnsiTheme="minorEastAsia" w:hint="eastAsia"/>
                <w:sz w:val="24"/>
                <w:szCs w:val="24"/>
              </w:rPr>
              <w:t>日</w:t>
            </w:r>
            <w:r w:rsidR="006C24AD">
              <w:rPr>
                <w:rFonts w:asciiTheme="minorEastAsia" w:eastAsiaTheme="minorEastAsia" w:hAnsiTheme="minorEastAsia" w:hint="eastAsia"/>
                <w:sz w:val="24"/>
                <w:szCs w:val="24"/>
              </w:rPr>
              <w:t>“</w:t>
            </w:r>
            <w:r w:rsidR="006C24AD" w:rsidRPr="006C24AD">
              <w:rPr>
                <w:rFonts w:asciiTheme="minorEastAsia" w:eastAsiaTheme="minorEastAsia" w:hAnsiTheme="minorEastAsia" w:hint="eastAsia"/>
                <w:sz w:val="24"/>
                <w:szCs w:val="24"/>
              </w:rPr>
              <w:t>管理体系运行检查和监督记录</w:t>
            </w:r>
            <w:r w:rsidR="006C24AD">
              <w:rPr>
                <w:rFonts w:asciiTheme="minorEastAsia" w:eastAsiaTheme="minorEastAsia" w:hAnsiTheme="minorEastAsia" w:hint="eastAsia"/>
                <w:sz w:val="24"/>
                <w:szCs w:val="24"/>
              </w:rPr>
              <w:t>”</w:t>
            </w:r>
            <w:r w:rsidRPr="00AD02DD">
              <w:rPr>
                <w:rFonts w:asciiTheme="minorEastAsia" w:eastAsiaTheme="minorEastAsia" w:hAnsiTheme="minorEastAsia" w:hint="eastAsia"/>
                <w:sz w:val="24"/>
                <w:szCs w:val="24"/>
              </w:rPr>
              <w:t>，对</w:t>
            </w:r>
            <w:r w:rsidR="006C24AD">
              <w:rPr>
                <w:rFonts w:asciiTheme="minorEastAsia" w:eastAsiaTheme="minorEastAsia" w:hAnsiTheme="minorEastAsia" w:hint="eastAsia"/>
                <w:sz w:val="24"/>
                <w:szCs w:val="24"/>
              </w:rPr>
              <w:t>各部门</w:t>
            </w:r>
            <w:r w:rsidR="006C24AD" w:rsidRPr="006C24AD">
              <w:rPr>
                <w:rFonts w:asciiTheme="minorEastAsia" w:eastAsiaTheme="minorEastAsia" w:hAnsiTheme="minorEastAsia" w:hint="eastAsia"/>
                <w:sz w:val="24"/>
                <w:szCs w:val="24"/>
              </w:rPr>
              <w:t>固废处理、消防管理、安全预防</w:t>
            </w:r>
            <w:r w:rsidRPr="00AD02DD">
              <w:rPr>
                <w:rFonts w:asciiTheme="minorEastAsia" w:eastAsiaTheme="minorEastAsia" w:hAnsiTheme="minorEastAsia" w:hint="eastAsia"/>
                <w:sz w:val="24"/>
                <w:szCs w:val="24"/>
              </w:rPr>
              <w:t>等方面进行了检查，</w:t>
            </w:r>
            <w:r w:rsidR="006C24AD">
              <w:rPr>
                <w:rFonts w:asciiTheme="minorEastAsia" w:eastAsiaTheme="minorEastAsia" w:hAnsiTheme="minorEastAsia" w:hint="eastAsia"/>
                <w:sz w:val="24"/>
                <w:szCs w:val="24"/>
              </w:rPr>
              <w:t>结果</w:t>
            </w:r>
            <w:r w:rsidR="004A31C7">
              <w:rPr>
                <w:rFonts w:asciiTheme="minorEastAsia" w:eastAsiaTheme="minorEastAsia" w:hAnsiTheme="minorEastAsia" w:hint="eastAsia"/>
                <w:sz w:val="24"/>
                <w:szCs w:val="24"/>
              </w:rPr>
              <w:t>合格</w:t>
            </w:r>
            <w:r w:rsidR="006C24AD">
              <w:rPr>
                <w:rFonts w:asciiTheme="minorEastAsia" w:eastAsiaTheme="minorEastAsia" w:hAnsiTheme="minorEastAsia" w:hint="eastAsia"/>
                <w:sz w:val="24"/>
                <w:szCs w:val="24"/>
              </w:rPr>
              <w:t>，</w:t>
            </w:r>
            <w:r w:rsidRPr="00AD02DD">
              <w:rPr>
                <w:rFonts w:asciiTheme="minorEastAsia" w:eastAsiaTheme="minorEastAsia" w:hAnsiTheme="minorEastAsia" w:hint="eastAsia"/>
                <w:sz w:val="24"/>
                <w:szCs w:val="24"/>
              </w:rPr>
              <w:t>检查人</w:t>
            </w:r>
            <w:r w:rsidR="006C24AD" w:rsidRPr="006C24AD">
              <w:rPr>
                <w:rFonts w:asciiTheme="minorEastAsia" w:eastAsiaTheme="minorEastAsia" w:hAnsiTheme="minorEastAsia" w:hint="eastAsia"/>
                <w:sz w:val="24"/>
                <w:szCs w:val="24"/>
              </w:rPr>
              <w:t>庄勇奎</w:t>
            </w:r>
            <w:r w:rsidRPr="00AD02DD">
              <w:rPr>
                <w:rFonts w:asciiTheme="minorEastAsia" w:eastAsiaTheme="minorEastAsia" w:hAnsiTheme="minorEastAsia" w:hint="eastAsia"/>
                <w:sz w:val="24"/>
                <w:szCs w:val="24"/>
              </w:rPr>
              <w:t>。</w:t>
            </w:r>
          </w:p>
          <w:p w:rsidR="00763160" w:rsidRPr="00AD02DD" w:rsidRDefault="00915FBE" w:rsidP="00C60F15">
            <w:pPr>
              <w:spacing w:line="360" w:lineRule="auto"/>
              <w:ind w:firstLineChars="200" w:firstLine="480"/>
              <w:rPr>
                <w:rFonts w:asciiTheme="minorEastAsia" w:eastAsiaTheme="minorEastAsia" w:hAnsiTheme="minorEastAsia"/>
                <w:color w:val="FF0000"/>
                <w:sz w:val="24"/>
                <w:szCs w:val="24"/>
              </w:rPr>
            </w:pPr>
            <w:r w:rsidRPr="00AD02DD">
              <w:rPr>
                <w:rFonts w:asciiTheme="minorEastAsia" w:eastAsiaTheme="minorEastAsia" w:hAnsiTheme="minorEastAsia" w:cs="宋体" w:hint="eastAsia"/>
                <w:sz w:val="24"/>
                <w:szCs w:val="24"/>
              </w:rPr>
              <w:t>公司日常对市场信息、目标完成情况、</w:t>
            </w:r>
            <w:r w:rsidR="00C60F15">
              <w:rPr>
                <w:rFonts w:asciiTheme="minorEastAsia" w:eastAsiaTheme="minorEastAsia" w:hAnsiTheme="minorEastAsia" w:hint="eastAsia"/>
                <w:sz w:val="24"/>
                <w:szCs w:val="24"/>
              </w:rPr>
              <w:t>信息系统集成服务</w:t>
            </w:r>
            <w:r w:rsidR="00C60F15">
              <w:rPr>
                <w:rFonts w:asciiTheme="minorEastAsia" w:eastAsiaTheme="minorEastAsia" w:hAnsiTheme="minorEastAsia" w:hint="eastAsia"/>
                <w:sz w:val="24"/>
                <w:szCs w:val="24"/>
              </w:rPr>
              <w:t>质量、软件开发服务质量、</w:t>
            </w:r>
            <w:r w:rsidR="00C60F15">
              <w:rPr>
                <w:rFonts w:asciiTheme="minorEastAsia" w:eastAsiaTheme="minorEastAsia" w:hAnsiTheme="minorEastAsia" w:hint="eastAsia"/>
                <w:sz w:val="24"/>
                <w:szCs w:val="24"/>
              </w:rPr>
              <w:t>计算机软硬件及辅助设备、电子产品销售</w:t>
            </w:r>
            <w:r w:rsidR="00C60F15">
              <w:rPr>
                <w:rFonts w:asciiTheme="minorEastAsia" w:eastAsiaTheme="minorEastAsia" w:hAnsiTheme="minorEastAsia" w:hint="eastAsia"/>
                <w:sz w:val="24"/>
                <w:szCs w:val="24"/>
              </w:rPr>
              <w:t>情况，</w:t>
            </w:r>
            <w:r w:rsidRPr="00AD02DD">
              <w:rPr>
                <w:rFonts w:asciiTheme="minorEastAsia" w:eastAsiaTheme="minorEastAsia" w:hAnsiTheme="minorEastAsia" w:cs="宋体" w:hint="eastAsia"/>
                <w:sz w:val="24"/>
                <w:szCs w:val="24"/>
              </w:rPr>
              <w:t>营销人员过程工作监督、采购产品质量检验、顾客满意对测量及反馈等进行简单分析评价，公司已建立了信息收集的渠道，并实施，但利用深度须加强。</w:t>
            </w:r>
          </w:p>
        </w:tc>
        <w:tc>
          <w:tcPr>
            <w:tcW w:w="646" w:type="dxa"/>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lastRenderedPageBreak/>
              <w:t>Y</w:t>
            </w:r>
          </w:p>
        </w:tc>
      </w:tr>
      <w:tr w:rsidR="00763160" w:rsidRPr="00AD02DD">
        <w:trPr>
          <w:trHeight w:val="516"/>
        </w:trPr>
        <w:tc>
          <w:tcPr>
            <w:tcW w:w="1892"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lastRenderedPageBreak/>
              <w:t>资源</w:t>
            </w:r>
          </w:p>
          <w:p w:rsidR="00763160" w:rsidRPr="00AD02DD" w:rsidRDefault="00915FBE">
            <w:pPr>
              <w:pStyle w:val="a5"/>
              <w:rPr>
                <w:rFonts w:asciiTheme="minorEastAsia" w:eastAsiaTheme="minorEastAsia" w:hAnsiTheme="minorEastAsia"/>
                <w:szCs w:val="24"/>
              </w:rPr>
            </w:pPr>
            <w:r w:rsidRPr="00AD02DD">
              <w:rPr>
                <w:rFonts w:asciiTheme="minorEastAsia" w:eastAsiaTheme="minorEastAsia" w:hAnsiTheme="minorEastAsia" w:hint="eastAsia"/>
                <w:szCs w:val="24"/>
              </w:rPr>
              <w:t>财务支出</w:t>
            </w:r>
          </w:p>
        </w:tc>
        <w:tc>
          <w:tcPr>
            <w:tcW w:w="1228"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 xml:space="preserve">Q：7.1.1  </w:t>
            </w:r>
          </w:p>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EO：7.1</w:t>
            </w:r>
          </w:p>
        </w:tc>
        <w:tc>
          <w:tcPr>
            <w:tcW w:w="10943" w:type="dxa"/>
            <w:vAlign w:val="center"/>
          </w:tcPr>
          <w:p w:rsidR="00763160" w:rsidRPr="00AD02DD" w:rsidRDefault="00915FBE">
            <w:pPr>
              <w:snapToGri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w:t>
            </w:r>
            <w:r w:rsidR="004A31C7">
              <w:rPr>
                <w:rFonts w:asciiTheme="minorEastAsia" w:eastAsiaTheme="minorEastAsia" w:hAnsiTheme="minorEastAsia" w:hint="eastAsia"/>
                <w:sz w:val="24"/>
                <w:szCs w:val="24"/>
              </w:rPr>
              <w:t>仓库、</w:t>
            </w:r>
            <w:r w:rsidRPr="00AD02DD">
              <w:rPr>
                <w:rFonts w:asciiTheme="minorEastAsia" w:eastAsiaTheme="minorEastAsia" w:hAnsiTheme="minorEastAsia" w:hint="eastAsia"/>
                <w:sz w:val="24"/>
                <w:szCs w:val="24"/>
              </w:rPr>
              <w:t>办公设备等基础设施以及必要的工作环境，配备较为充分。</w:t>
            </w:r>
          </w:p>
          <w:p w:rsidR="00763160" w:rsidRPr="00AD02DD" w:rsidRDefault="00915FBE">
            <w:pPr>
              <w:snapToGri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总经理</w:t>
            </w:r>
            <w:r w:rsidR="00971DBD" w:rsidRPr="00AD02DD">
              <w:rPr>
                <w:rFonts w:asciiTheme="minorEastAsia" w:eastAsiaTheme="minorEastAsia" w:hAnsiTheme="minorEastAsia" w:hint="eastAsia"/>
                <w:sz w:val="24"/>
                <w:szCs w:val="24"/>
              </w:rPr>
              <w:t>崔渭龙</w:t>
            </w:r>
            <w:r w:rsidRPr="00AD02DD">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763160" w:rsidRPr="00AD02DD" w:rsidRDefault="00915FBE">
            <w:pPr>
              <w:snapToGri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AD02DD">
              <w:rPr>
                <w:rFonts w:asciiTheme="minorEastAsia" w:eastAsiaTheme="minorEastAsia" w:hAnsiTheme="minorEastAsia" w:hint="eastAsia"/>
                <w:sz w:val="24"/>
                <w:szCs w:val="24"/>
              </w:rPr>
              <w:t>安全第一</w:t>
            </w:r>
            <w:proofErr w:type="gramEnd"/>
            <w:r w:rsidRPr="00AD02DD">
              <w:rPr>
                <w:rFonts w:asciiTheme="minorEastAsia" w:eastAsiaTheme="minorEastAsia" w:hAnsiTheme="minorEastAsia" w:hint="eastAsia"/>
                <w:sz w:val="24"/>
                <w:szCs w:val="24"/>
              </w:rPr>
              <w:t>的活动目的。经了解组织环保、安全主要投入到固废分类处置、劳保、体检、消防、福利费用等投入方面。</w:t>
            </w:r>
          </w:p>
          <w:p w:rsidR="00763160" w:rsidRPr="00AD02DD" w:rsidRDefault="00915FBE">
            <w:pPr>
              <w:snapToGri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查见</w:t>
            </w:r>
            <w:r w:rsidR="004A31C7" w:rsidRPr="004A31C7">
              <w:rPr>
                <w:rFonts w:asciiTheme="minorEastAsia" w:eastAsiaTheme="minorEastAsia" w:hAnsiTheme="minorEastAsia" w:hint="eastAsia"/>
                <w:sz w:val="24"/>
                <w:szCs w:val="24"/>
              </w:rPr>
              <w:t>环保/安全投入财务费用支出清单</w:t>
            </w:r>
            <w:r w:rsidRPr="00AD02DD">
              <w:rPr>
                <w:rFonts w:asciiTheme="minorEastAsia" w:eastAsiaTheme="minorEastAsia" w:hAnsiTheme="minorEastAsia" w:hint="eastAsia"/>
                <w:sz w:val="24"/>
                <w:szCs w:val="24"/>
              </w:rPr>
              <w:t>，2022年至今支出</w:t>
            </w:r>
            <w:r w:rsidR="004A31C7">
              <w:rPr>
                <w:rFonts w:asciiTheme="minorEastAsia" w:eastAsiaTheme="minorEastAsia" w:hAnsiTheme="minorEastAsia" w:hint="eastAsia"/>
                <w:sz w:val="24"/>
                <w:szCs w:val="24"/>
              </w:rPr>
              <w:t>3</w:t>
            </w:r>
            <w:r w:rsidRPr="00AD02DD">
              <w:rPr>
                <w:rFonts w:asciiTheme="minorEastAsia" w:eastAsiaTheme="minorEastAsia" w:hAnsiTheme="minorEastAsia" w:hint="eastAsia"/>
                <w:sz w:val="24"/>
                <w:szCs w:val="24"/>
              </w:rPr>
              <w:t>万元。</w:t>
            </w:r>
          </w:p>
          <w:p w:rsidR="00763160" w:rsidRPr="00AD02DD" w:rsidRDefault="00915FBE">
            <w:pPr>
              <w:autoSpaceDE w:val="0"/>
              <w:autoSpaceDN w:val="0"/>
              <w:adjustRightIn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通过</w:t>
            </w:r>
            <w:r w:rsidR="00BC2AB3" w:rsidRPr="00AD02DD">
              <w:rPr>
                <w:rFonts w:asciiTheme="minorEastAsia" w:eastAsiaTheme="minorEastAsia" w:hAnsiTheme="minorEastAsia" w:hint="eastAsia"/>
                <w:sz w:val="24"/>
                <w:szCs w:val="24"/>
              </w:rPr>
              <w:t>远程视频</w:t>
            </w:r>
            <w:r w:rsidRPr="00AD02DD">
              <w:rPr>
                <w:rFonts w:asciiTheme="minorEastAsia" w:eastAsiaTheme="minorEastAsia" w:hAnsiTheme="minorEastAsia" w:hint="eastAsia"/>
                <w:sz w:val="24"/>
                <w:szCs w:val="24"/>
              </w:rPr>
              <w:t>观察及与领导沟通了解到，公司为确保管理体系的有效运行和持续改进，确保满足顾</w:t>
            </w:r>
            <w:r w:rsidRPr="00AD02DD">
              <w:rPr>
                <w:rFonts w:asciiTheme="minorEastAsia" w:eastAsiaTheme="minorEastAsia" w:hAnsiTheme="minorEastAsia" w:hint="eastAsia"/>
                <w:sz w:val="24"/>
                <w:szCs w:val="24"/>
              </w:rPr>
              <w:lastRenderedPageBreak/>
              <w:t>客要求，增强顾客满意，确定并提供了必要的资源，目前资源配备基本能满足要求，机构设置合理。经过管理体系运行证明，现有资源可满足体系和产品的要求。</w:t>
            </w:r>
          </w:p>
          <w:p w:rsidR="00763160" w:rsidRPr="00AD02DD" w:rsidRDefault="00915FBE">
            <w:pPr>
              <w:spacing w:line="360" w:lineRule="auto"/>
              <w:ind w:firstLineChars="200" w:firstLine="480"/>
              <w:rPr>
                <w:rFonts w:asciiTheme="minorEastAsia" w:eastAsiaTheme="minorEastAsia" w:hAnsiTheme="minorEastAsia"/>
                <w:color w:val="FF0000"/>
                <w:sz w:val="24"/>
                <w:szCs w:val="24"/>
              </w:rPr>
            </w:pPr>
            <w:r w:rsidRPr="00AD02DD">
              <w:rPr>
                <w:rFonts w:asciiTheme="minorEastAsia" w:eastAsiaTheme="minorEastAsia" w:hAnsiTheme="minorEastAsia" w:hint="eastAsia"/>
                <w:sz w:val="24"/>
                <w:szCs w:val="24"/>
              </w:rPr>
              <w:t>公司将依据经营发展的需要，会不断补充与增加。</w:t>
            </w:r>
          </w:p>
        </w:tc>
        <w:tc>
          <w:tcPr>
            <w:tcW w:w="646" w:type="dxa"/>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lastRenderedPageBreak/>
              <w:t>Y</w:t>
            </w:r>
          </w:p>
        </w:tc>
      </w:tr>
      <w:tr w:rsidR="00763160" w:rsidRPr="00AD02DD">
        <w:trPr>
          <w:trHeight w:val="634"/>
        </w:trPr>
        <w:tc>
          <w:tcPr>
            <w:tcW w:w="1892"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lastRenderedPageBreak/>
              <w:t>信息交流、沟通、</w:t>
            </w:r>
          </w:p>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协商与参与、安全事务代表</w:t>
            </w:r>
          </w:p>
        </w:tc>
        <w:tc>
          <w:tcPr>
            <w:tcW w:w="1228"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 xml:space="preserve">QEO：7.4  </w:t>
            </w:r>
          </w:p>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 xml:space="preserve">0：5.4 </w:t>
            </w:r>
          </w:p>
        </w:tc>
        <w:tc>
          <w:tcPr>
            <w:tcW w:w="10943" w:type="dxa"/>
            <w:vAlign w:val="center"/>
          </w:tcPr>
          <w:p w:rsidR="00763160" w:rsidRPr="00AD02DD" w:rsidRDefault="00915FBE">
            <w:pPr>
              <w:spacing w:line="360" w:lineRule="auto"/>
              <w:ind w:firstLine="468"/>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编制有《</w:t>
            </w:r>
            <w:r w:rsidR="00073D28" w:rsidRPr="00073D28">
              <w:rPr>
                <w:rFonts w:asciiTheme="minorEastAsia" w:eastAsiaTheme="minorEastAsia" w:hAnsiTheme="minorEastAsia" w:hint="eastAsia"/>
                <w:sz w:val="24"/>
                <w:szCs w:val="24"/>
              </w:rPr>
              <w:t>沟通、协商和参与控制程序</w:t>
            </w:r>
            <w:r w:rsidR="00073D28" w:rsidRPr="00073D28">
              <w:rPr>
                <w:rFonts w:asciiTheme="minorEastAsia" w:eastAsiaTheme="minorEastAsia" w:hAnsiTheme="minorEastAsia" w:hint="eastAsia"/>
                <w:sz w:val="24"/>
                <w:szCs w:val="24"/>
              </w:rPr>
              <w:tab/>
              <w:t>CZRY-PD06</w:t>
            </w:r>
            <w:r w:rsidRPr="00AD02DD">
              <w:rPr>
                <w:rFonts w:asciiTheme="minorEastAsia" w:eastAsiaTheme="minorEastAsia" w:hAnsiTheme="minorEastAsia" w:hint="eastAsia"/>
                <w:sz w:val="24"/>
                <w:szCs w:val="24"/>
              </w:rPr>
              <w:t xml:space="preserve">》。 </w:t>
            </w:r>
          </w:p>
          <w:p w:rsidR="00763160" w:rsidRPr="00AD02DD" w:rsidRDefault="00915FBE">
            <w:pPr>
              <w:spacing w:line="360" w:lineRule="auto"/>
              <w:ind w:firstLine="468"/>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763160" w:rsidRPr="00AD02DD" w:rsidRDefault="00915FBE">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总经理</w:t>
            </w:r>
            <w:r w:rsidR="00971DBD" w:rsidRPr="00AD02DD">
              <w:rPr>
                <w:rFonts w:asciiTheme="minorEastAsia" w:eastAsiaTheme="minorEastAsia" w:hAnsiTheme="minorEastAsia" w:hint="eastAsia"/>
                <w:sz w:val="24"/>
                <w:szCs w:val="24"/>
              </w:rPr>
              <w:t>崔渭龙</w:t>
            </w:r>
            <w:r w:rsidRPr="00AD02DD">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763160" w:rsidRPr="00AD02DD" w:rsidRDefault="00915FBE">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总经理</w:t>
            </w:r>
            <w:r w:rsidR="00971DBD" w:rsidRPr="00AD02DD">
              <w:rPr>
                <w:rFonts w:asciiTheme="minorEastAsia" w:eastAsiaTheme="minorEastAsia" w:hAnsiTheme="minorEastAsia" w:hint="eastAsia"/>
                <w:sz w:val="24"/>
                <w:szCs w:val="24"/>
              </w:rPr>
              <w:t>崔渭龙</w:t>
            </w:r>
            <w:r w:rsidRPr="00AD02DD">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763160" w:rsidRPr="00AD02DD" w:rsidRDefault="00915FBE">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总经理</w:t>
            </w:r>
            <w:r w:rsidR="00971DBD" w:rsidRPr="00AD02DD">
              <w:rPr>
                <w:rFonts w:asciiTheme="minorEastAsia" w:eastAsiaTheme="minorEastAsia" w:hAnsiTheme="minorEastAsia" w:hint="eastAsia"/>
                <w:sz w:val="24"/>
                <w:szCs w:val="24"/>
              </w:rPr>
              <w:t>崔渭龙</w:t>
            </w:r>
            <w:r w:rsidRPr="00AD02DD">
              <w:rPr>
                <w:rFonts w:asciiTheme="minorEastAsia" w:eastAsiaTheme="minorEastAsia" w:hAnsiTheme="minorEastAsia" w:hint="eastAsia"/>
                <w:sz w:val="24"/>
                <w:szCs w:val="24"/>
              </w:rPr>
              <w:t>介绍在确定管理体系的监视和测量及内部审核方案和持续改进方向时进行了事先协商，日常对于质量、环保、安全方面的信息主要利用会议、培训、座谈、电话、网络、收文等方式进行内外部沟通和协商。</w:t>
            </w:r>
          </w:p>
          <w:p w:rsidR="00763160" w:rsidRPr="00AD02DD" w:rsidRDefault="00BC2AB3">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远程视频</w:t>
            </w:r>
            <w:r w:rsidR="00915FBE" w:rsidRPr="00AD02DD">
              <w:rPr>
                <w:rFonts w:asciiTheme="minorEastAsia" w:eastAsiaTheme="minorEastAsia" w:hAnsiTheme="minorEastAsia" w:hint="eastAsia"/>
                <w:sz w:val="24"/>
                <w:szCs w:val="24"/>
              </w:rPr>
              <w:t>查见会议记录、通知通报、培训记录、文件签收等组织内部培训方式相关记录。</w:t>
            </w:r>
          </w:p>
          <w:p w:rsidR="00763160" w:rsidRPr="00AD02DD" w:rsidRDefault="005370B3">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综合部</w:t>
            </w:r>
            <w:r w:rsidR="00915FBE" w:rsidRPr="00AD02DD">
              <w:rPr>
                <w:rFonts w:asciiTheme="minorEastAsia" w:eastAsiaTheme="minorEastAsia" w:hAnsiTheme="minorEastAsia" w:hint="eastAsia"/>
                <w:sz w:val="24"/>
                <w:szCs w:val="24"/>
              </w:rPr>
              <w:t>是内外部信息交流的中心，通过会议、邮件、培训等形式进行内部交流。</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目前与环保、劳动、消防、安监部门的信息交流主要是参加会议、接收来文、电话、邮件等，均按要求予以传达和落实，沟通情况较好。</w:t>
            </w:r>
          </w:p>
          <w:p w:rsidR="00763160" w:rsidRPr="00AD02DD" w:rsidRDefault="00915FBE">
            <w:pPr>
              <w:tabs>
                <w:tab w:val="left" w:pos="9720"/>
                <w:tab w:val="left" w:pos="9900"/>
              </w:tabs>
              <w:spacing w:line="360" w:lineRule="auto"/>
              <w:ind w:firstLine="42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公司经选举确定职业健康安全事务代表是</w:t>
            </w:r>
            <w:r w:rsidR="00971DBD" w:rsidRPr="00AD02DD">
              <w:rPr>
                <w:rFonts w:asciiTheme="minorEastAsia" w:eastAsiaTheme="minorEastAsia" w:hAnsiTheme="minorEastAsia" w:hint="eastAsia"/>
                <w:sz w:val="24"/>
                <w:szCs w:val="24"/>
              </w:rPr>
              <w:t>庄勇奎</w:t>
            </w:r>
            <w:r w:rsidRPr="00AD02DD">
              <w:rPr>
                <w:rFonts w:asciiTheme="minorEastAsia" w:eastAsiaTheme="minorEastAsia" w:hAnsiTheme="minorEastAsia" w:hint="eastAsia"/>
                <w:sz w:val="24"/>
                <w:szCs w:val="24"/>
              </w:rPr>
              <w:t>，</w:t>
            </w:r>
          </w:p>
          <w:p w:rsidR="0022477F" w:rsidRPr="00AD02DD" w:rsidRDefault="0022477F" w:rsidP="0022477F">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lastRenderedPageBreak/>
              <w:t>1)参与和协商有关职业健康安全的活动和评审，包括职业健康安全方针、目标;</w:t>
            </w:r>
          </w:p>
          <w:p w:rsidR="0022477F" w:rsidRPr="00AD02DD" w:rsidRDefault="0022477F" w:rsidP="0022477F">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2)参与公司职业健康安全管理文件和制度的制定;</w:t>
            </w:r>
          </w:p>
          <w:p w:rsidR="0022477F" w:rsidRPr="00AD02DD" w:rsidRDefault="0022477F" w:rsidP="0022477F">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3)协助公司了解工作人员和有关相关方的职业健康安全方面的反馈意见;</w:t>
            </w:r>
          </w:p>
          <w:p w:rsidR="0022477F" w:rsidRPr="00AD02DD" w:rsidRDefault="0022477F" w:rsidP="0022477F">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4)对影响他们职业健康的任何变化进行协商;</w:t>
            </w:r>
          </w:p>
          <w:p w:rsidR="0022477F" w:rsidRPr="00AD02DD" w:rsidRDefault="0022477F" w:rsidP="0022477F">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5)对职业健康安全事务发表意见;</w:t>
            </w:r>
          </w:p>
          <w:p w:rsidR="0022477F" w:rsidRPr="00AD02DD" w:rsidRDefault="0022477F" w:rsidP="0022477F">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6)参与环境因素、危险</w:t>
            </w:r>
            <w:proofErr w:type="gramStart"/>
            <w:r w:rsidRPr="00AD02DD">
              <w:rPr>
                <w:rFonts w:asciiTheme="minorEastAsia" w:eastAsiaTheme="minorEastAsia" w:hAnsiTheme="minorEastAsia" w:hint="eastAsia"/>
                <w:sz w:val="24"/>
                <w:szCs w:val="24"/>
              </w:rPr>
              <w:t>源评价</w:t>
            </w:r>
            <w:proofErr w:type="gramEnd"/>
            <w:r w:rsidRPr="00AD02DD">
              <w:rPr>
                <w:rFonts w:asciiTheme="minorEastAsia" w:eastAsiaTheme="minorEastAsia" w:hAnsiTheme="minorEastAsia" w:hint="eastAsia"/>
                <w:sz w:val="24"/>
                <w:szCs w:val="24"/>
              </w:rPr>
              <w:t>和控制措施的确定,适当参与事件调查。</w:t>
            </w:r>
          </w:p>
          <w:p w:rsidR="00763160" w:rsidRPr="00AD02DD" w:rsidRDefault="00915FBE" w:rsidP="0022477F">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由于公司福利待遇正常发放，员工无抱怨，目前信息交流机制畅通。</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lastRenderedPageBreak/>
              <w:t>Y</w:t>
            </w:r>
          </w:p>
        </w:tc>
      </w:tr>
      <w:tr w:rsidR="00763160" w:rsidRPr="00AD02DD">
        <w:trPr>
          <w:trHeight w:val="5577"/>
        </w:trPr>
        <w:tc>
          <w:tcPr>
            <w:tcW w:w="1892"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lastRenderedPageBreak/>
              <w:t>管理评审</w:t>
            </w:r>
          </w:p>
        </w:tc>
        <w:tc>
          <w:tcPr>
            <w:tcW w:w="1228"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 xml:space="preserve">QEO：9.3  </w:t>
            </w:r>
          </w:p>
        </w:tc>
        <w:tc>
          <w:tcPr>
            <w:tcW w:w="10943" w:type="dxa"/>
            <w:vAlign w:val="center"/>
          </w:tcPr>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查看《</w:t>
            </w:r>
            <w:r w:rsidR="00073D28" w:rsidRPr="00073D28">
              <w:rPr>
                <w:rFonts w:asciiTheme="minorEastAsia" w:eastAsiaTheme="minorEastAsia" w:hAnsiTheme="minorEastAsia" w:hint="eastAsia"/>
                <w:sz w:val="24"/>
                <w:szCs w:val="24"/>
              </w:rPr>
              <w:t>管理评审控制程序</w:t>
            </w:r>
            <w:r w:rsidR="00073D28" w:rsidRPr="00073D28">
              <w:rPr>
                <w:rFonts w:asciiTheme="minorEastAsia" w:eastAsiaTheme="minorEastAsia" w:hAnsiTheme="minorEastAsia" w:hint="eastAsia"/>
                <w:sz w:val="24"/>
                <w:szCs w:val="24"/>
              </w:rPr>
              <w:tab/>
              <w:t>CZRY-PD07</w:t>
            </w:r>
            <w:r w:rsidRPr="00AD02DD">
              <w:rPr>
                <w:rFonts w:asciiTheme="minorEastAsia" w:eastAsiaTheme="minorEastAsia" w:hAnsiTheme="minorEastAsia" w:hint="eastAsia"/>
                <w:sz w:val="24"/>
                <w:szCs w:val="24"/>
              </w:rPr>
              <w:t>》，基本符合要求。2022.</w:t>
            </w:r>
            <w:r w:rsidR="0087732E">
              <w:rPr>
                <w:rFonts w:asciiTheme="minorEastAsia" w:eastAsiaTheme="minorEastAsia" w:hAnsiTheme="minorEastAsia" w:hint="eastAsia"/>
                <w:sz w:val="24"/>
                <w:szCs w:val="24"/>
              </w:rPr>
              <w:t>8</w:t>
            </w:r>
            <w:r w:rsidRPr="00AD02DD">
              <w:rPr>
                <w:rFonts w:asciiTheme="minorEastAsia" w:eastAsiaTheme="minorEastAsia" w:hAnsiTheme="minorEastAsia" w:hint="eastAsia"/>
                <w:sz w:val="24"/>
                <w:szCs w:val="24"/>
              </w:rPr>
              <w:t>.5日进行了管理评审。</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查看 “管理评审计划”，内容包括；评审目的、评审时间、参加部门人员、评审输入内容等。</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查管理评审输入:</w:t>
            </w:r>
          </w:p>
          <w:p w:rsidR="00763160" w:rsidRPr="00AD02DD" w:rsidRDefault="00915FBE">
            <w:pPr>
              <w:autoSpaceDE w:val="0"/>
              <w:autoSpaceDN w:val="0"/>
              <w:adjustRightInd w:val="0"/>
              <w:ind w:leftChars="100" w:left="210" w:firstLineChars="100" w:firstLine="24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1、内部审核情况；</w:t>
            </w:r>
          </w:p>
          <w:p w:rsidR="00763160" w:rsidRPr="00AD02DD" w:rsidRDefault="00915FBE">
            <w:pPr>
              <w:autoSpaceDE w:val="0"/>
              <w:autoSpaceDN w:val="0"/>
              <w:adjustRightInd w:val="0"/>
              <w:ind w:leftChars="100" w:left="210" w:firstLineChars="100" w:firstLine="24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2、方针适宜性及质量目标达成情况；</w:t>
            </w:r>
          </w:p>
          <w:p w:rsidR="00763160" w:rsidRPr="00AD02DD" w:rsidRDefault="00915FBE">
            <w:pPr>
              <w:autoSpaceDE w:val="0"/>
              <w:autoSpaceDN w:val="0"/>
              <w:adjustRightInd w:val="0"/>
              <w:ind w:leftChars="100" w:left="210" w:firstLineChars="100" w:firstLine="24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3、顾客投诉及处理、客户满意度调查情况；</w:t>
            </w:r>
          </w:p>
          <w:p w:rsidR="00763160" w:rsidRPr="00AD02DD" w:rsidRDefault="00915FBE">
            <w:pPr>
              <w:autoSpaceDE w:val="0"/>
              <w:autoSpaceDN w:val="0"/>
              <w:adjustRightInd w:val="0"/>
              <w:ind w:leftChars="100" w:left="210" w:firstLineChars="100" w:firstLine="24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4、服务质量状况及过程业绩；</w:t>
            </w:r>
          </w:p>
          <w:p w:rsidR="00763160" w:rsidRPr="00AD02DD" w:rsidRDefault="00915FBE">
            <w:pPr>
              <w:autoSpaceDE w:val="0"/>
              <w:autoSpaceDN w:val="0"/>
              <w:adjustRightInd w:val="0"/>
              <w:ind w:leftChars="100" w:left="210" w:firstLineChars="100" w:firstLine="24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5、预防及纠正措施实施情况及效果性；</w:t>
            </w:r>
          </w:p>
          <w:p w:rsidR="00763160" w:rsidRPr="00AD02DD" w:rsidRDefault="00915FBE">
            <w:pPr>
              <w:autoSpaceDE w:val="0"/>
              <w:autoSpaceDN w:val="0"/>
              <w:adjustRightInd w:val="0"/>
              <w:ind w:leftChars="100" w:left="210" w:firstLineChars="100" w:firstLine="24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6、以往管理评审的跟踪措施；</w:t>
            </w:r>
          </w:p>
          <w:p w:rsidR="00763160" w:rsidRPr="00AD02DD" w:rsidRDefault="00915FBE">
            <w:pPr>
              <w:autoSpaceDE w:val="0"/>
              <w:autoSpaceDN w:val="0"/>
              <w:adjustRightInd w:val="0"/>
              <w:ind w:leftChars="100" w:left="210" w:firstLineChars="100" w:firstLine="24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7、体系的变更及改进的建议等。</w:t>
            </w:r>
          </w:p>
          <w:p w:rsidR="00763160" w:rsidRPr="00AD02DD" w:rsidRDefault="00915FBE">
            <w:pPr>
              <w:autoSpaceDE w:val="0"/>
              <w:autoSpaceDN w:val="0"/>
              <w:adjustRightInd w:val="0"/>
              <w:ind w:leftChars="100" w:left="210" w:firstLineChars="100" w:firstLine="24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8、资源的充分性。</w:t>
            </w:r>
          </w:p>
          <w:p w:rsidR="00763160" w:rsidRPr="00AD02DD" w:rsidRDefault="00915FBE">
            <w:pPr>
              <w:autoSpaceDE w:val="0"/>
              <w:autoSpaceDN w:val="0"/>
              <w:adjustRightInd w:val="0"/>
              <w:ind w:leftChars="100" w:left="210" w:firstLineChars="100" w:firstLine="24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9、风险和机遇措施的有效性。</w:t>
            </w:r>
          </w:p>
          <w:p w:rsidR="00763160" w:rsidRPr="00AD02DD" w:rsidRDefault="00915FBE">
            <w:pPr>
              <w:autoSpaceDE w:val="0"/>
              <w:autoSpaceDN w:val="0"/>
              <w:adjustRightInd w:val="0"/>
              <w:ind w:leftChars="100" w:left="210" w:firstLineChars="100" w:firstLine="24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10、企业内外部环境变化影响。</w:t>
            </w:r>
          </w:p>
          <w:p w:rsidR="00763160" w:rsidRPr="00AD02DD" w:rsidRDefault="00915FBE">
            <w:pPr>
              <w:autoSpaceDE w:val="0"/>
              <w:autoSpaceDN w:val="0"/>
              <w:adjustRightInd w:val="0"/>
              <w:ind w:leftChars="100" w:left="210" w:firstLineChars="100" w:firstLine="24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11、《环境运行情况报告》（包括相关沟通信息、客户抱怨情况）</w:t>
            </w:r>
          </w:p>
          <w:p w:rsidR="00763160" w:rsidRPr="00AD02DD" w:rsidRDefault="00915FBE">
            <w:pPr>
              <w:autoSpaceDE w:val="0"/>
              <w:autoSpaceDN w:val="0"/>
              <w:adjustRightInd w:val="0"/>
              <w:ind w:leftChars="100" w:left="210" w:firstLineChars="100" w:firstLine="24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12、《职业健康安全运行情况报告》（包括相关沟通信息、投诉及协商结果）</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13、总经理根据以上</w:t>
            </w:r>
            <w:proofErr w:type="gramStart"/>
            <w:r w:rsidRPr="00AD02DD">
              <w:rPr>
                <w:rFonts w:asciiTheme="minorEastAsia" w:eastAsiaTheme="minorEastAsia" w:hAnsiTheme="minorEastAsia" w:hint="eastAsia"/>
                <w:sz w:val="24"/>
                <w:szCs w:val="24"/>
              </w:rPr>
              <w:t>汇报做</w:t>
            </w:r>
            <w:proofErr w:type="gramEnd"/>
            <w:r w:rsidRPr="00AD02DD">
              <w:rPr>
                <w:rFonts w:asciiTheme="minorEastAsia" w:eastAsiaTheme="minorEastAsia" w:hAnsiTheme="minorEastAsia" w:hint="eastAsia"/>
                <w:sz w:val="24"/>
                <w:szCs w:val="24"/>
              </w:rPr>
              <w:t>总结性发言，提出自体系运行以来取得的成绩和存在的不足，并且提出改进措施等。</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管理评审的输入基本充分。查到各部门汇报材料，有参加人员签到表。</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查管理评审输出：</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查看了总经理</w:t>
            </w:r>
            <w:r w:rsidR="00971DBD" w:rsidRPr="00AD02DD">
              <w:rPr>
                <w:rFonts w:asciiTheme="minorEastAsia" w:eastAsiaTheme="minorEastAsia" w:hAnsiTheme="minorEastAsia" w:hint="eastAsia"/>
                <w:sz w:val="24"/>
                <w:szCs w:val="24"/>
              </w:rPr>
              <w:t>崔渭龙</w:t>
            </w:r>
            <w:r w:rsidRPr="00AD02DD">
              <w:rPr>
                <w:rFonts w:asciiTheme="minorEastAsia" w:eastAsiaTheme="minorEastAsia" w:hAnsiTheme="minorEastAsia" w:hint="eastAsia"/>
                <w:sz w:val="24"/>
                <w:szCs w:val="24"/>
              </w:rPr>
              <w:t>批准的“管理评审报告”，对公司体系文件的符合性，国家、地方及行业相关法规、标准的执行情况，风险和机遇的应对情况，产品质量情况，内</w:t>
            </w:r>
            <w:proofErr w:type="gramStart"/>
            <w:r w:rsidRPr="00AD02DD">
              <w:rPr>
                <w:rFonts w:asciiTheme="minorEastAsia" w:eastAsiaTheme="minorEastAsia" w:hAnsiTheme="minorEastAsia" w:hint="eastAsia"/>
                <w:sz w:val="24"/>
                <w:szCs w:val="24"/>
              </w:rPr>
              <w:t>审实施</w:t>
            </w:r>
            <w:proofErr w:type="gramEnd"/>
            <w:r w:rsidRPr="00AD02DD">
              <w:rPr>
                <w:rFonts w:asciiTheme="minorEastAsia" w:eastAsiaTheme="minorEastAsia" w:hAnsiTheme="minorEastAsia" w:hint="eastAsia"/>
                <w:sz w:val="24"/>
                <w:szCs w:val="24"/>
              </w:rPr>
              <w:t>情况、相关</w:t>
            </w:r>
            <w:proofErr w:type="gramStart"/>
            <w:r w:rsidRPr="00AD02DD">
              <w:rPr>
                <w:rFonts w:asciiTheme="minorEastAsia" w:eastAsiaTheme="minorEastAsia" w:hAnsiTheme="minorEastAsia" w:hint="eastAsia"/>
                <w:sz w:val="24"/>
                <w:szCs w:val="24"/>
              </w:rPr>
              <w:t>方投诉</w:t>
            </w:r>
            <w:proofErr w:type="gramEnd"/>
            <w:r w:rsidRPr="00AD02DD">
              <w:rPr>
                <w:rFonts w:asciiTheme="minorEastAsia" w:eastAsiaTheme="minorEastAsia" w:hAnsiTheme="minorEastAsia" w:hint="eastAsia"/>
                <w:sz w:val="24"/>
                <w:szCs w:val="24"/>
              </w:rPr>
              <w:t>情况、管理目标完成情况、管理体系的适宜性、有效性、充分性做出了评价。</w:t>
            </w:r>
          </w:p>
          <w:p w:rsidR="00763160" w:rsidRPr="00AD02DD" w:rsidRDefault="00915FB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lastRenderedPageBreak/>
              <w:t>管理评审结论：</w:t>
            </w:r>
            <w:r w:rsidR="0015645B" w:rsidRPr="0015645B">
              <w:rPr>
                <w:rFonts w:asciiTheme="minorEastAsia" w:eastAsiaTheme="minorEastAsia" w:hAnsiTheme="minorEastAsia" w:hint="eastAsia"/>
                <w:sz w:val="24"/>
                <w:szCs w:val="24"/>
              </w:rPr>
              <w:t>公司已按照GB/T19001-2016、GB/T24001-2016、GB/T45001-2020标准建立了符合本公司实际的管理体系，体系是持续适宜的、充分的和有效的。基本能够得到实施和保持。方针、目标和指标是适应的，正在通过体系的运行不断实现</w:t>
            </w:r>
            <w:r w:rsidRPr="00AD02DD">
              <w:rPr>
                <w:rFonts w:asciiTheme="minorEastAsia" w:eastAsiaTheme="minorEastAsia" w:hAnsiTheme="minorEastAsia" w:hint="eastAsia"/>
                <w:sz w:val="24"/>
                <w:szCs w:val="24"/>
              </w:rPr>
              <w:t>。</w:t>
            </w:r>
          </w:p>
          <w:p w:rsidR="00763160" w:rsidRPr="00AD02DD" w:rsidRDefault="00915FBE" w:rsidP="0087732E">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 xml:space="preserve">提出了改进措施: </w:t>
            </w:r>
            <w:r w:rsidR="0087732E" w:rsidRPr="0087732E">
              <w:rPr>
                <w:rFonts w:asciiTheme="minorEastAsia" w:eastAsiaTheme="minorEastAsia" w:hAnsiTheme="minorEastAsia" w:hint="eastAsia"/>
                <w:kern w:val="0"/>
                <w:sz w:val="24"/>
                <w:szCs w:val="24"/>
              </w:rPr>
              <w:t>加强市场开拓，由市场部负责，组织人员培训，提升业务人员市场开拓能力；加快上市步伐；服务过程强化服务意识，由产品部负责，组织相关人员培训和具体实施。</w:t>
            </w:r>
            <w:r w:rsidRPr="00AD02DD">
              <w:rPr>
                <w:rFonts w:asciiTheme="minorEastAsia" w:eastAsiaTheme="minorEastAsia" w:hAnsiTheme="minorEastAsia" w:hint="eastAsia"/>
                <w:sz w:val="24"/>
                <w:szCs w:val="24"/>
              </w:rPr>
              <w:t>预计202</w:t>
            </w:r>
            <w:r w:rsidR="0087732E">
              <w:rPr>
                <w:rFonts w:asciiTheme="minorEastAsia" w:eastAsiaTheme="minorEastAsia" w:hAnsiTheme="minorEastAsia" w:hint="eastAsia"/>
                <w:sz w:val="24"/>
                <w:szCs w:val="24"/>
              </w:rPr>
              <w:t>3</w:t>
            </w:r>
            <w:r w:rsidRPr="00AD02DD">
              <w:rPr>
                <w:rFonts w:asciiTheme="minorEastAsia" w:eastAsiaTheme="minorEastAsia" w:hAnsiTheme="minorEastAsia" w:hint="eastAsia"/>
                <w:sz w:val="24"/>
                <w:szCs w:val="24"/>
              </w:rPr>
              <w:t>年</w:t>
            </w:r>
            <w:r w:rsidR="0087732E">
              <w:rPr>
                <w:rFonts w:asciiTheme="minorEastAsia" w:eastAsiaTheme="minorEastAsia" w:hAnsiTheme="minorEastAsia" w:hint="eastAsia"/>
                <w:sz w:val="24"/>
                <w:szCs w:val="24"/>
              </w:rPr>
              <w:t>5</w:t>
            </w:r>
            <w:r w:rsidRPr="00AD02DD">
              <w:rPr>
                <w:rFonts w:asciiTheme="minorEastAsia" w:eastAsiaTheme="minorEastAsia" w:hAnsiTheme="minorEastAsia" w:hint="eastAsia"/>
                <w:sz w:val="24"/>
                <w:szCs w:val="24"/>
              </w:rPr>
              <w:t>月完成。</w:t>
            </w:r>
          </w:p>
          <w:p w:rsidR="00763160" w:rsidRPr="00AD02DD" w:rsidRDefault="00915FBE" w:rsidP="0015645B">
            <w:pPr>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管理评审的策划及实施符合要求。</w:t>
            </w:r>
          </w:p>
          <w:p w:rsidR="00763160" w:rsidRPr="00AD02DD" w:rsidRDefault="0015645B">
            <w:pPr>
              <w:pStyle w:val="a5"/>
              <w:rPr>
                <w:rFonts w:asciiTheme="minorEastAsia" w:eastAsiaTheme="minorEastAsia" w:hAnsiTheme="minorEastAsia"/>
                <w:szCs w:val="24"/>
              </w:rPr>
            </w:pPr>
            <w:r>
              <w:rPr>
                <w:noProof/>
              </w:rPr>
              <w:drawing>
                <wp:anchor distT="0" distB="0" distL="114300" distR="114300" simplePos="0" relativeHeight="251661312" behindDoc="0" locked="0" layoutInCell="1" allowOverlap="1" wp14:anchorId="5AE103FD" wp14:editId="0562F431">
                  <wp:simplePos x="0" y="0"/>
                  <wp:positionH relativeFrom="column">
                    <wp:posOffset>114935</wp:posOffset>
                  </wp:positionH>
                  <wp:positionV relativeFrom="paragraph">
                    <wp:posOffset>219075</wp:posOffset>
                  </wp:positionV>
                  <wp:extent cx="5486400" cy="24853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2485390"/>
                          </a:xfrm>
                          <a:prstGeom prst="rect">
                            <a:avLst/>
                          </a:prstGeom>
                        </pic:spPr>
                      </pic:pic>
                    </a:graphicData>
                  </a:graphic>
                  <wp14:sizeRelH relativeFrom="margin">
                    <wp14:pctWidth>0</wp14:pctWidth>
                  </wp14:sizeRelH>
                  <wp14:sizeRelV relativeFrom="margin">
                    <wp14:pctHeight>0</wp14:pctHeight>
                  </wp14:sizeRelV>
                </wp:anchor>
              </w:drawing>
            </w:r>
          </w:p>
          <w:p w:rsidR="00763160" w:rsidRPr="00AD02DD" w:rsidRDefault="00763160">
            <w:pPr>
              <w:pStyle w:val="a5"/>
              <w:rPr>
                <w:rFonts w:asciiTheme="minorEastAsia" w:eastAsiaTheme="minorEastAsia" w:hAnsiTheme="minorEastAsia"/>
                <w:szCs w:val="24"/>
              </w:rPr>
            </w:pPr>
          </w:p>
          <w:p w:rsidR="00763160" w:rsidRPr="00AD02DD" w:rsidRDefault="00763160">
            <w:pPr>
              <w:pStyle w:val="a5"/>
              <w:rPr>
                <w:rFonts w:asciiTheme="minorEastAsia" w:eastAsiaTheme="minorEastAsia" w:hAnsiTheme="minorEastAsia"/>
                <w:szCs w:val="24"/>
              </w:rPr>
            </w:pPr>
          </w:p>
          <w:p w:rsidR="00763160" w:rsidRPr="00AD02DD" w:rsidRDefault="00763160">
            <w:pPr>
              <w:pStyle w:val="a5"/>
              <w:rPr>
                <w:rFonts w:asciiTheme="minorEastAsia" w:eastAsiaTheme="minorEastAsia" w:hAnsiTheme="minorEastAsia"/>
                <w:szCs w:val="24"/>
              </w:rPr>
            </w:pPr>
          </w:p>
          <w:p w:rsidR="00763160" w:rsidRPr="00AD02DD" w:rsidRDefault="00763160">
            <w:pPr>
              <w:pStyle w:val="a5"/>
              <w:rPr>
                <w:rFonts w:asciiTheme="minorEastAsia" w:eastAsiaTheme="minorEastAsia" w:hAnsiTheme="minorEastAsia"/>
                <w:szCs w:val="24"/>
              </w:rPr>
            </w:pPr>
          </w:p>
          <w:p w:rsidR="00763160" w:rsidRPr="00AD02DD" w:rsidRDefault="00763160">
            <w:pPr>
              <w:pStyle w:val="a5"/>
              <w:rPr>
                <w:rFonts w:asciiTheme="minorEastAsia" w:eastAsiaTheme="minorEastAsia" w:hAnsiTheme="minorEastAsia"/>
                <w:szCs w:val="24"/>
              </w:rPr>
            </w:pPr>
          </w:p>
          <w:p w:rsidR="00763160" w:rsidRPr="00AD02DD" w:rsidRDefault="00763160">
            <w:pPr>
              <w:pStyle w:val="a5"/>
              <w:rPr>
                <w:rFonts w:asciiTheme="minorEastAsia" w:eastAsiaTheme="minorEastAsia" w:hAnsiTheme="minorEastAsia"/>
                <w:szCs w:val="24"/>
              </w:rPr>
            </w:pPr>
          </w:p>
          <w:p w:rsidR="00763160" w:rsidRPr="00AD02DD" w:rsidRDefault="00763160">
            <w:pPr>
              <w:pStyle w:val="a5"/>
              <w:rPr>
                <w:rFonts w:asciiTheme="minorEastAsia" w:eastAsiaTheme="minorEastAsia" w:hAnsiTheme="minorEastAsia"/>
                <w:szCs w:val="24"/>
              </w:rPr>
            </w:pPr>
          </w:p>
          <w:p w:rsidR="00763160" w:rsidRPr="00AD02DD" w:rsidRDefault="00763160">
            <w:pPr>
              <w:pStyle w:val="a5"/>
              <w:rPr>
                <w:rFonts w:asciiTheme="minorEastAsia" w:eastAsiaTheme="minorEastAsia" w:hAnsiTheme="minorEastAsia"/>
                <w:szCs w:val="24"/>
              </w:rPr>
            </w:pPr>
          </w:p>
          <w:p w:rsidR="00763160" w:rsidRPr="00AD02DD" w:rsidRDefault="00763160">
            <w:pPr>
              <w:pStyle w:val="a5"/>
              <w:rPr>
                <w:rFonts w:asciiTheme="minorEastAsia" w:eastAsiaTheme="minorEastAsia" w:hAnsiTheme="minorEastAsia"/>
                <w:szCs w:val="24"/>
              </w:rPr>
            </w:pPr>
          </w:p>
          <w:p w:rsidR="00763160" w:rsidRPr="00AD02DD" w:rsidRDefault="00763160">
            <w:pPr>
              <w:pStyle w:val="a5"/>
              <w:rPr>
                <w:rFonts w:asciiTheme="minorEastAsia" w:eastAsiaTheme="minorEastAsia" w:hAnsiTheme="minorEastAsia"/>
                <w:szCs w:val="24"/>
              </w:rPr>
            </w:pPr>
          </w:p>
          <w:p w:rsidR="00763160" w:rsidRPr="00AD02DD" w:rsidRDefault="00763160">
            <w:pPr>
              <w:pStyle w:val="a5"/>
              <w:rPr>
                <w:rFonts w:asciiTheme="minorEastAsia" w:eastAsiaTheme="minorEastAsia" w:hAnsiTheme="minorEastAsia"/>
                <w:szCs w:val="24"/>
              </w:rPr>
            </w:pPr>
          </w:p>
        </w:tc>
        <w:tc>
          <w:tcPr>
            <w:tcW w:w="646"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lastRenderedPageBreak/>
              <w:t>Y</w:t>
            </w:r>
          </w:p>
        </w:tc>
      </w:tr>
      <w:tr w:rsidR="00763160" w:rsidRPr="00AD02DD">
        <w:trPr>
          <w:trHeight w:val="214"/>
        </w:trPr>
        <w:tc>
          <w:tcPr>
            <w:tcW w:w="1892"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lastRenderedPageBreak/>
              <w:t>改进</w:t>
            </w:r>
          </w:p>
          <w:p w:rsidR="00763160" w:rsidRPr="00AD02DD" w:rsidRDefault="00763160">
            <w:pPr>
              <w:spacing w:line="360" w:lineRule="auto"/>
              <w:rPr>
                <w:rFonts w:asciiTheme="minorEastAsia" w:eastAsiaTheme="minorEastAsia" w:hAnsiTheme="minorEastAsia"/>
                <w:sz w:val="24"/>
                <w:szCs w:val="24"/>
              </w:rPr>
            </w:pPr>
          </w:p>
        </w:tc>
        <w:tc>
          <w:tcPr>
            <w:tcW w:w="1228"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QEO：10.1、10.3</w:t>
            </w:r>
          </w:p>
          <w:p w:rsidR="00763160" w:rsidRPr="00AD02DD" w:rsidRDefault="00763160">
            <w:pPr>
              <w:spacing w:line="360" w:lineRule="auto"/>
              <w:rPr>
                <w:rFonts w:asciiTheme="minorEastAsia" w:eastAsiaTheme="minorEastAsia" w:hAnsiTheme="minorEastAsia"/>
                <w:sz w:val="24"/>
                <w:szCs w:val="24"/>
              </w:rPr>
            </w:pPr>
          </w:p>
        </w:tc>
        <w:tc>
          <w:tcPr>
            <w:tcW w:w="10943" w:type="dxa"/>
            <w:vAlign w:val="center"/>
          </w:tcPr>
          <w:p w:rsidR="00763160" w:rsidRPr="00AD02DD" w:rsidRDefault="00915FBE">
            <w:pPr>
              <w:snapToGrid w:val="0"/>
              <w:spacing w:line="360" w:lineRule="auto"/>
              <w:ind w:firstLineChars="200" w:firstLine="480"/>
              <w:rPr>
                <w:rFonts w:asciiTheme="minorEastAsia" w:eastAsiaTheme="minorEastAsia" w:hAnsiTheme="minorEastAsia"/>
                <w:sz w:val="24"/>
                <w:szCs w:val="24"/>
              </w:rPr>
            </w:pPr>
            <w:bookmarkStart w:id="1" w:name="_GoBack"/>
            <w:bookmarkEnd w:id="1"/>
            <w:r w:rsidRPr="00AD02DD">
              <w:rPr>
                <w:rFonts w:asciiTheme="minorEastAsia" w:eastAsiaTheme="minorEastAsia" w:hAnsiTheme="minorEastAsia" w:hint="eastAsia"/>
                <w:sz w:val="24"/>
                <w:szCs w:val="24"/>
              </w:rPr>
              <w:t>管理者代表根据总经理意图组织持续改进过程的策划工作，由</w:t>
            </w:r>
            <w:r w:rsidR="005370B3" w:rsidRPr="00AD02DD">
              <w:rPr>
                <w:rFonts w:asciiTheme="minorEastAsia" w:eastAsiaTheme="minorEastAsia" w:hAnsiTheme="minorEastAsia" w:hint="eastAsia"/>
                <w:sz w:val="24"/>
                <w:szCs w:val="24"/>
              </w:rPr>
              <w:t>综合部</w:t>
            </w:r>
            <w:r w:rsidRPr="00AD02DD">
              <w:rPr>
                <w:rFonts w:asciiTheme="minorEastAsia" w:eastAsiaTheme="minorEastAsia" w:hAnsiTheme="minorEastAsia"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Y</w:t>
            </w:r>
          </w:p>
        </w:tc>
      </w:tr>
      <w:tr w:rsidR="00763160" w:rsidRPr="00AD02DD">
        <w:trPr>
          <w:trHeight w:val="90"/>
        </w:trPr>
        <w:tc>
          <w:tcPr>
            <w:tcW w:w="1892" w:type="dxa"/>
          </w:tcPr>
          <w:p w:rsidR="00763160" w:rsidRPr="00AD02DD" w:rsidRDefault="00915FBE">
            <w:pPr>
              <w:snapToGri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验证资质</w:t>
            </w:r>
          </w:p>
        </w:tc>
        <w:tc>
          <w:tcPr>
            <w:tcW w:w="1228" w:type="dxa"/>
          </w:tcPr>
          <w:p w:rsidR="00763160" w:rsidRPr="00AD02DD" w:rsidRDefault="00763160">
            <w:pPr>
              <w:snapToGrid w:val="0"/>
              <w:spacing w:line="360" w:lineRule="auto"/>
              <w:ind w:firstLineChars="200" w:firstLine="480"/>
              <w:rPr>
                <w:rFonts w:asciiTheme="minorEastAsia" w:eastAsiaTheme="minorEastAsia" w:hAnsiTheme="minorEastAsia"/>
                <w:sz w:val="24"/>
                <w:szCs w:val="24"/>
              </w:rPr>
            </w:pPr>
          </w:p>
        </w:tc>
        <w:tc>
          <w:tcPr>
            <w:tcW w:w="10943" w:type="dxa"/>
          </w:tcPr>
          <w:p w:rsidR="00763160" w:rsidRPr="00AD02DD" w:rsidRDefault="00915FBE">
            <w:pPr>
              <w:snapToGri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提供了组织营业执照均为有效。</w:t>
            </w:r>
          </w:p>
        </w:tc>
        <w:tc>
          <w:tcPr>
            <w:tcW w:w="646"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Y</w:t>
            </w:r>
          </w:p>
        </w:tc>
      </w:tr>
      <w:tr w:rsidR="00763160" w:rsidRPr="00AD02DD">
        <w:trPr>
          <w:trHeight w:val="214"/>
        </w:trPr>
        <w:tc>
          <w:tcPr>
            <w:tcW w:w="1892" w:type="dxa"/>
          </w:tcPr>
          <w:p w:rsidR="00763160" w:rsidRPr="00AD02DD" w:rsidRDefault="00915FBE">
            <w:pPr>
              <w:snapToGri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对一阶段问题整改情况的确认</w:t>
            </w:r>
          </w:p>
        </w:tc>
        <w:tc>
          <w:tcPr>
            <w:tcW w:w="1228" w:type="dxa"/>
          </w:tcPr>
          <w:p w:rsidR="00763160" w:rsidRPr="00AD02DD" w:rsidRDefault="00763160">
            <w:pPr>
              <w:snapToGrid w:val="0"/>
              <w:spacing w:line="360" w:lineRule="auto"/>
              <w:ind w:firstLineChars="200" w:firstLine="480"/>
              <w:rPr>
                <w:rFonts w:asciiTheme="minorEastAsia" w:eastAsiaTheme="minorEastAsia" w:hAnsiTheme="minorEastAsia"/>
                <w:sz w:val="24"/>
                <w:szCs w:val="24"/>
              </w:rPr>
            </w:pPr>
          </w:p>
        </w:tc>
        <w:tc>
          <w:tcPr>
            <w:tcW w:w="10943" w:type="dxa"/>
          </w:tcPr>
          <w:p w:rsidR="00763160" w:rsidRPr="00AD02DD" w:rsidRDefault="00915FBE" w:rsidP="007315AB">
            <w:pPr>
              <w:snapToGri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一阶段审核发现</w:t>
            </w:r>
            <w:r w:rsidR="007315AB" w:rsidRPr="00AD02DD">
              <w:rPr>
                <w:rFonts w:asciiTheme="minorEastAsia" w:eastAsiaTheme="minorEastAsia" w:hAnsiTheme="minorEastAsia" w:hint="eastAsia"/>
                <w:sz w:val="24"/>
                <w:szCs w:val="24"/>
              </w:rPr>
              <w:t>的</w:t>
            </w:r>
            <w:r w:rsidRPr="00AD02DD">
              <w:rPr>
                <w:rFonts w:asciiTheme="minorEastAsia" w:eastAsiaTheme="minorEastAsia" w:hAnsiTheme="minorEastAsia" w:hint="eastAsia"/>
                <w:sz w:val="24"/>
                <w:szCs w:val="24"/>
              </w:rPr>
              <w:t>问题</w:t>
            </w:r>
            <w:r w:rsidR="007315AB" w:rsidRPr="00AD02DD">
              <w:rPr>
                <w:rFonts w:asciiTheme="minorEastAsia" w:eastAsiaTheme="minorEastAsia" w:hAnsiTheme="minorEastAsia" w:hint="eastAsia"/>
                <w:sz w:val="24"/>
                <w:szCs w:val="24"/>
              </w:rPr>
              <w:t>已整改完成</w:t>
            </w:r>
            <w:r w:rsidRPr="00AD02DD">
              <w:rPr>
                <w:rFonts w:asciiTheme="minorEastAsia" w:eastAsiaTheme="minorEastAsia" w:hAnsiTheme="minorEastAsia" w:hint="eastAsia"/>
                <w:sz w:val="24"/>
                <w:szCs w:val="24"/>
              </w:rPr>
              <w:t>。</w:t>
            </w:r>
          </w:p>
        </w:tc>
        <w:tc>
          <w:tcPr>
            <w:tcW w:w="646" w:type="dxa"/>
            <w:vAlign w:val="center"/>
          </w:tcPr>
          <w:p w:rsidR="00763160" w:rsidRPr="00AD02DD" w:rsidRDefault="00915FBE">
            <w:pPr>
              <w:spacing w:line="360" w:lineRule="auto"/>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Y</w:t>
            </w:r>
          </w:p>
        </w:tc>
      </w:tr>
      <w:tr w:rsidR="00763160" w:rsidRPr="00AD02DD">
        <w:trPr>
          <w:trHeight w:val="288"/>
        </w:trPr>
        <w:tc>
          <w:tcPr>
            <w:tcW w:w="1892" w:type="dxa"/>
          </w:tcPr>
          <w:p w:rsidR="00763160" w:rsidRPr="00AD02DD" w:rsidRDefault="00915FBE">
            <w:pPr>
              <w:snapToGri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事故事件及处理情况，质量、环境安全监测情况、使用情况</w:t>
            </w:r>
          </w:p>
        </w:tc>
        <w:tc>
          <w:tcPr>
            <w:tcW w:w="1228" w:type="dxa"/>
          </w:tcPr>
          <w:p w:rsidR="00763160" w:rsidRPr="00AD02DD" w:rsidRDefault="00763160">
            <w:pPr>
              <w:snapToGrid w:val="0"/>
              <w:spacing w:line="360" w:lineRule="auto"/>
              <w:ind w:firstLineChars="200" w:firstLine="480"/>
              <w:rPr>
                <w:rFonts w:asciiTheme="minorEastAsia" w:eastAsiaTheme="minorEastAsia" w:hAnsiTheme="minorEastAsia"/>
                <w:sz w:val="24"/>
                <w:szCs w:val="24"/>
              </w:rPr>
            </w:pPr>
          </w:p>
        </w:tc>
        <w:tc>
          <w:tcPr>
            <w:tcW w:w="10943" w:type="dxa"/>
          </w:tcPr>
          <w:p w:rsidR="00763160" w:rsidRPr="00AD02DD" w:rsidRDefault="00915FBE">
            <w:pPr>
              <w:snapToGri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763160" w:rsidRPr="00AD02DD" w:rsidRDefault="00915FBE">
            <w:pPr>
              <w:snapToGri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暂时没有国家/地方抽查情况。</w:t>
            </w:r>
          </w:p>
          <w:p w:rsidR="00763160" w:rsidRPr="00AD02DD" w:rsidRDefault="00915FBE">
            <w:pPr>
              <w:snapToGrid w:val="0"/>
              <w:spacing w:line="360" w:lineRule="auto"/>
              <w:ind w:firstLineChars="200" w:firstLine="480"/>
              <w:rPr>
                <w:rFonts w:asciiTheme="minorEastAsia" w:eastAsiaTheme="minorEastAsia" w:hAnsiTheme="minorEastAsia"/>
                <w:sz w:val="24"/>
                <w:szCs w:val="24"/>
              </w:rPr>
            </w:pPr>
            <w:r w:rsidRPr="00AD02DD">
              <w:rPr>
                <w:rFonts w:asciiTheme="minorEastAsia" w:eastAsiaTheme="minorEastAsia" w:hAnsiTheme="minorEastAsia" w:hint="eastAsia"/>
                <w:sz w:val="24"/>
                <w:szCs w:val="24"/>
              </w:rPr>
              <w:t>目前没有相关行政主管部门的检查处罚，在</w:t>
            </w:r>
            <w:r w:rsidR="00BC2AB3" w:rsidRPr="00AD02DD">
              <w:rPr>
                <w:rFonts w:asciiTheme="minorEastAsia" w:eastAsiaTheme="minorEastAsia" w:hAnsiTheme="minorEastAsia" w:hint="eastAsia"/>
                <w:sz w:val="24"/>
                <w:szCs w:val="24"/>
              </w:rPr>
              <w:t>远程视频</w:t>
            </w:r>
            <w:r w:rsidRPr="00AD02DD">
              <w:rPr>
                <w:rFonts w:asciiTheme="minorEastAsia" w:eastAsiaTheme="minorEastAsia" w:hAnsiTheme="minorEastAsia" w:hint="eastAsia"/>
                <w:sz w:val="24"/>
                <w:szCs w:val="24"/>
              </w:rPr>
              <w:t>审核也未发现检查处罚、相关</w:t>
            </w:r>
            <w:proofErr w:type="gramStart"/>
            <w:r w:rsidRPr="00AD02DD">
              <w:rPr>
                <w:rFonts w:asciiTheme="minorEastAsia" w:eastAsiaTheme="minorEastAsia" w:hAnsiTheme="minorEastAsia" w:hint="eastAsia"/>
                <w:sz w:val="24"/>
                <w:szCs w:val="24"/>
              </w:rPr>
              <w:t>方投诉</w:t>
            </w:r>
            <w:proofErr w:type="gramEnd"/>
            <w:r w:rsidRPr="00AD02DD">
              <w:rPr>
                <w:rFonts w:asciiTheme="minorEastAsia" w:eastAsiaTheme="minorEastAsia" w:hAnsiTheme="minorEastAsia" w:hint="eastAsia"/>
                <w:sz w:val="24"/>
                <w:szCs w:val="24"/>
              </w:rPr>
              <w:t>等情况。</w:t>
            </w:r>
          </w:p>
        </w:tc>
        <w:tc>
          <w:tcPr>
            <w:tcW w:w="646" w:type="dxa"/>
          </w:tcPr>
          <w:p w:rsidR="00763160" w:rsidRPr="00AD02DD" w:rsidRDefault="00915FBE">
            <w:pPr>
              <w:spacing w:line="360" w:lineRule="auto"/>
              <w:rPr>
                <w:rFonts w:asciiTheme="minorEastAsia" w:eastAsiaTheme="minorEastAsia" w:hAnsiTheme="minorEastAsia" w:cs="宋体"/>
                <w:sz w:val="24"/>
                <w:szCs w:val="24"/>
              </w:rPr>
            </w:pPr>
            <w:r w:rsidRPr="00AD02DD">
              <w:rPr>
                <w:rFonts w:asciiTheme="minorEastAsia" w:eastAsiaTheme="minorEastAsia" w:hAnsiTheme="minorEastAsia" w:cs="宋体" w:hint="eastAsia"/>
                <w:sz w:val="24"/>
                <w:szCs w:val="24"/>
              </w:rPr>
              <w:t>Y</w:t>
            </w:r>
          </w:p>
        </w:tc>
      </w:tr>
    </w:tbl>
    <w:p w:rsidR="00763160" w:rsidRDefault="00915FBE">
      <w:pPr>
        <w:pStyle w:val="a9"/>
        <w:rPr>
          <w:rFonts w:asciiTheme="minorEastAsia" w:eastAsiaTheme="minorEastAsia" w:hAnsiTheme="minorEastAsia"/>
        </w:rPr>
      </w:pPr>
      <w:r>
        <w:rPr>
          <w:rFonts w:asciiTheme="minorEastAsia" w:eastAsiaTheme="minorEastAsia" w:hAnsiTheme="minorEastAsia" w:hint="eastAsia"/>
        </w:rPr>
        <w:t>说明：不符合标注N</w:t>
      </w:r>
    </w:p>
    <w:sectPr w:rsidR="0076316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D1" w:rsidRDefault="000956D1">
      <w:r>
        <w:separator/>
      </w:r>
    </w:p>
  </w:endnote>
  <w:endnote w:type="continuationSeparator" w:id="0">
    <w:p w:rsidR="000956D1" w:rsidRDefault="0009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63160" w:rsidRDefault="00915FBE">
            <w:pPr>
              <w:pStyle w:val="a9"/>
              <w:jc w:val="center"/>
            </w:pPr>
            <w:r>
              <w:rPr>
                <w:b/>
                <w:sz w:val="24"/>
                <w:szCs w:val="24"/>
              </w:rPr>
              <w:fldChar w:fldCharType="begin"/>
            </w:r>
            <w:r>
              <w:rPr>
                <w:b/>
              </w:rPr>
              <w:instrText>PAGE</w:instrText>
            </w:r>
            <w:r>
              <w:rPr>
                <w:b/>
                <w:sz w:val="24"/>
                <w:szCs w:val="24"/>
              </w:rPr>
              <w:fldChar w:fldCharType="separate"/>
            </w:r>
            <w:r w:rsidR="00EF069D">
              <w:rPr>
                <w:b/>
                <w:noProof/>
              </w:rPr>
              <w:t>12</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EF069D">
              <w:rPr>
                <w:b/>
                <w:noProof/>
              </w:rPr>
              <w:t>12</w:t>
            </w:r>
            <w:r>
              <w:rPr>
                <w:b/>
                <w:sz w:val="24"/>
                <w:szCs w:val="24"/>
              </w:rPr>
              <w:fldChar w:fldCharType="end"/>
            </w:r>
          </w:p>
        </w:sdtContent>
      </w:sdt>
    </w:sdtContent>
  </w:sdt>
  <w:p w:rsidR="00763160" w:rsidRDefault="007631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D1" w:rsidRDefault="000956D1">
      <w:r>
        <w:separator/>
      </w:r>
    </w:p>
  </w:footnote>
  <w:footnote w:type="continuationSeparator" w:id="0">
    <w:p w:rsidR="000956D1" w:rsidRDefault="0009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60" w:rsidRDefault="00915FBE">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956D1">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mso-width-relative:page;mso-height-relative:page" stroked="f">
          <v:textbox>
            <w:txbxContent>
              <w:p w:rsidR="00763160" w:rsidRDefault="00915FB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63160" w:rsidRDefault="00915FBE" w:rsidP="00E31D1E">
    <w:pPr>
      <w:pStyle w:val="aa"/>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763160" w:rsidRDefault="0076316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1BE5"/>
    <w:rsid w:val="00002675"/>
    <w:rsid w:val="000237F6"/>
    <w:rsid w:val="000312CE"/>
    <w:rsid w:val="00033204"/>
    <w:rsid w:val="0003373A"/>
    <w:rsid w:val="0003578B"/>
    <w:rsid w:val="00037717"/>
    <w:rsid w:val="00043F24"/>
    <w:rsid w:val="00055E23"/>
    <w:rsid w:val="000623A0"/>
    <w:rsid w:val="00073D28"/>
    <w:rsid w:val="000763D3"/>
    <w:rsid w:val="00082DA4"/>
    <w:rsid w:val="000954A0"/>
    <w:rsid w:val="000956D1"/>
    <w:rsid w:val="000A22BB"/>
    <w:rsid w:val="000B4917"/>
    <w:rsid w:val="000C520C"/>
    <w:rsid w:val="000C6DD5"/>
    <w:rsid w:val="000E59F3"/>
    <w:rsid w:val="000F6037"/>
    <w:rsid w:val="0011192B"/>
    <w:rsid w:val="00115422"/>
    <w:rsid w:val="0012479E"/>
    <w:rsid w:val="00147713"/>
    <w:rsid w:val="00152D7C"/>
    <w:rsid w:val="0015645B"/>
    <w:rsid w:val="001620FF"/>
    <w:rsid w:val="00184136"/>
    <w:rsid w:val="00191322"/>
    <w:rsid w:val="0019287B"/>
    <w:rsid w:val="00195BE2"/>
    <w:rsid w:val="001A2D7F"/>
    <w:rsid w:val="001A6ABD"/>
    <w:rsid w:val="001A70D7"/>
    <w:rsid w:val="001B387B"/>
    <w:rsid w:val="001B3AA0"/>
    <w:rsid w:val="001B3D1B"/>
    <w:rsid w:val="001C2648"/>
    <w:rsid w:val="001C4EA4"/>
    <w:rsid w:val="001C5D0F"/>
    <w:rsid w:val="001D5741"/>
    <w:rsid w:val="001D6240"/>
    <w:rsid w:val="00206B51"/>
    <w:rsid w:val="0021308D"/>
    <w:rsid w:val="002171B8"/>
    <w:rsid w:val="0022477F"/>
    <w:rsid w:val="00226F2A"/>
    <w:rsid w:val="00232AB1"/>
    <w:rsid w:val="00240C3F"/>
    <w:rsid w:val="002458E8"/>
    <w:rsid w:val="00257733"/>
    <w:rsid w:val="00261459"/>
    <w:rsid w:val="00283569"/>
    <w:rsid w:val="002C7458"/>
    <w:rsid w:val="002D65EF"/>
    <w:rsid w:val="002D716B"/>
    <w:rsid w:val="002E0DEF"/>
    <w:rsid w:val="002F080F"/>
    <w:rsid w:val="002F412E"/>
    <w:rsid w:val="002F4962"/>
    <w:rsid w:val="00301F7C"/>
    <w:rsid w:val="003039A1"/>
    <w:rsid w:val="0030412D"/>
    <w:rsid w:val="00321D64"/>
    <w:rsid w:val="00330F54"/>
    <w:rsid w:val="00334880"/>
    <w:rsid w:val="00336E82"/>
    <w:rsid w:val="00337922"/>
    <w:rsid w:val="00340867"/>
    <w:rsid w:val="00341455"/>
    <w:rsid w:val="0035772B"/>
    <w:rsid w:val="00361BF2"/>
    <w:rsid w:val="00362A4E"/>
    <w:rsid w:val="00366AEC"/>
    <w:rsid w:val="00380837"/>
    <w:rsid w:val="00395E51"/>
    <w:rsid w:val="00396B74"/>
    <w:rsid w:val="003A085E"/>
    <w:rsid w:val="003A198A"/>
    <w:rsid w:val="003A2ED0"/>
    <w:rsid w:val="003B31B4"/>
    <w:rsid w:val="003C2457"/>
    <w:rsid w:val="003D01D8"/>
    <w:rsid w:val="003D31EA"/>
    <w:rsid w:val="003E75DF"/>
    <w:rsid w:val="003F2D46"/>
    <w:rsid w:val="00410914"/>
    <w:rsid w:val="00411164"/>
    <w:rsid w:val="00421450"/>
    <w:rsid w:val="004310FD"/>
    <w:rsid w:val="00433551"/>
    <w:rsid w:val="00436693"/>
    <w:rsid w:val="00436831"/>
    <w:rsid w:val="0045602F"/>
    <w:rsid w:val="004666C3"/>
    <w:rsid w:val="004A31C7"/>
    <w:rsid w:val="004A723B"/>
    <w:rsid w:val="004C094F"/>
    <w:rsid w:val="004C5009"/>
    <w:rsid w:val="004D141E"/>
    <w:rsid w:val="004F3FCD"/>
    <w:rsid w:val="004F4F4E"/>
    <w:rsid w:val="0050069D"/>
    <w:rsid w:val="00501C7B"/>
    <w:rsid w:val="0050461D"/>
    <w:rsid w:val="005205B9"/>
    <w:rsid w:val="00536930"/>
    <w:rsid w:val="005370B3"/>
    <w:rsid w:val="00545695"/>
    <w:rsid w:val="005524D9"/>
    <w:rsid w:val="00564E53"/>
    <w:rsid w:val="00570B50"/>
    <w:rsid w:val="00576181"/>
    <w:rsid w:val="00576A41"/>
    <w:rsid w:val="005A0464"/>
    <w:rsid w:val="005B15E3"/>
    <w:rsid w:val="005B6B87"/>
    <w:rsid w:val="005C0FEC"/>
    <w:rsid w:val="005C423B"/>
    <w:rsid w:val="005D1A4B"/>
    <w:rsid w:val="005D4904"/>
    <w:rsid w:val="005D5607"/>
    <w:rsid w:val="005D7D40"/>
    <w:rsid w:val="005F1566"/>
    <w:rsid w:val="005F3EE1"/>
    <w:rsid w:val="005F4158"/>
    <w:rsid w:val="005F4A2B"/>
    <w:rsid w:val="005F4B0A"/>
    <w:rsid w:val="00604130"/>
    <w:rsid w:val="006045A7"/>
    <w:rsid w:val="00614964"/>
    <w:rsid w:val="00616A64"/>
    <w:rsid w:val="00636EE2"/>
    <w:rsid w:val="00644FE2"/>
    <w:rsid w:val="00661E7F"/>
    <w:rsid w:val="00667C6B"/>
    <w:rsid w:val="0067640C"/>
    <w:rsid w:val="0068633C"/>
    <w:rsid w:val="006A2473"/>
    <w:rsid w:val="006C24AD"/>
    <w:rsid w:val="006C70FD"/>
    <w:rsid w:val="006E3ADA"/>
    <w:rsid w:val="006E408B"/>
    <w:rsid w:val="006E678B"/>
    <w:rsid w:val="006F63E7"/>
    <w:rsid w:val="00702221"/>
    <w:rsid w:val="0070257C"/>
    <w:rsid w:val="00714413"/>
    <w:rsid w:val="007173B7"/>
    <w:rsid w:val="007263E5"/>
    <w:rsid w:val="007315AB"/>
    <w:rsid w:val="00734AF6"/>
    <w:rsid w:val="00751363"/>
    <w:rsid w:val="00757BAE"/>
    <w:rsid w:val="00763160"/>
    <w:rsid w:val="00764208"/>
    <w:rsid w:val="007742A2"/>
    <w:rsid w:val="007744CF"/>
    <w:rsid w:val="00774A0E"/>
    <w:rsid w:val="007757F3"/>
    <w:rsid w:val="0077650F"/>
    <w:rsid w:val="00781AE1"/>
    <w:rsid w:val="0078463E"/>
    <w:rsid w:val="00791ECE"/>
    <w:rsid w:val="007A13EB"/>
    <w:rsid w:val="007B029C"/>
    <w:rsid w:val="007C1B29"/>
    <w:rsid w:val="007D1755"/>
    <w:rsid w:val="007D7953"/>
    <w:rsid w:val="007E3722"/>
    <w:rsid w:val="007E450D"/>
    <w:rsid w:val="007E6AEB"/>
    <w:rsid w:val="00825003"/>
    <w:rsid w:val="0087291F"/>
    <w:rsid w:val="0087732E"/>
    <w:rsid w:val="0088298C"/>
    <w:rsid w:val="00884806"/>
    <w:rsid w:val="008860A1"/>
    <w:rsid w:val="00890F50"/>
    <w:rsid w:val="00896F02"/>
    <w:rsid w:val="008973EE"/>
    <w:rsid w:val="00897618"/>
    <w:rsid w:val="008C54C9"/>
    <w:rsid w:val="008E60C8"/>
    <w:rsid w:val="00902422"/>
    <w:rsid w:val="00914EF5"/>
    <w:rsid w:val="00915FBE"/>
    <w:rsid w:val="00920DF5"/>
    <w:rsid w:val="00920FDE"/>
    <w:rsid w:val="009460FC"/>
    <w:rsid w:val="00971600"/>
    <w:rsid w:val="00971DBD"/>
    <w:rsid w:val="00975B23"/>
    <w:rsid w:val="009848AC"/>
    <w:rsid w:val="00986C82"/>
    <w:rsid w:val="009973B4"/>
    <w:rsid w:val="009A2DE9"/>
    <w:rsid w:val="009A6C25"/>
    <w:rsid w:val="009C28C1"/>
    <w:rsid w:val="009C2FC4"/>
    <w:rsid w:val="009D0D9C"/>
    <w:rsid w:val="009E1D2C"/>
    <w:rsid w:val="009E4A79"/>
    <w:rsid w:val="009E51CE"/>
    <w:rsid w:val="009E5852"/>
    <w:rsid w:val="009F7EED"/>
    <w:rsid w:val="00A013BA"/>
    <w:rsid w:val="00A344E1"/>
    <w:rsid w:val="00A34FB9"/>
    <w:rsid w:val="00A513C4"/>
    <w:rsid w:val="00A62A7C"/>
    <w:rsid w:val="00A6388E"/>
    <w:rsid w:val="00A641A7"/>
    <w:rsid w:val="00A6653E"/>
    <w:rsid w:val="00A70DDE"/>
    <w:rsid w:val="00A719FE"/>
    <w:rsid w:val="00A849DB"/>
    <w:rsid w:val="00A85975"/>
    <w:rsid w:val="00A916AE"/>
    <w:rsid w:val="00AA0539"/>
    <w:rsid w:val="00AA3677"/>
    <w:rsid w:val="00AA627D"/>
    <w:rsid w:val="00AB0547"/>
    <w:rsid w:val="00AB1AD8"/>
    <w:rsid w:val="00AB216E"/>
    <w:rsid w:val="00AC5004"/>
    <w:rsid w:val="00AD02DD"/>
    <w:rsid w:val="00AD3E1C"/>
    <w:rsid w:val="00AD5678"/>
    <w:rsid w:val="00AE30C9"/>
    <w:rsid w:val="00AE51DA"/>
    <w:rsid w:val="00AF0AAB"/>
    <w:rsid w:val="00AF57CF"/>
    <w:rsid w:val="00AF6D4E"/>
    <w:rsid w:val="00B01ECC"/>
    <w:rsid w:val="00B20480"/>
    <w:rsid w:val="00B23785"/>
    <w:rsid w:val="00B2495E"/>
    <w:rsid w:val="00B24DBB"/>
    <w:rsid w:val="00B24DE9"/>
    <w:rsid w:val="00B342D7"/>
    <w:rsid w:val="00B35E9F"/>
    <w:rsid w:val="00B56506"/>
    <w:rsid w:val="00B7277D"/>
    <w:rsid w:val="00B73792"/>
    <w:rsid w:val="00B84C84"/>
    <w:rsid w:val="00B92F44"/>
    <w:rsid w:val="00B95A21"/>
    <w:rsid w:val="00B969D1"/>
    <w:rsid w:val="00BB0B17"/>
    <w:rsid w:val="00BB518E"/>
    <w:rsid w:val="00BC2AB3"/>
    <w:rsid w:val="00BC76F2"/>
    <w:rsid w:val="00BC7F68"/>
    <w:rsid w:val="00BE2F65"/>
    <w:rsid w:val="00BE4B73"/>
    <w:rsid w:val="00BF597E"/>
    <w:rsid w:val="00C005F9"/>
    <w:rsid w:val="00C007F4"/>
    <w:rsid w:val="00C016DD"/>
    <w:rsid w:val="00C017F9"/>
    <w:rsid w:val="00C05173"/>
    <w:rsid w:val="00C11711"/>
    <w:rsid w:val="00C13425"/>
    <w:rsid w:val="00C147AC"/>
    <w:rsid w:val="00C27289"/>
    <w:rsid w:val="00C31F42"/>
    <w:rsid w:val="00C32191"/>
    <w:rsid w:val="00C37024"/>
    <w:rsid w:val="00C43A8F"/>
    <w:rsid w:val="00C51A36"/>
    <w:rsid w:val="00C55228"/>
    <w:rsid w:val="00C60F15"/>
    <w:rsid w:val="00C62ACF"/>
    <w:rsid w:val="00C73CBB"/>
    <w:rsid w:val="00C7589A"/>
    <w:rsid w:val="00C93B24"/>
    <w:rsid w:val="00CA1FA3"/>
    <w:rsid w:val="00CB00A3"/>
    <w:rsid w:val="00CB098C"/>
    <w:rsid w:val="00CE315A"/>
    <w:rsid w:val="00CE4B52"/>
    <w:rsid w:val="00D06F59"/>
    <w:rsid w:val="00D07BA6"/>
    <w:rsid w:val="00D27489"/>
    <w:rsid w:val="00D30653"/>
    <w:rsid w:val="00D3268E"/>
    <w:rsid w:val="00D367C5"/>
    <w:rsid w:val="00D519B7"/>
    <w:rsid w:val="00D8388C"/>
    <w:rsid w:val="00D87B06"/>
    <w:rsid w:val="00D91C8D"/>
    <w:rsid w:val="00D92952"/>
    <w:rsid w:val="00DA0012"/>
    <w:rsid w:val="00DA2F95"/>
    <w:rsid w:val="00DA4A07"/>
    <w:rsid w:val="00DA5825"/>
    <w:rsid w:val="00DC5B16"/>
    <w:rsid w:val="00DD5C14"/>
    <w:rsid w:val="00DE3158"/>
    <w:rsid w:val="00DF377F"/>
    <w:rsid w:val="00DF4744"/>
    <w:rsid w:val="00E07F61"/>
    <w:rsid w:val="00E31381"/>
    <w:rsid w:val="00E31D1E"/>
    <w:rsid w:val="00E36B87"/>
    <w:rsid w:val="00E5485A"/>
    <w:rsid w:val="00E61EA9"/>
    <w:rsid w:val="00E724A3"/>
    <w:rsid w:val="00E82679"/>
    <w:rsid w:val="00E97DBC"/>
    <w:rsid w:val="00EA63A3"/>
    <w:rsid w:val="00EA67AB"/>
    <w:rsid w:val="00EB0164"/>
    <w:rsid w:val="00EB2E21"/>
    <w:rsid w:val="00EB4D9D"/>
    <w:rsid w:val="00ED0F62"/>
    <w:rsid w:val="00EE4ECC"/>
    <w:rsid w:val="00EF069D"/>
    <w:rsid w:val="00EF7976"/>
    <w:rsid w:val="00F006EF"/>
    <w:rsid w:val="00F10880"/>
    <w:rsid w:val="00F21776"/>
    <w:rsid w:val="00F25851"/>
    <w:rsid w:val="00F32017"/>
    <w:rsid w:val="00F3691E"/>
    <w:rsid w:val="00F46173"/>
    <w:rsid w:val="00F50E9F"/>
    <w:rsid w:val="00F547FE"/>
    <w:rsid w:val="00F90FF7"/>
    <w:rsid w:val="00F91DDC"/>
    <w:rsid w:val="00F96397"/>
    <w:rsid w:val="00FA7AC3"/>
    <w:rsid w:val="00FC354E"/>
    <w:rsid w:val="00FD3D46"/>
    <w:rsid w:val="00FD626D"/>
    <w:rsid w:val="00FD76A3"/>
    <w:rsid w:val="00FE7ECE"/>
    <w:rsid w:val="00FF56F8"/>
    <w:rsid w:val="01135B7E"/>
    <w:rsid w:val="01486283"/>
    <w:rsid w:val="017733A5"/>
    <w:rsid w:val="01B6221C"/>
    <w:rsid w:val="021416D8"/>
    <w:rsid w:val="027107E9"/>
    <w:rsid w:val="03DC0FCC"/>
    <w:rsid w:val="03EE3A96"/>
    <w:rsid w:val="04081372"/>
    <w:rsid w:val="04343D46"/>
    <w:rsid w:val="044A5FFC"/>
    <w:rsid w:val="044D4B75"/>
    <w:rsid w:val="045B56B3"/>
    <w:rsid w:val="04BA6B7A"/>
    <w:rsid w:val="05CD7495"/>
    <w:rsid w:val="062C51A3"/>
    <w:rsid w:val="06433CF5"/>
    <w:rsid w:val="067508F8"/>
    <w:rsid w:val="071800C4"/>
    <w:rsid w:val="07D478A0"/>
    <w:rsid w:val="083C5F43"/>
    <w:rsid w:val="08537734"/>
    <w:rsid w:val="087C26A8"/>
    <w:rsid w:val="08815A9C"/>
    <w:rsid w:val="08A81132"/>
    <w:rsid w:val="09525E59"/>
    <w:rsid w:val="0A2A7030"/>
    <w:rsid w:val="0A8F3F52"/>
    <w:rsid w:val="0AF255BC"/>
    <w:rsid w:val="0BEC1E27"/>
    <w:rsid w:val="0D3A6D3B"/>
    <w:rsid w:val="0D9D1D5C"/>
    <w:rsid w:val="0E897CBB"/>
    <w:rsid w:val="0EBD27F6"/>
    <w:rsid w:val="0EC76BFE"/>
    <w:rsid w:val="0F055EC5"/>
    <w:rsid w:val="0F162D0F"/>
    <w:rsid w:val="0F3A448D"/>
    <w:rsid w:val="108219C2"/>
    <w:rsid w:val="10BD58B0"/>
    <w:rsid w:val="10CC02BD"/>
    <w:rsid w:val="10FE21D2"/>
    <w:rsid w:val="11A16A45"/>
    <w:rsid w:val="12C86253"/>
    <w:rsid w:val="132D60B6"/>
    <w:rsid w:val="13D529D6"/>
    <w:rsid w:val="13EF2575"/>
    <w:rsid w:val="1493723D"/>
    <w:rsid w:val="14BC19E3"/>
    <w:rsid w:val="156E2556"/>
    <w:rsid w:val="157849C1"/>
    <w:rsid w:val="15AD0276"/>
    <w:rsid w:val="163D2AB4"/>
    <w:rsid w:val="164E081E"/>
    <w:rsid w:val="16A50D85"/>
    <w:rsid w:val="16A62408"/>
    <w:rsid w:val="17852DCA"/>
    <w:rsid w:val="17A24658"/>
    <w:rsid w:val="17E90890"/>
    <w:rsid w:val="186E7010"/>
    <w:rsid w:val="18833F23"/>
    <w:rsid w:val="19006116"/>
    <w:rsid w:val="192A3AB8"/>
    <w:rsid w:val="19921EE7"/>
    <w:rsid w:val="19E43C24"/>
    <w:rsid w:val="1A1A55E6"/>
    <w:rsid w:val="1A2C47DF"/>
    <w:rsid w:val="1A5805CF"/>
    <w:rsid w:val="1ABD5F72"/>
    <w:rsid w:val="1B846EE2"/>
    <w:rsid w:val="1BF467A1"/>
    <w:rsid w:val="1C701804"/>
    <w:rsid w:val="1CAE3BF5"/>
    <w:rsid w:val="1CB93E63"/>
    <w:rsid w:val="1D224A40"/>
    <w:rsid w:val="1D2D4C5B"/>
    <w:rsid w:val="1D553A9B"/>
    <w:rsid w:val="1D557804"/>
    <w:rsid w:val="1D7E7C3A"/>
    <w:rsid w:val="1DA96624"/>
    <w:rsid w:val="1E030800"/>
    <w:rsid w:val="1E472294"/>
    <w:rsid w:val="1E4A1DDF"/>
    <w:rsid w:val="1EA12B27"/>
    <w:rsid w:val="1EA9518B"/>
    <w:rsid w:val="1EB06519"/>
    <w:rsid w:val="1EBD62E1"/>
    <w:rsid w:val="1EBF7DFB"/>
    <w:rsid w:val="1F517785"/>
    <w:rsid w:val="1FCB2501"/>
    <w:rsid w:val="1FD6378B"/>
    <w:rsid w:val="20915ED7"/>
    <w:rsid w:val="2098573E"/>
    <w:rsid w:val="20C04A0E"/>
    <w:rsid w:val="20DA078C"/>
    <w:rsid w:val="213907C1"/>
    <w:rsid w:val="21D85A19"/>
    <w:rsid w:val="220C214A"/>
    <w:rsid w:val="22405E06"/>
    <w:rsid w:val="226F36B3"/>
    <w:rsid w:val="22CC769A"/>
    <w:rsid w:val="22EA7B20"/>
    <w:rsid w:val="235E3FCA"/>
    <w:rsid w:val="24424D6D"/>
    <w:rsid w:val="246D2075"/>
    <w:rsid w:val="249D1B51"/>
    <w:rsid w:val="258C1377"/>
    <w:rsid w:val="259D4C37"/>
    <w:rsid w:val="25B63D74"/>
    <w:rsid w:val="267E48E0"/>
    <w:rsid w:val="26EF525E"/>
    <w:rsid w:val="271138CD"/>
    <w:rsid w:val="272F01F7"/>
    <w:rsid w:val="272F0E48"/>
    <w:rsid w:val="274E52F4"/>
    <w:rsid w:val="27B32443"/>
    <w:rsid w:val="27F35084"/>
    <w:rsid w:val="28191FAD"/>
    <w:rsid w:val="28A54C15"/>
    <w:rsid w:val="28D83944"/>
    <w:rsid w:val="28FE2F29"/>
    <w:rsid w:val="29980F87"/>
    <w:rsid w:val="2AC46F78"/>
    <w:rsid w:val="2AC837B1"/>
    <w:rsid w:val="2AF844C7"/>
    <w:rsid w:val="2B2319C0"/>
    <w:rsid w:val="2C3A2852"/>
    <w:rsid w:val="2CDF446E"/>
    <w:rsid w:val="2D546CAF"/>
    <w:rsid w:val="2D5E512C"/>
    <w:rsid w:val="2DA74856"/>
    <w:rsid w:val="2E5E2D23"/>
    <w:rsid w:val="2E823302"/>
    <w:rsid w:val="2E976B8C"/>
    <w:rsid w:val="2EDA313F"/>
    <w:rsid w:val="2F5C7822"/>
    <w:rsid w:val="2FE52113"/>
    <w:rsid w:val="308A61A3"/>
    <w:rsid w:val="30A124CC"/>
    <w:rsid w:val="31631119"/>
    <w:rsid w:val="330904BA"/>
    <w:rsid w:val="339765F6"/>
    <w:rsid w:val="34140EA1"/>
    <w:rsid w:val="345F4D69"/>
    <w:rsid w:val="34692F9B"/>
    <w:rsid w:val="34AD6A05"/>
    <w:rsid w:val="34B30427"/>
    <w:rsid w:val="35505F08"/>
    <w:rsid w:val="35EB5546"/>
    <w:rsid w:val="3638178A"/>
    <w:rsid w:val="3671332B"/>
    <w:rsid w:val="376A16D1"/>
    <w:rsid w:val="379B573F"/>
    <w:rsid w:val="37A51D10"/>
    <w:rsid w:val="3886580A"/>
    <w:rsid w:val="38E16034"/>
    <w:rsid w:val="392458F3"/>
    <w:rsid w:val="392576AC"/>
    <w:rsid w:val="399F0E61"/>
    <w:rsid w:val="39B0398A"/>
    <w:rsid w:val="3A0B31C1"/>
    <w:rsid w:val="3A135DBE"/>
    <w:rsid w:val="3B115DC4"/>
    <w:rsid w:val="3B227900"/>
    <w:rsid w:val="3B627409"/>
    <w:rsid w:val="3BBE650C"/>
    <w:rsid w:val="3DB51704"/>
    <w:rsid w:val="3DB575F2"/>
    <w:rsid w:val="3FA0183A"/>
    <w:rsid w:val="3FE4412B"/>
    <w:rsid w:val="40134513"/>
    <w:rsid w:val="40A45252"/>
    <w:rsid w:val="40C4529F"/>
    <w:rsid w:val="41BF7F6C"/>
    <w:rsid w:val="424B7984"/>
    <w:rsid w:val="430373FC"/>
    <w:rsid w:val="43613655"/>
    <w:rsid w:val="45256947"/>
    <w:rsid w:val="454511DF"/>
    <w:rsid w:val="458C0DD7"/>
    <w:rsid w:val="46C6402F"/>
    <w:rsid w:val="46FC186C"/>
    <w:rsid w:val="484649F3"/>
    <w:rsid w:val="488C4BCE"/>
    <w:rsid w:val="48E731AA"/>
    <w:rsid w:val="49046B1C"/>
    <w:rsid w:val="4AF12E50"/>
    <w:rsid w:val="4B8F4629"/>
    <w:rsid w:val="4CC60832"/>
    <w:rsid w:val="4D034732"/>
    <w:rsid w:val="4D226AAC"/>
    <w:rsid w:val="4DA45115"/>
    <w:rsid w:val="4E553BF4"/>
    <w:rsid w:val="4EA743E6"/>
    <w:rsid w:val="505E674E"/>
    <w:rsid w:val="50D81641"/>
    <w:rsid w:val="50DE4DBD"/>
    <w:rsid w:val="51A67184"/>
    <w:rsid w:val="51C3292E"/>
    <w:rsid w:val="51C413B8"/>
    <w:rsid w:val="51EC090F"/>
    <w:rsid w:val="51F65C49"/>
    <w:rsid w:val="52A87672"/>
    <w:rsid w:val="52EA70C8"/>
    <w:rsid w:val="52F26A7F"/>
    <w:rsid w:val="533407C0"/>
    <w:rsid w:val="54CA19B0"/>
    <w:rsid w:val="54F226E1"/>
    <w:rsid w:val="554E28FE"/>
    <w:rsid w:val="566C2870"/>
    <w:rsid w:val="57B57DBB"/>
    <w:rsid w:val="58DF190E"/>
    <w:rsid w:val="58F13324"/>
    <w:rsid w:val="59441620"/>
    <w:rsid w:val="594524EF"/>
    <w:rsid w:val="59F667CF"/>
    <w:rsid w:val="5A472AAA"/>
    <w:rsid w:val="5B8E2D5D"/>
    <w:rsid w:val="5BFD2097"/>
    <w:rsid w:val="5C0430D5"/>
    <w:rsid w:val="5C133286"/>
    <w:rsid w:val="5CD91574"/>
    <w:rsid w:val="5D0E28AF"/>
    <w:rsid w:val="5DDD2180"/>
    <w:rsid w:val="5E122349"/>
    <w:rsid w:val="5EA12B9A"/>
    <w:rsid w:val="5F151A9B"/>
    <w:rsid w:val="5FD0322B"/>
    <w:rsid w:val="61495338"/>
    <w:rsid w:val="61A11EA0"/>
    <w:rsid w:val="62CB5E8E"/>
    <w:rsid w:val="62E95123"/>
    <w:rsid w:val="62F25759"/>
    <w:rsid w:val="63511FA7"/>
    <w:rsid w:val="63663611"/>
    <w:rsid w:val="639E415F"/>
    <w:rsid w:val="63ED0636"/>
    <w:rsid w:val="64377D30"/>
    <w:rsid w:val="645158D0"/>
    <w:rsid w:val="6496711E"/>
    <w:rsid w:val="64B47601"/>
    <w:rsid w:val="64B52C73"/>
    <w:rsid w:val="64C75CF6"/>
    <w:rsid w:val="64E67A77"/>
    <w:rsid w:val="65631D09"/>
    <w:rsid w:val="65F3314E"/>
    <w:rsid w:val="665E47A4"/>
    <w:rsid w:val="665E7BD6"/>
    <w:rsid w:val="6728581E"/>
    <w:rsid w:val="67330424"/>
    <w:rsid w:val="674B7AEA"/>
    <w:rsid w:val="677D22DE"/>
    <w:rsid w:val="67A07670"/>
    <w:rsid w:val="67B42CBD"/>
    <w:rsid w:val="68056E47"/>
    <w:rsid w:val="68194C3B"/>
    <w:rsid w:val="69372D96"/>
    <w:rsid w:val="695D23C7"/>
    <w:rsid w:val="69C55CFF"/>
    <w:rsid w:val="69F745C9"/>
    <w:rsid w:val="6A12542A"/>
    <w:rsid w:val="6AD9782B"/>
    <w:rsid w:val="6B0274C2"/>
    <w:rsid w:val="6BE0108D"/>
    <w:rsid w:val="6C4C3A45"/>
    <w:rsid w:val="6E311877"/>
    <w:rsid w:val="6E336B29"/>
    <w:rsid w:val="6E641B01"/>
    <w:rsid w:val="6E9C5E97"/>
    <w:rsid w:val="6EA2154F"/>
    <w:rsid w:val="6ED45DD7"/>
    <w:rsid w:val="6ED464FA"/>
    <w:rsid w:val="6F4021E5"/>
    <w:rsid w:val="6F481423"/>
    <w:rsid w:val="6FA0300D"/>
    <w:rsid w:val="6FAC7C04"/>
    <w:rsid w:val="6FD51D0A"/>
    <w:rsid w:val="70E2745F"/>
    <w:rsid w:val="70F25AEA"/>
    <w:rsid w:val="7111286E"/>
    <w:rsid w:val="711557D2"/>
    <w:rsid w:val="713E1B08"/>
    <w:rsid w:val="71527F65"/>
    <w:rsid w:val="71701991"/>
    <w:rsid w:val="71A150C1"/>
    <w:rsid w:val="71BD7A45"/>
    <w:rsid w:val="72340CB9"/>
    <w:rsid w:val="72DE46DF"/>
    <w:rsid w:val="72F76EC7"/>
    <w:rsid w:val="730846B2"/>
    <w:rsid w:val="73292D6C"/>
    <w:rsid w:val="7480693E"/>
    <w:rsid w:val="749004D4"/>
    <w:rsid w:val="74983E64"/>
    <w:rsid w:val="75EF21C0"/>
    <w:rsid w:val="761A29D2"/>
    <w:rsid w:val="76511BC9"/>
    <w:rsid w:val="76B35545"/>
    <w:rsid w:val="77107979"/>
    <w:rsid w:val="77144069"/>
    <w:rsid w:val="77FF289B"/>
    <w:rsid w:val="780B6495"/>
    <w:rsid w:val="78882890"/>
    <w:rsid w:val="79C618C2"/>
    <w:rsid w:val="7A8D6040"/>
    <w:rsid w:val="7AC37958"/>
    <w:rsid w:val="7BDD4178"/>
    <w:rsid w:val="7BE32846"/>
    <w:rsid w:val="7C5A28BF"/>
    <w:rsid w:val="7D927552"/>
    <w:rsid w:val="7E42085A"/>
    <w:rsid w:val="7EAF6DC9"/>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Plain Text"/>
    <w:basedOn w:val="a"/>
    <w:link w:val="Char"/>
    <w:qFormat/>
    <w:rPr>
      <w:rFonts w:ascii="宋体" w:hAnsi="Courier New" w:hint="eastAsia"/>
    </w:rPr>
  </w:style>
  <w:style w:type="paragraph" w:styleId="a8">
    <w:name w:val="Balloon Text"/>
    <w:basedOn w:val="a"/>
    <w:link w:val="Char0"/>
    <w:uiPriority w:val="99"/>
    <w:semiHidden/>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sz w:val="18"/>
      <w:szCs w:val="18"/>
    </w:rPr>
  </w:style>
  <w:style w:type="paragraph" w:styleId="aa">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2"/>
    <w:link w:val="aa"/>
    <w:qFormat/>
    <w:rPr>
      <w:rFonts w:ascii="Times New Roman" w:eastAsia="宋体" w:hAnsi="Times New Roman" w:cs="Times New Roman"/>
      <w:sz w:val="18"/>
      <w:szCs w:val="18"/>
    </w:rPr>
  </w:style>
  <w:style w:type="character" w:customStyle="1" w:styleId="Char1">
    <w:name w:val="页脚 Char"/>
    <w:basedOn w:val="a2"/>
    <w:link w:val="a9"/>
    <w:uiPriority w:val="99"/>
    <w:qFormat/>
    <w:rPr>
      <w:rFonts w:ascii="Times New Roman" w:eastAsia="宋体" w:hAnsi="Times New Roman" w:cs="Times New Roman"/>
      <w:sz w:val="18"/>
      <w:szCs w:val="18"/>
    </w:rPr>
  </w:style>
  <w:style w:type="character" w:customStyle="1" w:styleId="Char0">
    <w:name w:val="批注框文本 Char"/>
    <w:basedOn w:val="a2"/>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character" w:customStyle="1" w:styleId="Char">
    <w:name w:val="纯文本 Char"/>
    <w:basedOn w:val="a2"/>
    <w:link w:val="a7"/>
    <w:qFormat/>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303</cp:revision>
  <dcterms:created xsi:type="dcterms:W3CDTF">2015-06-17T12:51:00Z</dcterms:created>
  <dcterms:modified xsi:type="dcterms:W3CDTF">2023-01-12T08:50:00Z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8F202E9356634491AE646ABEDEC62B47</vt:lpwstr>
  </property>
</Properties>
</file>