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受审核部门：办公室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李倩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胡益民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远程审核，微信沟通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审核日期：202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5.3  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如：☑管理手册第5.3章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17"/>
              <w:gridCol w:w="1515"/>
              <w:gridCol w:w="2730"/>
              <w:gridCol w:w="16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7" w:type="dxa"/>
                </w:tcPr>
                <w:p>
                  <w:r>
                    <w:rPr>
                      <w:rFonts w:hint="eastAsia"/>
                    </w:rPr>
                    <w:t>过程过程</w:t>
                  </w:r>
                </w:p>
              </w:tc>
              <w:tc>
                <w:tcPr>
                  <w:tcW w:w="1515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73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168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7" w:type="dxa"/>
                </w:tcPr>
                <w:p>
                  <w:r>
                    <w:rPr>
                      <w:rFonts w:hint="eastAsia"/>
                    </w:rPr>
                    <w:t>质量</w:t>
                  </w:r>
                  <w:r>
                    <w:rPr>
                      <w:rFonts w:hint="eastAsia"/>
                      <w:lang w:eastAsia="zh-CN"/>
                    </w:rPr>
                    <w:t>、环境</w:t>
                  </w:r>
                  <w:r>
                    <w:rPr>
                      <w:rFonts w:hint="eastAsia"/>
                    </w:rPr>
                    <w:t>管理体系策划和推动</w:t>
                  </w:r>
                </w:p>
              </w:tc>
              <w:tc>
                <w:tcPr>
                  <w:tcW w:w="151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质</w:t>
                  </w:r>
                  <w:r>
                    <w:rPr>
                      <w:rFonts w:hint="eastAsia"/>
                      <w:lang w:eastAsia="zh-CN"/>
                    </w:rPr>
                    <w:t>检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73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生产/服务设计开发过程</w:t>
                  </w:r>
                </w:p>
              </w:tc>
              <w:tc>
                <w:tcPr>
                  <w:tcW w:w="168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生</w:t>
                  </w:r>
                  <w:r>
                    <w:rPr>
                      <w:rFonts w:hint="eastAsia"/>
                      <w:lang w:eastAsia="zh-CN"/>
                    </w:rPr>
                    <w:t>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7" w:type="dxa"/>
                </w:tcPr>
                <w:p>
                  <w:r>
                    <w:rPr>
                      <w:rFonts w:hint="eastAsia"/>
                    </w:rPr>
                    <w:t>顾客满意调查分析</w:t>
                  </w:r>
                </w:p>
              </w:tc>
              <w:tc>
                <w:tcPr>
                  <w:tcW w:w="151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业务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73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生产/服务提供过程</w:t>
                  </w:r>
                </w:p>
              </w:tc>
              <w:tc>
                <w:tcPr>
                  <w:tcW w:w="168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生</w:t>
                  </w:r>
                  <w:r>
                    <w:rPr>
                      <w:rFonts w:hint="eastAsia"/>
                      <w:lang w:eastAsia="zh-CN"/>
                    </w:rPr>
                    <w:t>产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7" w:type="dxa"/>
                </w:tcPr>
                <w:p>
                  <w:r>
                    <w:rPr>
                      <w:rFonts w:hint="eastAsia"/>
                    </w:rPr>
                    <w:t>外部供方控制</w:t>
                  </w:r>
                </w:p>
              </w:tc>
              <w:tc>
                <w:tcPr>
                  <w:tcW w:w="151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业务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73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生产/服务放行过程</w:t>
                  </w:r>
                </w:p>
              </w:tc>
              <w:tc>
                <w:tcPr>
                  <w:tcW w:w="168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质</w:t>
                  </w:r>
                  <w:r>
                    <w:rPr>
                      <w:rFonts w:hint="eastAsia"/>
                      <w:lang w:eastAsia="zh-CN"/>
                    </w:rPr>
                    <w:t>检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17" w:type="dxa"/>
                </w:tcPr>
                <w:p/>
              </w:tc>
              <w:tc>
                <w:tcPr>
                  <w:tcW w:w="1515" w:type="dxa"/>
                </w:tcPr>
                <w:p/>
              </w:tc>
              <w:tc>
                <w:tcPr>
                  <w:tcW w:w="2730" w:type="dxa"/>
                </w:tcPr>
                <w:p/>
              </w:tc>
              <w:tc>
                <w:tcPr>
                  <w:tcW w:w="168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</w:t>
            </w:r>
            <w:r>
              <w:rPr>
                <w:rFonts w:hint="eastAsia"/>
                <w:szCs w:val="22"/>
                <w:lang w:val="en-US" w:eastAsia="zh-CN"/>
              </w:rPr>
              <w:t>E</w:t>
            </w:r>
            <w:r>
              <w:rPr>
                <w:rFonts w:hint="eastAsia"/>
                <w:szCs w:val="22"/>
              </w:rPr>
              <w:t>7.2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  <w:lang w:eastAsia="zh-CN"/>
              </w:rPr>
              <w:t>□</w:t>
            </w:r>
            <w:r>
              <w:rPr>
                <w:rFonts w:hint="eastAsia" w:ascii="Calibri" w:hAnsi="Calibri"/>
                <w:szCs w:val="22"/>
              </w:rPr>
              <w:t xml:space="preserve">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生技部长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李倩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学历：专科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办公室主任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陈飞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高中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业务部长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王学青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本科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33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cyan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财务部长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李林林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大专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本科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操作工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陈章宇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学历：高中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中专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有《培训计划》、试卷、《培训效果评价》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9"/>
              <w:gridCol w:w="2213"/>
              <w:gridCol w:w="1921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2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9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20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22-04-14</w:t>
                  </w:r>
                </w:p>
              </w:tc>
              <w:tc>
                <w:tcPr>
                  <w:tcW w:w="22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QEO内审员外部培训</w:t>
                  </w:r>
                </w:p>
              </w:tc>
              <w:tc>
                <w:tcPr>
                  <w:tcW w:w="19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  6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22</w:t>
                  </w:r>
                  <w:r>
                    <w:rPr>
                      <w:rFonts w:hint="eastAsia"/>
                      <w:szCs w:val="22"/>
                    </w:rPr>
                    <w:t>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>6-20</w:t>
                  </w:r>
                </w:p>
              </w:tc>
              <w:tc>
                <w:tcPr>
                  <w:tcW w:w="22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应急预案培训及消防火灾演习消防知识培训</w:t>
                  </w:r>
                  <w:r>
                    <w:rPr>
                      <w:rFonts w:hint="eastAsia"/>
                      <w:szCs w:val="22"/>
                    </w:rPr>
                    <w:tab/>
                  </w:r>
                  <w:r>
                    <w:rPr>
                      <w:rFonts w:hint="eastAsia"/>
                      <w:szCs w:val="22"/>
                    </w:rPr>
                    <w:tab/>
                  </w:r>
                </w:p>
              </w:tc>
              <w:tc>
                <w:tcPr>
                  <w:tcW w:w="19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各部门/</w:t>
                  </w:r>
                  <w:r>
                    <w:rPr>
                      <w:rFonts w:hint="eastAsia"/>
                      <w:szCs w:val="22"/>
                    </w:rPr>
                    <w:t>1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szCs w:val="22"/>
                    </w:rPr>
                    <w:t>5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szCs w:val="22"/>
                    </w:rPr>
                    <w:t>20</w:t>
                  </w:r>
                </w:p>
              </w:tc>
              <w:tc>
                <w:tcPr>
                  <w:tcW w:w="22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2"/>
                      <w:lang w:val="en-US" w:eastAsia="zh-CN"/>
                    </w:rPr>
                    <w:t>内审员培训</w:t>
                  </w:r>
                </w:p>
              </w:tc>
              <w:tc>
                <w:tcPr>
                  <w:tcW w:w="19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办公室/生产部2人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szCs w:val="22"/>
                    </w:rPr>
                    <w:t xml:space="preserve">现场提问 □笔试 □实际操作 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szCs w:val="22"/>
                    </w:rPr>
                    <w:t>7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szCs w:val="22"/>
                    </w:rPr>
                    <w:t>27</w:t>
                  </w:r>
                </w:p>
              </w:tc>
              <w:tc>
                <w:tcPr>
                  <w:tcW w:w="22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2"/>
                      <w:lang w:val="en-US" w:eastAsia="zh-CN"/>
                    </w:rPr>
                    <w:t>各部门环境因素、危险源识别培训</w:t>
                  </w:r>
                </w:p>
              </w:tc>
              <w:tc>
                <w:tcPr>
                  <w:tcW w:w="19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各部门/11人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szCs w:val="22"/>
                    </w:rPr>
                    <w:t xml:space="preserve">现场提问 □笔试 □实际操作 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szCs w:val="22"/>
                    </w:rPr>
                    <w:t>8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szCs w:val="22"/>
                    </w:rPr>
                    <w:t>10</w:t>
                  </w:r>
                </w:p>
              </w:tc>
              <w:tc>
                <w:tcPr>
                  <w:tcW w:w="221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2"/>
                      <w:lang w:val="en-US" w:eastAsia="zh-CN"/>
                    </w:rPr>
                    <w:t>设备操作规范</w:t>
                  </w:r>
                </w:p>
              </w:tc>
              <w:tc>
                <w:tcPr>
                  <w:tcW w:w="19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各部门/11人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 w:ascii="Calibri" w:hAnsi="Calibri"/>
                      <w:szCs w:val="22"/>
                    </w:rPr>
                    <w:t xml:space="preserve">现场提问 □笔试 □实际操作 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Q</w:t>
            </w:r>
            <w:r>
              <w:rPr>
                <w:rFonts w:hint="eastAsia"/>
                <w:szCs w:val="22"/>
                <w:lang w:val="en-US" w:eastAsia="zh-CN"/>
              </w:rPr>
              <w:t>E</w:t>
            </w:r>
            <w:r>
              <w:rPr>
                <w:rFonts w:hint="eastAsia"/>
                <w:szCs w:val="22"/>
              </w:rPr>
              <w:t>7.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</w:p>
        </w:tc>
        <w:tc>
          <w:tcPr>
            <w:tcW w:w="7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numPr>
                <w:ilvl w:val="0"/>
                <w:numId w:val="0"/>
              </w:num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Theme="minorEastAsia" w:hAnsiTheme="minorEastAsia" w:eastAsiaTheme="minorEastAsia"/>
                <w:szCs w:val="21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7.3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7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组织工作人员提高质量意识的方式：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7"/>
              <w:gridCol w:w="3898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7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3898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质量方针</w:t>
                  </w:r>
                  <w:r>
                    <w:rPr>
                      <w:rFonts w:hint="eastAsia"/>
                      <w:lang w:val="en-US" w:eastAsia="zh-CN"/>
                    </w:rPr>
                    <w:t>、环境方针</w:t>
                  </w:r>
                </w:p>
              </w:tc>
              <w:tc>
                <w:tcPr>
                  <w:tcW w:w="3898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□培训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相关的质量目标</w:t>
                  </w:r>
                  <w:r>
                    <w:rPr>
                      <w:rFonts w:hint="eastAsia"/>
                      <w:lang w:eastAsia="zh-CN"/>
                    </w:rPr>
                    <w:t>、环境目标</w:t>
                  </w:r>
                </w:p>
              </w:tc>
              <w:tc>
                <w:tcPr>
                  <w:tcW w:w="3898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7" w:type="dxa"/>
                </w:tcPr>
                <w:p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3898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177" w:type="dxa"/>
                </w:tcPr>
                <w:p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3898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</w:tbl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7.4  </w:t>
            </w:r>
          </w:p>
        </w:tc>
        <w:tc>
          <w:tcPr>
            <w:tcW w:w="7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《沟通控制程序》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手册第7.4条款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2152"/>
              <w:gridCol w:w="1164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152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164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r>
                    <w:rPr>
                      <w:rFonts w:hint="eastAsia" w:ascii="宋体" w:hAnsi="宋体" w:eastAsia="宋体" w:cs="宋体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年0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05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日</w:t>
                  </w:r>
                </w:p>
              </w:tc>
              <w:tc>
                <w:tcPr>
                  <w:tcW w:w="2152" w:type="dxa"/>
                </w:tcPr>
                <w:p>
                  <w:pPr>
                    <w:rPr>
                      <w:rFonts w:hint="eastAsia" w:eastAsia="仿宋_GB2312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向医院说明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有可能发生火灾、触电、烧伤等紧急情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况需向医院求救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医院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电话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办公室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已回应：没问题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年0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05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日</w:t>
                  </w:r>
                </w:p>
              </w:tc>
              <w:tc>
                <w:tcPr>
                  <w:tcW w:w="2152" w:type="dxa"/>
                </w:tcPr>
                <w:p>
                  <w:pPr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向消防队说明了我公司经营服务等活动中有可能发生火灾紧急情况，为此我们编制了各种火灾应急预案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消防大队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电话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已回应：没问题</w:t>
                  </w: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-0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798" w:type="dxa"/>
                </w:tcPr>
                <w:p>
                  <w:r>
                    <w:rPr>
                      <w:rFonts w:hint="eastAsia"/>
                    </w:rPr>
                    <w:t>生产、质量问题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部门经理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每周办公例会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质</w:t>
                  </w:r>
                  <w:r>
                    <w:rPr>
                      <w:rFonts w:hint="eastAsia"/>
                      <w:lang w:eastAsia="zh-CN"/>
                    </w:rPr>
                    <w:t>检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问题已解决</w:t>
                  </w:r>
                </w:p>
              </w:tc>
            </w:tr>
          </w:tbl>
          <w:p/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如：《文件控制程序》、《记录控制程序》、《信息</w:t>
            </w:r>
            <w:r>
              <w:rPr>
                <w:rFonts w:hint="eastAsia"/>
                <w:lang w:val="en-US" w:eastAsia="zh-CN"/>
              </w:rPr>
              <w:t>交流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-7-1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2020-0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采购控制程序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-7-1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2020-0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相关部门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文件修订的管理  </w:t>
            </w:r>
          </w:p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评审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质量法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2019-10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石玉晶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jc w:val="left"/>
                  </w:pPr>
                </w:p>
              </w:tc>
              <w:tc>
                <w:tcPr>
                  <w:tcW w:w="1745" w:type="dxa"/>
                </w:tcPr>
                <w:p/>
              </w:tc>
              <w:tc>
                <w:tcPr>
                  <w:tcW w:w="1172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10" w:type="dxa"/>
                </w:tcPr>
                <w:p/>
              </w:tc>
              <w:tc>
                <w:tcPr>
                  <w:tcW w:w="145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/>
              </w:tc>
              <w:tc>
                <w:tcPr>
                  <w:tcW w:w="1745" w:type="dxa"/>
                </w:tcPr>
                <w:p/>
              </w:tc>
              <w:tc>
                <w:tcPr>
                  <w:tcW w:w="1172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10" w:type="dxa"/>
                </w:tcPr>
                <w:p/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质量风险评估表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人事部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操作记录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生技部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84" w:type="dxa"/>
                </w:tcPr>
                <w:p/>
              </w:tc>
              <w:tc>
                <w:tcPr>
                  <w:tcW w:w="1158" w:type="dxa"/>
                </w:tcPr>
                <w:p/>
              </w:tc>
              <w:tc>
                <w:tcPr>
                  <w:tcW w:w="1159" w:type="dxa"/>
                </w:tcPr>
                <w:p/>
              </w:tc>
              <w:tc>
                <w:tcPr>
                  <w:tcW w:w="1542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5~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Segoe UI Emoji" w:hAnsi="Segoe UI Emoji" w:cs="Segoe UI Emoji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未覆盖了全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部部门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</w:t>
            </w:r>
            <w:r>
              <w:rPr>
                <w:rFonts w:hint="eastAsia"/>
                <w:color w:val="000000"/>
                <w:szCs w:val="21"/>
                <w:highlight w:val="none"/>
              </w:rPr>
              <w:t>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领导</w:t>
            </w:r>
            <w:r>
              <w:rPr>
                <w:rFonts w:hint="eastAsia"/>
                <w:color w:val="000000"/>
                <w:szCs w:val="18"/>
                <w:u w:val="single"/>
              </w:rPr>
              <w:t>层、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业务</w:t>
            </w:r>
            <w:r>
              <w:rPr>
                <w:rFonts w:hint="eastAsia"/>
                <w:color w:val="000000"/>
                <w:szCs w:val="18"/>
                <w:u w:val="single"/>
              </w:rPr>
              <w:t>部、生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产</w:t>
            </w:r>
            <w:r>
              <w:rPr>
                <w:rFonts w:hint="eastAsia"/>
                <w:color w:val="000000"/>
                <w:szCs w:val="18"/>
                <w:u w:val="single"/>
              </w:rPr>
              <w:t>部、质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检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</w:t>
            </w:r>
            <w:r>
              <w:rPr>
                <w:rFonts w:hint="eastAsia"/>
                <w:color w:val="000000"/>
                <w:szCs w:val="18"/>
              </w:rPr>
              <w:t>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☑覆盖了全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8.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1    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如：《不符合</w:t>
            </w:r>
            <w:r>
              <w:rPr>
                <w:rFonts w:hint="eastAsia"/>
                <w:lang w:val="en-US" w:eastAsia="zh-CN"/>
              </w:rPr>
              <w:t>控制程序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  <w:lang w:val="en-US" w:eastAsia="zh-CN"/>
              </w:rPr>
              <w:t>和预防</w:t>
            </w:r>
            <w:r>
              <w:rPr>
                <w:rFonts w:hint="eastAsia"/>
              </w:rPr>
              <w:t>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97" w:type="dxa"/>
                </w:tcPr>
                <w:p/>
                <w:p/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2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237F6"/>
    <w:rsid w:val="0003373A"/>
    <w:rsid w:val="0003601B"/>
    <w:rsid w:val="000400E2"/>
    <w:rsid w:val="00062E46"/>
    <w:rsid w:val="000E20D0"/>
    <w:rsid w:val="000E6B21"/>
    <w:rsid w:val="000F603D"/>
    <w:rsid w:val="001A2D7F"/>
    <w:rsid w:val="002751A5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030C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55FA5"/>
    <w:rsid w:val="00A80636"/>
    <w:rsid w:val="00AD1240"/>
    <w:rsid w:val="00AF0AAB"/>
    <w:rsid w:val="00BF597E"/>
    <w:rsid w:val="00C51A36"/>
    <w:rsid w:val="00C55228"/>
    <w:rsid w:val="00C63768"/>
    <w:rsid w:val="00C95043"/>
    <w:rsid w:val="00CE315A"/>
    <w:rsid w:val="00D06F59"/>
    <w:rsid w:val="00D8388C"/>
    <w:rsid w:val="00E6224C"/>
    <w:rsid w:val="00EB0164"/>
    <w:rsid w:val="00ED0F62"/>
    <w:rsid w:val="01260C71"/>
    <w:rsid w:val="01E27364"/>
    <w:rsid w:val="020631CC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65466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450D6C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2C4794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616333"/>
    <w:rsid w:val="1C392A3A"/>
    <w:rsid w:val="1C6920D6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37041"/>
    <w:rsid w:val="205905F2"/>
    <w:rsid w:val="205B3801"/>
    <w:rsid w:val="207644C2"/>
    <w:rsid w:val="20A856C1"/>
    <w:rsid w:val="21A07B88"/>
    <w:rsid w:val="21D24208"/>
    <w:rsid w:val="22230D96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15177B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C0F2C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2D32CD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8226A"/>
    <w:rsid w:val="408B7234"/>
    <w:rsid w:val="40D6400A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5E61F2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DC7C80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1D3241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194460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ADF54B5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EEA24A3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1F20EF"/>
    <w:rsid w:val="70795456"/>
    <w:rsid w:val="709946EC"/>
    <w:rsid w:val="709950B3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342CD0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2024</Words>
  <Characters>2220</Characters>
  <Lines>16</Lines>
  <Paragraphs>4</Paragraphs>
  <TotalTime>1</TotalTime>
  <ScaleCrop>false</ScaleCrop>
  <LinksUpToDate>false</LinksUpToDate>
  <CharactersWithSpaces>2688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2022-11-06T13:42:10Z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EE780438964747B883BB9C5E0A1FC7EA</vt:lpwstr>
  </property>
</Properties>
</file>