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新疆金成石油化工设备有限公司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1058-2021-2022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1058-2021-2022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新疆金成石油化工设备有限公司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李谷雨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ISC-2021-1147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2026-11-08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2022年11月07日 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-8日上午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color w:val="000000"/>
                <w:szCs w:val="21"/>
                <w:shd w:val="clear" w:color="auto" w:fill="auto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王玉玲</w:t>
            </w:r>
            <w:r>
              <w:rPr>
                <w:color w:val="000000"/>
                <w:szCs w:val="21"/>
                <w:shd w:val="clear" w:color="auto" w:fill="auto"/>
              </w:rPr>
              <w:t>2021-M1MMS-2274254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/>
                <w:color w:val="000000"/>
                <w:szCs w:val="21"/>
                <w:shd w:val="clear" w:color="auto" w:fill="auto"/>
                <w:lang w:val="en-US" w:eastAsia="zh-CN"/>
              </w:rPr>
            </w:pPr>
            <w:r>
              <w:rPr>
                <w:color w:val="000000"/>
                <w:szCs w:val="21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</w:rPr>
              <w:t>管理层/</w:t>
            </w:r>
            <w:r>
              <w:rPr>
                <w:rFonts w:hint="eastAsia" w:eastAsia="新宋体"/>
                <w:color w:val="auto"/>
                <w:sz w:val="18"/>
                <w:szCs w:val="18"/>
                <w:lang w:val="en-US" w:eastAsia="zh-CN"/>
              </w:rPr>
              <w:t>质量部、</w:t>
            </w:r>
            <w:r>
              <w:rPr>
                <w:rFonts w:hint="eastAsia"/>
                <w:bCs/>
                <w:color w:val="auto"/>
                <w:sz w:val="18"/>
                <w:szCs w:val="18"/>
                <w:lang w:val="en-US" w:eastAsia="zh-CN"/>
              </w:rPr>
              <w:t>市场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销售部</w:t>
            </w:r>
            <w:r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综合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行政部、研发部、生产</w:t>
            </w:r>
            <w:r>
              <w:rPr>
                <w:rFonts w:hint="eastAsia"/>
                <w:color w:val="auto"/>
                <w:sz w:val="18"/>
                <w:szCs w:val="18"/>
              </w:rPr>
              <w:t>部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</w:rPr>
              <w:t>生产车间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月至今，公司日常运行中生产经营平稳，企业未有违反法律、法规问题和产品质量问题的投诉或重大质量事故发生。企业营业执照等资质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未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发生变化。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</w:t>
      </w:r>
      <w:r>
        <w:rPr>
          <w:rFonts w:hint="eastAsia"/>
          <w:szCs w:val="21"/>
          <w:lang w:val="en-US" w:eastAsia="zh-CN"/>
        </w:rPr>
        <w:t>21</w:t>
      </w:r>
      <w:r>
        <w:rPr>
          <w:szCs w:val="21"/>
        </w:rPr>
        <w:t>年测量管理体系客户满意度调查工作报告》，共发出内部客户满意度</w:t>
      </w:r>
      <w:r>
        <w:rPr>
          <w:szCs w:val="21"/>
          <w:highlight w:val="none"/>
        </w:rPr>
        <w:t>调查表</w:t>
      </w:r>
      <w:r>
        <w:rPr>
          <w:rFonts w:hint="eastAsia"/>
          <w:szCs w:val="21"/>
          <w:highlight w:val="none"/>
          <w:lang w:val="en-US" w:eastAsia="zh-CN"/>
        </w:rPr>
        <w:t>5</w:t>
      </w:r>
      <w:r>
        <w:rPr>
          <w:szCs w:val="21"/>
          <w:highlight w:val="none"/>
        </w:rPr>
        <w:t>份，顾客满意度为</w:t>
      </w:r>
      <w:r>
        <w:rPr>
          <w:rFonts w:hint="eastAsia"/>
          <w:szCs w:val="21"/>
          <w:highlight w:val="none"/>
          <w:lang w:val="en-US" w:eastAsia="zh-CN"/>
        </w:rPr>
        <w:t>98</w:t>
      </w:r>
      <w:r>
        <w:rPr>
          <w:szCs w:val="21"/>
          <w:highlight w:val="none"/>
        </w:rPr>
        <w:t>%。</w:t>
      </w:r>
      <w:r>
        <w:rPr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52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CYG19D抽油杆杆体直径测量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7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12日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13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10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24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公司总经理主持，由</w:t>
      </w:r>
      <w:r>
        <w:rPr>
          <w:color w:val="000000" w:themeColor="text1"/>
          <w:szCs w:val="21"/>
        </w:rPr>
        <w:t>管理者代</w:t>
      </w:r>
      <w:r>
        <w:rPr>
          <w:color w:val="auto"/>
          <w:szCs w:val="21"/>
        </w:rPr>
        <w:t>表</w:t>
      </w:r>
      <w:r>
        <w:rPr>
          <w:rFonts w:hint="eastAsia"/>
          <w:color w:val="auto"/>
          <w:szCs w:val="21"/>
          <w:lang w:val="en-US" w:eastAsia="zh-CN"/>
        </w:rPr>
        <w:t>黄藁</w:t>
      </w:r>
      <w:r>
        <w:rPr>
          <w:color w:val="auto"/>
          <w:szCs w:val="21"/>
        </w:rPr>
        <w:t>汇报了体</w:t>
      </w:r>
      <w:r>
        <w:rPr>
          <w:color w:val="000000" w:themeColor="text1"/>
          <w:szCs w:val="21"/>
        </w:rPr>
        <w:t>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CYG19D抽油杆杆体直径测量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CYG19D抽油杆杆体直径测量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CYG19D抽油杆杆体直径测量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游标卡尺进行</w:t>
      </w:r>
      <w:r>
        <w:rPr>
          <w:rFonts w:hint="eastAsia"/>
          <w:color w:val="auto"/>
        </w:rPr>
        <w:t>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CYG19D抽油杆杆体直径测量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CYG19D抽油杆杆体直径测量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建立最高标准，企业测量设备外送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《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新疆维吾尔自治区计量测试研究院、</w:t>
      </w:r>
      <w:r>
        <w:rPr>
          <w:rFonts w:hint="eastAsia"/>
          <w:color w:val="auto"/>
          <w:szCs w:val="21"/>
        </w:rPr>
        <w:t>检定/校准。抽查</w:t>
      </w:r>
      <w:r>
        <w:rPr>
          <w:rFonts w:hint="eastAsia"/>
          <w:color w:val="auto"/>
          <w:szCs w:val="21"/>
          <w:lang w:val="en-US" w:eastAsia="zh-CN"/>
        </w:rPr>
        <w:t>4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4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12月至2022年10月</w:t>
      </w:r>
      <w:r>
        <w:rPr>
          <w:rFonts w:hint="eastAsia" w:ascii="宋体" w:hAnsi="宋体" w:eastAsia="宋体"/>
          <w:bCs/>
          <w:color w:val="auto"/>
          <w:szCs w:val="21"/>
        </w:rPr>
        <w:t>耗能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29.7</w:t>
      </w:r>
      <w:r>
        <w:rPr>
          <w:rFonts w:hint="eastAsia" w:ascii="宋体" w:hAnsi="宋体" w:eastAsia="宋体"/>
          <w:bCs/>
          <w:color w:val="auto"/>
          <w:szCs w:val="21"/>
        </w:rPr>
        <w:t>吨标准煤。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>重点耗能单位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color w:val="auto"/>
          <w:szCs w:val="21"/>
        </w:rPr>
        <w:t xml:space="preserve">能源测量设备配备率满足要求。进出用能单位，应配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 xml:space="preserve">台（件），实配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>台（件）；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能</w:t>
      </w:r>
      <w:r>
        <w:rPr>
          <w:rFonts w:hint="eastAsia" w:ascii="宋体" w:hAnsi="宋体" w:eastAsia="宋体"/>
          <w:bCs/>
          <w:color w:val="auto"/>
          <w:szCs w:val="21"/>
        </w:rPr>
        <w:t>源计量管理满足GB17167要求。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开出一个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现场审核时纠正措施已完成整改并已关闭，符合要求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查企业测量设备</w:t>
      </w:r>
      <w:r>
        <w:rPr>
          <w:rFonts w:hint="eastAsia" w:ascii="宋体" w:hAnsi="宋体" w:cs="宋体"/>
          <w:kern w:val="0"/>
          <w:szCs w:val="21"/>
        </w:rPr>
        <w:t>内螺纹锥度量规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型号ITG01，编号：1512063，没有纳入测量设备台账中管理，不符合GB/T19022-2003标准中6.3.1 测量设备条款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12月至现在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企业规模比较小，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12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2022年10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spacing w:line="312" w:lineRule="auto"/>
        <w:rPr>
          <w:rFonts w:hint="default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未</w:t>
      </w:r>
      <w:r>
        <w:rPr>
          <w:szCs w:val="21"/>
        </w:rPr>
        <w:t>发生变化</w:t>
      </w:r>
    </w:p>
    <w:p>
      <w:pPr>
        <w:spacing w:line="300" w:lineRule="auto"/>
        <w:rPr>
          <w:rFonts w:hint="default" w:eastAsiaTheme="minorEastAsia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numPr>
          <w:ilvl w:val="0"/>
          <w:numId w:val="1"/>
        </w:numPr>
        <w:spacing w:line="300" w:lineRule="auto"/>
        <w:ind w:firstLine="420" w:firstLineChars="200"/>
        <w:rPr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  <w:r>
        <w:rPr>
          <w:bCs/>
          <w:kern w:val="0"/>
          <w:szCs w:val="21"/>
        </w:rPr>
        <w:t>公司对</w:t>
      </w:r>
      <w:r>
        <w:rPr>
          <w:bCs/>
          <w:szCs w:val="21"/>
        </w:rPr>
        <w:t>标志的使用，符合相关标准和规定。</w:t>
      </w:r>
      <w:r>
        <w:rPr>
          <w:kern w:val="0"/>
          <w:szCs w:val="21"/>
        </w:rPr>
        <w:t>公司测量管理体系在认证证书用于：</w:t>
      </w:r>
      <w:r>
        <w:rPr>
          <w:bCs/>
          <w:szCs w:val="21"/>
        </w:rPr>
        <w:t>开发国内市场及企业形象广告宣传和</w:t>
      </w:r>
      <w:r>
        <w:rPr>
          <w:kern w:val="0"/>
          <w:szCs w:val="21"/>
        </w:rPr>
        <w:t>企业进行招投标加分用。</w:t>
      </w:r>
    </w:p>
    <w:p>
      <w:pPr>
        <w:bidi w:val="0"/>
        <w:spacing w:line="360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10.</w:t>
      </w:r>
      <w:r>
        <w:rPr>
          <w:rFonts w:hint="eastAsia" w:ascii="宋体" w:hAnsi="宋体"/>
          <w:szCs w:val="21"/>
          <w:lang w:val="en-US" w:eastAsia="zh-CN"/>
        </w:rPr>
        <w:t>企业的销售及服务过程的审核：</w:t>
      </w:r>
    </w:p>
    <w:p>
      <w:pPr>
        <w:bidi w:val="0"/>
        <w:spacing w:line="360" w:lineRule="auto"/>
        <w:rPr>
          <w:rFonts w:hint="eastAsia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企业对应的销售产品涉及</w:t>
      </w:r>
      <w:r>
        <w:rPr>
          <w:color w:val="000000"/>
          <w:szCs w:val="21"/>
        </w:rPr>
        <w:t>各种抽油杆、油管、抽油光杆、接箍的制造、销售（限自产）和维修</w:t>
      </w:r>
      <w:r>
        <w:rPr>
          <w:rFonts w:hint="eastAsia"/>
          <w:color w:val="auto"/>
          <w:highlight w:val="none"/>
          <w:lang w:val="en-US" w:eastAsia="zh-CN"/>
        </w:rPr>
        <w:t>等有对应的测量过程和测量设备，测量设备的配备可满足产品的检验要求。</w:t>
      </w:r>
      <w:r>
        <w:rPr>
          <w:rFonts w:hint="eastAsia"/>
          <w:highlight w:val="none"/>
          <w:lang w:val="en-US" w:eastAsia="zh-CN"/>
        </w:rPr>
        <w:t>企业对应的销售及服务产品涉及企业自己生产的产品，维修及技术服务在销售合同中同时签订，</w:t>
      </w:r>
      <w:r>
        <w:rPr>
          <w:rFonts w:hint="eastAsia"/>
          <w:color w:val="auto"/>
          <w:highlight w:val="none"/>
          <w:lang w:val="en-US" w:eastAsia="zh-CN"/>
        </w:rPr>
        <w:t>销售及服务是随着产品到货后同步进行技术指导及维修等，</w:t>
      </w:r>
      <w:bookmarkStart w:id="11" w:name="_GoBack"/>
      <w:bookmarkEnd w:id="11"/>
      <w:r>
        <w:rPr>
          <w:rFonts w:hint="eastAsia"/>
          <w:highlight w:val="none"/>
          <w:lang w:val="en-US" w:eastAsia="zh-CN"/>
        </w:rPr>
        <w:t>已纳入测量过程控制一览表中管理，测量设备的配备可满足产品的检验要求。</w:t>
      </w:r>
    </w:p>
    <w:p>
      <w:pPr>
        <w:bidi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11.关于远程审核情况说明：</w:t>
      </w:r>
    </w:p>
    <w:p>
      <w:pPr>
        <w:bidi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11.1实施远程审核的概况：本次审核采用</w:t>
      </w:r>
      <w:r>
        <w:rPr>
          <w:rFonts w:hint="eastAsia" w:ascii="宋体" w:hAnsi="宋体"/>
          <w:color w:val="auto"/>
          <w:szCs w:val="21"/>
          <w:lang w:val="en-US" w:eastAsia="zh-CN"/>
        </w:rPr>
        <w:t>的是远程审核方式</w:t>
      </w:r>
      <w:r>
        <w:rPr>
          <w:rFonts w:hint="eastAsia" w:ascii="宋体" w:hAnsi="宋体"/>
          <w:szCs w:val="21"/>
          <w:lang w:val="en-US" w:eastAsia="zh-CN"/>
        </w:rPr>
        <w:t>，审核过程采用微信群视频等方式传递信息，已于受审核方达成信息安全协议并满足信息安全要求</w:t>
      </w:r>
    </w:p>
    <w:p>
      <w:pPr>
        <w:bidi w:val="0"/>
        <w:spacing w:line="360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11.2审核过程比较顺利未遇到影响审核过程的突发事件，审核计划顺利完成。远程审核已达到审核目标的有效性。无需补充现场审核。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7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-11月8日上午利用1.5天时间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Fonts w:hint="eastAsia" w:ascii="宋体" w:hAnsi="宋体"/>
          <w:szCs w:val="21"/>
          <w:lang w:val="en-US" w:eastAsia="zh-CN"/>
        </w:rPr>
        <w:t>新疆金成石油化工设备有限公司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测量管理体系进行远程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新增关键测量过程，过程受控、监视方法正确有效，重要测量人员能力受控，测量设备、测量环境、测量软件、测量记录及外部供方管理等各项工作。综上所述，审核组认为</w:t>
      </w:r>
      <w:r>
        <w:rPr>
          <w:rFonts w:hint="eastAsia" w:ascii="宋体" w:hAnsi="宋体"/>
          <w:szCs w:val="21"/>
          <w:lang w:val="en-US" w:eastAsia="zh-CN"/>
        </w:rPr>
        <w:t>新疆金成石油化工设备有限公司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2022.11.8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2022.11.8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FA202E"/>
    <w:multiLevelType w:val="singleLevel"/>
    <w:tmpl w:val="D6FA202E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1D00F2C"/>
    <w:rsid w:val="64954442"/>
    <w:rsid w:val="6A142F5E"/>
    <w:rsid w:val="7C4D35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2395</Words>
  <Characters>2690</Characters>
  <Lines>15</Lines>
  <Paragraphs>4</Paragraphs>
  <TotalTime>20</TotalTime>
  <ScaleCrop>false</ScaleCrop>
  <LinksUpToDate>false</LinksUpToDate>
  <CharactersWithSpaces>2788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2022-11-08T11:56:13Z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94CDF0F3221B4FCD8034222BEE23AABD</vt:lpwstr>
  </property>
</Properties>
</file>