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江西阳光安全设备集团有限公司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0038-2022-SB-2022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江西省樟树市城北工业园清江大道699号（生产地址）；江西省樟树市四特大道305号（经营地址）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0795-7342599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15079573966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</w:t>
            </w:r>
            <w:bookmarkStart w:id="21" w:name="_GoBack"/>
            <w:r>
              <w:rPr>
                <w:rFonts w:ascii="宋体"/>
                <w:bCs/>
                <w:sz w:val="24"/>
              </w:rPr>
              <w:t>“阳光行动”品牌使用范围：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商业企业品牌管理活动</w:t>
            </w:r>
            <w:bookmarkEnd w:id="21"/>
            <w:r>
              <w:rPr>
                <w:rFonts w:ascii="宋体"/>
                <w:bCs/>
                <w:sz w:val="24"/>
              </w:rPr>
              <w:t>.（五星级）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7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  <w:tblHeader/>
              </w:trPr>
              <w:tc>
                <w:tcPr>
                  <w:tcW w:w="8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管理层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5.1.1品牌规划、5.1.2:品牌管理、5.1.3保障机制、5.21企业品质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  <w:tblHeader/>
              </w:trPr>
              <w:tc>
                <w:tcPr>
                  <w:tcW w:w="8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default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财务部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5.1.3保障机制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tblHeader/>
              </w:trPr>
              <w:tc>
                <w:tcPr>
                  <w:tcW w:w="8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行政部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5.3.5诚信、5.4.1精神信念、5.4.4业界交流、5.5.1行业影响力、5.5.2社会影响力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</w:trPr>
              <w:tc>
                <w:tcPr>
                  <w:tcW w:w="8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销售部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5.3.1品牌知名度、5.3.2品牌美誉度、5.3.3、品牌忠诚度、5.3.4社会责任、5.4.2宣传推广、5.4.3顾客感知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tblHeader/>
              </w:trPr>
              <w:tc>
                <w:tcPr>
                  <w:tcW w:w="8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生产部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5.2.2商品质量、5.2.3服务/质量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7" w:hRule="atLeast"/>
                <w:tblHeader/>
              </w:trPr>
              <w:tc>
                <w:tcPr>
                  <w:tcW w:w="8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采购部</w:t>
                  </w:r>
                </w:p>
                <w:p>
                  <w:pPr>
                    <w:snapToGrid w:val="0"/>
                    <w:spacing w:before="60" w:after="60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5.3.1品牌知名度、5.3.2品牌美誉度、5.3.3、品牌忠诚度、5.3.4社会责任、5.4.2宣传推广、5.4.3顾客感知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对下次再认证审查的建议或审查关注点：</w:t>
            </w:r>
            <w:r>
              <w:rPr>
                <w:rFonts w:hint="eastAsia" w:ascii="宋体" w:hAnsi="宋体"/>
                <w:sz w:val="24"/>
                <w:lang w:eastAsia="zh-CN"/>
              </w:rPr>
              <w:t>抽样全覆盖范围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  <w:r>
              <w:rPr>
                <w:rFonts w:hint="eastAsia" w:ascii="宋体" w:hAnsi="宋体"/>
                <w:sz w:val="24"/>
                <w:lang w:eastAsia="zh-CN"/>
              </w:rPr>
              <w:t>抽样全覆盖范围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45E51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1493</Words>
  <Characters>1559</Characters>
  <Lines>12</Lines>
  <Paragraphs>3</Paragraphs>
  <TotalTime>5</TotalTime>
  <ScaleCrop>false</ScaleCrop>
  <LinksUpToDate>false</LinksUpToDate>
  <CharactersWithSpaces>1959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2022-11-04T09:17:12Z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