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0824-2021-Q-2023</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重庆市地科工程勘察设计有限公司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重庆市地科工程勘察设计有限公司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重庆市北部新区星光大道90号14</w:t>
            </w:r>
            <w:bookmarkEnd w:id="6"/>
          </w:p>
        </w:tc>
        <w:tc>
          <w:tcPr>
            <w:tcW w:w="1242" w:type="dxa"/>
            <w:vMerge w:val="restart"/>
            <w:vAlign w:val="center"/>
          </w:tcPr>
          <w:p>
            <w:r>
              <w:rPr>
                <w:rFonts w:hint="eastAsia"/>
              </w:rPr>
              <w:t>邮编</w:t>
            </w:r>
          </w:p>
        </w:tc>
        <w:tc>
          <w:tcPr>
            <w:tcW w:w="1771" w:type="dxa"/>
          </w:tcPr>
          <w:p>
            <w:bookmarkStart w:id="7" w:name="注册邮编"/>
            <w:r>
              <w:t>400050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重庆市北部新区星光大道90号14</w:t>
            </w:r>
            <w:bookmarkEnd w:id="8"/>
          </w:p>
        </w:tc>
        <w:tc>
          <w:tcPr>
            <w:tcW w:w="1242" w:type="dxa"/>
            <w:vMerge w:val="continue"/>
            <w:vAlign w:val="center"/>
          </w:tcPr>
          <w:p/>
        </w:tc>
        <w:tc>
          <w:tcPr>
            <w:tcW w:w="1771" w:type="dxa"/>
          </w:tcPr>
          <w:p>
            <w:bookmarkStart w:id="9" w:name="办公邮编"/>
            <w:r>
              <w:t>400050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罗于</w:t>
            </w:r>
            <w:bookmarkEnd w:id="10"/>
          </w:p>
        </w:tc>
        <w:tc>
          <w:tcPr>
            <w:tcW w:w="1313" w:type="dxa"/>
            <w:vAlign w:val="center"/>
          </w:tcPr>
          <w:p>
            <w:r>
              <w:rPr>
                <w:rFonts w:hint="eastAsia"/>
              </w:rPr>
              <w:t>电话.</w:t>
            </w:r>
          </w:p>
        </w:tc>
        <w:tc>
          <w:tcPr>
            <w:tcW w:w="2180" w:type="dxa"/>
            <w:vAlign w:val="center"/>
          </w:tcPr>
          <w:p>
            <w:bookmarkStart w:id="11" w:name="联系人电话"/>
            <w:r>
              <w:t>13996261505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张科能</w:t>
            </w:r>
            <w:bookmarkEnd w:id="13"/>
          </w:p>
        </w:tc>
        <w:tc>
          <w:tcPr>
            <w:tcW w:w="1313" w:type="dxa"/>
            <w:vAlign w:val="center"/>
          </w:tcPr>
          <w:p>
            <w:r>
              <w:rPr>
                <w:rFonts w:hint="eastAsia"/>
              </w:rPr>
              <w:t>管理者代表</w:t>
            </w:r>
          </w:p>
        </w:tc>
        <w:tc>
          <w:tcPr>
            <w:tcW w:w="2180" w:type="dxa"/>
          </w:tcPr>
          <w:p>
            <w:bookmarkStart w:id="14" w:name="管理者代表"/>
            <w:r>
              <w:t>罗于</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2023年03月22日 上午至2023年03月22日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lang w:val="en-US" w:eastAsia="zh-CN"/>
              </w:rPr>
              <w:t>+恢复</w:t>
            </w:r>
            <w:bookmarkStart w:id="34" w:name="_GoBack"/>
            <w:bookmarkEnd w:id="34"/>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资质范围内工程勘察劳务，工程测量，地形测量</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28.06.03;34.01.02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年月日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组长</w:t>
            </w:r>
          </w:p>
        </w:tc>
        <w:tc>
          <w:tcPr>
            <w:tcW w:w="711" w:type="dxa"/>
            <w:vAlign w:val="center"/>
          </w:tcPr>
          <w:p>
            <w:r>
              <w:t>女</w:t>
            </w:r>
          </w:p>
        </w:tc>
        <w:tc>
          <w:tcPr>
            <w:tcW w:w="3870" w:type="dxa"/>
            <w:vAlign w:val="center"/>
          </w:tcPr>
          <w:p>
            <w:r>
              <w:t>2021-N1QMS-3207381</w:t>
            </w:r>
          </w:p>
        </w:tc>
        <w:tc>
          <w:tcPr>
            <w:tcW w:w="2179" w:type="dxa"/>
            <w:vAlign w:val="center"/>
          </w:tcPr>
          <w:p>
            <w:r>
              <w:t>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张一新</w:t>
            </w:r>
          </w:p>
        </w:tc>
        <w:tc>
          <w:tcPr>
            <w:tcW w:w="1089" w:type="dxa"/>
            <w:vAlign w:val="center"/>
          </w:tcPr>
          <w:p>
            <w:r>
              <w:t>组员</w:t>
            </w:r>
          </w:p>
        </w:tc>
        <w:tc>
          <w:tcPr>
            <w:tcW w:w="711" w:type="dxa"/>
            <w:vAlign w:val="center"/>
          </w:tcPr>
          <w:p>
            <w:r>
              <w:t>男</w:t>
            </w:r>
          </w:p>
        </w:tc>
        <w:tc>
          <w:tcPr>
            <w:tcW w:w="3870" w:type="dxa"/>
            <w:vAlign w:val="center"/>
          </w:tcPr>
          <w:p>
            <w:r>
              <w:t>ISC-JSZJ-372</w:t>
            </w:r>
          </w:p>
          <w:p>
            <w:r>
              <w:t>重庆永能土地勘测规划设计有限公司</w:t>
            </w:r>
          </w:p>
        </w:tc>
        <w:tc>
          <w:tcPr>
            <w:tcW w:w="2179" w:type="dxa"/>
            <w:vAlign w:val="center"/>
          </w:tcPr>
          <w:p>
            <w:r>
              <w:t>28.06.03,34.01.02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lang w:val="en-GB"/>
                    </w:rPr>
                  </w:pPr>
                </w:p>
              </w:tc>
              <w:tc>
                <w:tcPr>
                  <w:tcW w:w="1350" w:type="dxa"/>
                  <w:shd w:val="clear" w:color="auto" w:fill="auto"/>
                  <w:vAlign w:val="center"/>
                </w:tcPr>
                <w:p>
                  <w:pPr>
                    <w:shd w:val="clear" w:color="auto" w:fill="C7DAF1" w:themeFill="text2" w:themeFillTint="32"/>
                    <w:rPr>
                      <w:lang w:val="en-GB"/>
                    </w:rPr>
                  </w:pPr>
                </w:p>
              </w:tc>
              <w:tc>
                <w:tcPr>
                  <w:tcW w:w="1774" w:type="dxa"/>
                  <w:shd w:val="clear" w:color="auto" w:fill="auto"/>
                  <w:vAlign w:val="center"/>
                </w:tcPr>
                <w:p>
                  <w:pPr>
                    <w:shd w:val="clear" w:color="auto" w:fill="C7DAF1" w:themeFill="text2"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建筑面积平方米；生产车间个；库房个；实验室个；</w:t>
            </w:r>
          </w:p>
          <w:p>
            <w:pPr>
              <w:shd w:val="clear" w:color="auto" w:fill="C7DAF1" w:themeFill="text2" w:themeFillTint="32"/>
              <w:rPr>
                <w:u w:val="single"/>
              </w:rPr>
            </w:pPr>
            <w:r>
              <w:rPr>
                <w:rFonts w:hint="eastAsia"/>
              </w:rPr>
              <w:t>主要生产设备有：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□法律法规□技术□竞争□市场□文化□社会□经济环境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□价值观□文化□知识□绩效□工艺□设备□人员能力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lang w:val="en-GB"/>
                    </w:rPr>
                  </w:pPr>
                </w:p>
              </w:tc>
              <w:tc>
                <w:tcPr>
                  <w:tcW w:w="1350" w:type="dxa"/>
                  <w:shd w:val="clear" w:color="auto" w:fill="auto"/>
                  <w:vAlign w:val="center"/>
                </w:tcPr>
                <w:p>
                  <w:pPr>
                    <w:shd w:val="clear" w:color="auto" w:fill="EBF1DE" w:themeFill="accent3" w:themeFillTint="32"/>
                    <w:rPr>
                      <w:lang w:val="en-GB"/>
                    </w:rPr>
                  </w:pPr>
                </w:p>
              </w:tc>
              <w:tc>
                <w:tcPr>
                  <w:tcW w:w="1774" w:type="dxa"/>
                  <w:shd w:val="clear" w:color="auto" w:fill="auto"/>
                  <w:vAlign w:val="center"/>
                </w:tcPr>
                <w:p>
                  <w:pPr>
                    <w:shd w:val="clear" w:color="auto" w:fill="EBF1DE" w:themeFill="accent3"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建筑面积平方米；生产车间个；库房个；实验室个；</w:t>
            </w:r>
          </w:p>
          <w:p>
            <w:pPr>
              <w:shd w:val="clear" w:color="auto" w:fill="EBF1DE" w:themeFill="accent3" w:themeFillTint="32"/>
              <w:rPr>
                <w:u w:val="single"/>
              </w:rPr>
            </w:pPr>
            <w:r>
              <w:rPr>
                <w:rFonts w:hint="eastAsia"/>
              </w:rPr>
              <w:t>主要生产设备有：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于年月日进行了的演练；并总结了预案的可行性和有效性。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定期（每年）：年月日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□认知□价值观□文化□知识□绩效□工艺□设备□人员能力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w:t>
            </w:r>
          </w:p>
          <w:p>
            <w:r>
              <w:rPr>
                <w:rFonts w:hint="eastAsia"/>
              </w:rPr>
              <w:t>安全的主管部门是——</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lang w:val="en-GB"/>
                    </w:rPr>
                  </w:pPr>
                </w:p>
              </w:tc>
              <w:tc>
                <w:tcPr>
                  <w:tcW w:w="1350" w:type="dxa"/>
                  <w:shd w:val="clear" w:color="auto" w:fill="auto"/>
                  <w:vAlign w:val="center"/>
                </w:tcPr>
                <w:p>
                  <w:pPr>
                    <w:rPr>
                      <w:lang w:val="en-GB"/>
                    </w:rPr>
                  </w:pPr>
                </w:p>
              </w:tc>
              <w:tc>
                <w:tcPr>
                  <w:tcW w:w="1774" w:type="dxa"/>
                  <w:shd w:val="clear" w:color="auto" w:fill="auto"/>
                  <w:vAlign w:val="center"/>
                </w:tcPr>
                <w:p>
                  <w:pPr>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建筑面积平方米；生产车间个；库房个；实验室个；</w:t>
            </w:r>
          </w:p>
          <w:p>
            <w:pPr>
              <w:rPr>
                <w:u w:val="single"/>
              </w:rPr>
            </w:pPr>
            <w:r>
              <w:rPr>
                <w:rFonts w:hint="eastAsia"/>
              </w:rPr>
              <w:t>主要生产设备有：</w:t>
            </w:r>
            <w:r>
              <w:rPr>
                <w:rFonts w:hint="eastAsia"/>
                <w:u w:val="single"/>
              </w:rPr>
              <w:t>（列举2~4种）</w:t>
            </w:r>
          </w:p>
          <w:p>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t>¨</w:t>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
            <w:r>
              <w:rPr>
                <w:rFonts w:hint="eastAsia"/>
              </w:rPr>
              <w:t>于年月日进行了的演练；并总结了预案的可行性和有效性。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定期（每年）：年月日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5071745</wp:posOffset>
              </wp:positionH>
              <wp:positionV relativeFrom="paragraph">
                <wp:posOffset>123190</wp:posOffset>
              </wp:positionV>
              <wp:extent cx="1249680" cy="256540"/>
              <wp:effectExtent l="0" t="0" r="7620" b="10160"/>
              <wp:wrapNone/>
              <wp:docPr id="1" name="文本框 1"/>
              <wp:cNvGraphicFramePr/>
              <a:graphic xmlns:a="http://schemas.openxmlformats.org/drawingml/2006/main">
                <a:graphicData uri="http://schemas.microsoft.com/office/word/2010/wordprocessingShape">
                  <wps:wsp>
                    <wps:cNvSpPr txBox="1"/>
                    <wps:spPr>
                      <a:xfrm>
                        <a:off x="0" y="0"/>
                        <a:ext cx="1249680" cy="256540"/>
                      </a:xfrm>
                      <a:prstGeom prst="rect">
                        <a:avLst/>
                      </a:prstGeom>
                      <a:solidFill>
                        <a:srgbClr val="FFFFFF"/>
                      </a:solidFill>
                      <a:ln>
                        <a:noFill/>
                      </a:ln>
                    </wps:spPr>
                    <wps:txb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wps:txbx>
                    <wps:bodyPr upright="1"/>
                  </wps:wsp>
                </a:graphicData>
              </a:graphic>
            </wp:anchor>
          </w:drawing>
        </mc:Choice>
        <mc:Fallback>
          <w:pict>
            <v:shape id="_x0000_s1026" o:spid="_x0000_s1026" o:spt="202" type="#_x0000_t202" style="position:absolute;left:0pt;margin-left:399.35pt;margin-top:9.7pt;height:20.2pt;width:98.4pt;z-index:251659264;mso-width-relative:page;mso-height-relative:page;" fillcolor="#FFFFFF" filled="t" stroked="f" coordsize="21600,21600" o:gfxdata="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vmK93XAAAACQEAAA8AAAAAAAAAAQAgAAAAIgAAAGRycy9kb3ducmV2Lnht&#10;bFBLAQIUABQAAAAIAIdO4kBeG0v5wQEAAHcDAAAOAAAAAAAAAAEAIAAAACYBAABkcnMvZTJvRG9j&#10;LnhtbFBLBQYAAAAABgAGAFkBAABZBQAAAAA=&#10;">
              <v:fill on="t" focussize="0,0"/>
              <v:stroke on="f"/>
              <v:imagedata o:title=""/>
              <o:lock v:ext="edit" aspectratio="f"/>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mc:Fallback>
      </mc:AlternateConten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Y5YjcyODIxMDdhOTdjZjA2N2Y1MzU2MzVkNzMifQ=="/>
  </w:docVars>
  <w:rsids>
    <w:rsidRoot w:val="00000000"/>
    <w:rsid w:val="1D2303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18608</Words>
  <Characters>19316</Characters>
  <Lines>150</Lines>
  <Paragraphs>42</Paragraphs>
  <TotalTime>16</TotalTime>
  <ScaleCrop>false</ScaleCrop>
  <LinksUpToDate>false</LinksUpToDate>
  <CharactersWithSpaces>19437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三 木</cp:lastModifiedBy>
  <cp:lastPrinted>2019-05-13T03:19:00Z</cp:lastPrinted>
  <dcterms:modified xsi:type="dcterms:W3CDTF">2023-03-17T08:20:12Z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142288DA394A42D2B46C86BE1D704202</vt:lpwstr>
  </property>
  <property fmtid="{D5CDD505-2E9C-101B-9397-08002B2CF9AE}" pid="3" name="KSOProductBuildVer">
    <vt:lpwstr>2052-11.1.0.13703</vt:lpwstr>
  </property>
</Properties>
</file>