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2A05" w14:textId="77777777" w:rsidR="0012312B" w:rsidRDefault="00000000" w:rsidP="0012312B">
      <w:pPr>
        <w:jc w:val="center"/>
      </w:pPr>
    </w:p>
    <w:p w14:paraId="224FD37E" w14:textId="77777777" w:rsidR="0012312B" w:rsidRDefault="00000000" w:rsidP="0012312B">
      <w:pPr>
        <w:jc w:val="center"/>
      </w:pPr>
    </w:p>
    <w:p w14:paraId="6B713BCC" w14:textId="77777777" w:rsidR="0012312B" w:rsidRDefault="00000000" w:rsidP="0012312B">
      <w:pPr>
        <w:jc w:val="center"/>
      </w:pPr>
    </w:p>
    <w:p w14:paraId="720FF5B2" w14:textId="77777777" w:rsidR="0012312B" w:rsidRDefault="00000000" w:rsidP="0012312B">
      <w:pPr>
        <w:jc w:val="center"/>
      </w:pPr>
    </w:p>
    <w:p w14:paraId="69519FC7" w14:textId="77777777" w:rsidR="0012312B" w:rsidRPr="00093B5A" w:rsidRDefault="00000000" w:rsidP="0012312B">
      <w:pPr>
        <w:jc w:val="center"/>
      </w:pPr>
    </w:p>
    <w:p w14:paraId="7B6B87B5" w14:textId="77777777" w:rsidR="0012312B" w:rsidRPr="00093B5A" w:rsidRDefault="00000000" w:rsidP="0012312B">
      <w:pPr>
        <w:jc w:val="center"/>
      </w:pPr>
    </w:p>
    <w:p w14:paraId="6742129A" w14:textId="77777777" w:rsidR="0012312B" w:rsidRPr="00093B5A" w:rsidRDefault="00000000" w:rsidP="0012312B">
      <w:pPr>
        <w:jc w:val="center"/>
      </w:pPr>
    </w:p>
    <w:p w14:paraId="6CD094DB"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43A29F97" wp14:editId="50D14436">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8EB7984" w14:textId="77777777" w:rsidR="0012312B" w:rsidRPr="00093B5A" w:rsidRDefault="00000000" w:rsidP="0012312B">
      <w:pPr>
        <w:jc w:val="center"/>
      </w:pPr>
    </w:p>
    <w:p w14:paraId="1CA17C6B" w14:textId="77777777" w:rsidR="0012312B" w:rsidRPr="00093B5A" w:rsidRDefault="00000000" w:rsidP="0012312B"/>
    <w:p w14:paraId="7A2EE8F0" w14:textId="77777777" w:rsidR="0012312B" w:rsidRPr="00093B5A" w:rsidRDefault="00000000" w:rsidP="0012312B">
      <w:pPr>
        <w:spacing w:line="0" w:lineRule="atLeast"/>
        <w:rPr>
          <w:rFonts w:ascii="宋体" w:hAnsi="宋体"/>
          <w:sz w:val="48"/>
        </w:rPr>
      </w:pPr>
    </w:p>
    <w:p w14:paraId="74AB37BF" w14:textId="77777777" w:rsidR="0012312B" w:rsidRPr="00093B5A" w:rsidRDefault="00000000" w:rsidP="0012312B">
      <w:pPr>
        <w:spacing w:line="0" w:lineRule="atLeast"/>
        <w:rPr>
          <w:rFonts w:ascii="宋体" w:hAnsi="宋体"/>
          <w:sz w:val="48"/>
        </w:rPr>
      </w:pPr>
    </w:p>
    <w:p w14:paraId="67867E44" w14:textId="77777777" w:rsidR="0012312B" w:rsidRPr="00093B5A" w:rsidRDefault="00000000" w:rsidP="0012312B">
      <w:pPr>
        <w:spacing w:line="0" w:lineRule="atLeast"/>
        <w:rPr>
          <w:rFonts w:ascii="宋体" w:hAnsi="宋体"/>
          <w:sz w:val="24"/>
          <w:szCs w:val="15"/>
        </w:rPr>
      </w:pPr>
    </w:p>
    <w:p w14:paraId="2DA6D57D" w14:textId="77777777" w:rsidR="0012312B" w:rsidRPr="00093B5A" w:rsidRDefault="00000000" w:rsidP="0012312B">
      <w:pPr>
        <w:spacing w:line="500" w:lineRule="exact"/>
        <w:rPr>
          <w:rFonts w:ascii="宋体" w:hAnsi="宋体"/>
          <w:sz w:val="40"/>
          <w:szCs w:val="21"/>
        </w:rPr>
      </w:pPr>
    </w:p>
    <w:p w14:paraId="7458EDA1"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2A135CC"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D9993C6"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7C6E368" w14:textId="77777777" w:rsidR="0012312B" w:rsidRPr="00093B5A" w:rsidRDefault="00000000" w:rsidP="0012312B">
      <w:pPr>
        <w:widowControl/>
        <w:rPr>
          <w:rFonts w:ascii="宋体" w:hAnsi="宋体"/>
          <w:b/>
          <w:sz w:val="52"/>
          <w:szCs w:val="52"/>
        </w:rPr>
      </w:pPr>
    </w:p>
    <w:p w14:paraId="440EC367" w14:textId="77777777" w:rsidR="0012312B" w:rsidRPr="00093B5A" w:rsidRDefault="00000000" w:rsidP="0012312B">
      <w:pPr>
        <w:widowControl/>
        <w:rPr>
          <w:rFonts w:ascii="宋体" w:hAnsi="宋体"/>
          <w:b/>
          <w:sz w:val="52"/>
          <w:szCs w:val="52"/>
        </w:rPr>
      </w:pPr>
    </w:p>
    <w:p w14:paraId="056B3038" w14:textId="77777777" w:rsidR="0012312B" w:rsidRPr="00093B5A" w:rsidRDefault="00000000" w:rsidP="0012312B">
      <w:pPr>
        <w:widowControl/>
        <w:rPr>
          <w:rFonts w:ascii="宋体" w:hAnsi="宋体"/>
          <w:b/>
          <w:sz w:val="52"/>
          <w:szCs w:val="52"/>
        </w:rPr>
      </w:pPr>
    </w:p>
    <w:p w14:paraId="7C259A19" w14:textId="77777777" w:rsidR="0012312B" w:rsidRPr="00093B5A" w:rsidRDefault="00000000" w:rsidP="0012312B">
      <w:pPr>
        <w:spacing w:line="365" w:lineRule="exact"/>
        <w:rPr>
          <w:rFonts w:ascii="宋体" w:hAnsi="宋体"/>
          <w:sz w:val="32"/>
          <w:szCs w:val="24"/>
        </w:rPr>
      </w:pPr>
    </w:p>
    <w:p w14:paraId="4995B568" w14:textId="77777777" w:rsidR="0012312B" w:rsidRPr="00093B5A" w:rsidRDefault="00000000" w:rsidP="0012312B">
      <w:pPr>
        <w:spacing w:line="365" w:lineRule="exact"/>
        <w:rPr>
          <w:rFonts w:ascii="宋体" w:hAnsi="宋体"/>
          <w:sz w:val="32"/>
        </w:rPr>
      </w:pPr>
    </w:p>
    <w:p w14:paraId="0F5D283B" w14:textId="77777777" w:rsidR="0012312B" w:rsidRPr="008A6CA7" w:rsidRDefault="00000000" w:rsidP="00A30247">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C03440">
        <w:rPr>
          <w:rFonts w:ascii="宋体" w:hAnsi="宋体"/>
          <w:sz w:val="28"/>
          <w:szCs w:val="28"/>
          <w:u w:val="single"/>
        </w:rPr>
        <w:t>上海穆勒四通电气股份有限公司</w:t>
      </w:r>
      <w:bookmarkEnd w:id="1"/>
    </w:p>
    <w:p w14:paraId="03DD23EC" w14:textId="30C083AA" w:rsidR="0012312B" w:rsidRPr="00DD2ABC" w:rsidRDefault="00000000" w:rsidP="00A30247">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C03440" w:rsidRPr="00C03440">
        <w:rPr>
          <w:rFonts w:ascii="宋体" w:hAnsi="宋体" w:hint="eastAsia"/>
          <w:sz w:val="32"/>
          <w:u w:val="single"/>
        </w:rPr>
        <w:t xml:space="preserve"> </w:t>
      </w:r>
      <w:r w:rsidR="00C03440" w:rsidRPr="00C03440">
        <w:rPr>
          <w:rFonts w:ascii="宋体" w:hAnsi="宋体"/>
          <w:sz w:val="32"/>
          <w:u w:val="single"/>
        </w:rPr>
        <w:t xml:space="preserve">   </w:t>
      </w:r>
      <w:r w:rsidRPr="00C03440">
        <w:rPr>
          <w:rFonts w:ascii="宋体" w:hAnsi="宋体" w:hint="eastAsia"/>
          <w:sz w:val="32"/>
          <w:u w:val="single"/>
        </w:rPr>
        <w:t>0</w:t>
      </w:r>
      <w:r w:rsidRPr="00DD2ABC">
        <w:rPr>
          <w:rFonts w:ascii="宋体" w:hAnsi="宋体" w:hint="eastAsia"/>
          <w:sz w:val="32"/>
          <w:u w:val="single"/>
        </w:rPr>
        <w:t>197-2019-2022</w:t>
      </w:r>
      <w:bookmarkEnd w:id="2"/>
      <w:r w:rsidR="00C03440">
        <w:rPr>
          <w:rFonts w:ascii="宋体" w:hAnsi="宋体"/>
          <w:sz w:val="32"/>
          <w:u w:val="single"/>
        </w:rPr>
        <w:t xml:space="preserve">     </w:t>
      </w:r>
    </w:p>
    <w:p w14:paraId="55B7C8F5" w14:textId="60F76F07" w:rsidR="0012312B" w:rsidRPr="00093B5A" w:rsidRDefault="00000000" w:rsidP="00A30247">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C03440" w:rsidRPr="00C03440">
        <w:rPr>
          <w:rFonts w:ascii="MS PGothic" w:hAnsi="MS PGothic" w:hint="eastAsia"/>
          <w:sz w:val="32"/>
          <w:u w:val="single"/>
        </w:rPr>
        <w:t xml:space="preserve"> </w:t>
      </w:r>
      <w:r w:rsidR="00C03440" w:rsidRPr="00C03440">
        <w:rPr>
          <w:rFonts w:ascii="MS PGothic" w:hAnsi="MS PGothic"/>
          <w:sz w:val="32"/>
          <w:u w:val="single"/>
        </w:rPr>
        <w:t xml:space="preserve">    </w:t>
      </w:r>
      <w:r w:rsidRPr="00C03440">
        <w:rPr>
          <w:rFonts w:ascii="宋体" w:hAnsi="宋体" w:hint="eastAsia"/>
          <w:sz w:val="32"/>
          <w:u w:val="single"/>
        </w:rPr>
        <w:t>年</w:t>
      </w:r>
      <w:r w:rsidRPr="00093B5A">
        <w:rPr>
          <w:rFonts w:ascii="宋体" w:hAnsi="宋体" w:hint="eastAsia"/>
          <w:sz w:val="32"/>
          <w:u w:val="single"/>
        </w:rPr>
        <w:t>度监督审核</w:t>
      </w:r>
      <w:r w:rsidR="00C03440">
        <w:rPr>
          <w:rFonts w:ascii="宋体" w:hAnsi="宋体" w:hint="eastAsia"/>
          <w:sz w:val="32"/>
          <w:u w:val="single"/>
        </w:rPr>
        <w:t xml:space="preserve"> </w:t>
      </w:r>
      <w:r w:rsidR="00C03440">
        <w:rPr>
          <w:rFonts w:ascii="宋体" w:hAnsi="宋体"/>
          <w:sz w:val="32"/>
          <w:u w:val="single"/>
        </w:rPr>
        <w:t xml:space="preserve">     </w:t>
      </w:r>
    </w:p>
    <w:p w14:paraId="06A55000" w14:textId="77777777" w:rsidR="0012312B" w:rsidRPr="00093B5A" w:rsidRDefault="00000000" w:rsidP="0012312B">
      <w:pPr>
        <w:widowControl/>
        <w:spacing w:line="360" w:lineRule="auto"/>
        <w:ind w:right="360"/>
        <w:rPr>
          <w:rFonts w:ascii="宋体" w:hAnsi="宋体"/>
          <w:spacing w:val="80"/>
          <w:sz w:val="32"/>
        </w:rPr>
      </w:pPr>
    </w:p>
    <w:p w14:paraId="0EFAC02F"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44AB76AF"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00F4E67A"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0197-2019-2022</w:t>
      </w:r>
      <w:bookmarkEnd w:id="3"/>
    </w:p>
    <w:p w14:paraId="4E3A9410"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384EF711"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3261"/>
        <w:gridCol w:w="1701"/>
        <w:gridCol w:w="2551"/>
      </w:tblGrid>
      <w:tr w:rsidR="000B3630" w14:paraId="5AB7E0C9" w14:textId="77777777" w:rsidTr="00C03440">
        <w:trPr>
          <w:trHeight w:val="567"/>
        </w:trPr>
        <w:tc>
          <w:tcPr>
            <w:tcW w:w="1707" w:type="dxa"/>
            <w:vAlign w:val="center"/>
          </w:tcPr>
          <w:p w14:paraId="48691088" w14:textId="77777777" w:rsidR="00863661" w:rsidRPr="00093B5A" w:rsidRDefault="00000000" w:rsidP="00C03440">
            <w:pPr>
              <w:jc w:val="center"/>
            </w:pPr>
            <w:r w:rsidRPr="00093B5A">
              <w:rPr>
                <w:rFonts w:hint="eastAsia"/>
                <w:bCs/>
              </w:rPr>
              <w:t>企业</w:t>
            </w:r>
            <w:r w:rsidRPr="00093B5A">
              <w:t>名称</w:t>
            </w:r>
          </w:p>
        </w:tc>
        <w:tc>
          <w:tcPr>
            <w:tcW w:w="3261" w:type="dxa"/>
            <w:vAlign w:val="center"/>
          </w:tcPr>
          <w:p w14:paraId="01AC0495" w14:textId="77777777" w:rsidR="00863661" w:rsidRPr="00093B5A" w:rsidRDefault="00000000" w:rsidP="00C03440">
            <w:pPr>
              <w:jc w:val="center"/>
            </w:pPr>
            <w:bookmarkStart w:id="4" w:name="组织名称Add1"/>
            <w:r w:rsidRPr="00093B5A">
              <w:t>上海穆勒四通电气股份有限公司</w:t>
            </w:r>
            <w:bookmarkEnd w:id="4"/>
          </w:p>
        </w:tc>
        <w:tc>
          <w:tcPr>
            <w:tcW w:w="1701" w:type="dxa"/>
            <w:vAlign w:val="center"/>
          </w:tcPr>
          <w:p w14:paraId="3F386D12" w14:textId="77777777" w:rsidR="00863661" w:rsidRPr="00093B5A" w:rsidRDefault="00000000" w:rsidP="00C03440">
            <w:pPr>
              <w:jc w:val="center"/>
            </w:pPr>
            <w:r w:rsidRPr="00093B5A">
              <w:rPr>
                <w:rFonts w:hint="eastAsia"/>
              </w:rPr>
              <w:t>企业联系人</w:t>
            </w:r>
          </w:p>
        </w:tc>
        <w:tc>
          <w:tcPr>
            <w:tcW w:w="2551" w:type="dxa"/>
            <w:vAlign w:val="center"/>
          </w:tcPr>
          <w:p w14:paraId="72BD1412" w14:textId="169461DC" w:rsidR="00863661" w:rsidRPr="00093B5A" w:rsidRDefault="00000000" w:rsidP="00C03440">
            <w:pPr>
              <w:jc w:val="center"/>
            </w:pPr>
            <w:bookmarkStart w:id="5" w:name="联系人"/>
            <w:r w:rsidRPr="00093B5A">
              <w:t>耿</w:t>
            </w:r>
            <w:r w:rsidR="00C03440">
              <w:rPr>
                <w:rFonts w:hint="eastAsia"/>
              </w:rPr>
              <w:t xml:space="preserve"> </w:t>
            </w:r>
            <w:r w:rsidR="00C03440">
              <w:t xml:space="preserve"> </w:t>
            </w:r>
            <w:r w:rsidRPr="00093B5A">
              <w:t>敏</w:t>
            </w:r>
            <w:bookmarkEnd w:id="5"/>
          </w:p>
        </w:tc>
      </w:tr>
      <w:tr w:rsidR="000B3630" w14:paraId="163CE5ED" w14:textId="77777777" w:rsidTr="00C03440">
        <w:trPr>
          <w:trHeight w:val="547"/>
        </w:trPr>
        <w:tc>
          <w:tcPr>
            <w:tcW w:w="1707" w:type="dxa"/>
            <w:vAlign w:val="center"/>
          </w:tcPr>
          <w:p w14:paraId="5B376EBC" w14:textId="77777777" w:rsidR="00863661" w:rsidRPr="00093B5A" w:rsidRDefault="00000000" w:rsidP="00C03440">
            <w:pPr>
              <w:jc w:val="center"/>
            </w:pPr>
            <w:r w:rsidRPr="00093B5A">
              <w:rPr>
                <w:rFonts w:hint="eastAsia"/>
              </w:rPr>
              <w:t>认证证书编号</w:t>
            </w:r>
          </w:p>
        </w:tc>
        <w:tc>
          <w:tcPr>
            <w:tcW w:w="3261" w:type="dxa"/>
            <w:vAlign w:val="center"/>
          </w:tcPr>
          <w:p w14:paraId="78A01BD4" w14:textId="77777777" w:rsidR="00863661" w:rsidRPr="00093B5A" w:rsidRDefault="00000000" w:rsidP="00C03440">
            <w:pPr>
              <w:jc w:val="center"/>
            </w:pPr>
            <w:bookmarkStart w:id="6" w:name="证书编号"/>
            <w:r w:rsidRPr="00093B5A">
              <w:t>ISC-2019-0550</w:t>
            </w:r>
            <w:bookmarkEnd w:id="6"/>
          </w:p>
        </w:tc>
        <w:tc>
          <w:tcPr>
            <w:tcW w:w="1701" w:type="dxa"/>
            <w:vAlign w:val="center"/>
          </w:tcPr>
          <w:p w14:paraId="315885AF" w14:textId="77777777" w:rsidR="00863661" w:rsidRPr="00093B5A" w:rsidRDefault="00000000" w:rsidP="00C03440">
            <w:pPr>
              <w:jc w:val="center"/>
            </w:pPr>
            <w:r w:rsidRPr="00093B5A">
              <w:rPr>
                <w:rFonts w:hint="eastAsia"/>
              </w:rPr>
              <w:t>证书有效期</w:t>
            </w:r>
          </w:p>
        </w:tc>
        <w:tc>
          <w:tcPr>
            <w:tcW w:w="2551" w:type="dxa"/>
            <w:vAlign w:val="center"/>
          </w:tcPr>
          <w:p w14:paraId="2C0D532E" w14:textId="0DC90189" w:rsidR="00863661" w:rsidRPr="00093B5A" w:rsidRDefault="00000000" w:rsidP="00C03440">
            <w:pPr>
              <w:jc w:val="center"/>
            </w:pPr>
            <w:bookmarkStart w:id="7" w:name="证书有效期"/>
            <w:r w:rsidRPr="00093B5A">
              <w:t>2024-11-25</w:t>
            </w:r>
            <w:bookmarkEnd w:id="7"/>
          </w:p>
        </w:tc>
      </w:tr>
      <w:tr w:rsidR="000B3630" w14:paraId="692832F1" w14:textId="77777777" w:rsidTr="00C03440">
        <w:trPr>
          <w:trHeight w:val="427"/>
        </w:trPr>
        <w:tc>
          <w:tcPr>
            <w:tcW w:w="1707" w:type="dxa"/>
            <w:vAlign w:val="center"/>
          </w:tcPr>
          <w:p w14:paraId="394D8340" w14:textId="77777777" w:rsidR="00863661" w:rsidRPr="00093B5A" w:rsidRDefault="00000000" w:rsidP="00C03440">
            <w:pPr>
              <w:jc w:val="center"/>
            </w:pPr>
            <w:r w:rsidRPr="00093B5A">
              <w:rPr>
                <w:rFonts w:hint="eastAsia"/>
              </w:rPr>
              <w:t>监督审核次数</w:t>
            </w:r>
          </w:p>
        </w:tc>
        <w:tc>
          <w:tcPr>
            <w:tcW w:w="3261" w:type="dxa"/>
            <w:vAlign w:val="center"/>
          </w:tcPr>
          <w:p w14:paraId="6DB0F308" w14:textId="4AFFA355" w:rsidR="00863661" w:rsidRPr="00093B5A" w:rsidRDefault="00C03440" w:rsidP="00C03440">
            <w:pPr>
              <w:jc w:val="center"/>
            </w:pPr>
            <w:bookmarkStart w:id="8" w:name="监督次数"/>
            <w:r>
              <w:rPr>
                <w:rFonts w:hint="eastAsia"/>
              </w:rPr>
              <w:t>第</w:t>
            </w:r>
            <w:r w:rsidRPr="00093B5A">
              <w:t>三</w:t>
            </w:r>
            <w:bookmarkEnd w:id="8"/>
            <w:r>
              <w:rPr>
                <w:rFonts w:hint="eastAsia"/>
              </w:rPr>
              <w:t>次</w:t>
            </w:r>
          </w:p>
        </w:tc>
        <w:tc>
          <w:tcPr>
            <w:tcW w:w="1701" w:type="dxa"/>
            <w:vAlign w:val="center"/>
          </w:tcPr>
          <w:p w14:paraId="3868705E" w14:textId="77777777" w:rsidR="00863661" w:rsidRPr="00093B5A" w:rsidRDefault="00000000" w:rsidP="00C03440">
            <w:pPr>
              <w:jc w:val="center"/>
            </w:pPr>
            <w:r w:rsidRPr="00093B5A">
              <w:rPr>
                <w:rFonts w:hint="eastAsia"/>
              </w:rPr>
              <w:t>本次监督</w:t>
            </w:r>
            <w:r w:rsidRPr="00093B5A">
              <w:rPr>
                <w:color w:val="333333"/>
              </w:rPr>
              <w:t>时间</w:t>
            </w:r>
          </w:p>
        </w:tc>
        <w:tc>
          <w:tcPr>
            <w:tcW w:w="2551" w:type="dxa"/>
            <w:vAlign w:val="center"/>
          </w:tcPr>
          <w:p w14:paraId="19ABA6BC" w14:textId="734C99E4" w:rsidR="00863661" w:rsidRPr="00093B5A" w:rsidRDefault="00000000" w:rsidP="00C03440">
            <w:pPr>
              <w:jc w:val="center"/>
            </w:pPr>
            <w:bookmarkStart w:id="9" w:name="审核开始日"/>
            <w:r w:rsidRPr="00093B5A">
              <w:t>2022</w:t>
            </w:r>
            <w:r w:rsidRPr="00093B5A">
              <w:t>年</w:t>
            </w:r>
            <w:r w:rsidRPr="00093B5A">
              <w:t>11</w:t>
            </w:r>
            <w:r w:rsidRPr="00093B5A">
              <w:t>月</w:t>
            </w:r>
            <w:r w:rsidRPr="00093B5A">
              <w:t>19</w:t>
            </w:r>
            <w:r w:rsidRPr="00093B5A">
              <w:t>日</w:t>
            </w:r>
            <w:bookmarkEnd w:id="9"/>
          </w:p>
        </w:tc>
      </w:tr>
      <w:tr w:rsidR="000B3630" w14:paraId="52662B3D" w14:textId="77777777" w:rsidTr="00C03440">
        <w:trPr>
          <w:trHeight w:val="856"/>
        </w:trPr>
        <w:tc>
          <w:tcPr>
            <w:tcW w:w="1707" w:type="dxa"/>
            <w:vAlign w:val="center"/>
          </w:tcPr>
          <w:p w14:paraId="46372DAE" w14:textId="77777777" w:rsidR="00863661" w:rsidRPr="00093B5A" w:rsidRDefault="00000000" w:rsidP="00C03440">
            <w:pPr>
              <w:jc w:val="center"/>
            </w:pPr>
            <w:r w:rsidRPr="00093B5A">
              <w:rPr>
                <w:rFonts w:hint="eastAsia"/>
              </w:rPr>
              <w:t>监督审核员</w:t>
            </w:r>
          </w:p>
          <w:p w14:paraId="4DE035CA" w14:textId="77777777" w:rsidR="00863661" w:rsidRPr="00093B5A" w:rsidRDefault="00000000" w:rsidP="00C03440">
            <w:pPr>
              <w:jc w:val="center"/>
            </w:pPr>
            <w:r w:rsidRPr="00093B5A">
              <w:rPr>
                <w:rFonts w:hint="eastAsia"/>
              </w:rPr>
              <w:t>姓名及确认号</w:t>
            </w:r>
          </w:p>
        </w:tc>
        <w:tc>
          <w:tcPr>
            <w:tcW w:w="3261" w:type="dxa"/>
            <w:vAlign w:val="center"/>
          </w:tcPr>
          <w:p w14:paraId="0E2E758C" w14:textId="77777777" w:rsidR="00C03440" w:rsidRDefault="00C03440" w:rsidP="00C03440">
            <w:pPr>
              <w:jc w:val="center"/>
              <w:rPr>
                <w:rFonts w:ascii="宋体" w:hAnsi="宋体"/>
                <w:color w:val="000000"/>
              </w:rPr>
            </w:pPr>
            <w:r>
              <w:rPr>
                <w:rFonts w:ascii="宋体" w:hAnsi="宋体" w:hint="eastAsia"/>
                <w:color w:val="000000"/>
              </w:rPr>
              <w:t>吴素平</w:t>
            </w:r>
          </w:p>
          <w:p w14:paraId="2D7C6E76" w14:textId="432C1BAC" w:rsidR="00863661" w:rsidRPr="00093B5A" w:rsidRDefault="00C03440" w:rsidP="00C03440">
            <w:pPr>
              <w:jc w:val="center"/>
            </w:pPr>
            <w:r w:rsidRPr="00C03440">
              <w:rPr>
                <w:rFonts w:ascii="宋体" w:hAnsi="宋体"/>
                <w:color w:val="000000"/>
              </w:rPr>
              <w:t>2021-M1MMS-2222867</w:t>
            </w:r>
          </w:p>
        </w:tc>
        <w:tc>
          <w:tcPr>
            <w:tcW w:w="1701" w:type="dxa"/>
            <w:vAlign w:val="center"/>
          </w:tcPr>
          <w:p w14:paraId="19A663CF" w14:textId="77777777" w:rsidR="00863661" w:rsidRPr="00093B5A" w:rsidRDefault="00000000" w:rsidP="00C03440">
            <w:pPr>
              <w:jc w:val="center"/>
            </w:pPr>
            <w:r w:rsidRPr="00093B5A">
              <w:rPr>
                <w:bCs/>
              </w:rPr>
              <w:t>监督审核涉及的区域或部门</w:t>
            </w:r>
          </w:p>
        </w:tc>
        <w:tc>
          <w:tcPr>
            <w:tcW w:w="2551" w:type="dxa"/>
            <w:vAlign w:val="center"/>
          </w:tcPr>
          <w:p w14:paraId="335A0D3B" w14:textId="232A3EA5" w:rsidR="00C03440" w:rsidRDefault="00C03440" w:rsidP="00C03440">
            <w:pPr>
              <w:jc w:val="center"/>
            </w:pPr>
            <w:r>
              <w:rPr>
                <w:rFonts w:hint="eastAsia"/>
              </w:rPr>
              <w:t>质管部、综合部</w:t>
            </w:r>
          </w:p>
          <w:p w14:paraId="3D518425" w14:textId="77777777" w:rsidR="00C03440" w:rsidRDefault="00C03440" w:rsidP="00C03440">
            <w:pPr>
              <w:jc w:val="center"/>
            </w:pPr>
            <w:r>
              <w:rPr>
                <w:rFonts w:hint="eastAsia"/>
              </w:rPr>
              <w:t>销售部、采购部</w:t>
            </w:r>
          </w:p>
          <w:p w14:paraId="1F4FC5DB" w14:textId="7B474C04" w:rsidR="00863661" w:rsidRPr="00093B5A" w:rsidRDefault="00C03440" w:rsidP="00C03440">
            <w:pPr>
              <w:jc w:val="center"/>
            </w:pPr>
            <w:r>
              <w:rPr>
                <w:rFonts w:hint="eastAsia"/>
              </w:rPr>
              <w:t>生产部（生产车间）</w:t>
            </w:r>
          </w:p>
        </w:tc>
      </w:tr>
    </w:tbl>
    <w:p w14:paraId="3495A458"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21436C0" w14:textId="77777777" w:rsidR="00C03440" w:rsidRDefault="00C03440" w:rsidP="00C03440">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3C855E42" w14:textId="77777777" w:rsidR="00C03440" w:rsidRDefault="00C03440" w:rsidP="00C03440">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637DE324" w14:textId="77777777" w:rsidR="00C03440" w:rsidRDefault="00C03440" w:rsidP="00C03440">
      <w:pPr>
        <w:widowControl/>
        <w:spacing w:line="240" w:lineRule="exact"/>
        <w:rPr>
          <w:rFonts w:asciiTheme="minorEastAsia" w:hAnsiTheme="minorEastAsia" w:cs="宋体"/>
          <w:bCs/>
          <w:kern w:val="0"/>
          <w:szCs w:val="21"/>
        </w:rPr>
      </w:pPr>
    </w:p>
    <w:p w14:paraId="6F7FBBC2" w14:textId="77777777" w:rsidR="00C03440" w:rsidRDefault="00C03440" w:rsidP="00C03440">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2B176CBB" w14:textId="77777777" w:rsidR="00514933" w:rsidRDefault="00C03440" w:rsidP="00514933">
      <w:pPr>
        <w:spacing w:line="380" w:lineRule="exact"/>
        <w:rPr>
          <w:rFonts w:ascii="宋体" w:hAnsi="宋体"/>
          <w:bCs/>
          <w:color w:val="FF0000"/>
          <w:szCs w:val="21"/>
        </w:rPr>
      </w:pPr>
      <w:r>
        <w:rPr>
          <w:rStyle w:val="FontStyle99"/>
          <w:rFonts w:ascii="宋体" w:eastAsia="宋体"/>
          <w:szCs w:val="21"/>
        </w:rPr>
        <w:t>2.</w:t>
      </w:r>
      <w:r w:rsidRPr="00514933">
        <w:rPr>
          <w:rStyle w:val="FontStyle99"/>
          <w:rFonts w:ascii="宋体" w:eastAsia="宋体"/>
          <w:szCs w:val="21"/>
        </w:rPr>
        <w:t>1</w:t>
      </w:r>
      <w:r w:rsidRPr="00514933">
        <w:rPr>
          <w:rFonts w:asciiTheme="minorEastAsia" w:hAnsiTheme="minorEastAsia" w:hint="eastAsia"/>
          <w:bCs/>
          <w:szCs w:val="21"/>
        </w:rPr>
        <w:t>内部审核</w:t>
      </w:r>
      <w:r w:rsidRPr="00514933">
        <w:rPr>
          <w:rFonts w:asciiTheme="minorEastAsia" w:hAnsiTheme="minorEastAsia" w:cs="宋体" w:hint="eastAsia"/>
          <w:bCs/>
          <w:kern w:val="0"/>
          <w:szCs w:val="21"/>
        </w:rPr>
        <w:t>情况：</w:t>
      </w:r>
      <w:r w:rsidR="00514933" w:rsidRPr="00514933">
        <w:rPr>
          <w:rFonts w:ascii="宋体" w:hAnsi="宋体" w:hint="eastAsia"/>
          <w:bCs/>
          <w:szCs w:val="21"/>
        </w:rPr>
        <w:t>企业每年进行一次内审，于2022年09月22日组织了公司测量体系内审工作分两组，对公司相关部门及生产车间进行了全要素的审核，检查了测量体系内部审核计划及内</w:t>
      </w:r>
      <w:proofErr w:type="gramStart"/>
      <w:r w:rsidR="00514933" w:rsidRPr="00514933">
        <w:rPr>
          <w:rFonts w:ascii="宋体" w:hAnsi="宋体" w:hint="eastAsia"/>
          <w:bCs/>
          <w:szCs w:val="21"/>
        </w:rPr>
        <w:t>审检查</w:t>
      </w:r>
      <w:proofErr w:type="gramEnd"/>
      <w:r w:rsidR="00514933" w:rsidRPr="00514933">
        <w:rPr>
          <w:rFonts w:ascii="宋体" w:hAnsi="宋体" w:hint="eastAsia"/>
          <w:bCs/>
          <w:szCs w:val="21"/>
        </w:rPr>
        <w:t>表，内审报告、</w:t>
      </w:r>
      <w:proofErr w:type="gramStart"/>
      <w:r w:rsidR="00514933" w:rsidRPr="00514933">
        <w:rPr>
          <w:rFonts w:ascii="宋体" w:hAnsi="宋体" w:hint="eastAsia"/>
          <w:bCs/>
          <w:szCs w:val="21"/>
        </w:rPr>
        <w:t>内审不符合</w:t>
      </w:r>
      <w:proofErr w:type="gramEnd"/>
      <w:r w:rsidR="00514933" w:rsidRPr="00514933">
        <w:rPr>
          <w:rFonts w:ascii="宋体" w:hAnsi="宋体" w:hint="eastAsia"/>
          <w:bCs/>
          <w:szCs w:val="21"/>
        </w:rPr>
        <w:t>项报告等记录规范、信息内容填写完整，测量管理体系发现一个不符合项，已经按照要求进行了整改，不符合项已关闭。</w:t>
      </w:r>
    </w:p>
    <w:p w14:paraId="153224DC" w14:textId="6BB7E57B" w:rsidR="00C03440" w:rsidRPr="00514933" w:rsidRDefault="00C03440" w:rsidP="00514933">
      <w:pPr>
        <w:spacing w:line="380" w:lineRule="exact"/>
        <w:rPr>
          <w:rStyle w:val="FontStyle99"/>
          <w:rFonts w:ascii="宋体" w:eastAsia="宋体"/>
          <w:szCs w:val="21"/>
        </w:rPr>
      </w:pPr>
      <w:r w:rsidRPr="00514933">
        <w:rPr>
          <w:rStyle w:val="FontStyle99"/>
          <w:rFonts w:ascii="宋体" w:eastAsia="宋体"/>
          <w:szCs w:val="21"/>
        </w:rPr>
        <w:t>2.2管理评审情况</w:t>
      </w:r>
      <w:r w:rsidR="00514933" w:rsidRPr="00514933">
        <w:rPr>
          <w:rStyle w:val="FontStyle99"/>
          <w:rFonts w:ascii="宋体" w:eastAsia="宋体" w:hint="eastAsia"/>
          <w:szCs w:val="21"/>
        </w:rPr>
        <w:t>：企业于2022年10月08日开展了测量体系管理评审，会议由公司总经理委托管理者代表吴光磊主持，</w:t>
      </w:r>
      <w:proofErr w:type="gramStart"/>
      <w:r w:rsidR="00514933" w:rsidRPr="00514933">
        <w:rPr>
          <w:rStyle w:val="FontStyle99"/>
          <w:rFonts w:ascii="宋体" w:eastAsia="宋体" w:hint="eastAsia"/>
          <w:szCs w:val="21"/>
        </w:rPr>
        <w:t>管代及</w:t>
      </w:r>
      <w:proofErr w:type="gramEnd"/>
      <w:r w:rsidR="00514933" w:rsidRPr="00514933">
        <w:rPr>
          <w:rStyle w:val="FontStyle99"/>
          <w:rFonts w:ascii="宋体" w:eastAsia="宋体" w:hint="eastAsia"/>
          <w:szCs w:val="21"/>
        </w:rPr>
        <w:t>各部门汇报了体系运行的相关情况，从测量管理体系的运行、内</w:t>
      </w:r>
      <w:proofErr w:type="gramStart"/>
      <w:r w:rsidR="00514933" w:rsidRPr="00514933">
        <w:rPr>
          <w:rStyle w:val="FontStyle99"/>
          <w:rFonts w:ascii="宋体" w:eastAsia="宋体" w:hint="eastAsia"/>
          <w:szCs w:val="21"/>
        </w:rPr>
        <w:t>审情况</w:t>
      </w:r>
      <w:proofErr w:type="gramEnd"/>
      <w:r w:rsidR="00514933" w:rsidRPr="00514933">
        <w:rPr>
          <w:rStyle w:val="FontStyle99"/>
          <w:rFonts w:ascii="宋体" w:eastAsia="宋体" w:hint="eastAsia"/>
          <w:szCs w:val="21"/>
        </w:rPr>
        <w:t>和部门的汇报情况等方面可以看出，体系是充分的、有效的，也是适宜的，质量目标是适宜的，目前不需更改，并形成了管理评审报告，满足要求。</w:t>
      </w:r>
    </w:p>
    <w:p w14:paraId="3FBCD102" w14:textId="77777777" w:rsidR="00C03440" w:rsidRDefault="00C03440" w:rsidP="00C03440">
      <w:pPr>
        <w:snapToGrid w:val="0"/>
        <w:spacing w:line="240" w:lineRule="exact"/>
        <w:rPr>
          <w:rStyle w:val="FontStyle99"/>
          <w:rFonts w:ascii="宋体" w:eastAsia="宋体"/>
          <w:szCs w:val="21"/>
        </w:rPr>
      </w:pPr>
    </w:p>
    <w:p w14:paraId="49AAFF56" w14:textId="77777777" w:rsidR="00C03440" w:rsidRPr="003278F1" w:rsidRDefault="00C03440" w:rsidP="00C03440">
      <w:pPr>
        <w:widowControl/>
        <w:spacing w:line="380" w:lineRule="exact"/>
        <w:rPr>
          <w:rFonts w:asciiTheme="minorEastAsia" w:hAnsiTheme="minorEastAsia" w:cs="宋体"/>
          <w:bCs/>
          <w:kern w:val="0"/>
        </w:rPr>
      </w:pPr>
      <w:r w:rsidRPr="003278F1">
        <w:rPr>
          <w:rFonts w:asciiTheme="minorEastAsia" w:hAnsiTheme="minorEastAsia" w:cs="宋体" w:hint="eastAsia"/>
          <w:bCs/>
          <w:kern w:val="0"/>
          <w:szCs w:val="21"/>
        </w:rPr>
        <w:t>3.为持续改进而策划的活动的进展企业对识别的关键测量过程进行了持续的控制，在去年监审以来的</w:t>
      </w:r>
      <w:r w:rsidRPr="003278F1">
        <w:rPr>
          <w:rFonts w:hint="eastAsia"/>
        </w:rPr>
        <w:t>一年内未有增新重测量过程，抽查了其中</w:t>
      </w:r>
      <w:r w:rsidRPr="003278F1">
        <w:t>-</w:t>
      </w:r>
      <w:r w:rsidRPr="003278F1">
        <w:rPr>
          <w:rFonts w:hint="eastAsia"/>
        </w:rPr>
        <w:t>产品</w:t>
      </w:r>
      <w:r w:rsidRPr="003278F1">
        <w:rPr>
          <w:rFonts w:asciiTheme="minorEastAsia" w:hAnsiTheme="minorEastAsia" w:cs="宋体" w:hint="eastAsia"/>
          <w:kern w:val="0"/>
          <w:szCs w:val="21"/>
        </w:rPr>
        <w:t>保护电路有效性检测过程</w:t>
      </w:r>
      <w:r w:rsidRPr="003278F1">
        <w:rPr>
          <w:rFonts w:asciiTheme="minorEastAsia" w:hAnsiTheme="minorEastAsia" w:cs="宋体" w:hint="eastAsia"/>
          <w:bCs/>
          <w:kern w:val="0"/>
          <w:szCs w:val="21"/>
        </w:rPr>
        <w:t xml:space="preserve">： </w:t>
      </w:r>
    </w:p>
    <w:p w14:paraId="40125644" w14:textId="77777777" w:rsidR="00C03440" w:rsidRPr="003278F1" w:rsidRDefault="00C03440" w:rsidP="00C03440">
      <w:pPr>
        <w:widowControl/>
        <w:spacing w:line="380" w:lineRule="exact"/>
        <w:jc w:val="left"/>
        <w:rPr>
          <w:rFonts w:asciiTheme="minorEastAsia" w:hAnsiTheme="minorEastAsia" w:cs="宋体"/>
          <w:bCs/>
          <w:kern w:val="0"/>
          <w:szCs w:val="21"/>
        </w:rPr>
      </w:pPr>
      <w:r w:rsidRPr="003278F1">
        <w:rPr>
          <w:rFonts w:asciiTheme="minorEastAsia" w:hAnsiTheme="minorEastAsia" w:cs="宋体" w:hint="eastAsia"/>
          <w:bCs/>
          <w:kern w:val="0"/>
          <w:szCs w:val="21"/>
        </w:rPr>
        <w:t>a)计量要求的导出和验证：查保护电路有效性检测过程</w:t>
      </w:r>
      <w:r w:rsidRPr="003278F1">
        <w:rPr>
          <w:rFonts w:hint="eastAsia"/>
        </w:rPr>
        <w:t>，计量要求导出方法正确，验证满足测量过程要求。详见附件《计量要求导出及验证记录表》</w:t>
      </w:r>
    </w:p>
    <w:p w14:paraId="1A84483F" w14:textId="77777777" w:rsidR="00C03440" w:rsidRPr="003278F1" w:rsidRDefault="00C03440" w:rsidP="00C03440">
      <w:pPr>
        <w:widowControl/>
        <w:spacing w:line="380" w:lineRule="exact"/>
        <w:rPr>
          <w:rFonts w:asciiTheme="minorEastAsia" w:hAnsiTheme="minorEastAsia" w:cs="宋体"/>
          <w:kern w:val="0"/>
          <w:szCs w:val="21"/>
        </w:rPr>
      </w:pPr>
      <w:r w:rsidRPr="003278F1">
        <w:rPr>
          <w:rFonts w:asciiTheme="minorEastAsia" w:hAnsiTheme="minorEastAsia" w:cs="宋体" w:hint="eastAsia"/>
          <w:kern w:val="0"/>
          <w:szCs w:val="21"/>
        </w:rPr>
        <w:t>b)测量不确定评定：查保护电路有效性检测过程</w:t>
      </w:r>
      <w:r w:rsidRPr="003278F1">
        <w:rPr>
          <w:rFonts w:hint="eastAsia"/>
        </w:rPr>
        <w:t>，测量不确定度评定正确。详见附件《测量不确定度评定》</w:t>
      </w:r>
    </w:p>
    <w:p w14:paraId="5FD44EAF" w14:textId="77777777" w:rsidR="00C03440" w:rsidRPr="003278F1" w:rsidRDefault="00C03440" w:rsidP="00C03440">
      <w:pPr>
        <w:widowControl/>
        <w:spacing w:line="380" w:lineRule="exact"/>
        <w:rPr>
          <w:rFonts w:asciiTheme="minorEastAsia" w:hAnsiTheme="minorEastAsia" w:cs="宋体"/>
          <w:kern w:val="0"/>
          <w:szCs w:val="21"/>
        </w:rPr>
      </w:pPr>
      <w:r w:rsidRPr="003278F1">
        <w:rPr>
          <w:rFonts w:asciiTheme="minorEastAsia" w:hAnsiTheme="minorEastAsia" w:cs="宋体" w:hint="eastAsia"/>
          <w:kern w:val="0"/>
          <w:szCs w:val="21"/>
        </w:rPr>
        <w:t>c)有效性确认：查保护电路有效性检测过程</w:t>
      </w:r>
      <w:r w:rsidRPr="003278F1">
        <w:rPr>
          <w:rFonts w:hint="eastAsia"/>
        </w:rPr>
        <w:t>，采用比对法进行有效性确认，满足要求。详见附件《测量过程有效性确认记录》</w:t>
      </w:r>
    </w:p>
    <w:p w14:paraId="74CEFD80" w14:textId="51EBC30D" w:rsidR="00C03440" w:rsidRPr="003278F1" w:rsidRDefault="00C03440" w:rsidP="003278F1">
      <w:pPr>
        <w:widowControl/>
        <w:spacing w:line="380" w:lineRule="exact"/>
        <w:rPr>
          <w:rFonts w:asciiTheme="minorEastAsia" w:hAnsiTheme="minorEastAsia" w:cs="宋体"/>
          <w:kern w:val="0"/>
          <w:szCs w:val="21"/>
        </w:rPr>
      </w:pPr>
      <w:r w:rsidRPr="003278F1">
        <w:rPr>
          <w:rFonts w:asciiTheme="minorEastAsia" w:hAnsiTheme="minorEastAsia" w:cs="宋体" w:hint="eastAsia"/>
          <w:kern w:val="0"/>
          <w:szCs w:val="21"/>
        </w:rPr>
        <w:t>d)测量过程的控制：查</w:t>
      </w:r>
      <w:r w:rsidRPr="003278F1">
        <w:rPr>
          <w:rFonts w:asciiTheme="minorEastAsia" w:hAnsiTheme="minorEastAsia" w:cs="宋体" w:hint="eastAsia"/>
          <w:bCs/>
          <w:kern w:val="0"/>
          <w:szCs w:val="21"/>
        </w:rPr>
        <w:t>保护电路有效性检测过程</w:t>
      </w:r>
      <w:r w:rsidRPr="003278F1">
        <w:rPr>
          <w:rFonts w:hint="eastAsia"/>
        </w:rPr>
        <w:t>，编制了控制规范，对测量人员、测量设备、测量环境进行控制，满足要求。详见附件《测量过程控制检查表》</w:t>
      </w:r>
    </w:p>
    <w:p w14:paraId="43E017B4" w14:textId="77777777" w:rsidR="00C03440" w:rsidRPr="003278F1" w:rsidRDefault="00C03440" w:rsidP="00C03440">
      <w:pPr>
        <w:widowControl/>
        <w:spacing w:line="380" w:lineRule="exact"/>
        <w:rPr>
          <w:rFonts w:asciiTheme="minorEastAsia" w:hAnsiTheme="minorEastAsia" w:cs="宋体"/>
          <w:kern w:val="0"/>
          <w:szCs w:val="21"/>
        </w:rPr>
      </w:pPr>
      <w:r w:rsidRPr="003278F1">
        <w:rPr>
          <w:rFonts w:asciiTheme="minorEastAsia" w:hAnsiTheme="minorEastAsia" w:cs="宋体" w:hint="eastAsia"/>
          <w:kern w:val="0"/>
          <w:szCs w:val="21"/>
        </w:rPr>
        <w:lastRenderedPageBreak/>
        <w:t>e)测量过程的监视：查</w:t>
      </w:r>
      <w:r w:rsidRPr="003278F1">
        <w:rPr>
          <w:rFonts w:asciiTheme="minorEastAsia" w:hAnsiTheme="minorEastAsia" w:cs="宋体" w:hint="eastAsia"/>
          <w:bCs/>
          <w:kern w:val="0"/>
          <w:szCs w:val="21"/>
        </w:rPr>
        <w:t>保护电路有效性检测过程</w:t>
      </w:r>
      <w:r w:rsidRPr="003278F1">
        <w:rPr>
          <w:rFonts w:hint="eastAsia"/>
        </w:rPr>
        <w:t>，</w:t>
      </w:r>
      <w:r w:rsidRPr="003278F1">
        <w:rPr>
          <w:rFonts w:asciiTheme="minorEastAsia" w:hAnsiTheme="minorEastAsia" w:cs="宋体" w:hint="eastAsia"/>
          <w:kern w:val="0"/>
          <w:szCs w:val="21"/>
        </w:rPr>
        <w:t>采用统计技术进行控制和监视测量过程。详见《测量过程监视记录及控制图》</w:t>
      </w:r>
    </w:p>
    <w:p w14:paraId="06FA2624" w14:textId="24FB25F4" w:rsidR="00C03440" w:rsidRPr="003278F1" w:rsidRDefault="00C03440" w:rsidP="00C03440">
      <w:pPr>
        <w:widowControl/>
        <w:spacing w:line="380" w:lineRule="exact"/>
        <w:rPr>
          <w:szCs w:val="21"/>
        </w:rPr>
      </w:pPr>
      <w:r w:rsidRPr="003278F1">
        <w:rPr>
          <w:rFonts w:asciiTheme="minorEastAsia" w:hAnsiTheme="minorEastAsia" w:cs="宋体" w:hint="eastAsia"/>
          <w:kern w:val="0"/>
          <w:szCs w:val="21"/>
        </w:rPr>
        <w:t>f)测量设备的溯源：</w:t>
      </w:r>
      <w:r w:rsidRPr="003278F1">
        <w:rPr>
          <w:rFonts w:ascii="宋体" w:eastAsia="宋体" w:hAnsi="宋体" w:hint="eastAsia"/>
          <w:bCs/>
          <w:szCs w:val="21"/>
        </w:rPr>
        <w:t>企业未建立最高标准，企业测量设备全部送</w:t>
      </w:r>
      <w:r w:rsidRPr="003278F1">
        <w:rPr>
          <w:rFonts w:ascii="宋体" w:hAnsi="宋体" w:hint="eastAsia"/>
          <w:szCs w:val="21"/>
        </w:rPr>
        <w:t>上海舒美计量检测有限公司</w:t>
      </w:r>
      <w:r w:rsidR="003278F1" w:rsidRPr="003278F1">
        <w:rPr>
          <w:rFonts w:ascii="宋体" w:hAnsi="宋体" w:hint="eastAsia"/>
          <w:szCs w:val="21"/>
        </w:rPr>
        <w:t>、上海机械工业第二计量测试中心站</w:t>
      </w:r>
      <w:r w:rsidRPr="003278F1">
        <w:rPr>
          <w:rFonts w:hint="eastAsia"/>
          <w:szCs w:val="21"/>
        </w:rPr>
        <w:t>校准。抽查</w:t>
      </w:r>
      <w:r w:rsidR="003278F1" w:rsidRPr="003278F1">
        <w:rPr>
          <w:szCs w:val="21"/>
        </w:rPr>
        <w:t>7</w:t>
      </w:r>
      <w:r w:rsidRPr="003278F1">
        <w:rPr>
          <w:rFonts w:hint="eastAsia"/>
          <w:szCs w:val="21"/>
        </w:rPr>
        <w:t>份测量设备校准证书，溯源性满足要求。详见《测量设备溯源检查表》</w:t>
      </w:r>
    </w:p>
    <w:p w14:paraId="4595ED13" w14:textId="77777777" w:rsidR="00C03440" w:rsidRPr="00C03440" w:rsidRDefault="00C03440" w:rsidP="00C03440">
      <w:pPr>
        <w:widowControl/>
        <w:spacing w:line="240" w:lineRule="exact"/>
        <w:rPr>
          <w:color w:val="FF0000"/>
          <w:szCs w:val="21"/>
        </w:rPr>
      </w:pPr>
    </w:p>
    <w:p w14:paraId="23B4BC02" w14:textId="77777777" w:rsidR="00C03440" w:rsidRPr="003278F1" w:rsidRDefault="00C03440" w:rsidP="003278F1">
      <w:pPr>
        <w:widowControl/>
        <w:spacing w:line="380" w:lineRule="exact"/>
        <w:rPr>
          <w:szCs w:val="21"/>
        </w:rPr>
      </w:pPr>
      <w:r w:rsidRPr="003278F1">
        <w:rPr>
          <w:szCs w:val="21"/>
        </w:rPr>
        <w:t>4.</w:t>
      </w:r>
      <w:r w:rsidRPr="003278F1">
        <w:rPr>
          <w:rFonts w:hint="eastAsia"/>
          <w:szCs w:val="21"/>
        </w:rPr>
        <w:t>能源管理情况：</w:t>
      </w:r>
    </w:p>
    <w:p w14:paraId="664F95B1" w14:textId="77777777" w:rsidR="003278F1" w:rsidRDefault="003278F1" w:rsidP="003278F1">
      <w:pPr>
        <w:widowControl/>
        <w:spacing w:line="380" w:lineRule="exact"/>
        <w:ind w:firstLineChars="200" w:firstLine="420"/>
        <w:rPr>
          <w:szCs w:val="21"/>
        </w:rPr>
      </w:pPr>
      <w:r w:rsidRPr="003278F1">
        <w:rPr>
          <w:rFonts w:hint="eastAsia"/>
          <w:szCs w:val="21"/>
        </w:rPr>
        <w:t>企业主要耗能为电、水，</w:t>
      </w:r>
      <w:r w:rsidRPr="003278F1">
        <w:rPr>
          <w:rFonts w:hint="eastAsia"/>
          <w:szCs w:val="21"/>
        </w:rPr>
        <w:t>2021</w:t>
      </w:r>
      <w:r w:rsidRPr="003278F1">
        <w:rPr>
          <w:rFonts w:hint="eastAsia"/>
          <w:szCs w:val="21"/>
        </w:rPr>
        <w:t>年</w:t>
      </w:r>
      <w:r w:rsidRPr="003278F1">
        <w:rPr>
          <w:rFonts w:hint="eastAsia"/>
          <w:szCs w:val="21"/>
        </w:rPr>
        <w:t>11</w:t>
      </w:r>
      <w:r w:rsidRPr="003278F1">
        <w:rPr>
          <w:rFonts w:hint="eastAsia"/>
          <w:szCs w:val="21"/>
        </w:rPr>
        <w:t>月份至</w:t>
      </w:r>
      <w:r w:rsidRPr="003278F1">
        <w:rPr>
          <w:rFonts w:hint="eastAsia"/>
          <w:szCs w:val="21"/>
        </w:rPr>
        <w:t>2022</w:t>
      </w:r>
      <w:r w:rsidRPr="003278F1">
        <w:rPr>
          <w:rFonts w:hint="eastAsia"/>
          <w:szCs w:val="21"/>
        </w:rPr>
        <w:t>年</w:t>
      </w:r>
      <w:r w:rsidRPr="003278F1">
        <w:rPr>
          <w:rFonts w:hint="eastAsia"/>
          <w:szCs w:val="21"/>
        </w:rPr>
        <w:t>10</w:t>
      </w:r>
      <w:r w:rsidRPr="003278F1">
        <w:rPr>
          <w:rFonts w:hint="eastAsia"/>
          <w:szCs w:val="21"/>
        </w:rPr>
        <w:t>月份企业主要耗能为电、水；耗水</w:t>
      </w:r>
      <w:r w:rsidRPr="003278F1">
        <w:rPr>
          <w:rFonts w:hint="eastAsia"/>
          <w:szCs w:val="21"/>
        </w:rPr>
        <w:t>16918t</w:t>
      </w:r>
      <w:r w:rsidRPr="003278F1">
        <w:rPr>
          <w:rFonts w:hint="eastAsia"/>
          <w:szCs w:val="21"/>
        </w:rPr>
        <w:t>，耗电</w:t>
      </w:r>
      <w:r w:rsidRPr="003278F1">
        <w:rPr>
          <w:rFonts w:hint="eastAsia"/>
          <w:szCs w:val="21"/>
        </w:rPr>
        <w:t>388311kW.h</w:t>
      </w:r>
      <w:r w:rsidRPr="003278F1">
        <w:rPr>
          <w:rFonts w:hint="eastAsia"/>
          <w:szCs w:val="21"/>
        </w:rPr>
        <w:t>，合计耗能</w:t>
      </w:r>
      <w:r w:rsidRPr="003278F1">
        <w:rPr>
          <w:rFonts w:hint="eastAsia"/>
          <w:szCs w:val="21"/>
        </w:rPr>
        <w:t xml:space="preserve">49.2 </w:t>
      </w:r>
      <w:proofErr w:type="spellStart"/>
      <w:r w:rsidRPr="003278F1">
        <w:rPr>
          <w:rFonts w:hint="eastAsia"/>
          <w:szCs w:val="21"/>
        </w:rPr>
        <w:t>tce</w:t>
      </w:r>
      <w:proofErr w:type="spellEnd"/>
      <w:r w:rsidRPr="003278F1">
        <w:rPr>
          <w:rFonts w:hint="eastAsia"/>
          <w:szCs w:val="21"/>
        </w:rPr>
        <w:t>，不是重点耗能企业。能源计量器具的管理，满足</w:t>
      </w:r>
      <w:r w:rsidRPr="003278F1">
        <w:rPr>
          <w:rFonts w:hint="eastAsia"/>
          <w:szCs w:val="21"/>
        </w:rPr>
        <w:t>GB17167-2006</w:t>
      </w:r>
      <w:r w:rsidRPr="003278F1">
        <w:rPr>
          <w:rFonts w:hint="eastAsia"/>
          <w:szCs w:val="21"/>
        </w:rPr>
        <w:t>《用能单位能源计量器具配备和管理通则》的要求。</w:t>
      </w:r>
    </w:p>
    <w:p w14:paraId="1C32EE04" w14:textId="68A6E943" w:rsidR="00C03440" w:rsidRPr="003278F1" w:rsidRDefault="00C03440" w:rsidP="003278F1">
      <w:pPr>
        <w:widowControl/>
        <w:spacing w:line="240" w:lineRule="exact"/>
        <w:ind w:firstLineChars="100" w:firstLine="210"/>
        <w:rPr>
          <w:rFonts w:ascii="宋体" w:eastAsia="宋体" w:hAnsi="宋体"/>
          <w:bCs/>
          <w:szCs w:val="21"/>
        </w:rPr>
      </w:pPr>
      <w:r w:rsidRPr="003278F1">
        <w:rPr>
          <w:rFonts w:ascii="宋体" w:eastAsia="宋体" w:hAnsi="宋体" w:hint="eastAsia"/>
          <w:bCs/>
          <w:szCs w:val="21"/>
        </w:rPr>
        <w:t xml:space="preserve"> </w:t>
      </w:r>
    </w:p>
    <w:p w14:paraId="68E1DBBA" w14:textId="77777777" w:rsidR="00C03440" w:rsidRPr="003278F1" w:rsidRDefault="00C03440" w:rsidP="00C03440">
      <w:pPr>
        <w:spacing w:line="380" w:lineRule="exact"/>
        <w:rPr>
          <w:rFonts w:cs="宋体"/>
          <w:kern w:val="0"/>
        </w:rPr>
      </w:pPr>
      <w:r w:rsidRPr="003278F1">
        <w:t>5.</w:t>
      </w:r>
      <w:r w:rsidRPr="003278F1">
        <w:rPr>
          <w:rFonts w:hint="eastAsia"/>
        </w:rPr>
        <w:t>对认证审核时提出的不符合项的纠正措施情况有表述</w:t>
      </w:r>
      <w:r w:rsidRPr="003278F1">
        <w:rPr>
          <w:rFonts w:cs="宋体" w:hint="eastAsia"/>
          <w:kern w:val="0"/>
        </w:rPr>
        <w:t>：</w:t>
      </w:r>
      <w:r w:rsidRPr="003278F1">
        <w:rPr>
          <w:rFonts w:cs="宋体"/>
          <w:kern w:val="0"/>
        </w:rPr>
        <w:t> </w:t>
      </w:r>
    </w:p>
    <w:p w14:paraId="47E138A1" w14:textId="77777777" w:rsidR="003278F1" w:rsidRDefault="00C03440" w:rsidP="003278F1">
      <w:pPr>
        <w:widowControl/>
        <w:spacing w:line="380" w:lineRule="exact"/>
        <w:ind w:firstLineChars="200" w:firstLine="420"/>
      </w:pPr>
      <w:r w:rsidRPr="003278F1">
        <w:t xml:space="preserve"> </w:t>
      </w:r>
      <w:proofErr w:type="gramStart"/>
      <w:r w:rsidR="003278F1" w:rsidRPr="003278F1">
        <w:rPr>
          <w:rFonts w:hint="eastAsia"/>
        </w:rPr>
        <w:t>上年对</w:t>
      </w:r>
      <w:proofErr w:type="gramEnd"/>
      <w:r w:rsidR="003278F1" w:rsidRPr="003278F1">
        <w:rPr>
          <w:rFonts w:hint="eastAsia"/>
        </w:rPr>
        <w:t>企业审核中发现的一个不符合项及纠正措施完成情况：</w:t>
      </w:r>
    </w:p>
    <w:p w14:paraId="4BFFCE50" w14:textId="7C82FAEC" w:rsidR="003278F1" w:rsidRDefault="003278F1" w:rsidP="003278F1">
      <w:pPr>
        <w:widowControl/>
        <w:spacing w:line="380" w:lineRule="exact"/>
        <w:ind w:firstLineChars="200" w:firstLine="420"/>
      </w:pPr>
      <w:r>
        <w:rPr>
          <w:rFonts w:hint="eastAsia"/>
        </w:rPr>
        <w:t>不符合项：检查质管部使用的《保护电路有效性检测过程控制规范》未按照文件管理要求，加盖“受控”印章，不符合</w:t>
      </w:r>
      <w:r>
        <w:rPr>
          <w:rFonts w:hint="eastAsia"/>
        </w:rPr>
        <w:t>6.2.1</w:t>
      </w:r>
      <w:r>
        <w:rPr>
          <w:rFonts w:hint="eastAsia"/>
        </w:rPr>
        <w:t>程序要求。</w:t>
      </w:r>
    </w:p>
    <w:p w14:paraId="2F9AC04F" w14:textId="77777777" w:rsidR="003278F1" w:rsidRDefault="003278F1" w:rsidP="003278F1">
      <w:pPr>
        <w:widowControl/>
        <w:spacing w:line="380" w:lineRule="exact"/>
        <w:ind w:firstLineChars="200" w:firstLine="420"/>
      </w:pPr>
      <w:r>
        <w:rPr>
          <w:rFonts w:hint="eastAsia"/>
        </w:rPr>
        <w:t>企业采取的纠正措施：企业已对</w:t>
      </w:r>
      <w:r>
        <w:rPr>
          <w:rFonts w:hint="eastAsia"/>
        </w:rPr>
        <w:t>MLST/CL-GF-02</w:t>
      </w:r>
      <w:r>
        <w:rPr>
          <w:rFonts w:hint="eastAsia"/>
        </w:rPr>
        <w:t>《保护电路有效性检测过程控制规范》，按照文件管理要求，加盖“受控”印章，满足要求。</w:t>
      </w:r>
    </w:p>
    <w:p w14:paraId="3BB76B54" w14:textId="5ED06A18" w:rsidR="00C03440" w:rsidRPr="00C03440" w:rsidRDefault="003278F1" w:rsidP="003278F1">
      <w:pPr>
        <w:widowControl/>
        <w:spacing w:line="380" w:lineRule="exact"/>
        <w:ind w:firstLineChars="200" w:firstLine="420"/>
        <w:rPr>
          <w:color w:val="FF0000"/>
        </w:rPr>
      </w:pPr>
      <w:r>
        <w:rPr>
          <w:rFonts w:hint="eastAsia"/>
        </w:rPr>
        <w:t>上年审核确定的一个</w:t>
      </w:r>
      <w:proofErr w:type="gramStart"/>
      <w:r>
        <w:rPr>
          <w:rFonts w:hint="eastAsia"/>
        </w:rPr>
        <w:t>次要不</w:t>
      </w:r>
      <w:proofErr w:type="gramEnd"/>
      <w:r>
        <w:rPr>
          <w:rFonts w:hint="eastAsia"/>
        </w:rPr>
        <w:t>符合项，经审核组本次现场审核，通过对纠正措施工作的实施、完成情况跟踪及有效性进行现场查验，确认采取措施有效。以上不符合项已整改完成，同意关闭。</w:t>
      </w:r>
      <w:r>
        <w:rPr>
          <w:rFonts w:hint="eastAsia"/>
        </w:rPr>
        <w:t xml:space="preserve">   </w:t>
      </w:r>
      <w:r w:rsidR="00C03440" w:rsidRPr="003278F1">
        <w:t xml:space="preserve"> </w:t>
      </w:r>
      <w:r w:rsidR="00C03440" w:rsidRPr="00C03440">
        <w:rPr>
          <w:color w:val="FF0000"/>
        </w:rPr>
        <w:t xml:space="preserve"> </w:t>
      </w:r>
    </w:p>
    <w:p w14:paraId="069D398E" w14:textId="77777777" w:rsidR="00C03440" w:rsidRPr="00C03440" w:rsidRDefault="00C03440" w:rsidP="00C03440">
      <w:pPr>
        <w:widowControl/>
        <w:spacing w:line="240" w:lineRule="exact"/>
        <w:ind w:firstLineChars="200" w:firstLine="420"/>
        <w:rPr>
          <w:rFonts w:asciiTheme="minorEastAsia" w:hAnsiTheme="minorEastAsia" w:cs="宋体"/>
          <w:color w:val="FF0000"/>
          <w:kern w:val="0"/>
          <w:szCs w:val="21"/>
        </w:rPr>
      </w:pPr>
    </w:p>
    <w:p w14:paraId="58B5AD5D" w14:textId="77777777" w:rsidR="00C03440" w:rsidRPr="003278F1" w:rsidRDefault="00C03440" w:rsidP="00C03440">
      <w:pPr>
        <w:widowControl/>
        <w:numPr>
          <w:ilvl w:val="0"/>
          <w:numId w:val="4"/>
        </w:numPr>
        <w:spacing w:line="380" w:lineRule="exact"/>
        <w:rPr>
          <w:rFonts w:asciiTheme="minorEastAsia" w:hAnsiTheme="minorEastAsia" w:cs="宋体"/>
          <w:bCs/>
          <w:kern w:val="0"/>
          <w:szCs w:val="21"/>
        </w:rPr>
      </w:pPr>
      <w:r w:rsidRPr="003278F1">
        <w:rPr>
          <w:rFonts w:asciiTheme="minorEastAsia" w:hAnsiTheme="minorEastAsia" w:cs="宋体" w:hint="eastAsia"/>
          <w:kern w:val="0"/>
          <w:szCs w:val="21"/>
        </w:rPr>
        <w:t>对</w:t>
      </w:r>
      <w:r w:rsidRPr="003278F1">
        <w:rPr>
          <w:rFonts w:asciiTheme="minorEastAsia" w:hAnsiTheme="minorEastAsia" w:hint="eastAsia"/>
          <w:bCs/>
          <w:szCs w:val="21"/>
        </w:rPr>
        <w:t>投诉的处理</w:t>
      </w:r>
      <w:r w:rsidRPr="003278F1">
        <w:rPr>
          <w:rFonts w:asciiTheme="minorEastAsia" w:hAnsiTheme="minorEastAsia" w:cs="宋体" w:hint="eastAsia"/>
          <w:bCs/>
          <w:kern w:val="0"/>
          <w:szCs w:val="21"/>
        </w:rPr>
        <w:t>情况：</w:t>
      </w:r>
    </w:p>
    <w:p w14:paraId="4CC8AC24" w14:textId="77777777" w:rsidR="00C03440" w:rsidRPr="003278F1" w:rsidRDefault="00C03440" w:rsidP="00C03440">
      <w:pPr>
        <w:widowControl/>
        <w:spacing w:line="400" w:lineRule="exact"/>
        <w:ind w:firstLineChars="200" w:firstLine="420"/>
        <w:rPr>
          <w:rFonts w:asciiTheme="minorEastAsia" w:hAnsiTheme="minorEastAsia"/>
          <w:bCs/>
          <w:szCs w:val="21"/>
        </w:rPr>
      </w:pPr>
      <w:r w:rsidRPr="003278F1">
        <w:rPr>
          <w:rFonts w:asciiTheme="minorEastAsia" w:hAnsiTheme="minorEastAsia" w:hint="eastAsia"/>
          <w:bCs/>
          <w:szCs w:val="21"/>
        </w:rPr>
        <w:t>公司目前尚未接到客户在产品质量、物料交接、能源、安全、现场管理等方面的投诉和纠纷。</w:t>
      </w:r>
    </w:p>
    <w:p w14:paraId="4980B55F" w14:textId="77777777" w:rsidR="00C03440" w:rsidRPr="00C03440" w:rsidRDefault="00C03440" w:rsidP="00C03440">
      <w:pPr>
        <w:widowControl/>
        <w:spacing w:line="240" w:lineRule="exact"/>
        <w:ind w:firstLineChars="200" w:firstLine="420"/>
        <w:rPr>
          <w:rFonts w:ascii="宋体" w:hAnsi="宋体" w:cs="宋体"/>
          <w:bCs/>
          <w:color w:val="FF0000"/>
          <w:kern w:val="0"/>
          <w:szCs w:val="21"/>
        </w:rPr>
      </w:pPr>
      <w:r w:rsidRPr="00C03440">
        <w:rPr>
          <w:bCs/>
          <w:color w:val="FF0000"/>
          <w:szCs w:val="21"/>
        </w:rPr>
        <w:t xml:space="preserve"> </w:t>
      </w:r>
    </w:p>
    <w:p w14:paraId="69BAE49C" w14:textId="77777777" w:rsidR="00C03440" w:rsidRPr="003278F1" w:rsidRDefault="00C03440" w:rsidP="003278F1">
      <w:pPr>
        <w:widowControl/>
        <w:numPr>
          <w:ilvl w:val="0"/>
          <w:numId w:val="4"/>
        </w:numPr>
        <w:spacing w:line="380" w:lineRule="exact"/>
        <w:rPr>
          <w:rFonts w:asciiTheme="minorEastAsia" w:hAnsiTheme="minorEastAsia" w:cs="宋体"/>
          <w:bCs/>
          <w:kern w:val="0"/>
          <w:szCs w:val="21"/>
        </w:rPr>
      </w:pPr>
      <w:r w:rsidRPr="003278F1">
        <w:rPr>
          <w:rFonts w:asciiTheme="minorEastAsia" w:hAnsiTheme="minorEastAsia" w:hint="eastAsia"/>
          <w:bCs/>
          <w:szCs w:val="21"/>
        </w:rPr>
        <w:t>测量管理体系在实现获证客户目标方面的有效性及持续的运作控制</w:t>
      </w:r>
      <w:r w:rsidRPr="003278F1">
        <w:rPr>
          <w:rFonts w:asciiTheme="minorEastAsia" w:hAnsiTheme="minorEastAsia" w:cs="宋体" w:hint="eastAsia"/>
          <w:bCs/>
          <w:kern w:val="0"/>
          <w:szCs w:val="21"/>
        </w:rPr>
        <w:t>情况：</w:t>
      </w:r>
    </w:p>
    <w:p w14:paraId="775A4B2F" w14:textId="599BAF2F" w:rsidR="00C03440" w:rsidRDefault="003278F1" w:rsidP="003278F1">
      <w:pPr>
        <w:widowControl/>
        <w:spacing w:line="380" w:lineRule="exact"/>
        <w:ind w:firstLineChars="200" w:firstLine="420"/>
        <w:rPr>
          <w:rFonts w:ascii="宋体" w:eastAsia="宋体" w:hAnsi="宋体"/>
          <w:bCs/>
          <w:szCs w:val="21"/>
        </w:rPr>
      </w:pPr>
      <w:r w:rsidRPr="003278F1">
        <w:rPr>
          <w:rFonts w:ascii="宋体" w:eastAsia="宋体" w:hAnsi="宋体" w:hint="eastAsia"/>
          <w:bCs/>
          <w:szCs w:val="21"/>
        </w:rPr>
        <w:t>查MLST-MSM-2019《测量管理手册》规定了公司的测量管理体系管理方针及质量目标五项一致，企业规模</w:t>
      </w:r>
      <w:proofErr w:type="gramStart"/>
      <w:r w:rsidRPr="003278F1">
        <w:rPr>
          <w:rFonts w:ascii="宋体" w:eastAsia="宋体" w:hAnsi="宋体" w:hint="eastAsia"/>
          <w:bCs/>
          <w:szCs w:val="21"/>
        </w:rPr>
        <w:t>较小未</w:t>
      </w:r>
      <w:proofErr w:type="gramEnd"/>
      <w:r w:rsidRPr="003278F1">
        <w:rPr>
          <w:rFonts w:ascii="宋体" w:eastAsia="宋体" w:hAnsi="宋体" w:hint="eastAsia"/>
          <w:bCs/>
          <w:szCs w:val="21"/>
        </w:rPr>
        <w:t>分解，有具体指标可测量，查2022年MLST/CL-5.3-01《测量管理体系质量目标统计表》，由质管部统计考核至今年三季度，均达标。</w:t>
      </w:r>
    </w:p>
    <w:p w14:paraId="449C71EB" w14:textId="77777777" w:rsidR="003278F1" w:rsidRPr="003278F1" w:rsidRDefault="003278F1" w:rsidP="003278F1">
      <w:pPr>
        <w:widowControl/>
        <w:spacing w:line="240" w:lineRule="exact"/>
        <w:ind w:firstLineChars="200" w:firstLine="420"/>
        <w:rPr>
          <w:rFonts w:asciiTheme="minorEastAsia" w:hAnsiTheme="minorEastAsia" w:cs="宋体"/>
          <w:bCs/>
          <w:kern w:val="0"/>
          <w:szCs w:val="21"/>
        </w:rPr>
      </w:pPr>
    </w:p>
    <w:p w14:paraId="5E03343F" w14:textId="77777777" w:rsidR="00C03440" w:rsidRPr="00C03440" w:rsidRDefault="00C03440" w:rsidP="00C03440">
      <w:pPr>
        <w:widowControl/>
        <w:numPr>
          <w:ilvl w:val="0"/>
          <w:numId w:val="4"/>
        </w:numPr>
        <w:spacing w:line="380" w:lineRule="exact"/>
        <w:rPr>
          <w:rFonts w:asciiTheme="minorEastAsia" w:hAnsiTheme="minorEastAsia"/>
          <w:bCs/>
          <w:szCs w:val="21"/>
        </w:rPr>
      </w:pPr>
      <w:r w:rsidRPr="00C03440">
        <w:rPr>
          <w:rFonts w:asciiTheme="minorEastAsia" w:hAnsiTheme="minorEastAsia" w:hint="eastAsia"/>
          <w:bCs/>
          <w:szCs w:val="21"/>
        </w:rPr>
        <w:t>对企业组织任何变更的审核：</w:t>
      </w:r>
    </w:p>
    <w:p w14:paraId="3BF83D90" w14:textId="77777777" w:rsidR="00C03440" w:rsidRPr="00C03440" w:rsidRDefault="00C03440" w:rsidP="00C03440">
      <w:pPr>
        <w:widowControl/>
        <w:spacing w:line="380" w:lineRule="exact"/>
        <w:ind w:firstLine="431"/>
        <w:rPr>
          <w:rFonts w:ascii="等线" w:eastAsia="宋体" w:hAnsi="等线" w:cs="Times New Roman"/>
          <w:bCs/>
          <w:szCs w:val="21"/>
        </w:rPr>
      </w:pPr>
      <w:r w:rsidRPr="00C03440">
        <w:rPr>
          <w:rFonts w:ascii="等线" w:eastAsia="宋体" w:hAnsi="等线" w:cs="Times New Roman" w:hint="eastAsia"/>
          <w:bCs/>
          <w:szCs w:val="21"/>
        </w:rPr>
        <w:t xml:space="preserve"> </w:t>
      </w:r>
      <w:r w:rsidRPr="00C03440">
        <w:rPr>
          <w:rFonts w:ascii="等线" w:eastAsia="宋体" w:hAnsi="等线" w:cs="Times New Roman" w:hint="eastAsia"/>
          <w:bCs/>
          <w:szCs w:val="21"/>
        </w:rPr>
        <w:t>企业的资质及组织机构无任何变更。</w:t>
      </w:r>
    </w:p>
    <w:p w14:paraId="3D5E8DA3" w14:textId="77777777" w:rsidR="00C03440" w:rsidRPr="00C03440" w:rsidRDefault="00C03440" w:rsidP="00C03440">
      <w:pPr>
        <w:widowControl/>
        <w:spacing w:line="240" w:lineRule="exact"/>
        <w:ind w:firstLine="431"/>
        <w:rPr>
          <w:rFonts w:asciiTheme="minorEastAsia" w:hAnsiTheme="minorEastAsia"/>
          <w:bCs/>
          <w:color w:val="FF0000"/>
          <w:szCs w:val="21"/>
        </w:rPr>
      </w:pPr>
    </w:p>
    <w:p w14:paraId="6F6C7543" w14:textId="77777777" w:rsidR="00C03440" w:rsidRPr="00C03440" w:rsidRDefault="00C03440" w:rsidP="00C03440">
      <w:pPr>
        <w:widowControl/>
        <w:numPr>
          <w:ilvl w:val="0"/>
          <w:numId w:val="4"/>
        </w:numPr>
        <w:spacing w:line="380" w:lineRule="exact"/>
        <w:rPr>
          <w:rFonts w:asciiTheme="minorEastAsia" w:hAnsiTheme="minorEastAsia" w:cs="宋体"/>
          <w:bCs/>
          <w:kern w:val="0"/>
          <w:szCs w:val="21"/>
        </w:rPr>
      </w:pPr>
      <w:r w:rsidRPr="00C03440">
        <w:rPr>
          <w:rFonts w:asciiTheme="minorEastAsia" w:hAnsiTheme="minorEastAsia" w:hint="eastAsia"/>
          <w:bCs/>
          <w:szCs w:val="21"/>
        </w:rPr>
        <w:t>标志的使用和（或）任何其他对认证资</w:t>
      </w:r>
      <w:r w:rsidRPr="00C03440">
        <w:rPr>
          <w:rFonts w:hint="eastAsia"/>
          <w:bCs/>
        </w:rPr>
        <w:t>格引用</w:t>
      </w:r>
      <w:r w:rsidRPr="00C03440">
        <w:rPr>
          <w:rFonts w:asciiTheme="minorEastAsia" w:hAnsiTheme="minorEastAsia" w:cs="宋体" w:hint="eastAsia"/>
          <w:bCs/>
          <w:kern w:val="0"/>
          <w:szCs w:val="21"/>
        </w:rPr>
        <w:t>的情况：</w:t>
      </w:r>
    </w:p>
    <w:p w14:paraId="2EDB7D62" w14:textId="77777777" w:rsidR="00C03440" w:rsidRPr="00C03440" w:rsidRDefault="00C03440" w:rsidP="00C03440">
      <w:pPr>
        <w:widowControl/>
        <w:spacing w:line="380" w:lineRule="exact"/>
        <w:ind w:firstLine="431"/>
        <w:rPr>
          <w:rFonts w:asciiTheme="minorEastAsia" w:hAnsiTheme="minorEastAsia" w:cs="宋体"/>
          <w:bCs/>
          <w:kern w:val="0"/>
          <w:szCs w:val="21"/>
        </w:rPr>
      </w:pPr>
      <w:r w:rsidRPr="00C03440">
        <w:rPr>
          <w:rFonts w:asciiTheme="minorEastAsia" w:hAnsiTheme="minorEastAsia" w:cs="宋体" w:hint="eastAsia"/>
          <w:bCs/>
          <w:kern w:val="0"/>
          <w:szCs w:val="21"/>
        </w:rPr>
        <w:t>公司</w:t>
      </w:r>
      <w:proofErr w:type="gramStart"/>
      <w:r w:rsidRPr="00C03440">
        <w:rPr>
          <w:rFonts w:asciiTheme="minorEastAsia" w:hAnsiTheme="minorEastAsia" w:cs="宋体" w:hint="eastAsia"/>
          <w:bCs/>
          <w:kern w:val="0"/>
          <w:szCs w:val="21"/>
        </w:rPr>
        <w:t>对标志</w:t>
      </w:r>
      <w:proofErr w:type="gramEnd"/>
      <w:r w:rsidRPr="00C03440">
        <w:rPr>
          <w:rFonts w:asciiTheme="minorEastAsia" w:hAnsiTheme="minorEastAsia" w:cs="宋体" w:hint="eastAsia"/>
          <w:bCs/>
          <w:kern w:val="0"/>
          <w:szCs w:val="21"/>
        </w:rPr>
        <w:t>的使用，符合相关标准和规定。公司测量管理体系认证证书主要用于企业形象广告宣传，以及用于市场开发、招标投标。</w:t>
      </w:r>
    </w:p>
    <w:p w14:paraId="3565DDC3" w14:textId="77777777" w:rsidR="00C03440" w:rsidRPr="00C03440" w:rsidRDefault="00C03440" w:rsidP="00C03440">
      <w:pPr>
        <w:widowControl/>
        <w:spacing w:line="240" w:lineRule="exact"/>
        <w:ind w:firstLine="431"/>
        <w:rPr>
          <w:rFonts w:asciiTheme="minorEastAsia" w:hAnsiTheme="minorEastAsia" w:cs="宋体"/>
          <w:bCs/>
          <w:color w:val="FF0000"/>
          <w:kern w:val="0"/>
          <w:szCs w:val="21"/>
        </w:rPr>
      </w:pPr>
    </w:p>
    <w:p w14:paraId="1FF94E6B" w14:textId="5943B59F" w:rsidR="00C03440" w:rsidRDefault="00C03440" w:rsidP="00C03440">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0.</w:t>
      </w:r>
      <w:r w:rsidRPr="00C03440">
        <w:rPr>
          <w:rFonts w:asciiTheme="minorEastAsia" w:hAnsiTheme="minorEastAsia" w:cs="宋体" w:hint="eastAsia"/>
          <w:bCs/>
          <w:kern w:val="0"/>
          <w:szCs w:val="21"/>
        </w:rPr>
        <w:t>本次审核中未发现不符合情况。</w:t>
      </w:r>
    </w:p>
    <w:p w14:paraId="159B7ABE" w14:textId="0082CAF8" w:rsidR="00C03440" w:rsidRPr="00C03440" w:rsidRDefault="00C03440" w:rsidP="00C03440">
      <w:pPr>
        <w:widowControl/>
        <w:spacing w:line="240" w:lineRule="exact"/>
        <w:rPr>
          <w:rFonts w:asciiTheme="minorEastAsia" w:hAnsiTheme="minorEastAsia" w:cs="宋体"/>
          <w:bCs/>
          <w:kern w:val="0"/>
          <w:szCs w:val="21"/>
        </w:rPr>
      </w:pPr>
      <w:r>
        <w:rPr>
          <w:rFonts w:asciiTheme="minorEastAsia" w:hAnsiTheme="minorEastAsia" w:cs="宋体"/>
          <w:bCs/>
          <w:kern w:val="0"/>
          <w:szCs w:val="21"/>
        </w:rPr>
        <w:t xml:space="preserve">  </w:t>
      </w:r>
    </w:p>
    <w:p w14:paraId="3FE60FA1" w14:textId="64B027E3" w:rsidR="00C03440" w:rsidRPr="00A9083C" w:rsidRDefault="00C03440" w:rsidP="00C03440">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1.</w:t>
      </w:r>
      <w:r w:rsidRPr="00C03440">
        <w:rPr>
          <w:rFonts w:asciiTheme="minorEastAsia" w:hAnsiTheme="minorEastAsia" w:cs="宋体" w:hint="eastAsia"/>
          <w:bCs/>
          <w:kern w:val="0"/>
          <w:szCs w:val="21"/>
        </w:rPr>
        <w:t xml:space="preserve"> </w:t>
      </w:r>
      <w:r w:rsidRPr="00A9083C">
        <w:rPr>
          <w:rFonts w:asciiTheme="minorEastAsia" w:hAnsiTheme="minorEastAsia" w:cs="宋体" w:hint="eastAsia"/>
          <w:bCs/>
          <w:kern w:val="0"/>
          <w:szCs w:val="21"/>
        </w:rPr>
        <w:t>对企业申请的产品范围销售合同的审核：</w:t>
      </w:r>
    </w:p>
    <w:p w14:paraId="7E8A14B0" w14:textId="4C5899DB" w:rsidR="00C03440" w:rsidRPr="00C03440" w:rsidRDefault="00C03440" w:rsidP="00C03440">
      <w:pPr>
        <w:widowControl/>
        <w:spacing w:line="380" w:lineRule="exact"/>
        <w:ind w:firstLineChars="200" w:firstLine="420"/>
        <w:rPr>
          <w:rFonts w:asciiTheme="minorEastAsia" w:hAnsiTheme="minorEastAsia" w:cs="宋体"/>
          <w:bCs/>
          <w:kern w:val="0"/>
          <w:szCs w:val="21"/>
        </w:rPr>
      </w:pPr>
      <w:r w:rsidRPr="00C03440">
        <w:rPr>
          <w:rFonts w:asciiTheme="minorEastAsia" w:hAnsiTheme="minorEastAsia" w:cs="宋体" w:hint="eastAsia"/>
          <w:bCs/>
          <w:kern w:val="0"/>
          <w:szCs w:val="21"/>
        </w:rPr>
        <w:lastRenderedPageBreak/>
        <w:t>现场审核中抽查企业的两份销售合同，确认企业对应的产品生产过程涉及有对应的测量过程和测量设备，测量设备的配备可满足该合同产品的生产和检验要求。</w:t>
      </w:r>
    </w:p>
    <w:p w14:paraId="176FC7D9" w14:textId="77777777" w:rsidR="00C03440" w:rsidRPr="00C03440" w:rsidRDefault="00C03440" w:rsidP="00C03440">
      <w:pPr>
        <w:widowControl/>
        <w:spacing w:line="240" w:lineRule="exact"/>
        <w:ind w:right="1049"/>
        <w:rPr>
          <w:rFonts w:ascii="宋体" w:eastAsia="宋体" w:hAnsi="宋体" w:cs="宋体"/>
          <w:b/>
          <w:bCs/>
          <w:color w:val="FF0000"/>
          <w:kern w:val="0"/>
          <w:szCs w:val="21"/>
        </w:rPr>
      </w:pPr>
    </w:p>
    <w:p w14:paraId="3652821C" w14:textId="77777777" w:rsidR="00C03440" w:rsidRPr="00C03440" w:rsidRDefault="00C03440" w:rsidP="00C03440">
      <w:pPr>
        <w:widowControl/>
        <w:spacing w:line="400" w:lineRule="exact"/>
        <w:rPr>
          <w:rFonts w:asciiTheme="minorEastAsia" w:hAnsiTheme="minorEastAsia" w:cs="宋体"/>
          <w:bCs/>
          <w:kern w:val="0"/>
          <w:szCs w:val="21"/>
        </w:rPr>
      </w:pPr>
      <w:r w:rsidRPr="00C03440">
        <w:rPr>
          <w:rFonts w:asciiTheme="minorEastAsia" w:hAnsiTheme="minorEastAsia" w:cs="宋体" w:hint="eastAsia"/>
          <w:bCs/>
          <w:kern w:val="0"/>
          <w:szCs w:val="21"/>
        </w:rPr>
        <w:t>三、监督审核结论意见(</w:t>
      </w:r>
      <w:proofErr w:type="gramStart"/>
      <w:r w:rsidRPr="00C03440">
        <w:rPr>
          <w:rFonts w:asciiTheme="minorEastAsia" w:hAnsiTheme="minorEastAsia" w:cs="宋体" w:hint="eastAsia"/>
          <w:bCs/>
          <w:kern w:val="0"/>
          <w:szCs w:val="21"/>
        </w:rPr>
        <w:t>含需要</w:t>
      </w:r>
      <w:proofErr w:type="gramEnd"/>
      <w:r w:rsidRPr="00C03440">
        <w:rPr>
          <w:rFonts w:asciiTheme="minorEastAsia" w:hAnsiTheme="minorEastAsia" w:cs="宋体" w:hint="eastAsia"/>
          <w:bCs/>
          <w:kern w:val="0"/>
          <w:szCs w:val="21"/>
        </w:rPr>
        <w:t>说明的事项):</w:t>
      </w:r>
    </w:p>
    <w:p w14:paraId="16564171" w14:textId="773B4A1F" w:rsidR="00C03440" w:rsidRPr="00C03440" w:rsidRDefault="00C03440" w:rsidP="00C03440">
      <w:pPr>
        <w:widowControl/>
        <w:spacing w:line="400" w:lineRule="exact"/>
        <w:ind w:firstLineChars="200" w:firstLine="420"/>
        <w:rPr>
          <w:rFonts w:asciiTheme="minorEastAsia" w:hAnsiTheme="minorEastAsia" w:cs="宋体"/>
          <w:bCs/>
          <w:kern w:val="0"/>
          <w:szCs w:val="21"/>
        </w:rPr>
      </w:pPr>
      <w:r w:rsidRPr="00C03440">
        <w:rPr>
          <w:rFonts w:asciiTheme="minorEastAsia" w:hAnsiTheme="minorEastAsia" w:cs="宋体" w:hint="eastAsia"/>
          <w:bCs/>
          <w:kern w:val="0"/>
          <w:szCs w:val="21"/>
        </w:rPr>
        <w:t>通过202</w:t>
      </w:r>
      <w:r w:rsidRPr="00C03440">
        <w:rPr>
          <w:rFonts w:asciiTheme="minorEastAsia" w:hAnsiTheme="minorEastAsia" w:cs="宋体"/>
          <w:bCs/>
          <w:kern w:val="0"/>
          <w:szCs w:val="21"/>
        </w:rPr>
        <w:t>2</w:t>
      </w:r>
      <w:r w:rsidRPr="00C03440">
        <w:rPr>
          <w:rFonts w:asciiTheme="minorEastAsia" w:hAnsiTheme="minorEastAsia" w:cs="宋体" w:hint="eastAsia"/>
          <w:bCs/>
          <w:kern w:val="0"/>
          <w:szCs w:val="21"/>
        </w:rPr>
        <w:t>年1</w:t>
      </w:r>
      <w:r w:rsidRPr="00C03440">
        <w:rPr>
          <w:rFonts w:asciiTheme="minorEastAsia" w:hAnsiTheme="minorEastAsia" w:cs="宋体"/>
          <w:bCs/>
          <w:kern w:val="0"/>
          <w:szCs w:val="21"/>
        </w:rPr>
        <w:t>1</w:t>
      </w:r>
      <w:r w:rsidRPr="00C03440">
        <w:rPr>
          <w:rFonts w:asciiTheme="minorEastAsia" w:hAnsiTheme="minorEastAsia" w:cs="宋体" w:hint="eastAsia"/>
          <w:bCs/>
          <w:kern w:val="0"/>
          <w:szCs w:val="21"/>
        </w:rPr>
        <w:t>月</w:t>
      </w:r>
      <w:r w:rsidRPr="00C03440">
        <w:rPr>
          <w:rFonts w:asciiTheme="minorEastAsia" w:hAnsiTheme="minorEastAsia" w:cs="宋体"/>
          <w:bCs/>
          <w:kern w:val="0"/>
          <w:szCs w:val="21"/>
        </w:rPr>
        <w:t>19</w:t>
      </w:r>
      <w:r w:rsidRPr="00C03440">
        <w:rPr>
          <w:rFonts w:asciiTheme="minorEastAsia" w:hAnsiTheme="minorEastAsia" w:cs="宋体" w:hint="eastAsia"/>
          <w:bCs/>
          <w:kern w:val="0"/>
          <w:szCs w:val="21"/>
        </w:rPr>
        <w:t>日对上海穆勒四通电气股份有限公司监督审核，</w:t>
      </w:r>
      <w:r w:rsidRPr="00C03440">
        <w:rPr>
          <w:rFonts w:asciiTheme="minorEastAsia" w:hAnsiTheme="minorEastAsia" w:hint="eastAsia"/>
          <w:bCs/>
          <w:szCs w:val="21"/>
        </w:rPr>
        <w:t>验证了公司在去年监审以来的一年内，测量管理体系运作情况，</w:t>
      </w:r>
      <w:r w:rsidRPr="00C03440">
        <w:rPr>
          <w:rFonts w:ascii="宋体" w:hAnsi="宋体" w:hint="eastAsia"/>
          <w:szCs w:val="21"/>
        </w:rPr>
        <w:t>公司领导重视体系运行和管理，体系文件得到有效实施，企业管理规范，无新增重要测量过程，检查了已识别的重要测量过程：保护电路有效性检测过程，测量过程受控、监视方法正确有效，重要测量人员能力受控，测量设备、测量环境、测量软件、测量记录及外部供方管理等各项工作。综上所述，审核组认为</w:t>
      </w:r>
      <w:r w:rsidRPr="00C03440">
        <w:rPr>
          <w:rFonts w:asciiTheme="minorEastAsia" w:hAnsiTheme="minorEastAsia" w:cs="宋体" w:hint="eastAsia"/>
          <w:bCs/>
          <w:kern w:val="0"/>
          <w:szCs w:val="21"/>
        </w:rPr>
        <w:t>上海穆勒四通电气股份有限公司测量管理体系，符合GB/T 19022-2003标准要求，对体系运行具有持续的有效性、符合</w:t>
      </w:r>
      <w:proofErr w:type="gramStart"/>
      <w:r w:rsidRPr="00C03440">
        <w:rPr>
          <w:rFonts w:asciiTheme="minorEastAsia" w:hAnsiTheme="minorEastAsia" w:cs="宋体" w:hint="eastAsia"/>
          <w:bCs/>
          <w:kern w:val="0"/>
          <w:szCs w:val="21"/>
        </w:rPr>
        <w:t>性予以</w:t>
      </w:r>
      <w:proofErr w:type="gramEnd"/>
      <w:r w:rsidRPr="00C03440">
        <w:rPr>
          <w:rFonts w:asciiTheme="minorEastAsia" w:hAnsiTheme="minorEastAsia" w:cs="宋体" w:hint="eastAsia"/>
          <w:bCs/>
          <w:kern w:val="0"/>
          <w:szCs w:val="21"/>
        </w:rPr>
        <w:t>肯定。建议报请北京国标联合认证有限公司批准通过监督审核。</w:t>
      </w:r>
    </w:p>
    <w:p w14:paraId="2079A959" w14:textId="77777777" w:rsidR="00456656" w:rsidRPr="00C03440" w:rsidRDefault="00000000" w:rsidP="00456656">
      <w:pPr>
        <w:widowControl/>
        <w:spacing w:line="276" w:lineRule="auto"/>
        <w:rPr>
          <w:rFonts w:ascii="宋体" w:eastAsia="宋体" w:hAnsi="宋体" w:cs="宋体"/>
          <w:b/>
          <w:bCs/>
          <w:kern w:val="0"/>
          <w:szCs w:val="28"/>
        </w:rPr>
      </w:pPr>
    </w:p>
    <w:p w14:paraId="7662824A" w14:textId="77777777" w:rsidR="009E48AF" w:rsidRDefault="00000000" w:rsidP="009E48AF">
      <w:pPr>
        <w:widowControl/>
        <w:spacing w:line="360" w:lineRule="auto"/>
        <w:jc w:val="left"/>
        <w:rPr>
          <w:rFonts w:ascii="宋体" w:hAnsi="宋体" w:cs="宋体"/>
          <w:kern w:val="0"/>
          <w:szCs w:val="21"/>
        </w:rPr>
      </w:pPr>
    </w:p>
    <w:p w14:paraId="3C2D4240" w14:textId="36F96DD5"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0066530B">
        <w:rPr>
          <w:rFonts w:ascii="宋体" w:eastAsia="宋体" w:hAnsi="宋体" w:cs="宋体" w:hint="eastAsia"/>
          <w:kern w:val="0"/>
          <w:szCs w:val="21"/>
        </w:rPr>
        <w:t>吴素平</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66530B">
        <w:rPr>
          <w:rFonts w:ascii="宋体" w:eastAsia="宋体" w:hAnsi="宋体" w:cs="宋体" w:hint="eastAsia"/>
          <w:kern w:val="0"/>
          <w:szCs w:val="21"/>
        </w:rPr>
        <w:t>2</w:t>
      </w:r>
      <w:r w:rsidR="0066530B">
        <w:rPr>
          <w:rFonts w:ascii="宋体" w:eastAsia="宋体" w:hAnsi="宋体" w:cs="宋体"/>
          <w:kern w:val="0"/>
          <w:szCs w:val="21"/>
        </w:rPr>
        <w:t>022.11.19</w:t>
      </w:r>
    </w:p>
    <w:p w14:paraId="2F536459" w14:textId="77777777" w:rsidR="009E48AF" w:rsidRPr="00804371" w:rsidRDefault="00000000" w:rsidP="009E48AF">
      <w:pPr>
        <w:widowControl/>
        <w:spacing w:line="360" w:lineRule="auto"/>
        <w:jc w:val="left"/>
        <w:rPr>
          <w:rFonts w:ascii="宋体" w:eastAsia="宋体" w:hAnsi="宋体" w:cs="宋体"/>
          <w:kern w:val="0"/>
          <w:szCs w:val="21"/>
        </w:rPr>
      </w:pPr>
    </w:p>
    <w:p w14:paraId="0A4E7C37" w14:textId="5619D948" w:rsidR="0066530B" w:rsidRPr="00804371" w:rsidRDefault="00000000" w:rsidP="0066530B">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0066530B">
        <w:rPr>
          <w:rFonts w:ascii="宋体" w:eastAsia="宋体" w:hAnsi="宋体" w:cs="宋体" w:hint="eastAsia"/>
          <w:color w:val="000000"/>
          <w:kern w:val="0"/>
          <w:szCs w:val="21"/>
        </w:rPr>
        <w:t xml:space="preserve"> </w:t>
      </w:r>
      <w:r w:rsidR="0066530B">
        <w:rPr>
          <w:rFonts w:ascii="宋体" w:eastAsia="宋体" w:hAnsi="宋体" w:cs="宋体" w:hint="eastAsia"/>
          <w:kern w:val="0"/>
          <w:szCs w:val="21"/>
        </w:rPr>
        <w:t>吴素平</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r w:rsidR="0066530B">
        <w:rPr>
          <w:rFonts w:ascii="宋体" w:eastAsia="宋体" w:hAnsi="宋体" w:cs="宋体" w:hint="eastAsia"/>
          <w:kern w:val="0"/>
          <w:szCs w:val="21"/>
        </w:rPr>
        <w:t>2</w:t>
      </w:r>
      <w:r w:rsidR="0066530B">
        <w:rPr>
          <w:rFonts w:ascii="宋体" w:eastAsia="宋体" w:hAnsi="宋体" w:cs="宋体"/>
          <w:kern w:val="0"/>
          <w:szCs w:val="21"/>
        </w:rPr>
        <w:t>022.11.19</w:t>
      </w:r>
    </w:p>
    <w:p w14:paraId="2D3D6EAB" w14:textId="7FFFF283"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28CB62C6"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1D9918CE" w14:textId="77777777" w:rsidR="00863661" w:rsidRPr="004B033F" w:rsidRDefault="00000000">
      <w:pPr>
        <w:widowControl/>
        <w:spacing w:line="276" w:lineRule="auto"/>
        <w:ind w:right="1050"/>
        <w:rPr>
          <w:rFonts w:ascii="宋体" w:eastAsia="宋体" w:hAnsi="宋体" w:cs="宋体"/>
          <w:b/>
          <w:bCs/>
          <w:kern w:val="0"/>
          <w:szCs w:val="21"/>
        </w:rPr>
      </w:pPr>
    </w:p>
    <w:p w14:paraId="15594645" w14:textId="4F95D486"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 xml:space="preserve">北京国标联合认证有限公司(盖章)                      </w:t>
      </w:r>
      <w:r w:rsidR="0066530B">
        <w:rPr>
          <w:rFonts w:ascii="宋体" w:hAnsi="宋体" w:cs="宋体"/>
          <w:kern w:val="0"/>
          <w:szCs w:val="21"/>
        </w:rPr>
        <w:t xml:space="preserve">     </w:t>
      </w:r>
      <w:r w:rsidRPr="00396249">
        <w:rPr>
          <w:rFonts w:ascii="宋体" w:hAnsi="宋体" w:cs="宋体" w:hint="eastAsia"/>
          <w:kern w:val="0"/>
          <w:szCs w:val="21"/>
        </w:rPr>
        <w:t xml:space="preserve"> 日</w:t>
      </w:r>
      <w:r>
        <w:rPr>
          <w:rFonts w:ascii="宋体" w:hAnsi="宋体" w:cs="宋体" w:hint="eastAsia"/>
          <w:kern w:val="0"/>
          <w:szCs w:val="21"/>
        </w:rPr>
        <w:t xml:space="preserve"> </w:t>
      </w:r>
      <w:r w:rsidRPr="00396249">
        <w:rPr>
          <w:rFonts w:ascii="宋体" w:hAnsi="宋体" w:cs="宋体" w:hint="eastAsia"/>
          <w:kern w:val="0"/>
          <w:szCs w:val="21"/>
        </w:rPr>
        <w:t>期：</w:t>
      </w:r>
    </w:p>
    <w:p w14:paraId="1CE977B8"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C03440">
      <w:headerReference w:type="default" r:id="rId9"/>
      <w:pgSz w:w="11906" w:h="16838"/>
      <w:pgMar w:top="1440" w:right="1457" w:bottom="1440" w:left="1457"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7B02" w14:textId="77777777" w:rsidR="00E107F3" w:rsidRDefault="00E107F3">
      <w:r>
        <w:separator/>
      </w:r>
    </w:p>
  </w:endnote>
  <w:endnote w:type="continuationSeparator" w:id="0">
    <w:p w14:paraId="5D74571A" w14:textId="77777777" w:rsidR="00E107F3" w:rsidRDefault="00E1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86CF" w14:textId="77777777" w:rsidR="00E107F3" w:rsidRDefault="00E107F3">
      <w:r>
        <w:separator/>
      </w:r>
    </w:p>
  </w:footnote>
  <w:footnote w:type="continuationSeparator" w:id="0">
    <w:p w14:paraId="6BAA28C4" w14:textId="77777777" w:rsidR="00E107F3" w:rsidRDefault="00E1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A1F4"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4D738084" wp14:editId="63161BF2">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5228CE61"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23B0481">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D130CBF"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028236AF"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58788A13" w14:textId="77777777" w:rsidR="00863661" w:rsidRDefault="00000000">
    <w:pPr>
      <w:rPr>
        <w:sz w:val="18"/>
        <w:szCs w:val="18"/>
      </w:rPr>
    </w:pPr>
    <w:r>
      <w:rPr>
        <w:sz w:val="18"/>
      </w:rPr>
      <w:pict w14:anchorId="0D28B0CB">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916942621">
    <w:abstractNumId w:val="0"/>
  </w:num>
  <w:num w:numId="2" w16cid:durableId="1271624007">
    <w:abstractNumId w:val="1"/>
  </w:num>
  <w:num w:numId="3" w16cid:durableId="1339187594">
    <w:abstractNumId w:val="2"/>
  </w:num>
  <w:num w:numId="4" w16cid:durableId="1706831450">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3630"/>
    <w:rsid w:val="000B3630"/>
    <w:rsid w:val="001336FF"/>
    <w:rsid w:val="003278F1"/>
    <w:rsid w:val="003D05BF"/>
    <w:rsid w:val="00514933"/>
    <w:rsid w:val="0066530B"/>
    <w:rsid w:val="009C72B4"/>
    <w:rsid w:val="00A30247"/>
    <w:rsid w:val="00BB260B"/>
    <w:rsid w:val="00C03440"/>
    <w:rsid w:val="00CD47AF"/>
    <w:rsid w:val="00E107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72E51F2"/>
  <w15:docId w15:val="{E516D503-63CE-499C-9CE3-D4751D4F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7739">
      <w:bodyDiv w:val="1"/>
      <w:marLeft w:val="0"/>
      <w:marRight w:val="0"/>
      <w:marTop w:val="0"/>
      <w:marBottom w:val="0"/>
      <w:divBdr>
        <w:top w:val="none" w:sz="0" w:space="0" w:color="auto"/>
        <w:left w:val="none" w:sz="0" w:space="0" w:color="auto"/>
        <w:bottom w:val="none" w:sz="0" w:space="0" w:color="auto"/>
        <w:right w:val="none" w:sz="0" w:space="0" w:color="auto"/>
      </w:divBdr>
    </w:div>
    <w:div w:id="1870529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64</cp:revision>
  <cp:lastPrinted>2017-09-01T06:24:00Z</cp:lastPrinted>
  <dcterms:created xsi:type="dcterms:W3CDTF">2015-10-10T03:59:00Z</dcterms:created>
  <dcterms:modified xsi:type="dcterms:W3CDTF">2022-11-19T08:34:00Z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