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F2F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05F2F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05F2F" w:rsidRDefault="00505F2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05F2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05F2F" w:rsidRDefault="00493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北京兴源恒通热力科技有限公司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05F2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93C46" w:rsidRDefault="00493C46" w:rsidP="00493C46"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27.01.00</w:t>
            </w:r>
          </w:p>
          <w:p w:rsidR="00505F2F" w:rsidRDefault="00493C46" w:rsidP="00493C4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27.01.00</w:t>
            </w:r>
            <w:bookmarkEnd w:id="2"/>
          </w:p>
        </w:tc>
      </w:tr>
      <w:tr w:rsidR="00505F2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05F2F" w:rsidRDefault="00493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兰波</w:t>
            </w:r>
          </w:p>
        </w:tc>
        <w:tc>
          <w:tcPr>
            <w:tcW w:w="1289" w:type="dxa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05F2F" w:rsidRDefault="00493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27.01.00</w:t>
            </w:r>
          </w:p>
        </w:tc>
        <w:tc>
          <w:tcPr>
            <w:tcW w:w="1719" w:type="dxa"/>
            <w:gridSpan w:val="2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05F2F" w:rsidRDefault="00493C4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505F2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05F2F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05F2F" w:rsidRDefault="00493C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505F2F" w:rsidRDefault="00493C4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289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5F2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05F2F" w:rsidRPr="00075033" w:rsidRDefault="008F78E2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075033">
              <w:rPr>
                <w:rFonts w:ascii="楷体_GB2312" w:eastAsia="楷体_GB2312" w:hint="eastAsia"/>
                <w:b/>
                <w:bCs/>
                <w:sz w:val="21"/>
                <w:szCs w:val="21"/>
              </w:rPr>
              <w:t>燃料供给--锅炉加热—水加热器—通过干管立管配水—干管立管回水—循环泵水循 环—进凝结水池—冷凝水泵—给水箱供水进热煤蒸汽管—产生蒸汽和热水—供给用户</w:t>
            </w:r>
          </w:p>
        </w:tc>
      </w:tr>
      <w:tr w:rsidR="00505F2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8F78E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关键过程及需要确认的过程：供热服务过程</w:t>
            </w:r>
          </w:p>
          <w:p w:rsidR="008F78E2" w:rsidRDefault="008F78E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主要控制参数：</w:t>
            </w:r>
            <w:r w:rsidR="002D78BE">
              <w:rPr>
                <w:rFonts w:hint="eastAsia"/>
                <w:b/>
                <w:sz w:val="20"/>
              </w:rPr>
              <w:t>供热温度</w:t>
            </w:r>
            <w:r w:rsidR="002D78BE">
              <w:rPr>
                <w:rFonts w:hint="eastAsia"/>
                <w:b/>
                <w:sz w:val="20"/>
              </w:rPr>
              <w:t>/</w:t>
            </w:r>
            <w:r w:rsidR="002D78BE">
              <w:rPr>
                <w:rFonts w:hint="eastAsia"/>
                <w:b/>
                <w:sz w:val="20"/>
              </w:rPr>
              <w:t>锅炉房水质硬度等</w:t>
            </w:r>
          </w:p>
        </w:tc>
      </w:tr>
      <w:tr w:rsidR="00505F2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2D78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中华人民共和物权法/中华人民共和国产品质量法/中华人民共和国消费者权益保护法/中华人民共和国计量法/ DB13/T 1165-2009 低温热水地面供暖系统售后服务规范/ T/CEC 165.7-2018 电供暖系统技术规范 第7部分：运营服务平台</w:t>
            </w:r>
          </w:p>
        </w:tc>
      </w:tr>
      <w:tr w:rsidR="00505F2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2D78B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2D78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05F2F" w:rsidRDefault="00BD1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E435F"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764CFA57" wp14:editId="022CDD29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-17145</wp:posOffset>
                  </wp:positionV>
                  <wp:extent cx="1090295" cy="43307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05F2F" w:rsidRDefault="00BD1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022.12.05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05F2F" w:rsidRDefault="00B016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09839F" wp14:editId="7D0B641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11430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05F2F" w:rsidRDefault="00BD1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022.12.05</w:t>
            </w:r>
          </w:p>
        </w:tc>
      </w:tr>
    </w:tbl>
    <w:p w:rsidR="00505F2F" w:rsidRDefault="00505F2F">
      <w:pPr>
        <w:snapToGrid w:val="0"/>
        <w:rPr>
          <w:rFonts w:ascii="宋体"/>
          <w:b/>
          <w:sz w:val="22"/>
          <w:szCs w:val="22"/>
        </w:rPr>
      </w:pPr>
    </w:p>
    <w:p w:rsidR="00505F2F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:rsidR="00505F2F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05F2F" w:rsidRDefault="00D66D9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05F2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05F2F" w:rsidRDefault="00D66D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北京兴源恒通热力科技有限公司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05F2F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66D9A" w:rsidRDefault="00D66D9A" w:rsidP="00D66D9A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27.01.00</w:t>
            </w:r>
          </w:p>
          <w:p w:rsidR="00505F2F" w:rsidRDefault="00D66D9A" w:rsidP="00D66D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27.01.00</w:t>
            </w:r>
          </w:p>
        </w:tc>
      </w:tr>
      <w:tr w:rsidR="00505F2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05F2F" w:rsidRDefault="00D66D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兰波</w:t>
            </w:r>
          </w:p>
        </w:tc>
        <w:tc>
          <w:tcPr>
            <w:tcW w:w="1289" w:type="dxa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05F2F" w:rsidRDefault="00D66D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27.01.00</w:t>
            </w:r>
          </w:p>
        </w:tc>
        <w:tc>
          <w:tcPr>
            <w:tcW w:w="1719" w:type="dxa"/>
            <w:gridSpan w:val="2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05F2F" w:rsidRDefault="00D66D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505F2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05F2F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05F2F" w:rsidRDefault="00D66D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505F2F" w:rsidRDefault="00D66D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289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05F2F" w:rsidRDefault="00505F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5F2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031B24">
            <w:pPr>
              <w:snapToGrid w:val="0"/>
              <w:spacing w:line="280" w:lineRule="exact"/>
              <w:rPr>
                <w:b/>
                <w:sz w:val="20"/>
              </w:rPr>
            </w:pPr>
            <w:r w:rsidRPr="00075033">
              <w:rPr>
                <w:rFonts w:ascii="楷体_GB2312" w:eastAsia="楷体_GB2312" w:hint="eastAsia"/>
                <w:b/>
                <w:bCs/>
                <w:sz w:val="21"/>
                <w:szCs w:val="21"/>
              </w:rPr>
              <w:t>燃料供给--锅炉加热—水加热器—通过干管立管配水—干管立管回水—循环泵水循 环—进凝结水池—冷凝水泵—给水箱供水进热煤蒸汽管—产生蒸汽和热水—供给用户</w:t>
            </w:r>
          </w:p>
        </w:tc>
      </w:tr>
      <w:tr w:rsidR="00505F2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05F2F" w:rsidRPr="00415FBF" w:rsidRDefault="00415FBF"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不可接受风险和危险源</w:t>
            </w:r>
            <w:r>
              <w:rPr>
                <w:rFonts w:hint="eastAsia"/>
                <w:b/>
                <w:sz w:val="20"/>
              </w:rPr>
              <w:t>：</w:t>
            </w:r>
            <w:r w:rsidRPr="00415FBF">
              <w:rPr>
                <w:rFonts w:ascii="宋体" w:hAnsi="宋体" w:cs="宋体" w:hint="eastAsia"/>
                <w:sz w:val="21"/>
                <w:szCs w:val="21"/>
              </w:rPr>
              <w:t>意外人身伤害；</w:t>
            </w:r>
            <w:r w:rsidRPr="00415FB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防止在服务工作时触电；</w:t>
            </w:r>
            <w:r w:rsidRPr="00415FBF">
              <w:rPr>
                <w:rFonts w:ascii="宋体" w:hAnsi="宋体" w:cs="宋体" w:hint="eastAsia"/>
                <w:sz w:val="21"/>
                <w:szCs w:val="21"/>
              </w:rPr>
              <w:t>火灾事故发生</w:t>
            </w:r>
          </w:p>
          <w:p w:rsidR="00415FBF" w:rsidRDefault="00415FB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15FBF">
              <w:rPr>
                <w:rFonts w:ascii="宋体" w:hAnsi="宋体" w:cs="宋体" w:hint="eastAsia"/>
                <w:sz w:val="21"/>
                <w:szCs w:val="21"/>
              </w:rPr>
              <w:t>控制措施：编制管理方案或管理制度；对员工进行安全培训。</w:t>
            </w:r>
          </w:p>
        </w:tc>
      </w:tr>
      <w:tr w:rsidR="00505F2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8263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中华人民共和国消防法</w:t>
            </w:r>
            <w:r>
              <w:rPr>
                <w:rFonts w:ascii="宋体" w:hAnsi="宋体" w:cs="宋体" w:hint="eastAsia"/>
                <w:sz w:val="20"/>
              </w:rPr>
              <w:t>/</w:t>
            </w:r>
            <w:r>
              <w:rPr>
                <w:rFonts w:ascii="宋体" w:hAnsi="宋体" w:cs="宋体" w:hint="eastAsia"/>
                <w:sz w:val="20"/>
              </w:rPr>
              <w:t>中华人民共和国劳动合同法</w:t>
            </w:r>
            <w:r>
              <w:rPr>
                <w:rFonts w:ascii="宋体" w:hAnsi="宋体" w:cs="宋体" w:hint="eastAsia"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中华人民共和国突发事件应对法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sz w:val="20"/>
              </w:rPr>
              <w:t>突发公共卫生事件应急条例</w:t>
            </w:r>
            <w:r>
              <w:rPr>
                <w:rFonts w:ascii="宋体" w:hAnsi="宋体" w:cs="宋体" w:hint="eastAsia"/>
                <w:sz w:val="20"/>
              </w:rPr>
              <w:t>/</w:t>
            </w:r>
            <w:r>
              <w:rPr>
                <w:rFonts w:ascii="宋体" w:hAnsi="宋体" w:cs="宋体" w:hint="eastAsia"/>
                <w:bCs/>
                <w:sz w:val="20"/>
              </w:rPr>
              <w:t>工伤保险条例</w:t>
            </w:r>
            <w:r>
              <w:rPr>
                <w:rFonts w:ascii="宋体" w:hAnsi="宋体" w:cs="宋体" w:hint="eastAsia"/>
                <w:bCs/>
                <w:sz w:val="20"/>
              </w:rPr>
              <w:t>/</w:t>
            </w:r>
            <w:r>
              <w:rPr>
                <w:rFonts w:ascii="宋体" w:hAnsi="宋体" w:cs="宋体" w:hint="eastAsia"/>
                <w:sz w:val="20"/>
                <w:shd w:val="clear" w:color="auto" w:fill="FFFFFF"/>
              </w:rPr>
              <w:t>北京市工伤保险条例实施办法</w:t>
            </w:r>
            <w:r>
              <w:rPr>
                <w:rFonts w:ascii="宋体" w:hAnsi="宋体" w:cs="宋体" w:hint="eastAsia"/>
                <w:bCs/>
                <w:sz w:val="20"/>
              </w:rPr>
              <w:t>等</w:t>
            </w:r>
          </w:p>
        </w:tc>
      </w:tr>
      <w:tr w:rsidR="00505F2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8263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05F2F" w:rsidRDefault="008263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05F2F" w:rsidRDefault="009E43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E435F"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-64770</wp:posOffset>
                  </wp:positionV>
                  <wp:extent cx="1090295" cy="4330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05F2F" w:rsidRDefault="00B016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022.12.05</w:t>
            </w:r>
          </w:p>
        </w:tc>
      </w:tr>
      <w:tr w:rsidR="00505F2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05F2F" w:rsidRDefault="00B016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09839F" wp14:editId="7D0B641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-6350</wp:posOffset>
                  </wp:positionV>
                  <wp:extent cx="447675" cy="211455"/>
                  <wp:effectExtent l="0" t="0" r="0" b="0"/>
                  <wp:wrapNone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05F2F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05F2F" w:rsidRDefault="00BD13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022.12.05</w:t>
            </w:r>
          </w:p>
        </w:tc>
      </w:tr>
    </w:tbl>
    <w:p w:rsidR="00505F2F" w:rsidRDefault="00505F2F">
      <w:pPr>
        <w:snapToGrid w:val="0"/>
        <w:rPr>
          <w:rFonts w:ascii="宋体"/>
          <w:b/>
          <w:sz w:val="22"/>
          <w:szCs w:val="22"/>
        </w:rPr>
      </w:pPr>
    </w:p>
    <w:p w:rsidR="00505F2F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F2F" w:rsidRDefault="00505F2F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505F2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D5D" w:rsidRDefault="00A11D5D">
      <w:r>
        <w:separator/>
      </w:r>
    </w:p>
  </w:endnote>
  <w:endnote w:type="continuationSeparator" w:id="0">
    <w:p w:rsidR="00A11D5D" w:rsidRDefault="00A1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D5D" w:rsidRDefault="00A11D5D">
      <w:r>
        <w:separator/>
      </w:r>
    </w:p>
  </w:footnote>
  <w:footnote w:type="continuationSeparator" w:id="0">
    <w:p w:rsidR="00A11D5D" w:rsidRDefault="00A1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5F2F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5F2F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505F2F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505F2F" w:rsidRDefault="00505F2F">
    <w:pPr>
      <w:pStyle w:val="a7"/>
    </w:pPr>
  </w:p>
  <w:p w:rsidR="00505F2F" w:rsidRDefault="00505F2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F"/>
    <w:rsid w:val="00031B24"/>
    <w:rsid w:val="00066C1E"/>
    <w:rsid w:val="00075033"/>
    <w:rsid w:val="002D78BE"/>
    <w:rsid w:val="00415FBF"/>
    <w:rsid w:val="00493C46"/>
    <w:rsid w:val="00505F2F"/>
    <w:rsid w:val="0082639B"/>
    <w:rsid w:val="008F78E2"/>
    <w:rsid w:val="009E435F"/>
    <w:rsid w:val="00A11D5D"/>
    <w:rsid w:val="00B0160A"/>
    <w:rsid w:val="00BD1351"/>
    <w:rsid w:val="00D6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B90828"/>
  <w15:docId w15:val="{E19FA4B5-EAD0-4D6B-A9C8-696EB25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ParaCharCharChar1Char">
    <w:name w:val="默认段落字体 Para Char Char Char1 Char"/>
    <w:basedOn w:val="a"/>
    <w:next w:val="a"/>
    <w:rsid w:val="0082639B"/>
    <w:pPr>
      <w:spacing w:line="240" w:lineRule="atLeast"/>
      <w:ind w:left="420" w:firstLine="420"/>
      <w:jc w:val="left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32</cp:revision>
  <dcterms:created xsi:type="dcterms:W3CDTF">2015-06-17T11:40:00Z</dcterms:created>
  <dcterms:modified xsi:type="dcterms:W3CDTF">2022-12-05T12:48:00Z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