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0015-2020-EO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华润雪花啤酒（四川）有限责任公司西昌分公司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西昌市宁远桥街宁星路2幢</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615000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西昌市宁远桥街宁星路2幢</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615000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91513400MA675CQY8T</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0834-3242199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鲍常炜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姜远忠</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122</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E：雪花啤酒的生产及其场所所涉及的相关环境管理活动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O：雪花啤酒的生产及其场所所涉及的相关职业健康安全管理活动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000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2020-01-02T08:11:14Z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