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附录</w:t>
      </w:r>
      <w:r>
        <w:rPr>
          <w:rFonts w:hint="eastAsia" w:ascii="宋体" w:hAnsi="宋体"/>
          <w:sz w:val="28"/>
          <w:szCs w:val="28"/>
          <w:lang w:val="en-US" w:eastAsia="zh-CN"/>
        </w:rPr>
        <w:t>B</w:t>
      </w:r>
    </w:p>
    <w:p>
      <w:pPr>
        <w:ind w:firstLine="2259" w:firstLineChars="750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原料称重</w:t>
      </w:r>
      <w:r>
        <w:rPr>
          <w:rFonts w:hint="eastAsia" w:ascii="宋体" w:hAnsi="宋体"/>
          <w:b/>
          <w:sz w:val="30"/>
          <w:szCs w:val="30"/>
        </w:rPr>
        <w:t>测量过程有效性确认记录</w:t>
      </w:r>
    </w:p>
    <w:p>
      <w:pPr>
        <w:spacing w:line="360" w:lineRule="exact"/>
        <w:rPr>
          <w:rFonts w:ascii="宋体"/>
          <w:szCs w:val="21"/>
        </w:rPr>
      </w:pP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541"/>
        <w:gridCol w:w="1184"/>
        <w:gridCol w:w="1262"/>
        <w:gridCol w:w="73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测量过程名称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原料称重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JK/WI09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品管部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原料称重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关键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测量过程要素概述：</w:t>
            </w:r>
          </w:p>
          <w:p>
            <w:pPr>
              <w:rPr>
                <w:rFonts w:hint="eastAsia" w:ascii="宋体" w:hAnsi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测量设备：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电子计量称</w:t>
            </w:r>
          </w:p>
          <w:p>
            <w:pPr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测量方法：依据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YL-PG-04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原材料的检验方法</w:t>
            </w:r>
            <w:r>
              <w:rPr>
                <w:rFonts w:hint="eastAsia"/>
                <w:sz w:val="24"/>
                <w:szCs w:val="24"/>
              </w:rPr>
              <w:t>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标准环境条件：温度：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常温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无</w:t>
            </w:r>
          </w:p>
          <w:p>
            <w:pPr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仪器操作人员，经培训合格，具有检验员资格。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其他影响量：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有效性确认记录</w:t>
            </w:r>
            <w:r>
              <w:rPr>
                <w:rFonts w:ascii="宋体" w:hAnsi="宋体"/>
                <w:kern w:val="0"/>
                <w:sz w:val="24"/>
                <w:szCs w:val="24"/>
              </w:rPr>
              <w:t>:</w:t>
            </w:r>
          </w:p>
          <w:p>
            <w:pPr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用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电子计量称对原料称重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进行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称重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，通过人员比对，对测量过程的有效性进行确认：</w:t>
            </w:r>
          </w:p>
          <w:p>
            <w:pPr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用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电子计量称对原料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进行三次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称重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，平均值为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25.107kg</w:t>
            </w:r>
          </w:p>
          <w:p>
            <w:pP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用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电子计量称对原料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进行三次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称重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，平均值为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25.110kg</w:t>
            </w:r>
          </w:p>
          <w:p>
            <w:pPr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称重测量过程不确定度U=</w:t>
            </w:r>
            <w:r>
              <w:rPr>
                <w:rFonts w:hint="eastAsia"/>
                <w:sz w:val="24"/>
                <w:lang w:val="en-US" w:eastAsia="zh-CN"/>
              </w:rPr>
              <w:t>0.016kg</w:t>
            </w:r>
          </w:p>
          <w:p>
            <w:pPr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宋体" w:hAnsi="宋体" w:eastAsia="宋体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E=</w:t>
            </w:r>
            <w:r>
              <w:rPr>
                <w:rFonts w:ascii="宋体" w:hAnsi="宋体"/>
                <w:color w:val="C00000"/>
                <w:kern w:val="0"/>
                <w:sz w:val="24"/>
                <w:szCs w:val="24"/>
              </w:rPr>
              <w:drawing>
                <wp:inline distT="0" distB="0" distL="114300" distR="114300">
                  <wp:extent cx="528955" cy="361950"/>
                  <wp:effectExtent l="0" t="0" r="4445" b="0"/>
                  <wp:docPr id="1" name="图片 1" descr="1d08fd6077af9baeb5880b0552ce7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d08fd6077af9baeb5880b0552ce76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=0.132</w:t>
            </w:r>
          </w:p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当E≤1时, 测量过程有效。</w:t>
            </w:r>
          </w:p>
          <w:p>
            <w:pPr>
              <w:ind w:firstLine="630" w:firstLineChars="3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17780</wp:posOffset>
                  </wp:positionV>
                  <wp:extent cx="896620" cy="471170"/>
                  <wp:effectExtent l="0" t="0" r="0" b="0"/>
                  <wp:wrapNone/>
                  <wp:docPr id="2" name="图片 2" descr="50e8fc705ce43dd9797dfeea39507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0e8fc705ce43dd9797dfeea39507d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AFA7A5"/>
                              </a:clrFrom>
                              <a:clrTo>
                                <a:srgbClr val="AFA7A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rcRect l="14200" t="36481" r="19881" b="47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确认人员：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日期：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变更记录</w:t>
            </w:r>
            <w:r>
              <w:rPr>
                <w:rFonts w:ascii="宋体" w:hAnsi="宋体"/>
                <w:kern w:val="0"/>
                <w:sz w:val="24"/>
                <w:szCs w:val="24"/>
              </w:rPr>
              <w:t>:</w:t>
            </w: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60" w:firstLineChars="15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34F3"/>
    <w:rsid w:val="00017121"/>
    <w:rsid w:val="00017D4B"/>
    <w:rsid w:val="00033738"/>
    <w:rsid w:val="00051A9E"/>
    <w:rsid w:val="00065091"/>
    <w:rsid w:val="000668C6"/>
    <w:rsid w:val="00085035"/>
    <w:rsid w:val="000A31E5"/>
    <w:rsid w:val="00130199"/>
    <w:rsid w:val="00132763"/>
    <w:rsid w:val="00155CCF"/>
    <w:rsid w:val="00156DFC"/>
    <w:rsid w:val="0019548E"/>
    <w:rsid w:val="00214D67"/>
    <w:rsid w:val="00216522"/>
    <w:rsid w:val="00242719"/>
    <w:rsid w:val="00284683"/>
    <w:rsid w:val="00285C9B"/>
    <w:rsid w:val="002F6C82"/>
    <w:rsid w:val="00327686"/>
    <w:rsid w:val="00333102"/>
    <w:rsid w:val="003614D3"/>
    <w:rsid w:val="0036679E"/>
    <w:rsid w:val="0038590B"/>
    <w:rsid w:val="00393F8D"/>
    <w:rsid w:val="003B4071"/>
    <w:rsid w:val="003C5179"/>
    <w:rsid w:val="004075ED"/>
    <w:rsid w:val="0045226F"/>
    <w:rsid w:val="00454D32"/>
    <w:rsid w:val="004703FC"/>
    <w:rsid w:val="004C697D"/>
    <w:rsid w:val="004E0760"/>
    <w:rsid w:val="005009BE"/>
    <w:rsid w:val="00511FCC"/>
    <w:rsid w:val="00512977"/>
    <w:rsid w:val="0052329F"/>
    <w:rsid w:val="00553385"/>
    <w:rsid w:val="005B1D01"/>
    <w:rsid w:val="005B29C9"/>
    <w:rsid w:val="005C0ED0"/>
    <w:rsid w:val="005F2E7A"/>
    <w:rsid w:val="006746AD"/>
    <w:rsid w:val="00680AC9"/>
    <w:rsid w:val="006B4C2F"/>
    <w:rsid w:val="006C46E7"/>
    <w:rsid w:val="006D2339"/>
    <w:rsid w:val="00727137"/>
    <w:rsid w:val="00733534"/>
    <w:rsid w:val="00745874"/>
    <w:rsid w:val="00751CC3"/>
    <w:rsid w:val="0078055D"/>
    <w:rsid w:val="007B2E74"/>
    <w:rsid w:val="007C3D73"/>
    <w:rsid w:val="007D39DE"/>
    <w:rsid w:val="007F425A"/>
    <w:rsid w:val="008036D6"/>
    <w:rsid w:val="008070A5"/>
    <w:rsid w:val="00833555"/>
    <w:rsid w:val="00860C7C"/>
    <w:rsid w:val="008A0DD7"/>
    <w:rsid w:val="008B5409"/>
    <w:rsid w:val="008D37FA"/>
    <w:rsid w:val="008D3F27"/>
    <w:rsid w:val="00913263"/>
    <w:rsid w:val="00925B6A"/>
    <w:rsid w:val="00990523"/>
    <w:rsid w:val="009B6354"/>
    <w:rsid w:val="009C094B"/>
    <w:rsid w:val="009C11AD"/>
    <w:rsid w:val="009E3531"/>
    <w:rsid w:val="009F4E1A"/>
    <w:rsid w:val="00A04902"/>
    <w:rsid w:val="00A322BA"/>
    <w:rsid w:val="00A449A1"/>
    <w:rsid w:val="00A50BAA"/>
    <w:rsid w:val="00A571D3"/>
    <w:rsid w:val="00A67C41"/>
    <w:rsid w:val="00A76DE9"/>
    <w:rsid w:val="00A921C5"/>
    <w:rsid w:val="00AC7CEA"/>
    <w:rsid w:val="00AD6FE8"/>
    <w:rsid w:val="00AE1D82"/>
    <w:rsid w:val="00B02BFD"/>
    <w:rsid w:val="00B26F27"/>
    <w:rsid w:val="00B53DEC"/>
    <w:rsid w:val="00B65A27"/>
    <w:rsid w:val="00BD30CD"/>
    <w:rsid w:val="00BF73F1"/>
    <w:rsid w:val="00BF7D97"/>
    <w:rsid w:val="00C04CE6"/>
    <w:rsid w:val="00C31A69"/>
    <w:rsid w:val="00C45DE0"/>
    <w:rsid w:val="00C55B43"/>
    <w:rsid w:val="00C56103"/>
    <w:rsid w:val="00C71FD8"/>
    <w:rsid w:val="00C72378"/>
    <w:rsid w:val="00CC05E0"/>
    <w:rsid w:val="00D33312"/>
    <w:rsid w:val="00D64B35"/>
    <w:rsid w:val="00D8125C"/>
    <w:rsid w:val="00D81475"/>
    <w:rsid w:val="00D84074"/>
    <w:rsid w:val="00DA3D9A"/>
    <w:rsid w:val="00E174D8"/>
    <w:rsid w:val="00E22FAD"/>
    <w:rsid w:val="00E46334"/>
    <w:rsid w:val="00E90CF8"/>
    <w:rsid w:val="00EA755A"/>
    <w:rsid w:val="00EB1921"/>
    <w:rsid w:val="00EB7C3F"/>
    <w:rsid w:val="00EC1E8F"/>
    <w:rsid w:val="00ED4458"/>
    <w:rsid w:val="00EF47CC"/>
    <w:rsid w:val="00EF6280"/>
    <w:rsid w:val="00F10D2B"/>
    <w:rsid w:val="00F14999"/>
    <w:rsid w:val="00F7042C"/>
    <w:rsid w:val="00F77A09"/>
    <w:rsid w:val="00FB5DCF"/>
    <w:rsid w:val="00FD40C7"/>
    <w:rsid w:val="00FF0DB2"/>
    <w:rsid w:val="00FF7566"/>
    <w:rsid w:val="12B178BC"/>
    <w:rsid w:val="15F1035C"/>
    <w:rsid w:val="18384898"/>
    <w:rsid w:val="1A9D36E4"/>
    <w:rsid w:val="25EF7C87"/>
    <w:rsid w:val="28243464"/>
    <w:rsid w:val="2888458A"/>
    <w:rsid w:val="36E51F16"/>
    <w:rsid w:val="3889684E"/>
    <w:rsid w:val="4E5A2F91"/>
    <w:rsid w:val="4F013F59"/>
    <w:rsid w:val="5091349C"/>
    <w:rsid w:val="52A15ED9"/>
    <w:rsid w:val="5C2D094E"/>
    <w:rsid w:val="61421796"/>
    <w:rsid w:val="667F6BDF"/>
    <w:rsid w:val="6CF272AD"/>
    <w:rsid w:val="778C7E09"/>
    <w:rsid w:val="7A3616BA"/>
    <w:rsid w:val="7C721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337</Words>
  <Characters>213</Characters>
  <Lines>1</Lines>
  <Paragraphs>1</Paragraphs>
  <TotalTime>4</TotalTime>
  <ScaleCrop>false</ScaleCrop>
  <LinksUpToDate>false</LinksUpToDate>
  <CharactersWithSpaces>549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win8</cp:lastModifiedBy>
  <cp:lastPrinted>2016-10-13T00:04:00Z</cp:lastPrinted>
  <dcterms:modified xsi:type="dcterms:W3CDTF">2022-10-27T01:34:56Z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