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
        <w:gridCol w:w="966"/>
        <w:gridCol w:w="919"/>
        <w:gridCol w:w="9698"/>
        <w:gridCol w:w="1199"/>
        <w:gridCol w:w="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515" w:hRule="atLeast"/>
        </w:trPr>
        <w:tc>
          <w:tcPr>
            <w:tcW w:w="1869"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6"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617" w:type="dxa"/>
            <w:gridSpan w:val="2"/>
            <w:shd w:val="clear" w:color="auto" w:fill="auto"/>
            <w:vAlign w:val="center"/>
          </w:tcPr>
          <w:p>
            <w:pPr>
              <w:rPr>
                <w:sz w:val="24"/>
                <w:szCs w:val="24"/>
              </w:rPr>
            </w:pPr>
            <w:r>
              <w:rPr>
                <w:rFonts w:hint="eastAsia" w:ascii="宋体" w:hAnsi="宋体" w:cs="Arial"/>
                <w:sz w:val="24"/>
                <w:szCs w:val="24"/>
              </w:rPr>
              <w:t xml:space="preserve">受审核部门：厨务部  </w:t>
            </w:r>
            <w:r>
              <w:rPr>
                <w:rFonts w:ascii="宋体" w:hAnsi="宋体" w:cs="Arial"/>
                <w:sz w:val="24"/>
                <w:szCs w:val="24"/>
              </w:rPr>
              <w:t xml:space="preserve">  </w:t>
            </w:r>
            <w:r>
              <w:rPr>
                <w:rFonts w:hint="eastAsia" w:ascii="宋体" w:hAnsi="宋体" w:cs="Arial"/>
                <w:sz w:val="24"/>
                <w:szCs w:val="24"/>
              </w:rPr>
              <w:t xml:space="preserve">    主管领导：叶文军   </w:t>
            </w:r>
            <w:r>
              <w:rPr>
                <w:rFonts w:ascii="宋体" w:hAnsi="宋体" w:cs="Arial"/>
                <w:sz w:val="24"/>
                <w:szCs w:val="24"/>
              </w:rPr>
              <w:t xml:space="preserve"> </w:t>
            </w:r>
            <w:r>
              <w:rPr>
                <w:rFonts w:hint="eastAsia" w:ascii="宋体" w:hAnsi="宋体" w:cs="Arial"/>
                <w:sz w:val="24"/>
                <w:szCs w:val="24"/>
              </w:rPr>
              <w:t xml:space="preserve">  陪同人员：王牡丹</w:t>
            </w:r>
          </w:p>
        </w:tc>
        <w:tc>
          <w:tcPr>
            <w:tcW w:w="1199"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03" w:hRule="atLeast"/>
        </w:trPr>
        <w:tc>
          <w:tcPr>
            <w:tcW w:w="1869" w:type="dxa"/>
            <w:gridSpan w:val="2"/>
            <w:vMerge w:val="continue"/>
            <w:shd w:val="clear" w:color="auto" w:fill="auto"/>
            <w:vAlign w:val="center"/>
          </w:tcPr>
          <w:p/>
        </w:tc>
        <w:tc>
          <w:tcPr>
            <w:tcW w:w="966" w:type="dxa"/>
            <w:vMerge w:val="continue"/>
            <w:shd w:val="clear" w:color="auto" w:fill="auto"/>
            <w:vAlign w:val="center"/>
          </w:tcPr>
          <w:p/>
        </w:tc>
        <w:tc>
          <w:tcPr>
            <w:tcW w:w="10617" w:type="dxa"/>
            <w:gridSpan w:val="2"/>
            <w:shd w:val="clear" w:color="auto" w:fill="auto"/>
            <w:vAlign w:val="center"/>
          </w:tcPr>
          <w:p>
            <w:pPr>
              <w:spacing w:before="120"/>
              <w:rPr>
                <w:sz w:val="24"/>
                <w:szCs w:val="24"/>
              </w:rPr>
            </w:pPr>
            <w:r>
              <w:rPr>
                <w:rFonts w:hint="eastAsia"/>
                <w:sz w:val="24"/>
                <w:szCs w:val="24"/>
              </w:rPr>
              <w:t>审核员：肖新龙    审核时间：2022-</w:t>
            </w:r>
            <w:r>
              <w:rPr>
                <w:sz w:val="24"/>
                <w:szCs w:val="24"/>
              </w:rPr>
              <w:t>11</w:t>
            </w:r>
            <w:r>
              <w:rPr>
                <w:rFonts w:hint="eastAsia"/>
                <w:sz w:val="24"/>
                <w:szCs w:val="24"/>
              </w:rPr>
              <w:t>-</w:t>
            </w:r>
            <w:r>
              <w:rPr>
                <w:sz w:val="24"/>
                <w:szCs w:val="24"/>
              </w:rPr>
              <w:t>29</w:t>
            </w:r>
            <w:r>
              <w:rPr>
                <w:rFonts w:hint="eastAsia"/>
                <w:sz w:val="24"/>
                <w:szCs w:val="24"/>
              </w:rPr>
              <w:t xml:space="preserve"> 至2022-</w:t>
            </w:r>
            <w:r>
              <w:rPr>
                <w:sz w:val="24"/>
                <w:szCs w:val="24"/>
              </w:rPr>
              <w:t>11</w:t>
            </w:r>
            <w:r>
              <w:rPr>
                <w:rFonts w:hint="eastAsia"/>
                <w:sz w:val="24"/>
                <w:szCs w:val="24"/>
              </w:rPr>
              <w:t>-</w:t>
            </w:r>
            <w:r>
              <w:rPr>
                <w:sz w:val="24"/>
                <w:szCs w:val="24"/>
              </w:rPr>
              <w:t>30</w:t>
            </w:r>
            <w:r>
              <w:rPr>
                <w:rFonts w:hint="eastAsia"/>
                <w:sz w:val="24"/>
                <w:szCs w:val="24"/>
              </w:rPr>
              <w:t xml:space="preserve">上午 </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448" w:hRule="atLeast"/>
        </w:trPr>
        <w:tc>
          <w:tcPr>
            <w:tcW w:w="1869" w:type="dxa"/>
            <w:gridSpan w:val="2"/>
            <w:vMerge w:val="continue"/>
            <w:shd w:val="clear" w:color="auto" w:fill="auto"/>
            <w:vAlign w:val="center"/>
          </w:tcPr>
          <w:p/>
        </w:tc>
        <w:tc>
          <w:tcPr>
            <w:tcW w:w="966" w:type="dxa"/>
            <w:vMerge w:val="continue"/>
            <w:shd w:val="clear" w:color="auto" w:fill="auto"/>
            <w:vAlign w:val="center"/>
          </w:tcPr>
          <w:p/>
        </w:tc>
        <w:tc>
          <w:tcPr>
            <w:tcW w:w="10617" w:type="dxa"/>
            <w:gridSpan w:val="2"/>
            <w:shd w:val="clear" w:color="auto" w:fill="auto"/>
            <w:vAlign w:val="center"/>
          </w:tcPr>
          <w:p>
            <w:pPr>
              <w:rPr>
                <w:rFonts w:eastAsiaTheme="minorEastAsia"/>
                <w:sz w:val="24"/>
                <w:szCs w:val="24"/>
              </w:rPr>
            </w:pPr>
            <w:r>
              <w:rPr>
                <w:rFonts w:hint="eastAsia"/>
              </w:rPr>
              <w:t>审核条款：</w:t>
            </w:r>
          </w:p>
          <w:p>
            <w:pPr>
              <w:rPr>
                <w:rFonts w:eastAsiaTheme="minorEastAsia"/>
                <w:sz w:val="18"/>
                <w:szCs w:val="18"/>
              </w:rPr>
            </w:pPr>
            <w:r>
              <w:rPr>
                <w:rFonts w:eastAsiaTheme="minorEastAsia"/>
                <w:sz w:val="18"/>
                <w:szCs w:val="18"/>
              </w:rPr>
              <w:t>Q:5.3/6.2/7.1.4/7.1.5/8.1/8.4/8.</w:t>
            </w:r>
            <w:r>
              <w:rPr>
                <w:rFonts w:hint="eastAsia" w:eastAsiaTheme="minorEastAsia"/>
                <w:sz w:val="18"/>
                <w:szCs w:val="18"/>
              </w:rPr>
              <w:t>5/8.6/8.7/8.3 条款不适用确认</w:t>
            </w:r>
          </w:p>
          <w:p>
            <w:pPr>
              <w:rPr>
                <w:rFonts w:eastAsiaTheme="minorEastAsia"/>
                <w:sz w:val="18"/>
                <w:szCs w:val="18"/>
              </w:rPr>
            </w:pPr>
            <w:r>
              <w:rPr>
                <w:rFonts w:eastAsiaTheme="minorEastAsia"/>
                <w:sz w:val="18"/>
                <w:szCs w:val="18"/>
              </w:rPr>
              <w:t>E/O: 5.3/6.1.2/6.1.4/6.2/8.1/8.2</w:t>
            </w:r>
          </w:p>
          <w:p>
            <w:pPr>
              <w:rPr>
                <w:rFonts w:eastAsiaTheme="minorEastAsia"/>
                <w:sz w:val="24"/>
              </w:rPr>
            </w:pPr>
            <w:r>
              <w:rPr>
                <w:rFonts w:eastAsiaTheme="minorEastAsia"/>
                <w:sz w:val="18"/>
                <w:szCs w:val="18"/>
              </w:rPr>
              <w:t>F:5.3/6.2/7.1.4/7.1.6/8.2/8.3/8.4/8.5.4.5/8.7/8.9.1-8.9.4</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3" w:hRule="atLeast"/>
        </w:trPr>
        <w:tc>
          <w:tcPr>
            <w:tcW w:w="1869" w:type="dxa"/>
            <w:gridSpan w:val="2"/>
            <w:vMerge w:val="restart"/>
            <w:shd w:val="clear" w:color="auto" w:fill="auto"/>
          </w:tcPr>
          <w:p>
            <w:r>
              <w:rPr>
                <w:rFonts w:hint="eastAsia"/>
              </w:rPr>
              <w:t>组织的岗位、职责和权限</w:t>
            </w:r>
          </w:p>
          <w:p/>
        </w:tc>
        <w:tc>
          <w:tcPr>
            <w:tcW w:w="966" w:type="dxa"/>
            <w:vMerge w:val="restart"/>
            <w:shd w:val="clear" w:color="auto" w:fill="auto"/>
          </w:tcPr>
          <w:p>
            <w:r>
              <w:rPr>
                <w:rFonts w:hint="eastAsia"/>
              </w:rPr>
              <w:t>Q5.3</w:t>
            </w:r>
          </w:p>
          <w:p>
            <w:pPr>
              <w:pStyle w:val="14"/>
            </w:pPr>
            <w:r>
              <w:rPr>
                <w:rFonts w:hint="eastAsia"/>
              </w:rPr>
              <w:t>E5.3</w:t>
            </w:r>
          </w:p>
          <w:p>
            <w:pPr>
              <w:pStyle w:val="14"/>
            </w:pPr>
            <w:r>
              <w:rPr>
                <w:rFonts w:hint="eastAsia"/>
              </w:rPr>
              <w:t>O5.3</w:t>
            </w:r>
          </w:p>
          <w:p>
            <w:pPr>
              <w:pStyle w:val="14"/>
            </w:pPr>
            <w:r>
              <w:rPr>
                <w:rFonts w:hint="eastAsia"/>
              </w:rPr>
              <w:t>F5.3</w:t>
            </w:r>
          </w:p>
        </w:tc>
        <w:tc>
          <w:tcPr>
            <w:tcW w:w="919" w:type="dxa"/>
            <w:shd w:val="clear" w:color="auto" w:fill="auto"/>
          </w:tcPr>
          <w:p>
            <w:r>
              <w:rPr>
                <w:rFonts w:hint="eastAsia"/>
              </w:rPr>
              <w:t>文件名称</w:t>
            </w:r>
          </w:p>
        </w:tc>
        <w:tc>
          <w:tcPr>
            <w:tcW w:w="9698" w:type="dxa"/>
            <w:shd w:val="clear" w:color="auto" w:fill="auto"/>
          </w:tcPr>
          <w:p>
            <w:r>
              <w:rPr>
                <w:rFonts w:hint="eastAsia"/>
              </w:rPr>
              <w:t>如：管理手册第5.3章</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085"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pPr>
              <w:spacing w:line="240" w:lineRule="auto"/>
              <w:ind w:firstLine="420"/>
              <w:rPr>
                <w:szCs w:val="21"/>
              </w:rPr>
            </w:pPr>
            <w:r>
              <w:rPr>
                <w:rFonts w:hint="eastAsia"/>
                <w:szCs w:val="21"/>
              </w:rPr>
              <w:t>本部门主要负责热食类食品制售过程管理及与热食类食品制售过程相关质量、食品安全、环境和职业健康安全管理活动的实施与执行，OPRP/CCP的实施，负责参与应急演练、撤回召回演练，负责基础设施管理；负责供应商管理、原辅料采购验收、热食类食品制售过程及成品放行，不合格品的管理，监视和测量资源的管理；</w:t>
            </w:r>
            <w:r>
              <w:rPr>
                <w:rFonts w:hint="eastAsia"/>
                <w:color w:val="000000"/>
                <w:szCs w:val="21"/>
              </w:rPr>
              <w:t>厨务部一般主要负责各类餐食制作，厨房在该组织内部也经常称后厨，该组织审核现场为三门县新大华酒店二楼（属承包场所）。</w:t>
            </w:r>
          </w:p>
          <w:p>
            <w:pPr>
              <w:pStyle w:val="14"/>
              <w:spacing w:line="240" w:lineRule="auto"/>
            </w:pPr>
            <w:r>
              <w:rPr>
                <w:rFonts w:hint="eastAsia"/>
                <w:szCs w:val="21"/>
              </w:rPr>
              <w:t>审核周期内本部门职责未发生变化</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3" w:hRule="atLeast"/>
        </w:trPr>
        <w:tc>
          <w:tcPr>
            <w:tcW w:w="1869" w:type="dxa"/>
            <w:gridSpan w:val="2"/>
            <w:vMerge w:val="restart"/>
            <w:shd w:val="clear" w:color="auto" w:fill="auto"/>
          </w:tcPr>
          <w:p>
            <w:r>
              <w:rPr>
                <w:rFonts w:hint="eastAsia"/>
                <w:szCs w:val="21"/>
              </w:rPr>
              <w:t>管理目标及其实现的策划</w:t>
            </w:r>
          </w:p>
        </w:tc>
        <w:tc>
          <w:tcPr>
            <w:tcW w:w="966" w:type="dxa"/>
            <w:vMerge w:val="restart"/>
            <w:shd w:val="clear" w:color="auto" w:fill="auto"/>
          </w:tcPr>
          <w:p>
            <w:r>
              <w:rPr>
                <w:rFonts w:hint="eastAsia"/>
              </w:rPr>
              <w:t>Q6.2</w:t>
            </w:r>
          </w:p>
          <w:p>
            <w:pPr>
              <w:pStyle w:val="14"/>
              <w:rPr>
                <w:szCs w:val="21"/>
              </w:rPr>
            </w:pPr>
            <w:r>
              <w:rPr>
                <w:rFonts w:hint="eastAsia"/>
                <w:szCs w:val="21"/>
              </w:rPr>
              <w:t>E6.2</w:t>
            </w:r>
          </w:p>
          <w:p>
            <w:pPr>
              <w:pStyle w:val="14"/>
              <w:rPr>
                <w:szCs w:val="21"/>
              </w:rPr>
            </w:pPr>
            <w:r>
              <w:rPr>
                <w:rFonts w:hint="eastAsia"/>
                <w:szCs w:val="21"/>
              </w:rPr>
              <w:t>O6.2</w:t>
            </w:r>
          </w:p>
          <w:p>
            <w:pPr>
              <w:pStyle w:val="14"/>
              <w:rPr>
                <w:szCs w:val="21"/>
              </w:rPr>
            </w:pPr>
            <w:r>
              <w:rPr>
                <w:rFonts w:hint="eastAsia"/>
                <w:szCs w:val="21"/>
              </w:rPr>
              <w:t>F6.2</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《目标分解及完成情况考核表》</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822"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组织建立了与方针一致的文件化的管理目标。为实现总管理目标而建立的各层级目标具体、有针对性、可测量并且可实现。</w:t>
            </w:r>
          </w:p>
          <w:p>
            <w:pPr>
              <w:pStyle w:val="2"/>
              <w:ind w:left="0" w:firstLine="0" w:firstLineChars="0"/>
            </w:pPr>
          </w:p>
          <w:p>
            <w:r>
              <w:rPr>
                <w:rFonts w:hint="eastAsia"/>
              </w:rPr>
              <w:t>本部门分解目标实现情况的评价，及其测量方法是：</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1296"/>
              <w:gridCol w:w="3244"/>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500" w:lineRule="exact"/>
                    <w:jc w:val="left"/>
                    <w:rPr>
                      <w:szCs w:val="21"/>
                    </w:rPr>
                  </w:pPr>
                  <w:r>
                    <w:rPr>
                      <w:rFonts w:hint="eastAsia"/>
                      <w:szCs w:val="21"/>
                    </w:rPr>
                    <w:t>目标和指标</w:t>
                  </w:r>
                </w:p>
              </w:tc>
              <w:tc>
                <w:tcPr>
                  <w:tcW w:w="685" w:type="pct"/>
                  <w:vAlign w:val="center"/>
                </w:tcPr>
                <w:p>
                  <w:pPr>
                    <w:jc w:val="center"/>
                    <w:rPr>
                      <w:rFonts w:ascii="宋体" w:hAnsi="宋体"/>
                      <w:szCs w:val="21"/>
                    </w:rPr>
                  </w:pPr>
                  <w:r>
                    <w:rPr>
                      <w:rFonts w:hint="eastAsia" w:ascii="宋体" w:hAnsi="宋体"/>
                      <w:szCs w:val="21"/>
                    </w:rPr>
                    <w:t>考核频次</w:t>
                  </w:r>
                </w:p>
              </w:tc>
              <w:tc>
                <w:tcPr>
                  <w:tcW w:w="1714" w:type="pct"/>
                  <w:vAlign w:val="center"/>
                </w:tcPr>
                <w:p>
                  <w:pPr>
                    <w:jc w:val="center"/>
                    <w:rPr>
                      <w:rFonts w:ascii="宋体" w:hAnsi="宋体"/>
                      <w:szCs w:val="21"/>
                    </w:rPr>
                  </w:pPr>
                  <w:r>
                    <w:rPr>
                      <w:rFonts w:hint="eastAsia" w:ascii="宋体" w:hAnsi="宋体"/>
                      <w:szCs w:val="21"/>
                    </w:rPr>
                    <w:t>考核方式</w:t>
                  </w:r>
                </w:p>
              </w:tc>
              <w:tc>
                <w:tcPr>
                  <w:tcW w:w="1137" w:type="pct"/>
                  <w:vAlign w:val="center"/>
                </w:tcPr>
                <w:p>
                  <w:pPr>
                    <w:jc w:val="center"/>
                    <w:rPr>
                      <w:rFonts w:ascii="宋体" w:hAnsi="宋体"/>
                      <w:szCs w:val="21"/>
                    </w:rPr>
                  </w:pPr>
                  <w:r>
                    <w:rPr>
                      <w:rFonts w:hint="eastAsia" w:ascii="宋体" w:hAnsi="宋体"/>
                      <w:szCs w:val="21"/>
                    </w:rPr>
                    <w:t>考核周期（202</w:t>
                  </w:r>
                  <w:r>
                    <w:rPr>
                      <w:rFonts w:ascii="宋体" w:hAnsi="宋体"/>
                      <w:szCs w:val="21"/>
                    </w:rPr>
                    <w:t>1</w:t>
                  </w:r>
                  <w:r>
                    <w:rPr>
                      <w:rFonts w:hint="eastAsia" w:ascii="宋体" w:hAnsi="宋体"/>
                      <w:szCs w:val="21"/>
                    </w:rPr>
                    <w:t>.</w:t>
                  </w:r>
                  <w:r>
                    <w:rPr>
                      <w:rFonts w:ascii="宋体" w:hAnsi="宋体"/>
                      <w:szCs w:val="21"/>
                    </w:rPr>
                    <w:t>8</w:t>
                  </w:r>
                  <w:r>
                    <w:rPr>
                      <w:rFonts w:hint="eastAsia" w:ascii="宋体" w:hAnsi="宋体"/>
                      <w:szCs w:val="21"/>
                    </w:rPr>
                    <w:t>-2022.</w:t>
                  </w:r>
                  <w:r>
                    <w:rPr>
                      <w:rFonts w:ascii="宋体" w:hAnsi="宋体"/>
                      <w:szCs w:val="21"/>
                    </w:rPr>
                    <w:t>10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spacing w:line="500" w:lineRule="exact"/>
                    <w:jc w:val="left"/>
                    <w:rPr>
                      <w:sz w:val="18"/>
                      <w:szCs w:val="18"/>
                    </w:rPr>
                  </w:pPr>
                  <w:r>
                    <w:rPr>
                      <w:rFonts w:hint="eastAsia"/>
                      <w:sz w:val="18"/>
                      <w:szCs w:val="18"/>
                    </w:rPr>
                    <w:t>食品安全事故为0</w:t>
                  </w:r>
                </w:p>
              </w:tc>
              <w:tc>
                <w:tcPr>
                  <w:tcW w:w="685" w:type="pct"/>
                  <w:vAlign w:val="center"/>
                </w:tcPr>
                <w:p>
                  <w:pPr>
                    <w:jc w:val="center"/>
                    <w:rPr>
                      <w:rFonts w:ascii="宋体" w:hAnsi="宋体"/>
                      <w:sz w:val="18"/>
                      <w:szCs w:val="18"/>
                    </w:rPr>
                  </w:pPr>
                  <w:r>
                    <w:rPr>
                      <w:rFonts w:hint="eastAsia" w:ascii="宋体" w:hAnsi="宋体"/>
                      <w:sz w:val="18"/>
                      <w:szCs w:val="18"/>
                    </w:rPr>
                    <w:t>年度</w:t>
                  </w:r>
                </w:p>
              </w:tc>
              <w:tc>
                <w:tcPr>
                  <w:tcW w:w="1714" w:type="pct"/>
                  <w:vAlign w:val="center"/>
                </w:tcPr>
                <w:p>
                  <w:pPr>
                    <w:jc w:val="center"/>
                    <w:rPr>
                      <w:rFonts w:ascii="宋体" w:hAnsi="宋体"/>
                      <w:sz w:val="18"/>
                      <w:szCs w:val="18"/>
                    </w:rPr>
                  </w:pPr>
                  <w:r>
                    <w:rPr>
                      <w:rFonts w:hint="eastAsia" w:ascii="宋体" w:hAnsi="宋体"/>
                      <w:sz w:val="18"/>
                      <w:szCs w:val="18"/>
                    </w:rPr>
                    <w:t>合格数/总数</w:t>
                  </w:r>
                  <w:r>
                    <w:rPr>
                      <w:rFonts w:hint="eastAsia" w:ascii="宋体" w:hAnsi="宋体"/>
                      <w:color w:val="000000"/>
                      <w:sz w:val="18"/>
                      <w:szCs w:val="18"/>
                    </w:rPr>
                    <w:t>×100%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pacing w:val="10"/>
                      <w:sz w:val="18"/>
                      <w:szCs w:val="18"/>
                    </w:rPr>
                    <w:t>采购主要原材料购进合格率100％</w:t>
                  </w:r>
                </w:p>
              </w:tc>
              <w:tc>
                <w:tcPr>
                  <w:tcW w:w="685" w:type="pct"/>
                  <w:vAlign w:val="center"/>
                </w:tcPr>
                <w:p>
                  <w:pPr>
                    <w:jc w:val="center"/>
                    <w:rPr>
                      <w:rFonts w:ascii="宋体" w:hAnsi="宋体"/>
                      <w:sz w:val="18"/>
                      <w:szCs w:val="18"/>
                    </w:rPr>
                  </w:pPr>
                  <w:r>
                    <w:rPr>
                      <w:rFonts w:hint="eastAsia" w:ascii="宋体" w:hAnsi="宋体"/>
                      <w:sz w:val="18"/>
                      <w:szCs w:val="18"/>
                    </w:rPr>
                    <w:t>半年</w:t>
                  </w:r>
                </w:p>
              </w:tc>
              <w:tc>
                <w:tcPr>
                  <w:tcW w:w="1714" w:type="pct"/>
                  <w:vAlign w:val="center"/>
                </w:tcPr>
                <w:p>
                  <w:pPr>
                    <w:jc w:val="center"/>
                    <w:rPr>
                      <w:rFonts w:ascii="宋体" w:hAnsi="宋体"/>
                      <w:sz w:val="18"/>
                      <w:szCs w:val="18"/>
                    </w:rPr>
                  </w:pPr>
                  <w:r>
                    <w:rPr>
                      <w:rFonts w:hint="eastAsia" w:ascii="宋体" w:hAnsi="宋体"/>
                      <w:color w:val="000000"/>
                      <w:sz w:val="18"/>
                      <w:szCs w:val="18"/>
                    </w:rPr>
                    <w:t>合格次数/总次数×100%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cs="宋体"/>
                      <w:sz w:val="15"/>
                      <w:szCs w:val="15"/>
                    </w:rPr>
                  </w:pPr>
                  <w:r>
                    <w:rPr>
                      <w:rFonts w:hint="eastAsia" w:ascii="宋体" w:hAnsi="宋体"/>
                      <w:sz w:val="18"/>
                      <w:szCs w:val="18"/>
                    </w:rPr>
                    <w:t>餐饮服务现场设备、电器设备完好率100%</w:t>
                  </w:r>
                </w:p>
              </w:tc>
              <w:tc>
                <w:tcPr>
                  <w:tcW w:w="685" w:type="pct"/>
                  <w:vAlign w:val="center"/>
                </w:tcPr>
                <w:p>
                  <w:pPr>
                    <w:jc w:val="center"/>
                    <w:rPr>
                      <w:rFonts w:ascii="宋体" w:hAnsi="宋体"/>
                      <w:sz w:val="18"/>
                      <w:szCs w:val="18"/>
                    </w:rPr>
                  </w:pPr>
                  <w:r>
                    <w:rPr>
                      <w:rFonts w:hint="eastAsia" w:ascii="宋体" w:hAnsi="宋体"/>
                      <w:sz w:val="18"/>
                      <w:szCs w:val="18"/>
                    </w:rPr>
                    <w:t>半年</w:t>
                  </w:r>
                </w:p>
              </w:tc>
              <w:tc>
                <w:tcPr>
                  <w:tcW w:w="1714" w:type="pct"/>
                  <w:vAlign w:val="center"/>
                </w:tcPr>
                <w:p>
                  <w:pPr>
                    <w:jc w:val="center"/>
                    <w:rPr>
                      <w:rFonts w:ascii="宋体" w:hAnsi="宋体"/>
                      <w:sz w:val="18"/>
                      <w:szCs w:val="18"/>
                    </w:rPr>
                  </w:pPr>
                  <w:r>
                    <w:rPr>
                      <w:rFonts w:hint="eastAsia" w:ascii="宋体" w:hAnsi="宋体"/>
                      <w:sz w:val="18"/>
                      <w:szCs w:val="18"/>
                    </w:rPr>
                    <w:t>设备完好数/设备总数*100%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合格供方评审率100%</w:t>
                  </w:r>
                </w:p>
              </w:tc>
              <w:tc>
                <w:tcPr>
                  <w:tcW w:w="685" w:type="pct"/>
                  <w:vAlign w:val="center"/>
                </w:tcPr>
                <w:p>
                  <w:pPr>
                    <w:jc w:val="center"/>
                    <w:rPr>
                      <w:rFonts w:ascii="宋体" w:hAnsi="宋体"/>
                      <w:sz w:val="18"/>
                      <w:szCs w:val="18"/>
                    </w:rPr>
                  </w:pPr>
                  <w:r>
                    <w:rPr>
                      <w:rFonts w:hint="eastAsia" w:ascii="宋体" w:hAnsi="宋体"/>
                      <w:sz w:val="18"/>
                      <w:szCs w:val="18"/>
                    </w:rPr>
                    <w:t>年度</w:t>
                  </w:r>
                </w:p>
              </w:tc>
              <w:tc>
                <w:tcPr>
                  <w:tcW w:w="1714" w:type="pct"/>
                  <w:vAlign w:val="center"/>
                </w:tcPr>
                <w:p>
                  <w:pPr>
                    <w:jc w:val="center"/>
                    <w:rPr>
                      <w:rFonts w:ascii="宋体" w:hAnsi="宋体"/>
                      <w:sz w:val="18"/>
                      <w:szCs w:val="18"/>
                    </w:rPr>
                  </w:pPr>
                  <w:r>
                    <w:rPr>
                      <w:rFonts w:hint="eastAsia" w:ascii="宋体" w:hAnsi="宋体"/>
                      <w:sz w:val="18"/>
                      <w:szCs w:val="18"/>
                    </w:rPr>
                    <w:t>评审数/总数</w:t>
                  </w:r>
                  <w:r>
                    <w:rPr>
                      <w:rFonts w:hint="eastAsia" w:ascii="宋体" w:hAnsi="宋体"/>
                      <w:color w:val="000000"/>
                      <w:sz w:val="18"/>
                      <w:szCs w:val="18"/>
                    </w:rPr>
                    <w:t>×100%</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重大安全责任事故为0</w:t>
                  </w:r>
                </w:p>
              </w:tc>
              <w:tc>
                <w:tcPr>
                  <w:tcW w:w="685" w:type="pct"/>
                  <w:vAlign w:val="center"/>
                </w:tcPr>
                <w:p>
                  <w:pPr>
                    <w:jc w:val="center"/>
                    <w:rPr>
                      <w:rFonts w:ascii="宋体" w:hAnsi="宋体"/>
                      <w:sz w:val="18"/>
                      <w:szCs w:val="18"/>
                    </w:rPr>
                  </w:pPr>
                  <w:r>
                    <w:rPr>
                      <w:rFonts w:hint="eastAsia" w:ascii="宋体" w:hAnsi="宋体"/>
                      <w:sz w:val="18"/>
                      <w:szCs w:val="18"/>
                    </w:rPr>
                    <w:t>年度</w:t>
                  </w:r>
                </w:p>
              </w:tc>
              <w:tc>
                <w:tcPr>
                  <w:tcW w:w="1714" w:type="pct"/>
                  <w:vAlign w:val="center"/>
                </w:tcPr>
                <w:p>
                  <w:pPr>
                    <w:jc w:val="center"/>
                    <w:rPr>
                      <w:rFonts w:ascii="宋体" w:hAnsi="宋体"/>
                      <w:sz w:val="18"/>
                      <w:szCs w:val="18"/>
                    </w:rPr>
                  </w:pPr>
                  <w:r>
                    <w:rPr>
                      <w:rFonts w:hint="eastAsia" w:ascii="宋体" w:hAnsi="宋体"/>
                      <w:sz w:val="18"/>
                      <w:szCs w:val="18"/>
                    </w:rPr>
                    <w:t>实际发生次数</w:t>
                  </w:r>
                </w:p>
              </w:tc>
              <w:tc>
                <w:tcPr>
                  <w:tcW w:w="1137" w:type="pct"/>
                  <w:vAlign w:val="center"/>
                </w:tcPr>
                <w:p>
                  <w:pPr>
                    <w:spacing w:line="280" w:lineRule="exact"/>
                    <w:rPr>
                      <w:rFonts w:ascii="宋体" w:hAnsi="宋体" w:cs="宋体"/>
                      <w:szCs w:val="21"/>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火灾、爆炸事故发生率为0</w:t>
                  </w:r>
                </w:p>
              </w:tc>
              <w:tc>
                <w:tcPr>
                  <w:tcW w:w="685" w:type="pct"/>
                  <w:vAlign w:val="center"/>
                </w:tcPr>
                <w:p>
                  <w:pPr>
                    <w:jc w:val="center"/>
                    <w:rPr>
                      <w:rFonts w:ascii="宋体" w:hAnsi="宋体"/>
                      <w:sz w:val="18"/>
                      <w:szCs w:val="18"/>
                    </w:rPr>
                  </w:pPr>
                  <w:r>
                    <w:rPr>
                      <w:rFonts w:hint="eastAsia" w:ascii="宋体" w:hAnsi="宋体"/>
                      <w:sz w:val="18"/>
                      <w:szCs w:val="18"/>
                    </w:rPr>
                    <w:t>年度</w:t>
                  </w:r>
                </w:p>
              </w:tc>
              <w:tc>
                <w:tcPr>
                  <w:tcW w:w="1714" w:type="pct"/>
                  <w:vAlign w:val="center"/>
                </w:tcPr>
                <w:p>
                  <w:pPr>
                    <w:jc w:val="center"/>
                    <w:rPr>
                      <w:rFonts w:ascii="宋体" w:hAnsi="宋体"/>
                      <w:sz w:val="18"/>
                      <w:szCs w:val="18"/>
                    </w:rPr>
                  </w:pPr>
                  <w:r>
                    <w:rPr>
                      <w:rFonts w:hint="eastAsia" w:ascii="宋体" w:hAnsi="宋体"/>
                      <w:sz w:val="18"/>
                      <w:szCs w:val="18"/>
                    </w:rPr>
                    <w:t>实际发生次数</w:t>
                  </w:r>
                </w:p>
              </w:tc>
              <w:tc>
                <w:tcPr>
                  <w:tcW w:w="1137" w:type="pct"/>
                  <w:vAlign w:val="center"/>
                </w:tcPr>
                <w:p>
                  <w:pPr>
                    <w:spacing w:line="280" w:lineRule="exact"/>
                    <w:rPr>
                      <w:rFonts w:ascii="宋体" w:hAnsi="宋体" w:cs="宋体"/>
                      <w:szCs w:val="21"/>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厨余垃圾合规处理100%</w:t>
                  </w:r>
                </w:p>
              </w:tc>
              <w:tc>
                <w:tcPr>
                  <w:tcW w:w="685" w:type="pct"/>
                  <w:vAlign w:val="center"/>
                </w:tcPr>
                <w:p>
                  <w:pPr>
                    <w:jc w:val="center"/>
                    <w:rPr>
                      <w:rFonts w:ascii="宋体" w:hAnsi="宋体"/>
                      <w:sz w:val="18"/>
                      <w:szCs w:val="18"/>
                    </w:rPr>
                  </w:pPr>
                  <w:r>
                    <w:rPr>
                      <w:rFonts w:hint="eastAsia" w:ascii="宋体" w:hAnsi="宋体"/>
                      <w:sz w:val="18"/>
                      <w:szCs w:val="18"/>
                    </w:rPr>
                    <w:t>半年</w:t>
                  </w:r>
                </w:p>
              </w:tc>
              <w:tc>
                <w:tcPr>
                  <w:tcW w:w="1714" w:type="pct"/>
                  <w:vAlign w:val="center"/>
                </w:tcPr>
                <w:p>
                  <w:pPr>
                    <w:jc w:val="center"/>
                    <w:rPr>
                      <w:rFonts w:ascii="宋体" w:hAnsi="宋体"/>
                      <w:sz w:val="18"/>
                      <w:szCs w:val="18"/>
                    </w:rPr>
                  </w:pPr>
                  <w:r>
                    <w:rPr>
                      <w:rFonts w:hint="eastAsia" w:ascii="宋体" w:hAnsi="宋体"/>
                      <w:sz w:val="18"/>
                      <w:szCs w:val="18"/>
                    </w:rPr>
                    <w:t>及时处理数量/处理总数</w:t>
                  </w:r>
                </w:p>
              </w:tc>
              <w:tc>
                <w:tcPr>
                  <w:tcW w:w="1137" w:type="pct"/>
                  <w:vAlign w:val="center"/>
                </w:tcPr>
                <w:p>
                  <w:pPr>
                    <w:spacing w:line="280" w:lineRule="exact"/>
                    <w:rPr>
                      <w:rFonts w:ascii="宋体" w:hAnsi="宋体" w:cs="宋体"/>
                      <w:szCs w:val="21"/>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r>
                    <w:rPr>
                      <w:rFonts w:hint="eastAsia" w:ascii="宋体" w:hAnsi="宋体"/>
                      <w:sz w:val="18"/>
                      <w:szCs w:val="18"/>
                    </w:rPr>
                    <w:t>固废分类收集合规处理率 100%</w:t>
                  </w:r>
                </w:p>
              </w:tc>
              <w:tc>
                <w:tcPr>
                  <w:tcW w:w="685" w:type="pct"/>
                  <w:vAlign w:val="center"/>
                </w:tcPr>
                <w:p>
                  <w:pPr>
                    <w:jc w:val="center"/>
                    <w:rPr>
                      <w:rFonts w:ascii="宋体" w:hAnsi="宋体"/>
                      <w:sz w:val="18"/>
                      <w:szCs w:val="18"/>
                    </w:rPr>
                  </w:pPr>
                  <w:r>
                    <w:rPr>
                      <w:rFonts w:hint="eastAsia" w:ascii="宋体" w:hAnsi="宋体"/>
                      <w:sz w:val="18"/>
                      <w:szCs w:val="18"/>
                    </w:rPr>
                    <w:t>半年</w:t>
                  </w:r>
                </w:p>
              </w:tc>
              <w:tc>
                <w:tcPr>
                  <w:tcW w:w="1714" w:type="pct"/>
                  <w:vAlign w:val="center"/>
                </w:tcPr>
                <w:p>
                  <w:pPr>
                    <w:jc w:val="center"/>
                    <w:rPr>
                      <w:rFonts w:ascii="宋体" w:hAnsi="宋体"/>
                      <w:sz w:val="18"/>
                      <w:szCs w:val="18"/>
                    </w:rPr>
                  </w:pPr>
                  <w:r>
                    <w:rPr>
                      <w:rFonts w:hint="eastAsia" w:ascii="宋体" w:hAnsi="宋体"/>
                      <w:sz w:val="18"/>
                      <w:szCs w:val="18"/>
                    </w:rPr>
                    <w:t>及时处理数量/处理总数</w:t>
                  </w:r>
                </w:p>
              </w:tc>
              <w:tc>
                <w:tcPr>
                  <w:tcW w:w="1137" w:type="pct"/>
                  <w:vAlign w:val="center"/>
                </w:tcPr>
                <w:p>
                  <w:pPr>
                    <w:rPr>
                      <w:rFonts w:ascii="宋体" w:hAnsi="宋体"/>
                      <w:sz w:val="18"/>
                      <w:szCs w:val="18"/>
                      <w:highlight w:val="yellow"/>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4" w:type="pct"/>
                  <w:vAlign w:val="center"/>
                </w:tcPr>
                <w:p>
                  <w:pPr>
                    <w:jc w:val="left"/>
                    <w:rPr>
                      <w:rFonts w:ascii="宋体" w:hAnsi="宋体"/>
                      <w:sz w:val="18"/>
                      <w:szCs w:val="18"/>
                    </w:rPr>
                  </w:pPr>
                </w:p>
              </w:tc>
              <w:tc>
                <w:tcPr>
                  <w:tcW w:w="685" w:type="pct"/>
                  <w:vAlign w:val="center"/>
                </w:tcPr>
                <w:p>
                  <w:pPr>
                    <w:jc w:val="center"/>
                    <w:rPr>
                      <w:rFonts w:ascii="宋体" w:hAnsi="宋体"/>
                      <w:sz w:val="18"/>
                      <w:szCs w:val="18"/>
                    </w:rPr>
                  </w:pPr>
                </w:p>
              </w:tc>
              <w:tc>
                <w:tcPr>
                  <w:tcW w:w="1714" w:type="pct"/>
                  <w:vAlign w:val="center"/>
                </w:tcPr>
                <w:p>
                  <w:pPr>
                    <w:jc w:val="center"/>
                    <w:rPr>
                      <w:rFonts w:ascii="宋体" w:hAnsi="宋体"/>
                      <w:sz w:val="18"/>
                      <w:szCs w:val="18"/>
                    </w:rPr>
                  </w:pPr>
                </w:p>
              </w:tc>
              <w:tc>
                <w:tcPr>
                  <w:tcW w:w="1137" w:type="pct"/>
                  <w:vAlign w:val="center"/>
                </w:tcPr>
                <w:p>
                  <w:pPr>
                    <w:rPr>
                      <w:rFonts w:ascii="宋体" w:hAnsi="宋体"/>
                      <w:sz w:val="18"/>
                      <w:szCs w:val="18"/>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3" w:hRule="atLeast"/>
        </w:trPr>
        <w:tc>
          <w:tcPr>
            <w:tcW w:w="1869" w:type="dxa"/>
            <w:gridSpan w:val="2"/>
            <w:vMerge w:val="restart"/>
            <w:shd w:val="clear" w:color="auto" w:fill="auto"/>
          </w:tcPr>
          <w:p>
            <w:r>
              <w:rPr>
                <w:rFonts w:hint="eastAsia"/>
                <w:color w:val="000000"/>
                <w:szCs w:val="21"/>
              </w:rPr>
              <w:t>环境因素</w:t>
            </w:r>
          </w:p>
        </w:tc>
        <w:tc>
          <w:tcPr>
            <w:tcW w:w="966" w:type="dxa"/>
            <w:vMerge w:val="restart"/>
            <w:shd w:val="clear" w:color="auto" w:fill="auto"/>
          </w:tcPr>
          <w:p>
            <w:r>
              <w:rPr>
                <w:rFonts w:hint="eastAsia"/>
                <w:color w:val="000000"/>
                <w:szCs w:val="21"/>
              </w:rPr>
              <w:t>E6.1.2</w:t>
            </w:r>
          </w:p>
        </w:tc>
        <w:tc>
          <w:tcPr>
            <w:tcW w:w="919" w:type="dxa"/>
            <w:shd w:val="clear" w:color="auto" w:fill="auto"/>
          </w:tcPr>
          <w:p>
            <w:r>
              <w:rPr>
                <w:rFonts w:hint="eastAsia"/>
              </w:rPr>
              <w:t>文件</w:t>
            </w:r>
          </w:p>
        </w:tc>
        <w:tc>
          <w:tcPr>
            <w:tcW w:w="9698" w:type="dxa"/>
            <w:shd w:val="clear" w:color="auto" w:fill="auto"/>
          </w:tcPr>
          <w:p>
            <w:pPr>
              <w:rPr>
                <w:rFonts w:ascii="宋体" w:hAnsi="宋体"/>
                <w:szCs w:val="21"/>
              </w:rPr>
            </w:pPr>
            <w:r>
              <w:rPr>
                <w:rFonts w:hint="eastAsia" w:ascii="宋体" w:hAnsi="宋体"/>
                <w:szCs w:val="21"/>
              </w:rPr>
              <w:t>如：</w:t>
            </w:r>
            <w:r>
              <w:rPr>
                <w:rFonts w:ascii="宋体" w:hAnsi="宋体"/>
                <w:color w:val="000000"/>
                <w:szCs w:val="21"/>
              </w:rPr>
              <w:sym w:font="Wingdings" w:char="00FE"/>
            </w:r>
            <w:r>
              <w:rPr>
                <w:rFonts w:hint="eastAsia" w:ascii="宋体" w:hAnsi="宋体"/>
                <w:szCs w:val="21"/>
              </w:rPr>
              <w:t>手册第6.1.2条款、</w:t>
            </w:r>
            <w:r>
              <w:rPr>
                <w:rFonts w:ascii="宋体" w:hAnsi="宋体"/>
                <w:color w:val="000000"/>
                <w:szCs w:val="21"/>
              </w:rPr>
              <w:sym w:font="Wingdings" w:char="00FE"/>
            </w:r>
            <w:r>
              <w:rPr>
                <w:rFonts w:hint="eastAsia" w:ascii="宋体" w:hAnsi="宋体"/>
                <w:kern w:val="0"/>
                <w:szCs w:val="21"/>
              </w:rPr>
              <w:t>《环境因素识别与评价控制程序》</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209" w:hRule="atLeast"/>
        </w:trPr>
        <w:tc>
          <w:tcPr>
            <w:tcW w:w="1869" w:type="dxa"/>
            <w:gridSpan w:val="2"/>
            <w:vMerge w:val="continue"/>
            <w:shd w:val="clear" w:color="auto" w:fill="auto"/>
          </w:tcPr>
          <w:p>
            <w:pPr>
              <w:rPr>
                <w:highlight w:val="yellow"/>
              </w:rPr>
            </w:pPr>
          </w:p>
        </w:tc>
        <w:tc>
          <w:tcPr>
            <w:tcW w:w="966" w:type="dxa"/>
            <w:vMerge w:val="continue"/>
            <w:shd w:val="clear" w:color="auto" w:fill="auto"/>
          </w:tcPr>
          <w:p>
            <w:pPr>
              <w:rPr>
                <w:highlight w:val="yellow"/>
              </w:rPr>
            </w:pPr>
          </w:p>
        </w:tc>
        <w:tc>
          <w:tcPr>
            <w:tcW w:w="919" w:type="dxa"/>
            <w:shd w:val="clear" w:color="auto" w:fill="auto"/>
          </w:tcPr>
          <w:p>
            <w:pPr>
              <w:rPr>
                <w:highlight w:val="yellow"/>
              </w:rPr>
            </w:pPr>
            <w:r>
              <w:rPr>
                <w:rFonts w:hint="eastAsia"/>
              </w:rPr>
              <w:t>运行证据</w:t>
            </w:r>
          </w:p>
        </w:tc>
        <w:tc>
          <w:tcPr>
            <w:tcW w:w="9698" w:type="dxa"/>
            <w:shd w:val="clear" w:color="auto" w:fill="auto"/>
          </w:tcPr>
          <w:p>
            <w:pPr>
              <w:rPr>
                <w:rFonts w:hint="eastAsia"/>
                <w:color w:val="0000FF"/>
                <w:highlight w:val="none"/>
                <w:u w:val="single"/>
              </w:rPr>
            </w:pPr>
            <w:r>
              <w:rPr>
                <w:rFonts w:hint="eastAsia"/>
                <w:highlight w:val="none"/>
              </w:rPr>
              <w:t>评价重要环境因素的准则：</w:t>
            </w:r>
            <w:r>
              <w:rPr>
                <w:rFonts w:hint="eastAsia"/>
                <w:color w:val="0000FF"/>
                <w:highlight w:val="none"/>
                <w:u w:val="single"/>
              </w:rPr>
              <w:t>《环境因素识别与评价控制程序》</w:t>
            </w:r>
          </w:p>
          <w:p>
            <w:pPr>
              <w:rPr>
                <w:highlight w:val="none"/>
              </w:rPr>
            </w:pPr>
            <w:r>
              <w:rPr>
                <w:rFonts w:hint="eastAsia"/>
                <w:b/>
                <w:bCs/>
                <w:highlight w:val="none"/>
              </w:rPr>
              <w:t>重要环境因素，及其控制措施是</w:t>
            </w:r>
            <w:r>
              <w:rPr>
                <w:rFonts w:hint="eastAsia"/>
                <w:highlight w:val="none"/>
              </w:rPr>
              <w:t>：</w:t>
            </w:r>
          </w:p>
          <w:tbl>
            <w:tblPr>
              <w:tblStyle w:val="11"/>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685"/>
              <w:gridCol w:w="342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21"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重要环境因素</w:t>
                  </w:r>
                </w:p>
              </w:tc>
              <w:tc>
                <w:tcPr>
                  <w:tcW w:w="2685"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状态</w:t>
                  </w:r>
                </w:p>
              </w:tc>
              <w:tc>
                <w:tcPr>
                  <w:tcW w:w="3420"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highlight w:val="none"/>
                    </w:rPr>
                    <w:t>控制措施</w:t>
                  </w:r>
                </w:p>
              </w:tc>
              <w:tc>
                <w:tcPr>
                  <w:tcW w:w="1332" w:type="dxa"/>
                  <w:shd w:val="clear" w:color="auto" w:fill="auto"/>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021"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垃圾及固体废弃物的排放</w:t>
                  </w:r>
                </w:p>
              </w:tc>
              <w:tc>
                <w:tcPr>
                  <w:tcW w:w="2685" w:type="dxa"/>
                  <w:shd w:val="clear" w:color="auto" w:fill="auto"/>
                  <w:vAlign w:val="center"/>
                </w:tcPr>
                <w:p>
                  <w:pPr>
                    <w:rPr>
                      <w:rFonts w:hint="default" w:ascii="Times New Roman" w:hAnsi="Times New Roman" w:eastAsia="宋体" w:cs="Times New Roman"/>
                      <w:kern w:val="2"/>
                      <w:sz w:val="21"/>
                      <w:szCs w:val="24"/>
                      <w:highlight w:val="none"/>
                      <w:lang w:val="en-GB"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420" w:type="dxa"/>
                  <w:shd w:val="clear" w:color="auto" w:fill="auto"/>
                  <w:vAlign w:val="center"/>
                </w:tcPr>
                <w:p>
                  <w:pPr>
                    <w:rPr>
                      <w:rFonts w:hint="eastAsia"/>
                      <w:szCs w:val="24"/>
                      <w:highlight w:val="none"/>
                      <w:lang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p>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应急方案、应急演练</w:t>
                  </w:r>
                </w:p>
              </w:tc>
              <w:tc>
                <w:tcPr>
                  <w:tcW w:w="1332"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21" w:type="dxa"/>
                  <w:shd w:val="clear" w:color="auto" w:fill="auto"/>
                  <w:vAlign w:val="center"/>
                </w:tcPr>
                <w:p>
                  <w:pPr>
                    <w:adjustRightInd w:val="0"/>
                    <w:snapToGrid w:val="0"/>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含油废水的排放</w:t>
                  </w:r>
                </w:p>
              </w:tc>
              <w:tc>
                <w:tcPr>
                  <w:tcW w:w="2685"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420" w:type="dxa"/>
                  <w:shd w:val="clear" w:color="auto" w:fill="auto"/>
                  <w:vAlign w:val="center"/>
                </w:tcPr>
                <w:p>
                  <w:pPr>
                    <w:rPr>
                      <w:rFonts w:hint="eastAsia"/>
                      <w:szCs w:val="24"/>
                      <w:highlight w:val="none"/>
                      <w:lang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p>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应急方案、应急演练</w:t>
                  </w:r>
                </w:p>
              </w:tc>
              <w:tc>
                <w:tcPr>
                  <w:tcW w:w="1332"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21" w:type="dxa"/>
                  <w:shd w:val="clear" w:color="auto" w:fill="auto"/>
                  <w:vAlign w:val="center"/>
                </w:tcPr>
                <w:p>
                  <w:pPr>
                    <w:adjustRightInd w:val="0"/>
                    <w:snapToGrid w:val="0"/>
                    <w:spacing w:line="3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潜在火灾发生</w:t>
                  </w:r>
                </w:p>
              </w:tc>
              <w:tc>
                <w:tcPr>
                  <w:tcW w:w="2685"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color w:val="000000"/>
                      <w:highlight w:val="none"/>
                    </w:rPr>
                    <w:sym w:font="Wingdings" w:char="00A8"/>
                  </w:r>
                  <w:r>
                    <w:rPr>
                      <w:rFonts w:hint="eastAsia"/>
                      <w:color w:val="000000"/>
                      <w:highlight w:val="none"/>
                    </w:rPr>
                    <w:t xml:space="preserve">正常 </w:t>
                  </w:r>
                  <w:r>
                    <w:rPr>
                      <w:color w:val="000000"/>
                      <w:highlight w:val="none"/>
                    </w:rPr>
                    <w:sym w:font="Wingdings" w:char="00FE"/>
                  </w:r>
                  <w:r>
                    <w:rPr>
                      <w:rFonts w:hint="eastAsia"/>
                      <w:color w:val="000000"/>
                      <w:highlight w:val="none"/>
                    </w:rPr>
                    <w:t xml:space="preserve">异常 </w:t>
                  </w:r>
                  <w:r>
                    <w:rPr>
                      <w:color w:val="000000"/>
                      <w:highlight w:val="none"/>
                    </w:rPr>
                    <w:sym w:font="Wingdings" w:char="00FE"/>
                  </w:r>
                  <w:r>
                    <w:rPr>
                      <w:rFonts w:hint="eastAsia"/>
                      <w:color w:val="000000"/>
                      <w:highlight w:val="none"/>
                    </w:rPr>
                    <w:t xml:space="preserve">紧急   </w:t>
                  </w:r>
                </w:p>
              </w:tc>
              <w:tc>
                <w:tcPr>
                  <w:tcW w:w="3420" w:type="dxa"/>
                  <w:shd w:val="clear" w:color="auto" w:fill="auto"/>
                  <w:vAlign w:val="center"/>
                </w:tcPr>
                <w:p>
                  <w:pPr>
                    <w:rPr>
                      <w:rFonts w:hint="eastAsia"/>
                      <w:szCs w:val="24"/>
                      <w:highlight w:val="none"/>
                      <w:lang w:eastAsia="zh-CN"/>
                    </w:rPr>
                  </w:pPr>
                  <w:r>
                    <w:rPr>
                      <w:rFonts w:hint="eastAsia"/>
                      <w:szCs w:val="24"/>
                      <w:highlight w:val="none"/>
                      <w:lang w:eastAsia="zh-CN"/>
                    </w:rPr>
                    <w:t>《</w:t>
                  </w:r>
                  <w:r>
                    <w:rPr>
                      <w:rFonts w:hint="eastAsia"/>
                      <w:szCs w:val="24"/>
                      <w:highlight w:val="none"/>
                      <w:lang w:val="en-US" w:eastAsia="zh-CN"/>
                    </w:rPr>
                    <w:t>目标、指标及管理方案一览表</w:t>
                  </w:r>
                  <w:r>
                    <w:rPr>
                      <w:rFonts w:hint="eastAsia"/>
                      <w:szCs w:val="24"/>
                      <w:highlight w:val="none"/>
                      <w:lang w:eastAsia="zh-CN"/>
                    </w:rPr>
                    <w:t>》</w:t>
                  </w:r>
                </w:p>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应急方案、应急演练</w:t>
                  </w:r>
                </w:p>
              </w:tc>
              <w:tc>
                <w:tcPr>
                  <w:tcW w:w="1332" w:type="dxa"/>
                  <w:shd w:val="clear" w:color="auto" w:fill="auto"/>
                  <w:vAlign w:val="center"/>
                </w:tcPr>
                <w:p>
                  <w:pPr>
                    <w:adjustRightInd w:val="0"/>
                    <w:snapToGrid w:val="0"/>
                    <w:spacing w:line="380" w:lineRule="exact"/>
                    <w:jc w:val="center"/>
                    <w:rPr>
                      <w:rFonts w:hint="default" w:ascii="宋体" w:hAnsi="宋体" w:eastAsia="宋体" w:cs="宋体"/>
                      <w:kern w:val="2"/>
                      <w:sz w:val="21"/>
                      <w:szCs w:val="21"/>
                      <w:lang w:val="en-US" w:eastAsia="zh-CN" w:bidi="ar-SA"/>
                    </w:rPr>
                  </w:pPr>
                  <w:r>
                    <w:rPr>
                      <w:rFonts w:hint="eastAsia" w:ascii="宋体" w:hAnsi="宋体" w:cs="宋体"/>
                      <w:szCs w:val="21"/>
                    </w:rPr>
                    <w:t>厨务部</w:t>
                  </w:r>
                </w:p>
              </w:tc>
            </w:tr>
          </w:tbl>
          <w:p>
            <w:pPr>
              <w:rPr>
                <w:highlight w:val="yellow"/>
              </w:rPr>
            </w:pP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3" w:hRule="atLeast"/>
        </w:trPr>
        <w:tc>
          <w:tcPr>
            <w:tcW w:w="1869" w:type="dxa"/>
            <w:gridSpan w:val="2"/>
            <w:vMerge w:val="restart"/>
            <w:shd w:val="clear" w:color="auto" w:fill="auto"/>
          </w:tcPr>
          <w:p>
            <w:r>
              <w:rPr>
                <w:rFonts w:hint="eastAsia"/>
              </w:rPr>
              <w:t>危险源辨识</w:t>
            </w:r>
          </w:p>
        </w:tc>
        <w:tc>
          <w:tcPr>
            <w:tcW w:w="966" w:type="dxa"/>
            <w:vMerge w:val="restart"/>
            <w:shd w:val="clear" w:color="auto" w:fill="auto"/>
          </w:tcPr>
          <w:p>
            <w:r>
              <w:rPr>
                <w:rFonts w:hint="eastAsia"/>
                <w:szCs w:val="21"/>
              </w:rPr>
              <w:t>O6.1.2</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sym w:font="Wingdings" w:char="00FE"/>
            </w:r>
            <w:r>
              <w:rPr>
                <w:rFonts w:hint="eastAsia"/>
              </w:rPr>
              <w:t>手册第</w:t>
            </w:r>
            <w:r>
              <w:rPr>
                <w:rFonts w:hint="eastAsia"/>
                <w:szCs w:val="21"/>
                <w:lang w:val="en-US" w:eastAsia="zh-CN"/>
              </w:rPr>
              <w:t>6.2</w:t>
            </w:r>
            <w:r>
              <w:rPr>
                <w:szCs w:val="21"/>
              </w:rPr>
              <w:t xml:space="preserve">.1 </w:t>
            </w:r>
            <w:r>
              <w:rPr>
                <w:rFonts w:hint="eastAsia"/>
              </w:rPr>
              <w:t>条款、</w:t>
            </w:r>
            <w:r>
              <w:rPr/>
              <w:sym w:font="Wingdings" w:char="00FE"/>
            </w:r>
            <w:r>
              <w:rPr>
                <w:rFonts w:hint="eastAsia"/>
              </w:rPr>
              <w:t>《</w:t>
            </w:r>
            <w:r>
              <w:rPr>
                <w:rFonts w:hint="eastAsia"/>
                <w:szCs w:val="21"/>
              </w:rPr>
              <w:t>危险源辨识</w:t>
            </w:r>
            <w:r>
              <w:rPr>
                <w:rFonts w:hint="eastAsia"/>
                <w:szCs w:val="21"/>
                <w:lang w:val="en-US" w:eastAsia="zh-CN"/>
              </w:rPr>
              <w:t>和</w:t>
            </w:r>
            <w:r>
              <w:rPr>
                <w:rFonts w:hint="eastAsia"/>
                <w:szCs w:val="21"/>
              </w:rPr>
              <w:t>控制程序</w:t>
            </w:r>
            <w:r>
              <w:rPr>
                <w:rFonts w:hint="eastAsia"/>
              </w:rPr>
              <w:t>》</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042" w:hRule="atLeast"/>
        </w:trPr>
        <w:tc>
          <w:tcPr>
            <w:tcW w:w="1869" w:type="dxa"/>
            <w:gridSpan w:val="2"/>
            <w:vMerge w:val="continue"/>
            <w:shd w:val="clear" w:color="auto" w:fill="auto"/>
          </w:tcPr>
          <w:p>
            <w:pPr>
              <w:rPr>
                <w:highlight w:val="yellow"/>
              </w:rPr>
            </w:pPr>
          </w:p>
        </w:tc>
        <w:tc>
          <w:tcPr>
            <w:tcW w:w="966" w:type="dxa"/>
            <w:vMerge w:val="continue"/>
            <w:shd w:val="clear" w:color="auto" w:fill="auto"/>
          </w:tcPr>
          <w:p>
            <w:pPr>
              <w:rPr>
                <w:highlight w:val="yellow"/>
              </w:rPr>
            </w:pPr>
          </w:p>
        </w:tc>
        <w:tc>
          <w:tcPr>
            <w:tcW w:w="919" w:type="dxa"/>
            <w:shd w:val="clear" w:color="auto" w:fill="auto"/>
          </w:tcPr>
          <w:p>
            <w:pPr>
              <w:rPr>
                <w:highlight w:val="yellow"/>
              </w:rPr>
            </w:pPr>
            <w:r>
              <w:rPr>
                <w:rFonts w:hint="eastAsia"/>
              </w:rPr>
              <w:t>运行证据</w:t>
            </w:r>
          </w:p>
        </w:tc>
        <w:tc>
          <w:tcPr>
            <w:tcW w:w="9698" w:type="dxa"/>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A8"/>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A8"/>
            </w:r>
            <w:r>
              <w:rPr>
                <w:rFonts w:hint="eastAsia"/>
              </w:rPr>
              <w:t xml:space="preserve">车辆撞人   </w:t>
            </w:r>
            <w:r>
              <w:rPr/>
              <w:sym w:font="Wingdings" w:char="00FE"/>
            </w:r>
            <w:r>
              <w:rPr>
                <w:rFonts w:hint="eastAsia"/>
              </w:rPr>
              <w:t>其他——不适用</w:t>
            </w:r>
          </w:p>
          <w:p>
            <w:pPr>
              <w:rPr>
                <w:szCs w:val="18"/>
              </w:rPr>
            </w:pPr>
            <w:r>
              <w:rPr>
                <w:rFonts w:hint="eastAsia"/>
                <w:szCs w:val="18"/>
              </w:rPr>
              <w:t>化学伤害：</w:t>
            </w:r>
            <w:r>
              <w:rPr/>
              <w:sym w:font="Wingdings" w:char="00A8"/>
            </w:r>
            <w:r>
              <w:rPr>
                <w:rFonts w:hint="eastAsia"/>
              </w:rPr>
              <w:t xml:space="preserve">中毒 </w:t>
            </w:r>
            <w:r>
              <w:rPr/>
              <w:sym w:font="Wingdings" w:char="00A8"/>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FE"/>
            </w:r>
            <w:r>
              <w:rPr>
                <w:rFonts w:hint="eastAsia"/>
              </w:rPr>
              <w:t>其他——不适用</w:t>
            </w:r>
          </w:p>
          <w:p>
            <w:pPr>
              <w:rPr>
                <w:szCs w:val="18"/>
              </w:rPr>
            </w:pPr>
            <w:r>
              <w:rPr>
                <w:rFonts w:hint="eastAsia"/>
                <w:szCs w:val="18"/>
              </w:rPr>
              <w:t>冷热伤害：</w:t>
            </w:r>
            <w:r>
              <w:rPr/>
              <w:sym w:font="Wingdings" w:char="00FE"/>
            </w:r>
            <w:r>
              <w:rPr>
                <w:rFonts w:hint="eastAsia"/>
              </w:rPr>
              <w:t xml:space="preserve">烫伤 </w:t>
            </w:r>
            <w:r>
              <w:rPr/>
              <w:sym w:font="Wingdings" w:char="00A8"/>
            </w:r>
            <w:r>
              <w:rPr>
                <w:rFonts w:hint="eastAsia"/>
              </w:rPr>
              <w:t xml:space="preserve">中暑  </w:t>
            </w:r>
            <w:r>
              <w:rPr/>
              <w:sym w:font="Wingdings" w:char="00A8"/>
            </w:r>
            <w:r>
              <w:rPr>
                <w:rFonts w:hint="eastAsia"/>
              </w:rPr>
              <w:t xml:space="preserve">冻伤  </w:t>
            </w:r>
            <w:r>
              <w:rPr/>
              <w:sym w:font="Wingdings" w:char="00FE"/>
            </w:r>
            <w:r>
              <w:rPr>
                <w:rFonts w:hint="eastAsia"/>
              </w:rPr>
              <w:t>其他——不适用</w:t>
            </w:r>
          </w:p>
          <w:p>
            <w:r>
              <w:rPr>
                <w:rFonts w:hint="eastAsia"/>
                <w:szCs w:val="18"/>
              </w:rPr>
              <w:t>电的伤害：</w:t>
            </w:r>
            <w:r>
              <w:rPr/>
              <w:sym w:font="Wingdings" w:char="00A8"/>
            </w:r>
            <w:r>
              <w:rPr>
                <w:rFonts w:hint="eastAsia"/>
              </w:rPr>
              <w:t xml:space="preserve">触电 </w:t>
            </w:r>
            <w:r>
              <w:rPr/>
              <w:sym w:font="Wingdings" w:char="00A8"/>
            </w:r>
            <w:r>
              <w:rPr>
                <w:rFonts w:hint="eastAsia"/>
              </w:rPr>
              <w:t xml:space="preserve">雷击    </w:t>
            </w:r>
            <w:r>
              <w:rPr/>
              <w:sym w:font="Wingdings" w:char="00FE"/>
            </w:r>
            <w:r>
              <w:rPr>
                <w:rFonts w:hint="eastAsia"/>
              </w:rPr>
              <w:t>其他——不适用</w:t>
            </w:r>
          </w:p>
          <w:p>
            <w:r>
              <w:rPr>
                <w:rFonts w:hint="eastAsia"/>
              </w:rPr>
              <w:t>火灾伤害：</w:t>
            </w:r>
            <w:r>
              <w:rPr/>
              <w:sym w:font="Wingdings" w:char="00FE"/>
            </w:r>
            <w:r>
              <w:rPr>
                <w:rFonts w:hint="eastAsia"/>
              </w:rPr>
              <w:t xml:space="preserve">爆炸 </w:t>
            </w:r>
            <w:r>
              <w:rPr/>
              <w:sym w:font="Wingdings" w:char="00FE"/>
            </w:r>
            <w:r>
              <w:rPr>
                <w:rFonts w:hint="eastAsia"/>
              </w:rPr>
              <w:t xml:space="preserve">灼烧  </w:t>
            </w:r>
          </w:p>
          <w:p>
            <w:r>
              <w:rPr>
                <w:rFonts w:hint="eastAsia"/>
              </w:rPr>
              <w:t>声音伤害：</w:t>
            </w:r>
            <w:r>
              <w:rPr/>
              <w:sym w:font="Wingdings" w:char="00A8"/>
            </w:r>
            <w:r>
              <w:rPr>
                <w:rFonts w:hint="eastAsia"/>
              </w:rPr>
              <w:t xml:space="preserve">噪声 </w:t>
            </w:r>
          </w:p>
          <w:p>
            <w:pPr>
              <w:pStyle w:val="2"/>
              <w:ind w:left="0" w:firstLine="0" w:firstLineChars="0"/>
            </w:pPr>
            <w:r>
              <w:rPr>
                <w:rFonts w:hint="eastAsia"/>
              </w:rPr>
              <w:t>食用不安全产品：</w:t>
            </w:r>
            <w:r>
              <w:rPr/>
              <w:sym w:font="Wingdings" w:char="00FE"/>
            </w:r>
            <w:r>
              <w:rPr>
                <w:rFonts w:hint="eastAsia"/>
              </w:rPr>
              <w:t>食物中毒</w:t>
            </w:r>
          </w:p>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pPr>
              <w:rPr>
                <w:b/>
                <w:bCs/>
              </w:rPr>
            </w:pPr>
          </w:p>
          <w:p>
            <w:r>
              <w:rPr>
                <w:rFonts w:hint="eastAsia"/>
                <w:b/>
                <w:bCs/>
              </w:rPr>
              <w:t>重要危险源，及其控制措施是</w:t>
            </w:r>
            <w:r>
              <w:rPr>
                <w:rFonts w:hint="eastAsia"/>
              </w:rPr>
              <w:t>：</w:t>
            </w:r>
          </w:p>
          <w:tbl>
            <w:tblPr>
              <w:tblStyle w:val="11"/>
              <w:tblW w:w="7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040"/>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auto"/>
                </w:tcPr>
                <w:p>
                  <w:pPr>
                    <w:rPr>
                      <w:rFonts w:ascii="宋体" w:hAnsi="宋体"/>
                      <w:szCs w:val="24"/>
                    </w:rPr>
                  </w:pPr>
                  <w:r>
                    <w:rPr>
                      <w:rFonts w:hint="eastAsia"/>
                      <w:b/>
                      <w:bCs/>
                    </w:rPr>
                    <w:t>重要危险源</w:t>
                  </w:r>
                </w:p>
              </w:tc>
              <w:tc>
                <w:tcPr>
                  <w:tcW w:w="2040" w:type="dxa"/>
                  <w:shd w:val="clear" w:color="auto" w:fill="auto"/>
                </w:tcPr>
                <w:p>
                  <w:pPr>
                    <w:rPr>
                      <w:rFonts w:ascii="宋体" w:hAnsi="宋体"/>
                      <w:szCs w:val="24"/>
                    </w:rPr>
                  </w:pPr>
                  <w:r>
                    <w:rPr>
                      <w:rFonts w:hint="eastAsia" w:ascii="宋体" w:hAnsi="宋体"/>
                      <w:szCs w:val="24"/>
                    </w:rPr>
                    <w:t>职业健康安全风险</w:t>
                  </w:r>
                </w:p>
              </w:tc>
              <w:tc>
                <w:tcPr>
                  <w:tcW w:w="3895"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auto"/>
                  <w:vAlign w:val="center"/>
                </w:tcPr>
                <w:p>
                  <w:pPr>
                    <w:spacing w:line="360" w:lineRule="auto"/>
                    <w:jc w:val="center"/>
                    <w:rPr>
                      <w:rFonts w:hint="eastAsia" w:ascii="宋体" w:hAnsi="宋体" w:eastAsia="宋体" w:cs="Times New Roman"/>
                      <w:spacing w:val="10"/>
                      <w:kern w:val="2"/>
                      <w:sz w:val="24"/>
                      <w:lang w:val="en-US" w:eastAsia="zh-CN" w:bidi="ar-SA"/>
                    </w:rPr>
                  </w:pPr>
                  <w:r>
                    <w:rPr>
                      <w:rFonts w:hint="eastAsia" w:ascii="宋体" w:hAnsi="宋体"/>
                    </w:rPr>
                    <w:t>火灾事故</w:t>
                  </w:r>
                </w:p>
              </w:tc>
              <w:tc>
                <w:tcPr>
                  <w:tcW w:w="204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财产损失、人身伤害</w:t>
                  </w:r>
                </w:p>
              </w:tc>
              <w:tc>
                <w:tcPr>
                  <w:tcW w:w="3895"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default" w:eastAsia="宋体"/>
                      <w:szCs w:val="24"/>
                      <w:highlight w:val="none"/>
                      <w:lang w:val="en-US" w:eastAsia="zh-CN"/>
                    </w:rPr>
                    <w:t>应急预案</w:t>
                  </w:r>
                  <w:r>
                    <w:rPr>
                      <w:rFonts w:hint="eastAsia"/>
                      <w:szCs w:val="24"/>
                      <w:highlight w:val="none"/>
                      <w:lang w:val="en-US" w:eastAsia="zh-CN"/>
                    </w:rPr>
                    <w:t>、</w:t>
                  </w:r>
                  <w:r>
                    <w:rPr>
                      <w:rFonts w:hint="default" w:eastAsia="宋体"/>
                      <w:szCs w:val="24"/>
                      <w:highlight w:val="none"/>
                      <w:lang w:val="en-US" w:eastAsia="zh-CN"/>
                    </w:rPr>
                    <w:t>管理方案</w:t>
                  </w:r>
                  <w:r>
                    <w:rPr>
                      <w:rFonts w:hint="eastAsia"/>
                      <w:szCs w:val="24"/>
                      <w:highlight w:val="none"/>
                      <w:lang w:val="en-US" w:eastAsia="zh-CN"/>
                    </w:rPr>
                    <w:t>、</w:t>
                  </w:r>
                  <w:r>
                    <w:rPr>
                      <w:rFonts w:hint="default" w:eastAsia="宋体"/>
                      <w:szCs w:val="24"/>
                      <w:highlight w:val="none"/>
                      <w:lang w:val="en-US" w:eastAsia="zh-CN"/>
                    </w:rPr>
                    <w:t>目标管理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auto"/>
                  <w:vAlign w:val="center"/>
                </w:tcPr>
                <w:p>
                  <w:pPr>
                    <w:spacing w:line="360" w:lineRule="auto"/>
                    <w:jc w:val="center"/>
                    <w:rPr>
                      <w:rFonts w:hint="default" w:ascii="宋体" w:hAnsi="宋体" w:eastAsia="宋体" w:cs="Times New Roman"/>
                      <w:kern w:val="2"/>
                      <w:sz w:val="21"/>
                      <w:szCs w:val="21"/>
                      <w:highlight w:val="none"/>
                      <w:lang w:val="en-US" w:eastAsia="zh-CN" w:bidi="ar-SA"/>
                    </w:rPr>
                  </w:pPr>
                  <w:r>
                    <w:rPr>
                      <w:rFonts w:hint="eastAsia" w:ascii="??" w:hAnsi="??" w:cs="??"/>
                      <w:sz w:val="21"/>
                      <w:szCs w:val="21"/>
                      <w:highlight w:val="none"/>
                    </w:rPr>
                    <w:t>食物中毒</w:t>
                  </w:r>
                </w:p>
              </w:tc>
              <w:tc>
                <w:tcPr>
                  <w:tcW w:w="204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sz w:val="21"/>
                      <w:szCs w:val="21"/>
                      <w:highlight w:val="none"/>
                      <w:lang w:val="en-US" w:eastAsia="zh-CN"/>
                    </w:rPr>
                    <w:t>人身伤害</w:t>
                  </w:r>
                </w:p>
              </w:tc>
              <w:tc>
                <w:tcPr>
                  <w:tcW w:w="3895"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default" w:eastAsia="宋体"/>
                      <w:sz w:val="21"/>
                      <w:szCs w:val="21"/>
                      <w:highlight w:val="none"/>
                      <w:lang w:val="en-US" w:eastAsia="zh-CN"/>
                    </w:rPr>
                    <w:t>应急预案</w:t>
                  </w:r>
                  <w:r>
                    <w:rPr>
                      <w:rFonts w:hint="eastAsia"/>
                      <w:sz w:val="21"/>
                      <w:szCs w:val="21"/>
                      <w:highlight w:val="none"/>
                      <w:lang w:val="en-US" w:eastAsia="zh-CN"/>
                    </w:rPr>
                    <w:t>、</w:t>
                  </w:r>
                  <w:r>
                    <w:rPr>
                      <w:rFonts w:hint="default" w:eastAsia="宋体"/>
                      <w:sz w:val="21"/>
                      <w:szCs w:val="21"/>
                      <w:highlight w:val="none"/>
                      <w:lang w:val="en-US" w:eastAsia="zh-CN"/>
                    </w:rPr>
                    <w:t>管理方案</w:t>
                  </w:r>
                  <w:r>
                    <w:rPr>
                      <w:rFonts w:hint="eastAsia"/>
                      <w:sz w:val="21"/>
                      <w:szCs w:val="21"/>
                      <w:highlight w:val="none"/>
                      <w:lang w:val="en-US" w:eastAsia="zh-CN"/>
                    </w:rPr>
                    <w:t>、</w:t>
                  </w:r>
                  <w:r>
                    <w:rPr>
                      <w:rFonts w:hint="default" w:eastAsia="宋体"/>
                      <w:sz w:val="21"/>
                      <w:szCs w:val="21"/>
                      <w:highlight w:val="none"/>
                      <w:lang w:val="en-US" w:eastAsia="zh-CN"/>
                    </w:rPr>
                    <w:t>目标管理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auto"/>
                </w:tcPr>
                <w:p/>
              </w:tc>
              <w:tc>
                <w:tcPr>
                  <w:tcW w:w="2040" w:type="dxa"/>
                  <w:shd w:val="clear" w:color="auto" w:fill="auto"/>
                  <w:vAlign w:val="center"/>
                </w:tcPr>
                <w:p>
                  <w:pPr>
                    <w:rPr>
                      <w:rFonts w:ascii="宋体" w:hAnsi="宋体"/>
                      <w:szCs w:val="24"/>
                    </w:rPr>
                  </w:pPr>
                </w:p>
              </w:tc>
              <w:tc>
                <w:tcPr>
                  <w:tcW w:w="3895" w:type="dxa"/>
                  <w:shd w:val="clear" w:color="auto" w:fill="auto"/>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auto"/>
                </w:tcPr>
                <w:p>
                  <w:pPr>
                    <w:rPr>
                      <w:highlight w:val="yellow"/>
                    </w:rPr>
                  </w:pPr>
                </w:p>
              </w:tc>
              <w:tc>
                <w:tcPr>
                  <w:tcW w:w="2040" w:type="dxa"/>
                  <w:shd w:val="clear" w:color="auto" w:fill="auto"/>
                  <w:vAlign w:val="center"/>
                </w:tcPr>
                <w:p>
                  <w:pPr>
                    <w:rPr>
                      <w:rFonts w:ascii="宋体" w:hAnsi="宋体"/>
                      <w:szCs w:val="24"/>
                      <w:highlight w:val="yellow"/>
                    </w:rPr>
                  </w:pPr>
                </w:p>
              </w:tc>
              <w:tc>
                <w:tcPr>
                  <w:tcW w:w="3895" w:type="dxa"/>
                  <w:shd w:val="clear" w:color="auto" w:fill="auto"/>
                  <w:vAlign w:val="center"/>
                </w:tcPr>
                <w:p>
                  <w:pPr>
                    <w:rPr>
                      <w:rFonts w:ascii="宋体" w:hAnsi="宋体"/>
                      <w:szCs w:val="24"/>
                      <w:highlight w:val="yellow"/>
                    </w:rPr>
                  </w:pPr>
                </w:p>
              </w:tc>
            </w:tr>
          </w:tbl>
          <w:p>
            <w:pPr>
              <w:rPr>
                <w:highlight w:val="yellow"/>
              </w:rPr>
            </w:pP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3" w:hRule="atLeast"/>
        </w:trPr>
        <w:tc>
          <w:tcPr>
            <w:tcW w:w="1869" w:type="dxa"/>
            <w:gridSpan w:val="2"/>
            <w:vMerge w:val="restart"/>
            <w:shd w:val="clear" w:color="auto" w:fill="auto"/>
          </w:tcPr>
          <w:p>
            <w:r>
              <w:rPr>
                <w:rFonts w:hint="eastAsia"/>
                <w:color w:val="000000"/>
                <w:szCs w:val="21"/>
              </w:rPr>
              <w:t>措施的策划</w:t>
            </w:r>
          </w:p>
        </w:tc>
        <w:tc>
          <w:tcPr>
            <w:tcW w:w="966" w:type="dxa"/>
            <w:vMerge w:val="restart"/>
            <w:shd w:val="clear" w:color="auto" w:fill="auto"/>
          </w:tcPr>
          <w:p>
            <w:r>
              <w:rPr>
                <w:rFonts w:hint="eastAsia"/>
                <w:color w:val="000000"/>
                <w:szCs w:val="21"/>
              </w:rPr>
              <w:t>EO6.1.4</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color w:val="000000"/>
              </w:rPr>
              <w:sym w:font="Wingdings" w:char="00FE"/>
            </w:r>
            <w:r>
              <w:rPr>
                <w:rFonts w:hint="eastAsia"/>
              </w:rPr>
              <w:t>手册第6.1.4条款、</w:t>
            </w:r>
            <w:r>
              <w:rPr>
                <w:color w:val="000000"/>
              </w:rPr>
              <w:sym w:font="Wingdings" w:char="00FE"/>
            </w:r>
            <w:r>
              <w:rPr>
                <w:rFonts w:hint="eastAsia"/>
              </w:rPr>
              <w:t>《管理方案》</w:t>
            </w:r>
          </w:p>
        </w:tc>
        <w:tc>
          <w:tcPr>
            <w:tcW w:w="1199" w:type="dxa"/>
            <w:vMerge w:val="restart"/>
            <w:shd w:val="clear" w:color="auto" w:fill="auto"/>
          </w:tcPr>
          <w:p>
            <w:r>
              <w:rPr>
                <w:rFonts w:hint="eastAsia"/>
              </w:rPr>
              <w:sym w:font="Wingdings" w:char="00FE"/>
            </w:r>
            <w:r>
              <w:rPr>
                <w:rFonts w:hint="eastAsia"/>
              </w:rPr>
              <w:t>符合</w:t>
            </w:r>
          </w:p>
          <w:p>
            <w:pPr>
              <w:pStyle w:val="14"/>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480" w:hRule="atLeast"/>
        </w:trPr>
        <w:tc>
          <w:tcPr>
            <w:tcW w:w="1869" w:type="dxa"/>
            <w:gridSpan w:val="2"/>
            <w:vMerge w:val="continue"/>
            <w:shd w:val="clear" w:color="auto" w:fill="auto"/>
          </w:tcPr>
          <w:p>
            <w:pPr>
              <w:rPr>
                <w:highlight w:val="yellow"/>
              </w:rPr>
            </w:pPr>
          </w:p>
        </w:tc>
        <w:tc>
          <w:tcPr>
            <w:tcW w:w="966" w:type="dxa"/>
            <w:vMerge w:val="continue"/>
            <w:shd w:val="clear" w:color="auto" w:fill="auto"/>
          </w:tcPr>
          <w:p>
            <w:pPr>
              <w:rPr>
                <w:highlight w:val="yellow"/>
              </w:rPr>
            </w:pPr>
          </w:p>
        </w:tc>
        <w:tc>
          <w:tcPr>
            <w:tcW w:w="919" w:type="dxa"/>
            <w:shd w:val="clear" w:color="auto" w:fill="auto"/>
          </w:tcPr>
          <w:p>
            <w:pPr>
              <w:rPr>
                <w:highlight w:val="yellow"/>
              </w:rPr>
            </w:pPr>
            <w:r>
              <w:rPr>
                <w:rFonts w:hint="eastAsia"/>
              </w:rPr>
              <w:t>运行证据</w:t>
            </w:r>
          </w:p>
        </w:tc>
        <w:tc>
          <w:tcPr>
            <w:tcW w:w="9698" w:type="dxa"/>
            <w:shd w:val="clear" w:color="auto" w:fill="auto"/>
          </w:tcPr>
          <w:p>
            <w:r>
              <w:rPr>
                <w:rFonts w:hint="eastAsia"/>
              </w:rPr>
              <w:t>组织针对重要环境因素、合规义务、风险和机遇制订了控制措施（管理方案）</w:t>
            </w:r>
          </w:p>
          <w:tbl>
            <w:tblPr>
              <w:tblStyle w:val="11"/>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600"/>
              <w:gridCol w:w="49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shd w:val="clear" w:color="auto" w:fill="auto"/>
                </w:tcPr>
                <w:p>
                  <w:r>
                    <w:rPr>
                      <w:rFonts w:hint="eastAsia"/>
                    </w:rPr>
                    <w:t>控制内容</w:t>
                  </w:r>
                </w:p>
              </w:tc>
              <w:tc>
                <w:tcPr>
                  <w:tcW w:w="1600" w:type="dxa"/>
                  <w:shd w:val="clear" w:color="auto" w:fill="auto"/>
                </w:tcPr>
                <w:p>
                  <w:r>
                    <w:rPr>
                      <w:rFonts w:hint="eastAsia"/>
                    </w:rPr>
                    <w:t>类别</w:t>
                  </w:r>
                </w:p>
              </w:tc>
              <w:tc>
                <w:tcPr>
                  <w:tcW w:w="4990" w:type="dxa"/>
                  <w:shd w:val="clear" w:color="auto" w:fill="auto"/>
                </w:tcPr>
                <w:p>
                  <w:r>
                    <w:rPr>
                      <w:rFonts w:hint="eastAsia"/>
                    </w:rPr>
                    <w:t>控制措施</w:t>
                  </w:r>
                </w:p>
              </w:tc>
              <w:tc>
                <w:tcPr>
                  <w:tcW w:w="1090" w:type="dxa"/>
                  <w:shd w:val="clear" w:color="auto" w:fill="auto"/>
                </w:tcPr>
                <w:p>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shd w:val="clear" w:color="auto" w:fill="auto"/>
                  <w:vAlign w:val="center"/>
                </w:tcPr>
                <w:p>
                  <w:pPr>
                    <w:spacing w:line="320" w:lineRule="exact"/>
                    <w:jc w:val="center"/>
                    <w:rPr>
                      <w:rFonts w:hint="eastAsia"/>
                      <w:lang w:val="en-US" w:eastAsia="zh-CN"/>
                    </w:rPr>
                  </w:pPr>
                  <w:r>
                    <w:rPr>
                      <w:rFonts w:hint="eastAsia"/>
                    </w:rPr>
                    <w:t>垃圾及固体废弃物的排放</w:t>
                  </w:r>
                </w:p>
              </w:tc>
              <w:tc>
                <w:tcPr>
                  <w:tcW w:w="1600" w:type="dxa"/>
                  <w:shd w:val="clear" w:color="auto" w:fill="auto"/>
                  <w:vAlign w:val="center"/>
                </w:tcPr>
                <w:p>
                  <w:pPr>
                    <w:rPr>
                      <w:rFonts w:hint="default"/>
                      <w:lang w:val="en-US" w:eastAsia="zh-CN"/>
                    </w:rPr>
                  </w:pPr>
                  <w:r>
                    <w:rPr>
                      <w:rFonts w:hint="eastAsia"/>
                      <w:lang w:val="en-US" w:eastAsia="zh-CN"/>
                    </w:rPr>
                    <w:t>重要环境因素/重要危险源</w:t>
                  </w:r>
                </w:p>
              </w:tc>
              <w:tc>
                <w:tcPr>
                  <w:tcW w:w="4990" w:type="dxa"/>
                  <w:shd w:val="clear" w:color="auto" w:fill="auto"/>
                  <w:vAlign w:val="top"/>
                </w:tcPr>
                <w:p>
                  <w:pPr>
                    <w:spacing w:line="320" w:lineRule="exact"/>
                    <w:rPr>
                      <w:rFonts w:hint="eastAsia"/>
                    </w:rPr>
                  </w:pPr>
                  <w:r>
                    <w:rPr>
                      <w:rFonts w:hint="eastAsia"/>
                    </w:rPr>
                    <w:t>1.办公/仓库/</w:t>
                  </w:r>
                  <w:r>
                    <w:t>生产</w:t>
                  </w:r>
                  <w:r>
                    <w:rPr>
                      <w:rFonts w:hint="eastAsia"/>
                    </w:rPr>
                    <w:t>现场按要求设置密封垃圾箱或垃圾筒，区分“可回收/不可回收”，按要求对垃圾进行分类，委托清运单位由组织进行清运；</w:t>
                  </w:r>
                </w:p>
                <w:p>
                  <w:pPr>
                    <w:numPr>
                      <w:ilvl w:val="0"/>
                      <w:numId w:val="1"/>
                    </w:numPr>
                    <w:spacing w:line="320" w:lineRule="exact"/>
                    <w:rPr>
                      <w:rFonts w:hint="eastAsia"/>
                    </w:rPr>
                  </w:pPr>
                  <w:r>
                    <w:rPr>
                      <w:rFonts w:hint="eastAsia"/>
                    </w:rPr>
                    <w:t>生活垃圾严要求清运至指定的堆放点或垃圾桶，由清运单位清运至市政垃圾处理点；</w:t>
                  </w:r>
                </w:p>
                <w:p>
                  <w:pPr>
                    <w:numPr>
                      <w:ilvl w:val="0"/>
                      <w:numId w:val="1"/>
                    </w:numPr>
                    <w:spacing w:line="320" w:lineRule="exact"/>
                    <w:rPr>
                      <w:rFonts w:hint="eastAsia"/>
                    </w:rPr>
                  </w:pPr>
                  <w:r>
                    <w:rPr>
                      <w:rFonts w:hint="eastAsia"/>
                    </w:rPr>
                    <w:t>剩饭剩菜及泔水由制定的清洁单位负责定期清运处理；</w:t>
                  </w:r>
                </w:p>
                <w:p>
                  <w:pPr>
                    <w:numPr>
                      <w:ilvl w:val="0"/>
                      <w:numId w:val="1"/>
                    </w:numPr>
                    <w:spacing w:line="320" w:lineRule="exact"/>
                    <w:rPr>
                      <w:rFonts w:hint="eastAsia"/>
                    </w:rPr>
                  </w:pPr>
                  <w:r>
                    <w:rPr>
                      <w:rFonts w:hint="eastAsia"/>
                    </w:rPr>
                    <w:t>办公区固体废弃物应分类放置，电池、硒鼓等交由办公室，积累一定量后交“回收点”；</w:t>
                  </w:r>
                </w:p>
                <w:p>
                  <w:pPr>
                    <w:spacing w:line="320" w:lineRule="exact"/>
                    <w:rPr>
                      <w:rFonts w:hint="eastAsia"/>
                    </w:rPr>
                  </w:pPr>
                  <w:r>
                    <w:rPr>
                      <w:rFonts w:hint="eastAsia"/>
                    </w:rPr>
                    <w:t>3.可回收的废旧纸张、产品包装等送废品收购站回收处理；</w:t>
                  </w:r>
                </w:p>
                <w:p>
                  <w:pPr>
                    <w:spacing w:line="320" w:lineRule="exact"/>
                    <w:rPr>
                      <w:rFonts w:hint="eastAsia"/>
                    </w:rPr>
                  </w:pPr>
                  <w:r>
                    <w:rPr>
                      <w:rFonts w:hint="eastAsia"/>
                    </w:rPr>
                    <w:t>4.垃圾及时每天处理，严禁私自外运、违章倾倒生活垃圾，禁止私自填埋和焚烧生活垃圾；</w:t>
                  </w:r>
                </w:p>
                <w:p>
                  <w:pPr>
                    <w:spacing w:line="320" w:lineRule="exact"/>
                    <w:rPr>
                      <w:rFonts w:hint="eastAsia"/>
                      <w:lang w:val="en-US" w:eastAsia="zh-CN"/>
                    </w:rPr>
                  </w:pPr>
                  <w:r>
                    <w:rPr>
                      <w:rFonts w:hint="eastAsia"/>
                    </w:rPr>
                    <w:t>5.严格执行“废水、油烟、固体废弃物排放管理规定”措施；</w:t>
                  </w:r>
                </w:p>
              </w:tc>
              <w:tc>
                <w:tcPr>
                  <w:tcW w:w="1090" w:type="dxa"/>
                  <w:shd w:val="clear" w:color="auto" w:fill="auto"/>
                  <w:vAlign w:val="center"/>
                </w:tcPr>
                <w:p>
                  <w:pPr>
                    <w:adjustRightInd w:val="0"/>
                    <w:snapToGrid w:val="0"/>
                    <w:spacing w:line="380" w:lineRule="exact"/>
                    <w:jc w:val="center"/>
                    <w:rPr>
                      <w:rFonts w:hint="eastAsia"/>
                      <w:lang w:val="en-US" w:eastAsia="zh-CN"/>
                    </w:rPr>
                  </w:pPr>
                  <w:r>
                    <w:rPr>
                      <w:rFonts w:hint="eastAsia"/>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0" w:type="dxa"/>
                  <w:shd w:val="clear" w:color="auto" w:fill="auto"/>
                  <w:vAlign w:val="center"/>
                </w:tcPr>
                <w:p>
                  <w:pPr>
                    <w:spacing w:line="320" w:lineRule="exact"/>
                    <w:jc w:val="center"/>
                    <w:rPr>
                      <w:rFonts w:hint="eastAsia"/>
                      <w:lang w:val="en-US" w:eastAsia="zh-CN"/>
                    </w:rPr>
                  </w:pPr>
                  <w:r>
                    <w:rPr>
                      <w:rFonts w:hint="eastAsia"/>
                    </w:rPr>
                    <w:t>含油废水的排放</w:t>
                  </w:r>
                </w:p>
              </w:tc>
              <w:tc>
                <w:tcPr>
                  <w:tcW w:w="1600" w:type="dxa"/>
                  <w:shd w:val="clear" w:color="auto" w:fill="auto"/>
                  <w:vAlign w:val="center"/>
                </w:tcPr>
                <w:p>
                  <w:pPr>
                    <w:rPr>
                      <w:rFonts w:hint="default"/>
                      <w:lang w:val="en-US" w:eastAsia="zh-CN"/>
                    </w:rPr>
                  </w:pPr>
                  <w:r>
                    <w:rPr>
                      <w:rFonts w:hint="eastAsia"/>
                      <w:lang w:val="en-US" w:eastAsia="zh-CN"/>
                    </w:rPr>
                    <w:t>重要危险源</w:t>
                  </w:r>
                </w:p>
              </w:tc>
              <w:tc>
                <w:tcPr>
                  <w:tcW w:w="4990" w:type="dxa"/>
                  <w:shd w:val="clear" w:color="auto" w:fill="auto"/>
                  <w:vAlign w:val="center"/>
                </w:tcPr>
                <w:p>
                  <w:pPr>
                    <w:numPr>
                      <w:ilvl w:val="0"/>
                      <w:numId w:val="0"/>
                    </w:numPr>
                    <w:spacing w:line="320" w:lineRule="exact"/>
                    <w:rPr>
                      <w:rFonts w:hint="default"/>
                      <w:lang w:val="en-US" w:eastAsia="zh-CN"/>
                    </w:rPr>
                  </w:pPr>
                  <w:r>
                    <w:rPr>
                      <w:rFonts w:hint="eastAsia"/>
                    </w:rPr>
                    <w:t>把第一次洗刷餐具、炊具的含油的废水经过隔油池处理后排放。</w:t>
                  </w:r>
                </w:p>
              </w:tc>
              <w:tc>
                <w:tcPr>
                  <w:tcW w:w="1090" w:type="dxa"/>
                  <w:shd w:val="clear" w:color="auto" w:fill="auto"/>
                  <w:vAlign w:val="center"/>
                </w:tcPr>
                <w:p>
                  <w:pPr>
                    <w:adjustRightInd w:val="0"/>
                    <w:snapToGrid w:val="0"/>
                    <w:spacing w:line="380" w:lineRule="exact"/>
                    <w:jc w:val="center"/>
                    <w:rPr>
                      <w:rFonts w:hint="eastAsia"/>
                      <w:lang w:val="en-US" w:eastAsia="zh-CN"/>
                    </w:rPr>
                  </w:pPr>
                  <w:r>
                    <w:rPr>
                      <w:rFonts w:hint="eastAsia"/>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lang w:val="en-US" w:eastAsia="zh-CN"/>
                    </w:rPr>
                  </w:pPr>
                  <w:r>
                    <w:rPr>
                      <w:rFonts w:hint="eastAsia"/>
                    </w:rPr>
                    <w:t>潜在火灾</w:t>
                  </w:r>
                </w:p>
              </w:tc>
              <w:tc>
                <w:tcPr>
                  <w:tcW w:w="1600" w:type="dxa"/>
                  <w:vAlign w:val="center"/>
                </w:tcPr>
                <w:p>
                  <w:pPr>
                    <w:jc w:val="center"/>
                    <w:rPr>
                      <w:rFonts w:hint="eastAsia"/>
                    </w:rPr>
                  </w:pPr>
                  <w:r>
                    <w:rPr>
                      <w:rFonts w:hint="eastAsia"/>
                      <w:lang w:val="en-US" w:eastAsia="zh-CN"/>
                    </w:rPr>
                    <w:t>重要环境因素/重要危险源</w:t>
                  </w:r>
                </w:p>
              </w:tc>
              <w:tc>
                <w:tcPr>
                  <w:tcW w:w="4990" w:type="dxa"/>
                  <w:vAlign w:val="center"/>
                </w:tcPr>
                <w:p>
                  <w:pPr>
                    <w:spacing w:line="320" w:lineRule="exact"/>
                    <w:rPr>
                      <w:rFonts w:hint="eastAsia"/>
                    </w:rPr>
                  </w:pPr>
                  <w:r>
                    <w:rPr>
                      <w:rFonts w:hint="eastAsia"/>
                    </w:rPr>
                    <w:t>1.加强消防安全培训，增强消防意识，认真执行公司《消防安全管理制度》及《消防应急预案》；</w:t>
                  </w:r>
                </w:p>
                <w:p>
                  <w:pPr>
                    <w:spacing w:line="320" w:lineRule="exact"/>
                    <w:rPr>
                      <w:rFonts w:hint="eastAsia"/>
                    </w:rPr>
                  </w:pPr>
                  <w:r>
                    <w:rPr>
                      <w:rFonts w:hint="eastAsia"/>
                    </w:rPr>
                    <w:t>2.各种电器、照明设备及线路的安装、使用规范操作；</w:t>
                  </w:r>
                </w:p>
                <w:p>
                  <w:pPr>
                    <w:spacing w:line="320" w:lineRule="exact"/>
                    <w:rPr>
                      <w:rFonts w:hint="eastAsia"/>
                    </w:rPr>
                  </w:pPr>
                  <w:r>
                    <w:rPr>
                      <w:rFonts w:hint="eastAsia"/>
                    </w:rPr>
                    <w:t>3.配备灭火器等消防设施设备，定期检查，确保完好、有效；</w:t>
                  </w:r>
                </w:p>
                <w:p>
                  <w:pPr>
                    <w:spacing w:line="320" w:lineRule="exact"/>
                    <w:rPr>
                      <w:rFonts w:hint="eastAsia"/>
                      <w:lang w:val="en-US" w:eastAsia="zh-CN"/>
                    </w:rPr>
                  </w:pPr>
                  <w:r>
                    <w:rPr>
                      <w:rFonts w:hint="eastAsia"/>
                    </w:rPr>
                    <w:t>4.制订应急预案，进行消防演练；</w:t>
                  </w:r>
                </w:p>
              </w:tc>
              <w:tc>
                <w:tcPr>
                  <w:tcW w:w="1090" w:type="dxa"/>
                  <w:vAlign w:val="center"/>
                </w:tcPr>
                <w:p>
                  <w:pPr>
                    <w:adjustRightInd w:val="0"/>
                    <w:snapToGrid w:val="0"/>
                    <w:spacing w:line="380" w:lineRule="exact"/>
                    <w:jc w:val="center"/>
                    <w:rPr>
                      <w:rFonts w:hint="eastAsia"/>
                    </w:rPr>
                  </w:pPr>
                  <w:r>
                    <w:rPr>
                      <w:rFonts w:hint="eastAsia"/>
                    </w:rPr>
                    <w:t>厨务部</w:t>
                  </w:r>
                </w:p>
                <w:p>
                  <w:pPr>
                    <w:adjustRightInd w:val="0"/>
                    <w:snapToGrid w:val="0"/>
                    <w:spacing w:line="38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rPr>
                  </w:pPr>
                  <w:r>
                    <w:rPr>
                      <w:rFonts w:hint="eastAsia"/>
                    </w:rPr>
                    <w:t>食物中毒</w:t>
                  </w:r>
                </w:p>
              </w:tc>
              <w:tc>
                <w:tcPr>
                  <w:tcW w:w="1600" w:type="dxa"/>
                  <w:vAlign w:val="center"/>
                </w:tcPr>
                <w:p>
                  <w:pPr>
                    <w:jc w:val="center"/>
                    <w:rPr>
                      <w:rFonts w:hint="eastAsia"/>
                      <w:lang w:val="en-US" w:eastAsia="zh-CN"/>
                    </w:rPr>
                  </w:pPr>
                  <w:r>
                    <w:rPr>
                      <w:rFonts w:hint="eastAsia"/>
                      <w:lang w:val="en-US" w:eastAsia="zh-CN"/>
                    </w:rPr>
                    <w:t>重要危险源</w:t>
                  </w:r>
                </w:p>
              </w:tc>
              <w:tc>
                <w:tcPr>
                  <w:tcW w:w="4990" w:type="dxa"/>
                  <w:vAlign w:val="center"/>
                </w:tcPr>
                <w:p>
                  <w:pPr>
                    <w:spacing w:line="400" w:lineRule="exact"/>
                    <w:jc w:val="left"/>
                    <w:rPr>
                      <w:rFonts w:hint="eastAsia"/>
                    </w:rPr>
                  </w:pPr>
                  <w:r>
                    <w:rPr>
                      <w:rFonts w:hint="eastAsia"/>
                    </w:rPr>
                    <w:t>1、员工定期进行身体检查，发放劳动防护用品；</w:t>
                  </w:r>
                </w:p>
                <w:p>
                  <w:pPr>
                    <w:spacing w:line="400" w:lineRule="exact"/>
                    <w:jc w:val="left"/>
                    <w:rPr>
                      <w:rFonts w:hint="eastAsia"/>
                    </w:rPr>
                  </w:pPr>
                  <w:r>
                    <w:rPr>
                      <w:rFonts w:hint="eastAsia"/>
                    </w:rPr>
                    <w:t>2、建立并执行食品卫生制度；</w:t>
                  </w:r>
                </w:p>
                <w:p>
                  <w:pPr>
                    <w:spacing w:line="400" w:lineRule="exact"/>
                    <w:jc w:val="left"/>
                    <w:rPr>
                      <w:rFonts w:hint="eastAsia"/>
                    </w:rPr>
                  </w:pPr>
                  <w:r>
                    <w:rPr>
                      <w:rFonts w:hint="eastAsia"/>
                    </w:rPr>
                    <w:t>3、生熟分开，餐具三清洗一消毒，加强用水管理和用电管理；</w:t>
                  </w:r>
                </w:p>
                <w:p>
                  <w:pPr>
                    <w:spacing w:line="400" w:lineRule="exact"/>
                    <w:jc w:val="left"/>
                    <w:rPr>
                      <w:rFonts w:hint="eastAsia"/>
                    </w:rPr>
                  </w:pPr>
                  <w:r>
                    <w:rPr>
                      <w:rFonts w:hint="eastAsia"/>
                    </w:rPr>
                    <w:t>4、增强油烟机、排风扇措施，保证环境卫生安全。</w:t>
                  </w:r>
                </w:p>
                <w:p>
                  <w:pPr>
                    <w:numPr>
                      <w:ilvl w:val="0"/>
                      <w:numId w:val="0"/>
                    </w:numPr>
                    <w:tabs>
                      <w:tab w:val="left" w:pos="1005"/>
                    </w:tabs>
                    <w:spacing w:line="400" w:lineRule="exact"/>
                    <w:rPr>
                      <w:rFonts w:hint="eastAsia"/>
                      <w:lang w:val="en-US" w:eastAsia="zh-CN"/>
                    </w:rPr>
                  </w:pPr>
                  <w:r>
                    <w:rPr>
                      <w:rFonts w:hint="eastAsia"/>
                    </w:rPr>
                    <w:t>5）对员工进行《餐饮</w:t>
                  </w:r>
                  <w:r>
                    <w:t>服务食品经营者及单位食堂</w:t>
                  </w:r>
                  <w:r>
                    <w:rPr>
                      <w:rFonts w:hint="eastAsia"/>
                    </w:rPr>
                    <w:t>食品</w:t>
                  </w:r>
                  <w:r>
                    <w:t>安全管理制度</w:t>
                  </w:r>
                  <w:r>
                    <w:rPr>
                      <w:rFonts w:hint="eastAsia"/>
                    </w:rPr>
                    <w:t>》并按规定执行。</w:t>
                  </w:r>
                </w:p>
              </w:tc>
              <w:tc>
                <w:tcPr>
                  <w:tcW w:w="1090" w:type="dxa"/>
                </w:tcPr>
                <w:p>
                  <w:pPr>
                    <w:adjustRightInd w:val="0"/>
                    <w:snapToGrid w:val="0"/>
                    <w:spacing w:line="380" w:lineRule="exact"/>
                    <w:jc w:val="center"/>
                    <w:rPr>
                      <w:rFonts w:hint="eastAsia"/>
                    </w:rPr>
                  </w:pPr>
                  <w:r>
                    <w:rPr>
                      <w:rFonts w:hint="eastAsia"/>
                    </w:rPr>
                    <w:t>厨务部</w:t>
                  </w:r>
                </w:p>
                <w:p>
                  <w:pPr>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0" w:type="dxa"/>
                  <w:vAlign w:val="center"/>
                </w:tcPr>
                <w:p>
                  <w:pPr>
                    <w:spacing w:line="320" w:lineRule="exact"/>
                    <w:jc w:val="center"/>
                    <w:rPr>
                      <w:rFonts w:hint="eastAsia"/>
                    </w:rPr>
                  </w:pPr>
                </w:p>
              </w:tc>
              <w:tc>
                <w:tcPr>
                  <w:tcW w:w="1600" w:type="dxa"/>
                  <w:vAlign w:val="center"/>
                </w:tcPr>
                <w:p>
                  <w:pPr>
                    <w:jc w:val="center"/>
                    <w:rPr>
                      <w:rFonts w:hint="eastAsia"/>
                      <w:lang w:val="en-US" w:eastAsia="zh-CN"/>
                    </w:rPr>
                  </w:pPr>
                </w:p>
              </w:tc>
              <w:tc>
                <w:tcPr>
                  <w:tcW w:w="4990" w:type="dxa"/>
                  <w:vAlign w:val="center"/>
                </w:tcPr>
                <w:p>
                  <w:pPr>
                    <w:numPr>
                      <w:ilvl w:val="0"/>
                      <w:numId w:val="0"/>
                    </w:numPr>
                    <w:tabs>
                      <w:tab w:val="left" w:pos="1005"/>
                    </w:tabs>
                    <w:spacing w:line="400" w:lineRule="exact"/>
                    <w:rPr>
                      <w:rFonts w:hint="eastAsia"/>
                      <w:lang w:val="en-US" w:eastAsia="zh-CN"/>
                    </w:rPr>
                  </w:pPr>
                </w:p>
              </w:tc>
              <w:tc>
                <w:tcPr>
                  <w:tcW w:w="1090" w:type="dxa"/>
                </w:tcPr>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20" w:lineRule="exact"/>
                    <w:jc w:val="center"/>
                    <w:rPr>
                      <w:rFonts w:hint="eastAsia"/>
                    </w:rPr>
                  </w:pPr>
                </w:p>
              </w:tc>
              <w:tc>
                <w:tcPr>
                  <w:tcW w:w="1600" w:type="dxa"/>
                  <w:vAlign w:val="center"/>
                </w:tcPr>
                <w:p>
                  <w:pPr>
                    <w:jc w:val="center"/>
                    <w:rPr>
                      <w:rFonts w:hint="eastAsia"/>
                      <w:lang w:val="en-US" w:eastAsia="zh-CN"/>
                    </w:rPr>
                  </w:pPr>
                </w:p>
              </w:tc>
              <w:tc>
                <w:tcPr>
                  <w:tcW w:w="4990" w:type="dxa"/>
                  <w:vAlign w:val="center"/>
                </w:tcPr>
                <w:p>
                  <w:pPr>
                    <w:numPr>
                      <w:ilvl w:val="0"/>
                      <w:numId w:val="0"/>
                    </w:numPr>
                    <w:tabs>
                      <w:tab w:val="left" w:pos="1005"/>
                    </w:tabs>
                    <w:spacing w:line="400" w:lineRule="exact"/>
                    <w:rPr>
                      <w:rFonts w:hint="eastAsia"/>
                      <w:lang w:val="en-US" w:eastAsia="zh-CN"/>
                    </w:rPr>
                  </w:pPr>
                </w:p>
              </w:tc>
              <w:tc>
                <w:tcPr>
                  <w:tcW w:w="1090" w:type="dxa"/>
                </w:tcPr>
                <w:p>
                  <w:pPr>
                    <w:jc w:val="left"/>
                    <w:rPr>
                      <w:rFonts w:hint="eastAsia"/>
                      <w:lang w:val="en-US" w:eastAsia="zh-CN"/>
                    </w:rPr>
                  </w:pPr>
                </w:p>
              </w:tc>
            </w:tr>
          </w:tbl>
          <w:p>
            <w:pPr>
              <w:rPr>
                <w:highlight w:val="yellow"/>
              </w:rPr>
            </w:pPr>
          </w:p>
        </w:tc>
        <w:tc>
          <w:tcPr>
            <w:tcW w:w="1199"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822" w:hRule="atLeast"/>
        </w:trPr>
        <w:tc>
          <w:tcPr>
            <w:tcW w:w="1869" w:type="dxa"/>
            <w:gridSpan w:val="2"/>
            <w:vMerge w:val="restart"/>
            <w:shd w:val="clear" w:color="auto" w:fill="auto"/>
          </w:tcPr>
          <w:p>
            <w:r>
              <w:rPr>
                <w:rFonts w:hint="eastAsia"/>
              </w:rPr>
              <w:t>运行控制</w:t>
            </w:r>
          </w:p>
          <w:p/>
        </w:tc>
        <w:tc>
          <w:tcPr>
            <w:tcW w:w="966" w:type="dxa"/>
            <w:vMerge w:val="restart"/>
            <w:shd w:val="clear" w:color="auto" w:fill="auto"/>
          </w:tcPr>
          <w:p>
            <w:r>
              <w:rPr>
                <w:rFonts w:hint="eastAsia"/>
              </w:rPr>
              <w:t xml:space="preserve">EO8.1  </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rFonts w:hint="eastAsia"/>
                <w:szCs w:val="22"/>
              </w:rPr>
              <w:sym w:font="Wingdings" w:char="00FE"/>
            </w:r>
            <w:r>
              <w:rPr>
                <w:rFonts w:hint="eastAsia"/>
                <w:szCs w:val="22"/>
              </w:rPr>
              <w:t>《环境</w:t>
            </w:r>
            <w:r>
              <w:rPr>
                <w:rFonts w:hint="eastAsia"/>
                <w:szCs w:val="22"/>
                <w:lang w:val="en-US" w:eastAsia="zh-CN"/>
              </w:rPr>
              <w:t>和职业健康</w:t>
            </w:r>
            <w:r>
              <w:rPr>
                <w:rFonts w:hint="eastAsia"/>
                <w:szCs w:val="22"/>
              </w:rPr>
              <w:t>安全运行控制程序》</w:t>
            </w:r>
            <w:r>
              <w:rPr>
                <w:rFonts w:hint="eastAsia"/>
              </w:rPr>
              <w:sym w:font="Wingdings" w:char="00A8"/>
            </w:r>
            <w:r>
              <w:rPr>
                <w:rFonts w:hint="eastAsia"/>
              </w:rPr>
              <w:t>《图纸》</w:t>
            </w:r>
            <w:r>
              <w:rPr>
                <w:rFonts w:hint="eastAsia"/>
              </w:rPr>
              <w:sym w:font="Wingdings" w:char="00A8"/>
            </w:r>
            <w:r>
              <w:rPr>
                <w:rFonts w:hint="eastAsia"/>
              </w:rPr>
              <w:t>《作业指导书》</w:t>
            </w:r>
            <w:r>
              <w:rPr>
                <w:rFonts w:hint="eastAsia"/>
              </w:rPr>
              <w:sym w:font="Wingdings" w:char="00A8"/>
            </w:r>
            <w:r>
              <w:rPr>
                <w:rFonts w:hint="eastAsia"/>
              </w:rPr>
              <w:t>《操作规程》</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822"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目前进行固体废弃物的性质：</w:t>
            </w:r>
            <w:r>
              <w:rPr>
                <w:rFonts w:hint="eastAsia"/>
              </w:rPr>
              <w:sym w:font="Wingdings" w:char="00A8"/>
            </w:r>
            <w:r>
              <w:rPr>
                <w:rFonts w:hint="eastAsia"/>
              </w:rPr>
              <w:t xml:space="preserve">可回收 </w:t>
            </w:r>
            <w:r>
              <w:rPr>
                <w:rFonts w:hint="eastAsia"/>
              </w:rPr>
              <w:sym w:font="Wingdings" w:char="00FE"/>
            </w:r>
            <w:r>
              <w:rPr>
                <w:rFonts w:hint="eastAsia"/>
              </w:rPr>
              <w:t xml:space="preserve">一般生活垃圾 </w:t>
            </w:r>
            <w:r>
              <w:rPr>
                <w:rFonts w:hint="eastAsia"/>
              </w:rPr>
              <w:sym w:font="Wingdings" w:char="00FE"/>
            </w:r>
            <w:r>
              <w:rPr>
                <w:rFonts w:hint="eastAsia"/>
              </w:rPr>
              <w:t xml:space="preserve">危险废弃物（硒鼓、墨盒）（办公室统一回收进行处置）  </w:t>
            </w:r>
            <w:r>
              <w:rPr>
                <w:rFonts w:hint="eastAsia"/>
              </w:rPr>
              <w:sym w:font="Wingdings" w:char="00FE"/>
            </w:r>
            <w:r>
              <w:rPr>
                <w:rFonts w:hint="eastAsia"/>
              </w:rPr>
              <w:t xml:space="preserve">厨余垃圾  </w:t>
            </w:r>
          </w:p>
          <w:p/>
          <w:p>
            <w:r>
              <w:rPr>
                <w:rFonts w:hint="eastAsia"/>
              </w:rPr>
              <w:t>可回收垃圾的处置：</w:t>
            </w:r>
            <w:r>
              <w:rPr>
                <w:rFonts w:hint="eastAsia"/>
              </w:rPr>
              <w:sym w:font="Wingdings" w:char="00A8"/>
            </w:r>
            <w:r>
              <w:rPr>
                <w:rFonts w:hint="eastAsia"/>
              </w:rPr>
              <w:t xml:space="preserve">自用为原材料  </w:t>
            </w:r>
            <w:r>
              <w:rPr>
                <w:rFonts w:hint="eastAsia"/>
              </w:rPr>
              <w:sym w:font="Wingdings" w:char="00FE"/>
            </w:r>
            <w:r>
              <w:rPr>
                <w:rFonts w:hint="eastAsia"/>
              </w:rPr>
              <w:t xml:space="preserve">销售给废品回收方  </w:t>
            </w:r>
            <w:r>
              <w:rPr>
                <w:rFonts w:hint="eastAsia"/>
              </w:rPr>
              <w:sym w:font="Wingdings" w:char="00A8"/>
            </w:r>
            <w:r>
              <w:rPr>
                <w:rFonts w:hint="eastAsia"/>
              </w:rPr>
              <w:t xml:space="preserve">由相应供方回收  </w:t>
            </w:r>
            <w:r>
              <w:rPr>
                <w:rFonts w:hint="eastAsia"/>
              </w:rPr>
              <w:sym w:font="Wingdings" w:char="00A8"/>
            </w:r>
            <w:r>
              <w:rPr>
                <w:rFonts w:hint="eastAsia"/>
              </w:rPr>
              <w:t>其他</w:t>
            </w:r>
          </w:p>
          <w:p>
            <w:pPr>
              <w:pStyle w:val="14"/>
            </w:pPr>
          </w:p>
          <w:p>
            <w:r>
              <w:rPr>
                <w:rFonts w:hint="eastAsia"/>
              </w:rPr>
              <w:t>一般垃圾的处置：</w:t>
            </w:r>
            <w:r>
              <w:rPr>
                <w:rFonts w:hint="eastAsia"/>
              </w:rPr>
              <w:sym w:font="Wingdings" w:char="00FE"/>
            </w:r>
            <w:r>
              <w:rPr>
                <w:rFonts w:hint="eastAsia"/>
              </w:rPr>
              <w:t xml:space="preserve">由物业管理，统一收集处理  </w:t>
            </w:r>
            <w:r>
              <w:rPr>
                <w:rFonts w:hint="eastAsia"/>
              </w:rPr>
              <w:sym w:font="Wingdings" w:char="00A8"/>
            </w:r>
            <w:r>
              <w:rPr>
                <w:rFonts w:hint="eastAsia"/>
              </w:rPr>
              <w:t xml:space="preserve">由相应供方回收 </w:t>
            </w:r>
            <w:r>
              <w:rPr>
                <w:rFonts w:hint="eastAsia"/>
              </w:rPr>
              <w:sym w:font="Wingdings" w:char="00A8"/>
            </w:r>
            <w:r>
              <w:rPr>
                <w:rFonts w:hint="eastAsia"/>
              </w:rPr>
              <w:t>其他</w:t>
            </w:r>
          </w:p>
          <w:p/>
          <w:p>
            <w:r>
              <w:rPr>
                <w:rFonts w:hint="eastAsia"/>
              </w:rPr>
              <w:t>■用电：照明、空调、设备运行</w:t>
            </w:r>
            <w:r>
              <w:rPr>
                <w:rFonts w:hint="eastAsia"/>
                <w:lang w:val="en-US" w:eastAsia="zh-CN"/>
              </w:rPr>
              <w:t>情况</w:t>
            </w:r>
            <w:r>
              <w:rPr>
                <w:rFonts w:hint="eastAsia"/>
              </w:rPr>
              <w:t>——人走关灯、断电、营业温度适宜（冬季≤23℃，夏季冬季≥25℃）；</w:t>
            </w:r>
          </w:p>
          <w:p>
            <w:pPr>
              <w:rPr>
                <w:rFonts w:hint="default" w:eastAsia="宋体"/>
                <w:u w:val="single"/>
                <w:lang w:val="en-US" w:eastAsia="zh-CN"/>
              </w:rPr>
            </w:pPr>
            <w:r>
              <w:rPr>
                <w:rFonts w:hint="eastAsia"/>
              </w:rPr>
              <w:t>■用水：</w:t>
            </w:r>
            <w:r>
              <w:rPr>
                <w:rFonts w:hint="eastAsia"/>
                <w:u w:val="single"/>
              </w:rPr>
              <w:t>不跑冒滴漏，随手关水龙头；</w:t>
            </w:r>
            <w:r>
              <w:rPr>
                <w:rFonts w:hint="eastAsia"/>
                <w:u w:val="single"/>
                <w:lang w:val="en-US" w:eastAsia="zh-CN"/>
              </w:rPr>
              <w:t>有简单标识</w:t>
            </w:r>
          </w:p>
          <w:p>
            <w:pPr>
              <w:rPr>
                <w:rFonts w:hint="default" w:eastAsia="宋体"/>
                <w:b/>
                <w:bCs/>
                <w:i w:val="0"/>
                <w:iCs w:val="0"/>
                <w:color w:val="000000" w:themeColor="text1"/>
                <w:highlight w:val="none"/>
                <w:u w:val="single"/>
                <w:lang w:val="en-US" w:eastAsia="zh-CN"/>
                <w14:textFill>
                  <w14:solidFill>
                    <w14:schemeClr w14:val="tx1"/>
                  </w14:solidFill>
                </w14:textFill>
              </w:rPr>
            </w:pPr>
            <w:r>
              <w:rPr>
                <w:rFonts w:hint="eastAsia"/>
                <w:highlight w:val="none"/>
              </w:rPr>
              <w:t>■消防：</w:t>
            </w:r>
            <w:r>
              <w:rPr>
                <w:rFonts w:hint="eastAsia"/>
                <w:highlight w:val="none"/>
                <w:u w:val="single"/>
              </w:rPr>
              <w:t>有灭火器（干粉）</w:t>
            </w:r>
            <w:r>
              <w:rPr>
                <w:rFonts w:hint="eastAsia"/>
                <w:highlight w:val="none"/>
                <w:u w:val="single"/>
                <w:lang w:eastAsia="zh-CN"/>
              </w:rPr>
              <w:t>、</w:t>
            </w:r>
            <w:r>
              <w:rPr>
                <w:rFonts w:hint="eastAsia"/>
                <w:highlight w:val="none"/>
                <w:u w:val="single"/>
                <w:lang w:val="en-US" w:eastAsia="zh-CN"/>
              </w:rPr>
              <w:t>厨房有灭火毯、消防手动报警装置、消火栓</w:t>
            </w:r>
            <w:r>
              <w:rPr>
                <w:rFonts w:hint="eastAsia"/>
                <w:highlight w:val="none"/>
                <w:u w:val="single"/>
                <w:lang w:eastAsia="zh-CN"/>
              </w:rPr>
              <w:t>，</w:t>
            </w:r>
            <w:r>
              <w:rPr>
                <w:rFonts w:hint="eastAsia"/>
                <w:b w:val="0"/>
                <w:bCs w:val="0"/>
                <w:i w:val="0"/>
                <w:iCs w:val="0"/>
                <w:color w:val="000000" w:themeColor="text1"/>
                <w:highlight w:val="none"/>
                <w:u w:val="single"/>
                <w:lang w:val="en-US" w:eastAsia="zh-CN"/>
                <w14:textFill>
                  <w14:solidFill>
                    <w14:schemeClr w14:val="tx1"/>
                  </w14:solidFill>
                </w14:textFill>
              </w:rPr>
              <w:t>运行过程中进行检查，每月检查1次，现场抽查大厅/包厢区，有进行安全检查，现场标示有《消防设施安全检查表》，每月1次，抽查2022-07至2022-11，已检查，现场观察手动报警装置设备完好；现场抽查灭火器店，有点检卡，每月检查1次；</w:t>
            </w:r>
          </w:p>
          <w:p>
            <w:pPr>
              <w:pStyle w:val="2"/>
              <w:ind w:left="0" w:firstLine="0" w:firstLineChars="0"/>
              <w:rPr>
                <w:u w:val="single"/>
              </w:rPr>
            </w:pPr>
            <w:r>
              <w:rPr>
                <w:rFonts w:hint="eastAsia"/>
              </w:rPr>
              <w:t>■特种设备的使用：</w:t>
            </w:r>
            <w:r>
              <w:rPr>
                <w:rFonts w:hint="eastAsia"/>
                <w:u w:val="single"/>
                <w:lang w:val="en-US" w:eastAsia="zh-CN"/>
              </w:rPr>
              <w:t>电梯，主要是承租方甲方负责管理，提供有电梯的年检报告；</w:t>
            </w:r>
          </w:p>
          <w:p>
            <w:pPr>
              <w:pStyle w:val="2"/>
              <w:rPr>
                <w:highlight w:val="yellow"/>
              </w:rPr>
            </w:pPr>
          </w:p>
          <w:p>
            <w:r>
              <w:rPr>
                <w:rFonts w:hint="eastAsia"/>
                <w:highlight w:val="none"/>
              </w:rPr>
              <w:sym w:font="Wingdings" w:char="00FE"/>
            </w:r>
            <w:r>
              <w:rPr>
                <w:rFonts w:hint="eastAsia"/>
                <w:highlight w:val="none"/>
              </w:rPr>
              <w:t>厨余垃圾：厨余垃圾分类管理，提供有《有害垃圾登记台帐》、《其他垃圾登记台帐》、《易腐垃圾登记台帐》、《可回收登记台帐》每日进行登记，抽查202</w:t>
            </w:r>
            <w:r>
              <w:rPr>
                <w:rFonts w:hint="eastAsia"/>
                <w:highlight w:val="none"/>
                <w:lang w:val="en-US" w:eastAsia="zh-CN"/>
              </w:rPr>
              <w:t>2-07</w:t>
            </w:r>
            <w:r>
              <w:rPr>
                <w:rFonts w:hint="eastAsia"/>
                <w:highlight w:val="none"/>
              </w:rPr>
              <w:t>，均已进行登记；现场观察：人员对垃圾进行分类管理并进行登记。</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822"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现场观察</w:t>
            </w:r>
          </w:p>
        </w:tc>
        <w:tc>
          <w:tcPr>
            <w:tcW w:w="9698" w:type="dxa"/>
            <w:shd w:val="clear" w:color="auto" w:fill="auto"/>
          </w:tcPr>
          <w:p>
            <w:r>
              <w:rPr>
                <w:rFonts w:hint="eastAsia"/>
              </w:rPr>
              <w:t>查看设备的完好情况（有无跑冒滴漏的现象）。</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查看生产/服务对危险废弃物的管理情况        </w:t>
            </w:r>
            <w:r>
              <w:rPr>
                <w:rFonts w:hint="eastAsia"/>
                <w:color w:val="000000"/>
                <w:szCs w:val="21"/>
              </w:rPr>
              <w:t>□</w:t>
            </w:r>
            <w:r>
              <w:rPr>
                <w:rFonts w:hint="eastAsia"/>
              </w:rPr>
              <w:t xml:space="preserve">是 </w:t>
            </w:r>
            <w:r>
              <w:rPr>
                <w:rFonts w:hint="eastAsia"/>
                <w:color w:val="000000"/>
                <w:szCs w:val="21"/>
              </w:rPr>
              <w:t>□否（不适用）</w:t>
            </w:r>
          </w:p>
          <w:p>
            <w:r>
              <w:rPr>
                <w:rFonts w:hint="eastAsia"/>
              </w:rPr>
              <w:t xml:space="preserve">查看关键岗位人员是否按操作要求进行操作。  </w:t>
            </w:r>
            <w:r>
              <w:rPr>
                <w:rFonts w:hint="eastAsia"/>
                <w:color w:val="000000"/>
                <w:szCs w:val="21"/>
              </w:rPr>
              <w:t>☑</w:t>
            </w:r>
            <w:r>
              <w:rPr>
                <w:rFonts w:hint="eastAsia"/>
              </w:rPr>
              <w:t xml:space="preserve">是 </w:t>
            </w:r>
            <w:r>
              <w:rPr>
                <w:rFonts w:hint="eastAsia"/>
                <w:color w:val="000000"/>
                <w:szCs w:val="21"/>
              </w:rPr>
              <w:t>□否</w:t>
            </w:r>
          </w:p>
          <w:p>
            <w:r>
              <w:rPr>
                <w:rFonts w:hint="eastAsia"/>
              </w:rPr>
              <w:t xml:space="preserve">抽样询问关键岗位人员是否熟悉按操作要求    </w:t>
            </w:r>
            <w:r>
              <w:rPr>
                <w:rFonts w:hint="eastAsia"/>
                <w:color w:val="000000"/>
                <w:szCs w:val="21"/>
              </w:rPr>
              <w:t>☑</w:t>
            </w:r>
            <w:r>
              <w:rPr>
                <w:rFonts w:hint="eastAsia"/>
              </w:rPr>
              <w:t xml:space="preserve">是 </w:t>
            </w:r>
            <w:r>
              <w:rPr>
                <w:rFonts w:hint="eastAsia"/>
                <w:color w:val="000000"/>
                <w:szCs w:val="21"/>
              </w:rPr>
              <w:t>□否</w:t>
            </w:r>
          </w:p>
          <w:p>
            <w:r>
              <w:rPr>
                <w:rFonts w:hint="eastAsia"/>
              </w:rPr>
              <w:t>查看与环境有关的的控制参数是否按操作要求进行操作。</w:t>
            </w:r>
            <w:r>
              <w:rPr>
                <w:rFonts w:hint="eastAsia"/>
                <w:color w:val="000000"/>
                <w:szCs w:val="21"/>
              </w:rPr>
              <w:t>☑</w:t>
            </w:r>
            <w:r>
              <w:rPr>
                <w:rFonts w:hint="eastAsia"/>
              </w:rPr>
              <w:t xml:space="preserve">是 </w:t>
            </w:r>
            <w:r>
              <w:rPr>
                <w:rFonts w:hint="eastAsia"/>
                <w:color w:val="000000"/>
                <w:szCs w:val="21"/>
              </w:rPr>
              <w:t>□否</w:t>
            </w:r>
          </w:p>
          <w:p>
            <w:r>
              <w:rPr>
                <w:rFonts w:hint="eastAsia"/>
              </w:rPr>
              <w:t>查看是否使用了经校准的与环境有关的监视测量设备。</w:t>
            </w:r>
            <w:r>
              <w:rPr>
                <w:rFonts w:hint="eastAsia"/>
                <w:color w:val="000000"/>
                <w:szCs w:val="21"/>
              </w:rPr>
              <w:sym w:font="Wingdings 2" w:char="0052"/>
            </w:r>
            <w:r>
              <w:rPr>
                <w:rFonts w:hint="eastAsia"/>
              </w:rPr>
              <w:t xml:space="preserve">是 </w:t>
            </w:r>
            <w:r>
              <w:rPr>
                <w:rFonts w:hint="eastAsia"/>
                <w:color w:val="000000"/>
                <w:szCs w:val="21"/>
              </w:rPr>
              <w:t>□否（不适用）</w:t>
            </w:r>
          </w:p>
        </w:tc>
        <w:tc>
          <w:tcPr>
            <w:tcW w:w="119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8" w:hRule="atLeast"/>
        </w:trPr>
        <w:tc>
          <w:tcPr>
            <w:tcW w:w="1869" w:type="dxa"/>
            <w:gridSpan w:val="2"/>
            <w:vMerge w:val="restart"/>
            <w:shd w:val="clear" w:color="auto" w:fill="EBF1DE" w:themeFill="accent3" w:themeFillTint="32"/>
          </w:tcPr>
          <w:p>
            <w:r>
              <w:rPr>
                <w:rFonts w:hint="eastAsia"/>
              </w:rPr>
              <w:t>过程运行环境</w:t>
            </w:r>
          </w:p>
          <w:p/>
        </w:tc>
        <w:tc>
          <w:tcPr>
            <w:tcW w:w="966" w:type="dxa"/>
            <w:vMerge w:val="restart"/>
            <w:shd w:val="clear" w:color="auto" w:fill="EBF1DE" w:themeFill="accent3" w:themeFillTint="32"/>
          </w:tcPr>
          <w:p>
            <w:r>
              <w:rPr>
                <w:rFonts w:hint="eastAsia"/>
              </w:rPr>
              <w:t>Q7.1.4</w:t>
            </w:r>
          </w:p>
          <w:p>
            <w:r>
              <w:rPr>
                <w:rFonts w:hint="eastAsia"/>
              </w:rPr>
              <w:t xml:space="preserve">F7.1.4 </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如：《运行控制程序》、</w:t>
            </w:r>
            <w:r>
              <w:rPr>
                <w:rFonts w:hint="eastAsia"/>
              </w:rPr>
              <w:sym w:font="Wingdings" w:char="00FE"/>
            </w:r>
            <w:r>
              <w:rPr>
                <w:rFonts w:hint="eastAsia"/>
              </w:rPr>
              <w:t>手册第7.1条款</w:t>
            </w:r>
          </w:p>
        </w:tc>
        <w:tc>
          <w:tcPr>
            <w:tcW w:w="1199"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90"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 xml:space="preserve">组织确定、提供并维护所需的环境，以运行过程，并获得合格产品和服务。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尊重员工，建立沟通渠道，不定期团建等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r>
                    <w:rPr>
                      <w:rFonts w:hint="eastAsia"/>
                    </w:rPr>
                    <w:t>保持良好的工作环境、按照前提方案进行控制</w:t>
                  </w:r>
                </w:p>
              </w:tc>
            </w:tr>
          </w:tbl>
          <w:p>
            <w:r>
              <w:rPr>
                <w:rFonts w:hint="eastAsia"/>
              </w:rPr>
              <w:t xml:space="preserve"> </w:t>
            </w:r>
            <w:r>
              <w:rPr>
                <w:rFonts w:hint="eastAsia"/>
                <w:u w:val="single"/>
              </w:rPr>
              <w:t>现场观察员工办公环境基本整洁干净，有配置空调、电脑等办公设备。</w:t>
            </w:r>
          </w:p>
        </w:tc>
        <w:tc>
          <w:tcPr>
            <w:tcW w:w="1199"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3" w:hRule="atLeast"/>
        </w:trPr>
        <w:tc>
          <w:tcPr>
            <w:tcW w:w="1869" w:type="dxa"/>
            <w:gridSpan w:val="2"/>
            <w:vMerge w:val="restart"/>
            <w:shd w:val="clear" w:color="auto" w:fill="EBF1DE" w:themeFill="accent3" w:themeFillTint="32"/>
          </w:tcPr>
          <w:p>
            <w:r>
              <w:rPr>
                <w:rFonts w:hint="eastAsia"/>
              </w:rPr>
              <w:t>监视和测量资源</w:t>
            </w:r>
          </w:p>
        </w:tc>
        <w:tc>
          <w:tcPr>
            <w:tcW w:w="966" w:type="dxa"/>
            <w:vMerge w:val="restart"/>
            <w:shd w:val="clear" w:color="auto" w:fill="EBF1DE" w:themeFill="accent3" w:themeFillTint="32"/>
          </w:tcPr>
          <w:p>
            <w:r>
              <w:rPr>
                <w:rFonts w:hint="eastAsia"/>
              </w:rPr>
              <w:t>Q7.1.5</w:t>
            </w:r>
          </w:p>
          <w:p>
            <w:pPr>
              <w:pStyle w:val="14"/>
            </w:pPr>
            <w:r>
              <w:rPr>
                <w:rFonts w:hint="eastAsia"/>
              </w:rPr>
              <w:t>F8.7</w:t>
            </w:r>
          </w:p>
          <w:p>
            <w:pPr>
              <w:pStyle w:val="14"/>
            </w:pP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hint="eastAsia"/>
              </w:rPr>
              <w:sym w:font="Wingdings" w:char="00A8"/>
            </w:r>
            <w:r>
              <w:rPr>
                <w:rFonts w:hint="eastAsia"/>
              </w:rPr>
              <w:t>《产品的监视和测量控制程序》、</w:t>
            </w:r>
            <w:r>
              <w:rPr>
                <w:rFonts w:hint="eastAsia"/>
              </w:rPr>
              <w:sym w:font="Wingdings" w:char="00FE"/>
            </w:r>
            <w:r>
              <w:rPr>
                <w:rFonts w:hint="eastAsia"/>
              </w:rPr>
              <w:t>手册第7.1.5条款</w:t>
            </w:r>
          </w:p>
        </w:tc>
        <w:tc>
          <w:tcPr>
            <w:tcW w:w="1199" w:type="dxa"/>
            <w:vMerge w:val="restart"/>
            <w:shd w:val="clear" w:color="auto" w:fill="EBF1DE" w:themeFill="accent3" w:themeFillTint="32"/>
          </w:tcPr>
          <w:p>
            <w:r>
              <w:rPr>
                <w:rFonts w:hint="eastAsia"/>
              </w:rPr>
              <w:sym w:font="Wingdings" w:char="00FE"/>
            </w:r>
            <w:r>
              <w:rPr>
                <w:rFonts w:hint="eastAsia"/>
              </w:rPr>
              <w:t>符合</w:t>
            </w:r>
          </w:p>
          <w:p>
            <w:r>
              <w:rPr>
                <w:rFonts w:hint="eastAsia"/>
              </w:rPr>
              <w:sym w:font="Wingdings" w:char="00A8"/>
            </w:r>
            <w:r>
              <w:rPr>
                <w:rFonts w:hint="eastAsia"/>
              </w:rPr>
              <w:t>不符合</w:t>
            </w: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ind w:left="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82"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szCs w:val="21"/>
              </w:rPr>
              <w:t>了解监视和测量资源种类：</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FE"/>
            </w:r>
            <w:r>
              <w:rPr>
                <w:rFonts w:hint="eastAsia"/>
              </w:rPr>
              <w:t xml:space="preserve">服务检查表  </w:t>
            </w:r>
            <w:r>
              <w:rPr>
                <w:rFonts w:hint="eastAsia"/>
              </w:rPr>
              <w:sym w:font="Wingdings" w:char="00FE"/>
            </w:r>
            <w:r>
              <w:rPr>
                <w:rFonts w:hint="eastAsia"/>
              </w:rPr>
              <w:t xml:space="preserve">食品安全自查表/安全检查表 </w:t>
            </w:r>
          </w:p>
          <w:p>
            <w:r>
              <w:rPr>
                <w:rFonts w:hint="eastAsia"/>
              </w:rPr>
              <w:sym w:font="Wingdings" w:char="00A8"/>
            </w:r>
            <w:r>
              <w:rPr>
                <w:rFonts w:hint="eastAsia"/>
              </w:rPr>
              <w:t xml:space="preserve">计量器具：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t xml:space="preserve">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A8"/>
            </w:r>
            <w:r>
              <w:rPr>
                <w:rFonts w:hint="eastAsia"/>
              </w:rPr>
              <w:t>电子天平</w:t>
            </w:r>
          </w:p>
          <w:p>
            <w:pPr>
              <w:ind w:left="1680" w:leftChars="700" w:hanging="210" w:hangingChars="100"/>
            </w:pP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FE"/>
            </w:r>
            <w:r>
              <w:rPr>
                <w:rFonts w:hint="eastAsia"/>
              </w:rPr>
              <w:t>其他——电子秤</w:t>
            </w:r>
          </w:p>
          <w:p>
            <w:pPr>
              <w:pStyle w:val="2"/>
            </w:pPr>
          </w:p>
          <w:p>
            <w:r>
              <w:rPr>
                <w:rFonts w:hint="eastAsia"/>
              </w:rPr>
              <w:t>监视设备：</w:t>
            </w:r>
            <w:r>
              <w:rPr>
                <w:rFonts w:hint="eastAsia"/>
              </w:rPr>
              <w:sym w:font="Wingdings" w:char="00A8"/>
            </w:r>
            <w:r>
              <w:rPr>
                <w:rFonts w:hint="eastAsia"/>
              </w:rPr>
              <w:t>定期验证的计划，频次：</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食品安全自查表/安全检查表：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FE"/>
            </w:r>
            <w:r>
              <w:rPr>
                <w:rFonts w:hint="eastAsia"/>
              </w:rPr>
              <w:t xml:space="preserve">定期确认内容  </w:t>
            </w:r>
            <w:r>
              <w:rPr>
                <w:rFonts w:hint="eastAsia"/>
              </w:rPr>
              <w:sym w:font="Wingdings" w:char="00A8"/>
            </w:r>
            <w:r>
              <w:rPr>
                <w:rFonts w:hint="eastAsia"/>
              </w:rPr>
              <w:t>其他</w:t>
            </w:r>
          </w:p>
          <w:p>
            <w:r>
              <w:rPr>
                <w:rFonts w:hint="eastAsia"/>
              </w:rPr>
              <w:t>服务工作检查表：</w:t>
            </w:r>
          </w:p>
          <w:p>
            <w:pPr>
              <w:ind w:firstLine="1050" w:firstLineChars="500"/>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FE"/>
            </w:r>
            <w:r>
              <w:rPr>
                <w:rFonts w:hint="eastAsia"/>
              </w:rPr>
              <w:t xml:space="preserve">其他——《浙江省餐饮服务提供者食品安全自查表》【每月1次】 </w:t>
            </w:r>
          </w:p>
          <w:p>
            <w:pPr>
              <w:ind w:firstLine="1050" w:firstLineChars="500"/>
              <w:rPr>
                <w:u w:val="single"/>
              </w:rPr>
            </w:pPr>
          </w:p>
          <w:p>
            <w:pPr>
              <w:rPr>
                <w:u w:val="single"/>
              </w:rPr>
            </w:pPr>
            <w:r>
              <w:rPr>
                <w:rFonts w:hint="eastAsia"/>
                <w:u w:val="single"/>
              </w:rPr>
              <w:t>抽取：计量器具台账清单，涉及的主要有电子计价秤、探针式温度计等。</w:t>
            </w:r>
          </w:p>
          <w:p>
            <w:pPr>
              <w:rPr>
                <w:u w:val="single"/>
              </w:rPr>
            </w:pPr>
            <w:r>
              <w:rPr>
                <w:rFonts w:hint="eastAsia"/>
                <w:u w:val="single"/>
              </w:rPr>
              <w:t>浙江省餐饮服务提供者食品安全自查表：2022年</w:t>
            </w:r>
            <w:r>
              <w:rPr>
                <w:u w:val="single"/>
              </w:rPr>
              <w:t>1</w:t>
            </w:r>
            <w:r>
              <w:rPr>
                <w:rFonts w:hint="eastAsia"/>
                <w:u w:val="single"/>
              </w:rPr>
              <w:t>月</w:t>
            </w:r>
            <w:r>
              <w:rPr>
                <w:u w:val="single"/>
              </w:rPr>
              <w:t>3</w:t>
            </w:r>
            <w:r>
              <w:rPr>
                <w:rFonts w:hint="eastAsia"/>
                <w:u w:val="single"/>
              </w:rPr>
              <w:t>日，检查人：叶文军，检查项目包括：食安体系（主体责任人、食安制度）、诚信自律（信息公示、证照情况、加工行为、食安自查、投诉核查和应急处置、检验检测）、人员管理（培训考核、健康检查、人员卫生、工服/物品）、设施设备（配备、专间、维护）、采购运输、贮存、清洗切配、烹饪加工、专间专区、食品留样、备餐供餐、餐具消毒、环境卫生等等，检查结论：合格；另抽查2022-0</w:t>
            </w:r>
            <w:r>
              <w:rPr>
                <w:u w:val="single"/>
              </w:rPr>
              <w:t>2-5</w:t>
            </w:r>
            <w:r>
              <w:rPr>
                <w:rFonts w:hint="eastAsia"/>
                <w:u w:val="single"/>
              </w:rPr>
              <w:t>日、0</w:t>
            </w:r>
            <w:r>
              <w:rPr>
                <w:u w:val="single"/>
              </w:rPr>
              <w:t>3</w:t>
            </w:r>
            <w:r>
              <w:rPr>
                <w:rFonts w:hint="eastAsia"/>
                <w:u w:val="single"/>
              </w:rPr>
              <w:t>-</w:t>
            </w:r>
            <w:r>
              <w:rPr>
                <w:u w:val="single"/>
              </w:rPr>
              <w:t>2</w:t>
            </w:r>
            <w:r>
              <w:rPr>
                <w:rFonts w:hint="eastAsia"/>
                <w:u w:val="single"/>
              </w:rPr>
              <w:t>日、0</w:t>
            </w:r>
            <w:r>
              <w:rPr>
                <w:u w:val="single"/>
              </w:rPr>
              <w:t>2</w:t>
            </w:r>
            <w:r>
              <w:rPr>
                <w:rFonts w:hint="eastAsia"/>
                <w:u w:val="single"/>
              </w:rPr>
              <w:t>-</w:t>
            </w:r>
            <w:r>
              <w:rPr>
                <w:u w:val="single"/>
              </w:rPr>
              <w:t>2</w:t>
            </w:r>
            <w:r>
              <w:rPr>
                <w:rFonts w:hint="eastAsia"/>
                <w:u w:val="single"/>
              </w:rPr>
              <w:t>、1</w:t>
            </w:r>
            <w:r>
              <w:rPr>
                <w:u w:val="single"/>
              </w:rPr>
              <w:t>0-2</w:t>
            </w:r>
            <w:r>
              <w:rPr>
                <w:rFonts w:hint="eastAsia"/>
                <w:u w:val="single"/>
              </w:rPr>
              <w:t>日，结论同上。</w:t>
            </w:r>
          </w:p>
          <w:p>
            <w:pPr>
              <w:pStyle w:val="8"/>
            </w:pPr>
          </w:p>
          <w:p>
            <w:pPr>
              <w:rPr>
                <w:rFonts w:hint="eastAsia" w:eastAsia="宋体"/>
                <w:lang w:eastAsia="zh-CN"/>
              </w:rPr>
            </w:pPr>
            <w:r>
              <w:rPr>
                <w:rFonts w:hint="eastAsia"/>
              </w:rPr>
              <w:t>抽查计量器具外部检定或校准情况</w:t>
            </w:r>
            <w:r>
              <w:rPr>
                <w:rFonts w:hint="eastAsia"/>
                <w:lang w:eastAsia="zh-CN"/>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822"/>
              <w:gridCol w:w="171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r>
                    <w:rPr>
                      <w:rFonts w:hint="eastAsia"/>
                    </w:rPr>
                    <w:t>计量器具名称</w:t>
                  </w:r>
                </w:p>
              </w:tc>
              <w:tc>
                <w:tcPr>
                  <w:tcW w:w="2822" w:type="dxa"/>
                  <w:vAlign w:val="top"/>
                </w:tcPr>
                <w:p>
                  <w:r>
                    <w:rPr>
                      <w:rFonts w:hint="eastAsia"/>
                    </w:rPr>
                    <w:t>检定或校准证书编号</w:t>
                  </w:r>
                </w:p>
              </w:tc>
              <w:tc>
                <w:tcPr>
                  <w:tcW w:w="1714" w:type="dxa"/>
                  <w:vAlign w:val="top"/>
                </w:tcPr>
                <w:p>
                  <w:r>
                    <w:rPr>
                      <w:rFonts w:hint="eastAsia"/>
                    </w:rPr>
                    <w:t>有限期限至</w:t>
                  </w:r>
                </w:p>
              </w:tc>
              <w:tc>
                <w:tcPr>
                  <w:tcW w:w="2607" w:type="dxa"/>
                  <w:vAlign w:val="top"/>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电子台秤</w:t>
                  </w:r>
                  <w:r>
                    <w:rPr>
                      <w:color w:val="000000" w:themeColor="text1"/>
                      <w14:textFill>
                        <w14:solidFill>
                          <w14:schemeClr w14:val="tx1"/>
                        </w14:solidFill>
                      </w14:textFill>
                    </w:rPr>
                    <w:t>TCS-150</w:t>
                  </w:r>
                </w:p>
              </w:tc>
              <w:tc>
                <w:tcPr>
                  <w:tcW w:w="2822"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L</w:t>
                  </w:r>
                  <w:r>
                    <w:rPr>
                      <w:color w:val="000000" w:themeColor="text1"/>
                      <w14:textFill>
                        <w14:solidFill>
                          <w14:schemeClr w14:val="tx1"/>
                        </w14:solidFill>
                      </w14:textFill>
                    </w:rPr>
                    <w:t>22AX007058612</w:t>
                  </w:r>
                </w:p>
              </w:tc>
              <w:tc>
                <w:tcPr>
                  <w:tcW w:w="1714"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022.10.20</w:t>
                  </w:r>
                  <w:r>
                    <w:rPr>
                      <w:rFonts w:hint="eastAsia"/>
                      <w:color w:val="000000" w:themeColor="text1"/>
                      <w14:textFill>
                        <w14:solidFill>
                          <w14:schemeClr w14:val="tx1"/>
                        </w14:solidFill>
                      </w14:textFill>
                    </w:rPr>
                    <w:t>校准</w:t>
                  </w:r>
                </w:p>
              </w:tc>
              <w:tc>
                <w:tcPr>
                  <w:tcW w:w="2607" w:type="dxa"/>
                  <w:vAlign w:val="top"/>
                </w:tcPr>
                <w:p>
                  <w:pPr>
                    <w:rPr>
                      <w:color w:val="000000" w:themeColor="text1"/>
                      <w14:textFill>
                        <w14:solidFill>
                          <w14:schemeClr w14:val="tx1"/>
                        </w14:solidFill>
                      </w14:textFill>
                    </w:rPr>
                  </w:pPr>
                  <w:r>
                    <w:rPr>
                      <w:rFonts w:hint="eastAsia"/>
                    </w:rPr>
                    <w:sym w:font="Wingdings" w:char="00FE"/>
                  </w:r>
                  <w:r>
                    <w:rPr>
                      <w:rFonts w:hint="eastAsia"/>
                      <w:color w:val="000000" w:themeColor="text1"/>
                      <w14:textFill>
                        <w14:solidFill>
                          <w14:schemeClr w14:val="tx1"/>
                        </w14:solidFill>
                      </w14:textFill>
                    </w:rPr>
                    <w:t xml:space="preserve">厨务部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电子台秤</w:t>
                  </w:r>
                  <w:r>
                    <w:rPr>
                      <w:color w:val="000000" w:themeColor="text1"/>
                      <w14:textFill>
                        <w14:solidFill>
                          <w14:schemeClr w14:val="tx1"/>
                        </w14:solidFill>
                      </w14:textFill>
                    </w:rPr>
                    <w:t>ACS-30</w:t>
                  </w:r>
                </w:p>
              </w:tc>
              <w:tc>
                <w:tcPr>
                  <w:tcW w:w="2822"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L</w:t>
                  </w:r>
                  <w:r>
                    <w:rPr>
                      <w:color w:val="000000" w:themeColor="text1"/>
                      <w14:textFill>
                        <w14:solidFill>
                          <w14:schemeClr w14:val="tx1"/>
                        </w14:solidFill>
                      </w14:textFill>
                    </w:rPr>
                    <w:t>22AX007058613</w:t>
                  </w:r>
                </w:p>
              </w:tc>
              <w:tc>
                <w:tcPr>
                  <w:tcW w:w="1714"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022.10.20</w:t>
                  </w:r>
                  <w:r>
                    <w:rPr>
                      <w:rFonts w:hint="eastAsia"/>
                      <w:color w:val="000000" w:themeColor="text1"/>
                      <w14:textFill>
                        <w14:solidFill>
                          <w14:schemeClr w14:val="tx1"/>
                        </w14:solidFill>
                      </w14:textFill>
                    </w:rPr>
                    <w:t>校准</w:t>
                  </w:r>
                </w:p>
              </w:tc>
              <w:tc>
                <w:tcPr>
                  <w:tcW w:w="2607" w:type="dxa"/>
                  <w:vAlign w:val="top"/>
                </w:tcPr>
                <w:p>
                  <w:pPr>
                    <w:rPr>
                      <w:color w:val="000000" w:themeColor="text1"/>
                      <w14:textFill>
                        <w14:solidFill>
                          <w14:schemeClr w14:val="tx1"/>
                        </w14:solidFill>
                      </w14:textFill>
                    </w:rPr>
                  </w:pPr>
                  <w:r>
                    <w:rPr>
                      <w:rFonts w:hint="eastAsia"/>
                    </w:rPr>
                    <w:sym w:font="Wingdings" w:char="00FE"/>
                  </w:r>
                  <w:r>
                    <w:rPr>
                      <w:rFonts w:hint="eastAsia"/>
                      <w:color w:val="000000" w:themeColor="text1"/>
                      <w14:textFill>
                        <w14:solidFill>
                          <w14:schemeClr w14:val="tx1"/>
                        </w14:solidFill>
                      </w14:textFill>
                    </w:rPr>
                    <w:t xml:space="preserve">厨务部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r>
                    <w:rPr>
                      <w:rFonts w:hint="eastAsia"/>
                    </w:rPr>
                    <w:t>探针式温度计</w:t>
                  </w:r>
                </w:p>
              </w:tc>
              <w:tc>
                <w:tcPr>
                  <w:tcW w:w="2822" w:type="dxa"/>
                  <w:vAlign w:val="top"/>
                </w:tcPr>
                <w:p>
                  <w:r>
                    <w:rPr>
                      <w:rFonts w:hint="eastAsia"/>
                    </w:rPr>
                    <w:t>Z</w:t>
                  </w:r>
                  <w:r>
                    <w:t>TTRG220221103-0030</w:t>
                  </w:r>
                </w:p>
              </w:tc>
              <w:tc>
                <w:tcPr>
                  <w:tcW w:w="1714" w:type="dxa"/>
                  <w:vAlign w:val="top"/>
                </w:tcPr>
                <w:p>
                  <w:r>
                    <w:rPr>
                      <w:rFonts w:hint="eastAsia"/>
                    </w:rPr>
                    <w:t>2</w:t>
                  </w:r>
                  <w:r>
                    <w:t>022.11.3</w:t>
                  </w:r>
                  <w:r>
                    <w:rPr>
                      <w:rFonts w:hint="eastAsia"/>
                    </w:rPr>
                    <w:t>校准</w:t>
                  </w:r>
                </w:p>
              </w:tc>
              <w:tc>
                <w:tcPr>
                  <w:tcW w:w="2607" w:type="dxa"/>
                  <w:vAlign w:val="top"/>
                </w:tcPr>
                <w:p>
                  <w:pPr>
                    <w:rPr>
                      <w:color w:val="000000" w:themeColor="text1"/>
                      <w14:textFill>
                        <w14:solidFill>
                          <w14:schemeClr w14:val="tx1"/>
                        </w14:solidFill>
                      </w14:textFill>
                    </w:rPr>
                  </w:pPr>
                  <w:r>
                    <w:rPr>
                      <w:rFonts w:hint="eastAsia"/>
                    </w:rPr>
                    <w:sym w:font="Wingdings" w:char="00FE"/>
                  </w:r>
                  <w:r>
                    <w:rPr>
                      <w:rFonts w:hint="eastAsia"/>
                      <w:color w:val="000000" w:themeColor="text1"/>
                      <w14:textFill>
                        <w14:solidFill>
                          <w14:schemeClr w14:val="tx1"/>
                        </w14:solidFill>
                      </w14:textFill>
                    </w:rPr>
                    <w:t xml:space="preserve">厨务部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tc>
              <w:tc>
                <w:tcPr>
                  <w:tcW w:w="2822" w:type="dxa"/>
                  <w:vAlign w:val="top"/>
                </w:tcPr>
                <w:p/>
              </w:tc>
              <w:tc>
                <w:tcPr>
                  <w:tcW w:w="1714" w:type="dxa"/>
                  <w:vAlign w:val="top"/>
                </w:tcPr>
                <w:p/>
              </w:tc>
              <w:tc>
                <w:tcPr>
                  <w:tcW w:w="2607" w:type="dxa"/>
                  <w:vAlign w:val="top"/>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tc>
              <w:tc>
                <w:tcPr>
                  <w:tcW w:w="2822" w:type="dxa"/>
                  <w:vAlign w:val="top"/>
                </w:tcPr>
                <w:p/>
              </w:tc>
              <w:tc>
                <w:tcPr>
                  <w:tcW w:w="1714" w:type="dxa"/>
                  <w:vAlign w:val="top"/>
                </w:tcPr>
                <w:p/>
              </w:tc>
              <w:tc>
                <w:tcPr>
                  <w:tcW w:w="2607" w:type="dxa"/>
                  <w:vAlign w:val="top"/>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top"/>
                </w:tcPr>
                <w:p/>
              </w:tc>
              <w:tc>
                <w:tcPr>
                  <w:tcW w:w="2822" w:type="dxa"/>
                  <w:vAlign w:val="top"/>
                </w:tcPr>
                <w:p/>
              </w:tc>
              <w:tc>
                <w:tcPr>
                  <w:tcW w:w="1714" w:type="dxa"/>
                  <w:vAlign w:val="top"/>
                </w:tcPr>
                <w:p/>
              </w:tc>
              <w:tc>
                <w:tcPr>
                  <w:tcW w:w="2607" w:type="dxa"/>
                  <w:vAlign w:val="top"/>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Pr>
              <w:pStyle w:val="2"/>
              <w:ind w:left="0" w:firstLine="0" w:firstLineChars="0"/>
            </w:pPr>
          </w:p>
          <w:p>
            <w:r>
              <w:rPr>
                <w:rFonts w:hint="eastAsia"/>
              </w:rPr>
              <w:t>抽查内部校准情况；</w:t>
            </w:r>
            <w:r>
              <w:rPr>
                <w:rFonts w:hint="eastAsia"/>
                <w:u w:val="single"/>
              </w:rPr>
              <w:t>抽查《温度比对法（校准）记录》，基本符合</w:t>
            </w:r>
            <w:r>
              <w:rPr>
                <w:rFonts w:hint="eastAsia"/>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73"/>
              <w:gridCol w:w="1834"/>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r>
                    <w:rPr>
                      <w:rFonts w:hint="eastAsia"/>
                    </w:rPr>
                    <w:t>计量器具名称</w:t>
                  </w:r>
                </w:p>
              </w:tc>
              <w:tc>
                <w:tcPr>
                  <w:tcW w:w="2073" w:type="dxa"/>
                </w:tcPr>
                <w:p>
                  <w:r>
                    <w:rPr>
                      <w:rFonts w:hint="eastAsia"/>
                    </w:rPr>
                    <w:t>校准日期</w:t>
                  </w:r>
                </w:p>
              </w:tc>
              <w:tc>
                <w:tcPr>
                  <w:tcW w:w="1834" w:type="dxa"/>
                </w:tcPr>
                <w:p>
                  <w:r>
                    <w:rPr>
                      <w:rFonts w:hint="eastAsia"/>
                    </w:rPr>
                    <w:t>计划期限至</w:t>
                  </w:r>
                </w:p>
              </w:tc>
              <w:tc>
                <w:tcPr>
                  <w:tcW w:w="3468"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668" w:type="dxa"/>
                </w:tcPr>
                <w:p>
                  <w:r>
                    <w:rPr>
                      <w:rFonts w:hint="eastAsia"/>
                    </w:rPr>
                    <w:t>打荷-冰箱温度显示器</w:t>
                  </w:r>
                </w:p>
              </w:tc>
              <w:tc>
                <w:tcPr>
                  <w:tcW w:w="2073" w:type="dxa"/>
                </w:tcPr>
                <w:p>
                  <w:pPr>
                    <w:rPr>
                      <w:bCs/>
                    </w:rPr>
                  </w:pPr>
                  <w:r>
                    <w:rPr>
                      <w:rFonts w:hint="eastAsia"/>
                      <w:bCs/>
                    </w:rPr>
                    <w:t>2</w:t>
                  </w:r>
                  <w:r>
                    <w:rPr>
                      <w:bCs/>
                    </w:rPr>
                    <w:t>021.11.29</w:t>
                  </w:r>
                </w:p>
              </w:tc>
              <w:tc>
                <w:tcPr>
                  <w:tcW w:w="1834" w:type="dxa"/>
                </w:tcPr>
                <w:p>
                  <w:r>
                    <w:rPr>
                      <w:rFonts w:hint="eastAsia"/>
                    </w:rPr>
                    <w:t>2</w:t>
                  </w:r>
                  <w:r>
                    <w:t>021.12.28</w:t>
                  </w:r>
                </w:p>
              </w:tc>
              <w:tc>
                <w:tcPr>
                  <w:tcW w:w="3468" w:type="dxa"/>
                </w:tcPr>
                <w:p>
                  <w:pPr>
                    <w:rPr>
                      <w:color w:val="000000" w:themeColor="text1"/>
                      <w14:textFill>
                        <w14:solidFill>
                          <w14:schemeClr w14:val="tx1"/>
                        </w14:solidFill>
                      </w14:textFill>
                    </w:rPr>
                  </w:pPr>
                  <w:r>
                    <w:rPr>
                      <w:rFonts w:hint="eastAsia"/>
                    </w:rPr>
                    <w:sym w:font="Wingdings" w:char="00FE"/>
                  </w:r>
                  <w:r>
                    <w:rPr>
                      <w:rFonts w:hint="eastAsia"/>
                      <w:color w:val="000000" w:themeColor="text1"/>
                      <w14:textFill>
                        <w14:solidFill>
                          <w14:schemeClr w14:val="tx1"/>
                        </w14:solidFill>
                      </w14:textFill>
                    </w:rPr>
                    <w:t xml:space="preserve">厨务部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r>
                    <w:rPr>
                      <w:rFonts w:hint="eastAsia"/>
                    </w:rPr>
                    <w:t>点心间-冰箱温度显示器</w:t>
                  </w:r>
                </w:p>
              </w:tc>
              <w:tc>
                <w:tcPr>
                  <w:tcW w:w="2073" w:type="dxa"/>
                </w:tcPr>
                <w:p>
                  <w:pPr>
                    <w:rPr>
                      <w:bCs/>
                    </w:rPr>
                  </w:pPr>
                  <w:r>
                    <w:rPr>
                      <w:rFonts w:hint="eastAsia"/>
                      <w:bCs/>
                    </w:rPr>
                    <w:t>2</w:t>
                  </w:r>
                  <w:r>
                    <w:rPr>
                      <w:bCs/>
                    </w:rPr>
                    <w:t>022.11.</w:t>
                  </w:r>
                  <w:r>
                    <w:rPr>
                      <w:rFonts w:hint="eastAsia"/>
                      <w:bCs/>
                    </w:rPr>
                    <w:t>1</w:t>
                  </w:r>
                  <w:r>
                    <w:rPr>
                      <w:bCs/>
                    </w:rPr>
                    <w:t>5</w:t>
                  </w:r>
                </w:p>
              </w:tc>
              <w:tc>
                <w:tcPr>
                  <w:tcW w:w="1834" w:type="dxa"/>
                </w:tcPr>
                <w:p>
                  <w:r>
                    <w:rPr>
                      <w:rFonts w:hint="eastAsia"/>
                    </w:rPr>
                    <w:t>2</w:t>
                  </w:r>
                  <w:r>
                    <w:t>022.12.14</w:t>
                  </w:r>
                </w:p>
              </w:tc>
              <w:tc>
                <w:tcPr>
                  <w:tcW w:w="3468" w:type="dxa"/>
                </w:tcPr>
                <w:p>
                  <w:pPr>
                    <w:rPr>
                      <w:color w:val="000000" w:themeColor="text1"/>
                      <w14:textFill>
                        <w14:solidFill>
                          <w14:schemeClr w14:val="tx1"/>
                        </w14:solidFill>
                      </w14:textFill>
                    </w:rPr>
                  </w:pPr>
                  <w:r>
                    <w:rPr>
                      <w:rFonts w:hint="eastAsia"/>
                    </w:rPr>
                    <w:sym w:font="Wingdings" w:char="00FE"/>
                  </w:r>
                  <w:r>
                    <w:rPr>
                      <w:rFonts w:hint="eastAsia"/>
                      <w:color w:val="000000" w:themeColor="text1"/>
                      <w14:textFill>
                        <w14:solidFill>
                          <w14:schemeClr w14:val="tx1"/>
                        </w14:solidFill>
                      </w14:textFill>
                    </w:rPr>
                    <w:t xml:space="preserve">厨务部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tc>
              <w:tc>
                <w:tcPr>
                  <w:tcW w:w="2073" w:type="dxa"/>
                </w:tcPr>
                <w:p>
                  <w:pPr>
                    <w:rPr>
                      <w:bCs/>
                    </w:rPr>
                  </w:pPr>
                </w:p>
              </w:tc>
              <w:tc>
                <w:tcPr>
                  <w:tcW w:w="1834" w:type="dxa"/>
                </w:tcPr>
                <w:p/>
              </w:tc>
              <w:tc>
                <w:tcPr>
                  <w:tcW w:w="3468" w:type="dxa"/>
                </w:tcPr>
                <w:p>
                  <w:r>
                    <w:rPr>
                      <w:rFonts w:hint="eastAsia"/>
                    </w:rPr>
                    <w:sym w:font="Wingdings" w:char="00A8"/>
                  </w:r>
                  <w:r>
                    <w:rPr>
                      <w:rFonts w:hint="eastAsia"/>
                    </w:rPr>
                    <w:t xml:space="preserve">生产加工间 </w:t>
                  </w:r>
                  <w:r>
                    <w:rPr>
                      <w:rFonts w:hint="eastAsia"/>
                    </w:rPr>
                    <w:sym w:font="Wingdings" w:char="00A8"/>
                  </w:r>
                  <w:r>
                    <w:rPr>
                      <w:rFonts w:hint="eastAsia"/>
                    </w:rPr>
                    <w:t>实验室</w:t>
                  </w:r>
                </w:p>
              </w:tc>
            </w:tr>
          </w:tbl>
          <w:p>
            <w:pPr>
              <w:pStyle w:val="2"/>
              <w:ind w:left="0" w:firstLine="0" w:firstLineChars="0"/>
            </w:pPr>
          </w:p>
          <w:p>
            <w:pPr>
              <w:pStyle w:val="2"/>
              <w:ind w:left="0" w:firstLine="0" w:firstLineChars="0"/>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357"/>
              <w:gridCol w:w="297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tcPr>
                <w:p>
                  <w:r>
                    <w:rPr>
                      <w:rFonts w:hint="eastAsia"/>
                    </w:rPr>
                    <w:t>失效计量器具名称</w:t>
                  </w:r>
                </w:p>
              </w:tc>
              <w:tc>
                <w:tcPr>
                  <w:tcW w:w="1357" w:type="dxa"/>
                </w:tcPr>
                <w:p>
                  <w:r>
                    <w:rPr>
                      <w:rFonts w:hint="eastAsia"/>
                    </w:rPr>
                    <w:t>失效情况</w:t>
                  </w:r>
                </w:p>
              </w:tc>
              <w:tc>
                <w:tcPr>
                  <w:tcW w:w="2978" w:type="dxa"/>
                </w:tcPr>
                <w:p>
                  <w:r>
                    <w:rPr>
                      <w:rFonts w:hint="eastAsia"/>
                    </w:rPr>
                    <w:t>处理</w:t>
                  </w:r>
                </w:p>
              </w:tc>
              <w:tc>
                <w:tcPr>
                  <w:tcW w:w="2522"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tcPr>
                <w:p>
                  <w:r>
                    <w:rPr>
                      <w:rFonts w:hint="eastAsia"/>
                    </w:rPr>
                    <w:t>——</w:t>
                  </w:r>
                </w:p>
              </w:tc>
              <w:tc>
                <w:tcPr>
                  <w:tcW w:w="1357" w:type="dxa"/>
                </w:tcPr>
                <w:p/>
              </w:tc>
              <w:tc>
                <w:tcPr>
                  <w:tcW w:w="2978"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tcPr>
                <w:p/>
              </w:tc>
              <w:tc>
                <w:tcPr>
                  <w:tcW w:w="1357" w:type="dxa"/>
                </w:tcPr>
                <w:p/>
              </w:tc>
              <w:tc>
                <w:tcPr>
                  <w:tcW w:w="2978"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dxa"/>
                </w:tcPr>
                <w:p/>
              </w:tc>
              <w:tc>
                <w:tcPr>
                  <w:tcW w:w="1357" w:type="dxa"/>
                </w:tcPr>
                <w:p/>
              </w:tc>
              <w:tc>
                <w:tcPr>
                  <w:tcW w:w="2978"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522" w:type="dxa"/>
                </w:tcPr>
                <w:p/>
              </w:tc>
            </w:tr>
          </w:tbl>
          <w:p>
            <w:pPr>
              <w:pStyle w:val="14"/>
            </w:pPr>
          </w:p>
          <w:p>
            <w:r>
              <w:rPr>
                <w:rFonts w:hint="eastAsia"/>
              </w:rPr>
              <w:t>标准溶液控制：不涉及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946"/>
              <w:gridCol w:w="1540"/>
              <w:gridCol w:w="1843"/>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tcPr>
                <w:p>
                  <w:r>
                    <w:rPr>
                      <w:rFonts w:hint="eastAsia"/>
                    </w:rPr>
                    <w:t>溶液名称</w:t>
                  </w:r>
                </w:p>
              </w:tc>
              <w:tc>
                <w:tcPr>
                  <w:tcW w:w="946" w:type="dxa"/>
                </w:tcPr>
                <w:p>
                  <w:r>
                    <w:rPr>
                      <w:rFonts w:hint="eastAsia"/>
                    </w:rPr>
                    <w:t>浓度</w:t>
                  </w:r>
                </w:p>
              </w:tc>
              <w:tc>
                <w:tcPr>
                  <w:tcW w:w="1540" w:type="dxa"/>
                </w:tcPr>
                <w:p>
                  <w:r>
                    <w:rPr>
                      <w:rFonts w:hint="eastAsia"/>
                    </w:rPr>
                    <w:t>基准物质种类</w:t>
                  </w:r>
                </w:p>
              </w:tc>
              <w:tc>
                <w:tcPr>
                  <w:tcW w:w="1843"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tc>
              <w:tc>
                <w:tcPr>
                  <w:tcW w:w="946" w:type="dxa"/>
                </w:tcPr>
                <w:p/>
              </w:tc>
              <w:tc>
                <w:tcPr>
                  <w:tcW w:w="1540" w:type="dxa"/>
                </w:tcPr>
                <w:p/>
              </w:tc>
              <w:tc>
                <w:tcPr>
                  <w:tcW w:w="1843"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tc>
        <w:tc>
          <w:tcPr>
            <w:tcW w:w="1199"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0" w:hRule="atLeast"/>
        </w:trPr>
        <w:tc>
          <w:tcPr>
            <w:tcW w:w="1869" w:type="dxa"/>
            <w:gridSpan w:val="2"/>
            <w:vMerge w:val="restart"/>
            <w:shd w:val="clear" w:color="auto" w:fill="EBF1DE" w:themeFill="accent3" w:themeFillTint="32"/>
          </w:tcPr>
          <w:p>
            <w:r>
              <w:rPr>
                <w:rFonts w:hint="eastAsia"/>
              </w:rPr>
              <w:t>运行控制</w:t>
            </w:r>
          </w:p>
        </w:tc>
        <w:tc>
          <w:tcPr>
            <w:tcW w:w="966" w:type="dxa"/>
            <w:vMerge w:val="restart"/>
            <w:shd w:val="clear" w:color="auto" w:fill="EBF1DE" w:themeFill="accent3" w:themeFillTint="32"/>
          </w:tcPr>
          <w:p>
            <w:r>
              <w:rPr>
                <w:rFonts w:hint="eastAsia"/>
              </w:rPr>
              <w:t>E8.1</w:t>
            </w:r>
          </w:p>
          <w:p>
            <w:pPr>
              <w:pStyle w:val="14"/>
            </w:pPr>
            <w:r>
              <w:rPr>
                <w:rFonts w:hint="eastAsia"/>
              </w:rPr>
              <w:t>O8.1</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sym w:font="Wingdings" w:char="00FE"/>
            </w:r>
            <w:r>
              <w:rPr>
                <w:rFonts w:hint="eastAsia"/>
              </w:rPr>
              <w:t>手册8.1条款、</w:t>
            </w:r>
            <w:r>
              <w:rPr/>
              <w:sym w:font="Wingdings" w:char="00FE"/>
            </w:r>
            <w:r>
              <w:rPr>
                <w:rFonts w:hint="eastAsia"/>
              </w:rPr>
              <w:t>《产品和服务要求控制程序》</w:t>
            </w:r>
          </w:p>
        </w:tc>
        <w:tc>
          <w:tcPr>
            <w:tcW w:w="1199"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802"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变更的内容：</w:t>
            </w:r>
            <w:r>
              <w:rPr>
                <w:rFonts w:hint="eastAsia"/>
                <w:szCs w:val="21"/>
              </w:rPr>
              <w:t>□</w:t>
            </w:r>
            <w:r>
              <w:rPr>
                <w:rFonts w:hint="eastAsia"/>
              </w:rPr>
              <w:t xml:space="preserve">原材料 </w:t>
            </w:r>
            <w:r>
              <w:rPr>
                <w:rFonts w:hint="eastAsia"/>
                <w:szCs w:val="21"/>
              </w:rPr>
              <w:t>□设备</w:t>
            </w:r>
            <w:r>
              <w:rPr>
                <w:rFonts w:hint="eastAsia"/>
              </w:rPr>
              <w:t xml:space="preserve"> </w:t>
            </w:r>
            <w:r>
              <w:rPr>
                <w:rFonts w:hint="eastAsia"/>
                <w:szCs w:val="21"/>
              </w:rPr>
              <w:t>□技术要求（工艺）</w:t>
            </w:r>
            <w:r>
              <w:rPr>
                <w:rFonts w:hint="eastAsia"/>
              </w:rPr>
              <w:t xml:space="preserve"> </w:t>
            </w:r>
            <w:r>
              <w:rPr>
                <w:rFonts w:hint="eastAsia"/>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szCs w:val="21"/>
              </w:rPr>
              <w:t>□</w:t>
            </w:r>
            <w:r>
              <w:rPr>
                <w:rFonts w:hint="eastAsia"/>
              </w:rPr>
              <w:t xml:space="preserve">顾客需求变化  </w:t>
            </w:r>
            <w:r>
              <w:rPr>
                <w:rFonts w:hint="eastAsia"/>
                <w:szCs w:val="21"/>
              </w:rPr>
              <w:t>□原材料</w:t>
            </w:r>
            <w:r>
              <w:rPr>
                <w:rFonts w:hint="eastAsia"/>
              </w:rPr>
              <w:t xml:space="preserve">供货不足   </w:t>
            </w:r>
            <w:r>
              <w:rPr>
                <w:rFonts w:hint="eastAsia"/>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审核周期内，无相关变更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726" w:type="dxa"/>
                </w:tcP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199"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861" w:hRule="atLeast"/>
        </w:trPr>
        <w:tc>
          <w:tcPr>
            <w:tcW w:w="1869" w:type="dxa"/>
            <w:gridSpan w:val="2"/>
            <w:vMerge w:val="restart"/>
            <w:shd w:val="clear" w:color="auto" w:fill="auto"/>
          </w:tcPr>
          <w:p>
            <w:r>
              <w:rPr>
                <w:rFonts w:hint="eastAsia"/>
              </w:rPr>
              <w:t>运行控制</w:t>
            </w:r>
          </w:p>
        </w:tc>
        <w:tc>
          <w:tcPr>
            <w:tcW w:w="966" w:type="dxa"/>
            <w:vMerge w:val="restart"/>
            <w:shd w:val="clear" w:color="auto" w:fill="auto"/>
          </w:tcPr>
          <w:p>
            <w:r>
              <w:rPr>
                <w:rFonts w:hint="eastAsia"/>
              </w:rPr>
              <w:t xml:space="preserve">E8.1  </w:t>
            </w:r>
          </w:p>
          <w:p>
            <w:pPr>
              <w:pStyle w:val="2"/>
              <w:ind w:left="0" w:firstLine="0" w:firstLineChars="0"/>
            </w:pPr>
            <w:r>
              <w:rPr>
                <w:rFonts w:hint="eastAsia"/>
              </w:rPr>
              <w:t>O</w:t>
            </w:r>
            <w:r>
              <w:t>8.1</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sym w:font="Wingdings" w:char="00FE"/>
            </w:r>
            <w:r>
              <w:rPr>
                <w:rFonts w:hint="eastAsia"/>
              </w:rPr>
              <w:t>手册8.1条款、</w:t>
            </w:r>
            <w:r>
              <w:rPr/>
              <w:sym w:font="Wingdings" w:char="00FE"/>
            </w:r>
            <w:r>
              <w:rPr>
                <w:rFonts w:hint="eastAsia"/>
              </w:rPr>
              <w:t>《运行和策划控制程序》、</w:t>
            </w:r>
            <w:r>
              <w:rPr/>
              <w:sym w:font="Wingdings" w:char="00FE"/>
            </w:r>
            <w:r>
              <w:rPr>
                <w:rFonts w:hint="eastAsia"/>
              </w:rPr>
              <w:t>《产品和服务要求控制程序》、</w:t>
            </w:r>
            <w:r>
              <w:rPr/>
              <w:sym w:font="Wingdings" w:char="00FE"/>
            </w:r>
            <w:r>
              <w:rPr>
                <w:rFonts w:hint="eastAsia"/>
              </w:rPr>
              <w:t>《环境和职业健康安全运行控制程序》、</w:t>
            </w:r>
            <w:r>
              <w:rPr>
                <w:rFonts w:hint="eastAsia"/>
              </w:rPr>
              <w:sym w:font="Wingdings" w:char="00A8"/>
            </w:r>
            <w:r>
              <w:rPr>
                <w:rFonts w:hint="eastAsia"/>
              </w:rPr>
              <w:t>《设备操作规程》、口《设备操作规程》、</w:t>
            </w:r>
            <w:r>
              <w:rPr>
                <w:rFonts w:hint="eastAsia"/>
              </w:rPr>
              <w:sym w:font="Wingdings" w:char="00FE"/>
            </w:r>
            <w:r>
              <w:rPr>
                <w:rFonts w:hint="eastAsia"/>
              </w:rPr>
              <w:t>《设备操作规程》</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p/>
          <w:p/>
          <w:p/>
          <w:p/>
          <w:p/>
          <w:p/>
          <w:p/>
          <w:p/>
          <w:p/>
          <w:p/>
          <w:p/>
          <w:p/>
          <w:p/>
          <w:p/>
          <w:p/>
          <w:p>
            <w:pPr>
              <w:pStyle w:val="2"/>
            </w:pPr>
          </w:p>
          <w:p>
            <w:r>
              <w:rPr>
                <w:rFonts w:hint="eastAsia"/>
              </w:rPr>
              <w:sym w:font="Wingdings" w:char="00FE"/>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94"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组织在针对热食类食品制售过程中进行环境因素和危险源的控制：</w:t>
            </w:r>
          </w:p>
          <w:p>
            <w:r>
              <w:rPr>
                <w:rFonts w:hint="eastAsia"/>
              </w:rPr>
              <w:t>查看</w:t>
            </w:r>
            <w:r>
              <w:rPr>
                <w:rFonts w:hint="eastAsia"/>
              </w:rPr>
              <w:sym w:font="Wingdings" w:char="00FE"/>
            </w:r>
            <w:r>
              <w:rPr>
                <w:rFonts w:hint="eastAsia"/>
              </w:rPr>
              <w:t>《环境和职业健康安全运行控制程序》、</w:t>
            </w:r>
            <w:r>
              <w:rPr>
                <w:rFonts w:hint="eastAsia"/>
              </w:rPr>
              <w:sym w:font="Wingdings" w:char="00A8"/>
            </w:r>
            <w:r>
              <w:rPr>
                <w:rFonts w:hint="eastAsia"/>
              </w:rPr>
              <w:t>《生产计划》、</w:t>
            </w:r>
            <w:r>
              <w:rPr>
                <w:rFonts w:hint="eastAsia"/>
              </w:rPr>
              <w:sym w:font="Wingdings" w:char="00FE"/>
            </w:r>
            <w:r>
              <w:rPr>
                <w:rFonts w:hint="eastAsia"/>
              </w:rPr>
              <w:t>《</w:t>
            </w:r>
            <w:r>
              <w:rPr>
                <w:rFonts w:hint="eastAsia"/>
                <w:lang w:val="en-US" w:eastAsia="zh-CN"/>
              </w:rPr>
              <w:t>菜单</w:t>
            </w:r>
            <w:r>
              <w:rPr>
                <w:rFonts w:hint="eastAsia"/>
              </w:rPr>
              <w:t>》：</w:t>
            </w:r>
          </w:p>
          <w:p>
            <w:pPr>
              <w:snapToGrid w:val="0"/>
              <w:rPr>
                <w:rFonts w:ascii="宋体" w:hAnsi="宋体"/>
                <w:b/>
                <w:bCs/>
              </w:rPr>
            </w:pPr>
          </w:p>
          <w:p>
            <w:pPr>
              <w:snapToGrid w:val="0"/>
              <w:rPr>
                <w:rFonts w:ascii="宋体" w:hAnsi="宋体"/>
                <w:b/>
                <w:bCs/>
              </w:rPr>
            </w:pPr>
            <w:r>
              <w:rPr>
                <w:rFonts w:hint="eastAsia" w:ascii="宋体" w:hAnsi="宋体"/>
                <w:b/>
                <w:bCs/>
              </w:rPr>
              <w:t>产品和服务实现流程（目前主要）：</w:t>
            </w:r>
          </w:p>
          <w:p>
            <w:pPr>
              <w:spacing w:line="280" w:lineRule="exact"/>
              <w:rPr>
                <w:szCs w:val="21"/>
              </w:rPr>
            </w:pPr>
            <w:r>
              <w:rPr>
                <w:rFonts w:hint="eastAsia"/>
                <w:szCs w:val="21"/>
              </w:rPr>
              <w:t>1. 热菜加工销售流程流程：</w:t>
            </w:r>
          </w:p>
          <w:p>
            <w:pPr>
              <w:spacing w:line="280" w:lineRule="exact"/>
              <w:rPr>
                <w:szCs w:val="21"/>
              </w:rPr>
            </w:pPr>
            <w:r>
              <w:rPr>
                <w:rFonts w:hint="eastAsia"/>
                <w:szCs w:val="21"/>
              </w:rPr>
              <w:t>菜谱制定→ 原料采购验收→ 原料贮存→ 初加工→半成品贮存备用→烹制→成品分餐并留样→席间服务→就餐者食用</w:t>
            </w:r>
          </w:p>
          <w:p>
            <w:pPr>
              <w:spacing w:line="280" w:lineRule="exact"/>
              <w:rPr>
                <w:szCs w:val="21"/>
              </w:rPr>
            </w:pPr>
            <w:r>
              <w:rPr>
                <w:rFonts w:hint="eastAsia"/>
                <w:szCs w:val="21"/>
              </w:rPr>
              <w:t>2. 米饭等主食加工销售流程图</w:t>
            </w:r>
          </w:p>
          <w:p>
            <w:pPr>
              <w:spacing w:line="280" w:lineRule="exact"/>
              <w:rPr>
                <w:szCs w:val="21"/>
              </w:rPr>
            </w:pPr>
            <w:r>
              <w:rPr>
                <w:rFonts w:hint="eastAsia"/>
                <w:szCs w:val="21"/>
              </w:rPr>
              <w:t xml:space="preserve">  大米→淘制→分机蒸制→成品分餐→席间服务→就餐者食用</w:t>
            </w:r>
          </w:p>
          <w:p>
            <w:pPr>
              <w:spacing w:line="280" w:lineRule="exact"/>
              <w:rPr>
                <w:szCs w:val="21"/>
              </w:rPr>
            </w:pPr>
            <w:r>
              <w:rPr>
                <w:rFonts w:hint="eastAsia"/>
                <w:szCs w:val="21"/>
              </w:rPr>
              <w:t>3. 餐具清洗消毒：</w:t>
            </w:r>
          </w:p>
          <w:p>
            <w:pPr>
              <w:spacing w:line="280" w:lineRule="exact"/>
              <w:ind w:firstLine="210" w:firstLineChars="100"/>
              <w:rPr>
                <w:szCs w:val="21"/>
              </w:rPr>
            </w:pPr>
            <w:r>
              <w:rPr>
                <w:rFonts w:hint="eastAsia"/>
                <w:szCs w:val="21"/>
              </w:rPr>
              <w:t>餐具→回收→清洗→消毒→备用</w:t>
            </w:r>
          </w:p>
          <w:p>
            <w:pPr>
              <w:spacing w:line="280" w:lineRule="exact"/>
              <w:rPr>
                <w:szCs w:val="21"/>
              </w:rPr>
            </w:pPr>
            <w:r>
              <w:rPr>
                <w:rFonts w:hint="eastAsia"/>
                <w:szCs w:val="21"/>
              </w:rPr>
              <w:t>4. 餐饮业（热食类制售）席间流程【见餐饮部审核记录】</w:t>
            </w:r>
          </w:p>
          <w:p>
            <w:pPr>
              <w:spacing w:line="280" w:lineRule="exact"/>
              <w:ind w:firstLine="210" w:firstLineChars="100"/>
              <w:rPr>
                <w:szCs w:val="21"/>
              </w:rPr>
            </w:pPr>
            <w:r>
              <w:rPr>
                <w:rFonts w:hint="eastAsia"/>
                <w:szCs w:val="21"/>
              </w:rPr>
              <w:t>摆台迎宾→订单/点菜→菜肴制作→分餐→席间服务→餐盘回收清洗消毒</w:t>
            </w:r>
          </w:p>
          <w:p/>
          <w:p>
            <w:pPr>
              <w:rPr>
                <w:rFonts w:hint="default" w:eastAsia="宋体"/>
                <w:u w:val="single"/>
                <w:lang w:val="en-US" w:eastAsia="zh-CN"/>
              </w:rPr>
            </w:pPr>
            <w:r>
              <w:rPr>
                <w:rFonts w:hint="eastAsia"/>
              </w:rPr>
              <w:t>询问废水是否含有一类污染物，☑无 □有，说明：</w:t>
            </w:r>
            <w:r>
              <w:rPr>
                <w:rFonts w:hint="eastAsia"/>
                <w:u w:val="single"/>
              </w:rPr>
              <w:t>主要是餐厨生活污水</w:t>
            </w:r>
            <w:r>
              <w:rPr>
                <w:rFonts w:hint="eastAsia"/>
                <w:u w:val="single"/>
                <w:lang w:val="en-US" w:eastAsia="zh-CN"/>
              </w:rPr>
              <w:t>及含油废水</w:t>
            </w:r>
          </w:p>
          <w:p>
            <w:r>
              <w:rPr>
                <w:rFonts w:hint="eastAsia"/>
              </w:rPr>
              <w:t>□检测室/</w:t>
            </w:r>
            <w:r>
              <w:rPr>
                <w:rFonts w:hint="eastAsia"/>
              </w:rPr>
              <w:sym w:font="Wingdings 2" w:char="0052"/>
            </w:r>
            <w:r>
              <w:rPr>
                <w:rFonts w:hint="eastAsia"/>
              </w:rPr>
              <w:t xml:space="preserve">厨房/餐厅/车间处理方式：□循环使用 □排入公司内部污水处理站 </w:t>
            </w:r>
            <w:r>
              <w:rPr>
                <w:rFonts w:hint="eastAsia"/>
              </w:rPr>
              <w:sym w:font="Wingdings 2" w:char="0052"/>
            </w:r>
            <w:r>
              <w:rPr>
                <w:rFonts w:hint="eastAsia"/>
              </w:rPr>
              <w:t>统一排入</w:t>
            </w:r>
            <w:r>
              <w:rPr>
                <w:rFonts w:hint="eastAsia"/>
                <w:lang w:val="en-US" w:eastAsia="zh-CN"/>
              </w:rPr>
              <w:t>城镇</w:t>
            </w:r>
            <w:r>
              <w:rPr>
                <w:rFonts w:hint="eastAsia"/>
              </w:rPr>
              <w:t>污水管网  □车间排口处理</w:t>
            </w:r>
          </w:p>
          <w:p>
            <w:r>
              <w:rPr>
                <w:rFonts w:hint="eastAsia"/>
              </w:rPr>
              <w:t>查看□检测室/</w:t>
            </w:r>
            <w:r>
              <w:rPr>
                <w:rFonts w:hint="eastAsia"/>
              </w:rPr>
              <w:sym w:font="Wingdings 2" w:char="0052"/>
            </w:r>
            <w:r>
              <w:rPr>
                <w:rFonts w:hint="eastAsia"/>
              </w:rPr>
              <w:t>厨房/餐厅污水处理记录（适用时）（不适用）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bl>
          <w:p/>
          <w:p>
            <w:pPr>
              <w:pStyle w:val="2"/>
            </w:pPr>
          </w:p>
          <w:p>
            <w:r>
              <w:rPr>
                <w:rFonts w:hint="eastAsia"/>
              </w:rPr>
              <w:t>询问</w:t>
            </w:r>
            <w:r>
              <w:rPr>
                <w:rFonts w:hint="eastAsia"/>
              </w:rPr>
              <w:sym w:font="Wingdings 2" w:char="0052"/>
            </w:r>
            <w:r>
              <w:rPr>
                <w:rFonts w:hint="eastAsia"/>
              </w:rPr>
              <w:t>厨房/餐厅/</w:t>
            </w:r>
            <w:r>
              <w:rPr>
                <w:rFonts w:hint="eastAsia"/>
              </w:rPr>
              <w:sym w:font="Wingdings 2" w:char="00A3"/>
            </w:r>
            <w:r>
              <w:rPr>
                <w:rFonts w:hint="eastAsia"/>
              </w:rPr>
              <w:t xml:space="preserve">生产车间是否有废气排放，□无 </w:t>
            </w:r>
            <w:r>
              <w:rPr>
                <w:rFonts w:hint="eastAsia"/>
              </w:rPr>
              <w:sym w:font="Wingdings 2" w:char="0052"/>
            </w:r>
            <w:r>
              <w:rPr>
                <w:rFonts w:hint="eastAsia"/>
              </w:rPr>
              <w:t>有，</w:t>
            </w:r>
            <w:r>
              <w:rPr>
                <w:rFonts w:hint="eastAsia"/>
                <w:u w:val="single"/>
              </w:rPr>
              <w:t xml:space="preserve"> 油烟  </w:t>
            </w:r>
            <w:r>
              <w:rPr>
                <w:rFonts w:hint="eastAsia"/>
              </w:rPr>
              <w:t>说明：</w:t>
            </w:r>
            <w:r>
              <w:rPr>
                <w:rFonts w:hint="eastAsia"/>
                <w:u w:val="single"/>
              </w:rPr>
              <w:t>通过油烟机进行净化；</w:t>
            </w:r>
          </w:p>
          <w:p>
            <w:r>
              <w:rPr>
                <w:rFonts w:hint="eastAsia"/>
              </w:rPr>
              <w:t>□粉尘 □酸性气体，□碱性气体 □VOC  □有机气体</w:t>
            </w:r>
          </w:p>
          <w:p/>
          <w:p>
            <w:r>
              <w:rPr>
                <w:rFonts w:hint="eastAsia"/>
              </w:rPr>
              <w:t>查看□检测室/</w:t>
            </w:r>
            <w:r>
              <w:rPr>
                <w:rFonts w:hint="eastAsia"/>
              </w:rPr>
              <w:sym w:font="Wingdings 2" w:char="0052"/>
            </w:r>
            <w:r>
              <w:rPr>
                <w:rFonts w:hint="eastAsia"/>
              </w:rPr>
              <w:t>厨房/餐厅废气处理记录（适用时）</w:t>
            </w:r>
            <w:r>
              <w:rPr>
                <w:rFonts w:hint="eastAsia"/>
                <w:lang w:eastAsia="zh-CN"/>
              </w:rPr>
              <w:t>——</w:t>
            </w:r>
            <w:r>
              <w:rPr>
                <w:rFonts w:hint="eastAsia"/>
              </w:rPr>
              <w:t>（不适用）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r>
                    <w:rPr>
                      <w:rFonts w:hint="eastAsia"/>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bl>
          <w:p/>
          <w:p>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厨房/餐厅/口餐厅/口生产车间是否有较大噪声废气排放，</w:t>
            </w:r>
            <w:r>
              <w:rPr>
                <w:rFonts w:hint="eastAsia"/>
              </w:rPr>
              <w:sym w:font="Wingdings 2" w:char="00A3"/>
            </w:r>
            <w:r>
              <w:rPr>
                <w:rFonts w:hint="eastAsia"/>
              </w:rPr>
              <w:t xml:space="preserve">有 </w:t>
            </w:r>
            <w:r>
              <w:t xml:space="preserve"> </w:t>
            </w:r>
            <w:r>
              <w:rPr>
                <w:rFonts w:hint="eastAsia"/>
              </w:rPr>
              <w:sym w:font="Wingdings 2" w:char="0052"/>
            </w:r>
            <w:r>
              <w:rPr>
                <w:rFonts w:hint="eastAsia"/>
              </w:rPr>
              <w:t>无</w:t>
            </w:r>
          </w:p>
          <w:p>
            <w:r>
              <w:rPr>
                <w:rFonts w:hint="eastAsia"/>
              </w:rPr>
              <w:t>说明：</w:t>
            </w:r>
            <w:r>
              <w:rPr>
                <w:rFonts w:hint="eastAsia"/>
              </w:rPr>
              <w:sym w:font="Wingdings 2" w:char="0052"/>
            </w:r>
            <w:r>
              <w:rPr>
                <w:rFonts w:hint="eastAsia"/>
              </w:rPr>
              <w:t>设备运转</w:t>
            </w:r>
            <w:r>
              <w:rPr>
                <w:rFonts w:hint="eastAsia"/>
                <w:lang w:val="en-US" w:eastAsia="zh-CN"/>
              </w:rPr>
              <w:t>噪声</w:t>
            </w:r>
            <w:r>
              <w:rPr>
                <w:rFonts w:hint="eastAsia"/>
              </w:rPr>
              <w:t xml:space="preserve"> □压缩空气 □锻造 □其他</w:t>
            </w:r>
          </w:p>
          <w:p>
            <w:r>
              <w:rPr>
                <w:rFonts w:hint="eastAsia"/>
              </w:rPr>
              <w:t>询问减少噪声排放的措施：</w:t>
            </w:r>
            <w:r>
              <w:rPr>
                <w:rFonts w:hint="eastAsia"/>
              </w:rPr>
              <w:sym w:font="Wingdings 2" w:char="0052"/>
            </w:r>
            <w:r>
              <w:rPr>
                <w:rFonts w:hint="eastAsia"/>
              </w:rPr>
              <w:t>设备正常运转 □压缩空气 □锻造 □其他</w:t>
            </w:r>
          </w:p>
          <w:p>
            <w:pPr>
              <w:pStyle w:val="14"/>
            </w:pPr>
          </w:p>
          <w:p>
            <w:pPr>
              <w:rPr>
                <w:rFonts w:hint="default" w:eastAsia="宋体"/>
                <w:u w:val="single"/>
                <w:lang w:val="en-US" w:eastAsia="zh-CN"/>
              </w:rPr>
            </w:pPr>
            <w:r>
              <w:rPr>
                <w:rFonts w:hint="eastAsia"/>
              </w:rPr>
              <w:t>询问</w:t>
            </w:r>
            <w:r>
              <w:rPr>
                <w:rFonts w:hint="eastAsia"/>
              </w:rPr>
              <w:sym w:font="Wingdings 2" w:char="00A3"/>
            </w:r>
            <w:r>
              <w:rPr>
                <w:rFonts w:hint="eastAsia"/>
              </w:rPr>
              <w:t>生产加工间/</w:t>
            </w:r>
            <w:r>
              <w:rPr>
                <w:rFonts w:hint="eastAsia"/>
              </w:rPr>
              <w:sym w:font="Wingdings 2" w:char="0052"/>
            </w:r>
            <w:r>
              <w:rPr>
                <w:rFonts w:hint="eastAsia"/>
              </w:rPr>
              <w:t xml:space="preserve">厨房/餐厅/口生产车间是否使用危险化学品， </w:t>
            </w:r>
            <w:r>
              <w:rPr>
                <w:rFonts w:hint="eastAsia"/>
              </w:rPr>
              <w:sym w:font="Wingdings 2" w:char="00A3"/>
            </w:r>
            <w:r>
              <w:rPr>
                <w:rFonts w:hint="eastAsia"/>
              </w:rPr>
              <w:t xml:space="preserve">无 </w:t>
            </w:r>
            <w:r>
              <w:rPr>
                <w:rFonts w:hint="eastAsia"/>
              </w:rPr>
              <w:sym w:font="Wingdings 2" w:char="0052"/>
            </w:r>
            <w:r>
              <w:rPr>
                <w:rFonts w:hint="eastAsia"/>
              </w:rPr>
              <w:t>有（主要有少量消毒用品，如75%酒精）</w:t>
            </w:r>
            <w:r>
              <w:rPr>
                <w:rFonts w:hint="eastAsia"/>
                <w:lang w:eastAsia="zh-CN"/>
              </w:rPr>
              <w:t>、</w:t>
            </w:r>
            <w:r>
              <w:rPr>
                <w:rFonts w:hint="eastAsia"/>
                <w:u w:val="single"/>
                <w:lang w:val="en-US" w:eastAsia="zh-CN"/>
              </w:rPr>
              <w:t>管道输送天然气</w:t>
            </w:r>
          </w:p>
          <w:p>
            <w:pPr>
              <w:widowControl/>
              <w:spacing w:before="40"/>
              <w:jc w:val="left"/>
            </w:pPr>
            <w:r>
              <w:rPr>
                <w:rFonts w:hint="eastAsia"/>
              </w:rPr>
              <w:t>危化品的特性：</w:t>
            </w:r>
            <w:r>
              <w:rPr/>
              <w:sym w:font="Wingdings" w:char="00FE"/>
            </w:r>
            <w:r>
              <w:rPr>
                <w:rFonts w:hint="eastAsia"/>
              </w:rPr>
              <w:t xml:space="preserve">易燃   </w:t>
            </w:r>
            <w:r>
              <w:rPr/>
              <w:sym w:font="Wingdings" w:char="00FE"/>
            </w:r>
            <w:r>
              <w:rPr>
                <w:rFonts w:hint="eastAsia"/>
              </w:rPr>
              <w:t xml:space="preserve">易爆    </w:t>
            </w:r>
            <w:r>
              <w:rPr/>
              <w:sym w:font="Wingdings" w:char="00A8"/>
            </w:r>
            <w:r>
              <w:rPr>
                <w:rFonts w:hint="eastAsia"/>
              </w:rPr>
              <w:t xml:space="preserve">腐蚀性   </w:t>
            </w:r>
            <w:r>
              <w:rPr/>
              <w:sym w:font="Wingdings" w:char="00A8"/>
            </w:r>
            <w:r>
              <w:rPr>
                <w:rFonts w:hint="eastAsia"/>
              </w:rPr>
              <w:t xml:space="preserve">有毒   </w:t>
            </w:r>
            <w:r>
              <w:rPr/>
              <w:sym w:font="Wingdings" w:char="00A8"/>
            </w:r>
            <w:r>
              <w:rPr>
                <w:rFonts w:hint="eastAsia"/>
              </w:rPr>
              <w:t xml:space="preserve">有害   </w:t>
            </w:r>
            <w:r>
              <w:rPr/>
              <w:sym w:font="Wingdings" w:char="00FE"/>
            </w:r>
            <w:r>
              <w:rPr>
                <w:rFonts w:hint="eastAsia"/>
              </w:rPr>
              <w:t>其他——不适用</w:t>
            </w:r>
          </w:p>
          <w:p>
            <w:pPr>
              <w:pStyle w:val="14"/>
            </w:pPr>
          </w:p>
          <w:p>
            <w:r>
              <w:rPr>
                <w:rFonts w:hint="eastAsia"/>
              </w:rPr>
              <w:t>查看相关MSDS或告知牌的发放和使用情况，</w:t>
            </w:r>
            <w:r>
              <w:rPr>
                <w:rFonts w:hint="eastAsia"/>
              </w:rPr>
              <w:sym w:font="Wingdings 2" w:char="0052"/>
            </w:r>
            <w:r>
              <w:rPr>
                <w:rFonts w:hint="eastAsia"/>
              </w:rPr>
              <w:t xml:space="preserve">合格    </w:t>
            </w:r>
            <w:r>
              <w:rPr>
                <w:rFonts w:hint="eastAsia"/>
              </w:rPr>
              <w:sym w:font="Wingdings 2" w:char="00A3"/>
            </w:r>
            <w:r>
              <w:rPr>
                <w:rFonts w:hint="eastAsia"/>
              </w:rPr>
              <w:t>不合格</w:t>
            </w:r>
          </w:p>
          <w:p>
            <w:r>
              <w:rPr>
                <w:rFonts w:hint="eastAsia"/>
              </w:rPr>
              <w:t>查看</w:t>
            </w:r>
            <w:r>
              <w:rPr>
                <w:rFonts w:hint="eastAsia"/>
              </w:rPr>
              <w:sym w:font="Wingdings 2" w:char="00A3"/>
            </w:r>
            <w:r>
              <w:rPr>
                <w:rFonts w:hint="eastAsia"/>
              </w:rPr>
              <w:t>生产加工间  /</w:t>
            </w:r>
            <w:r>
              <w:rPr>
                <w:rFonts w:hint="eastAsia"/>
              </w:rPr>
              <w:sym w:font="Wingdings 2" w:char="0052"/>
            </w:r>
            <w:r>
              <w:rPr>
                <w:rFonts w:hint="eastAsia"/>
              </w:rPr>
              <w:t xml:space="preserve">厨房/餐厅  </w:t>
            </w:r>
            <w:r>
              <w:t xml:space="preserve"> </w:t>
            </w:r>
            <w:r>
              <w:rPr>
                <w:rFonts w:hint="eastAsia"/>
              </w:rPr>
              <w:sym w:font="Wingdings 2" w:char="0052"/>
            </w:r>
            <w:r>
              <w:rPr>
                <w:rFonts w:hint="eastAsia"/>
              </w:rPr>
              <w:t>危化品管理的情况：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92"/>
              <w:gridCol w:w="1613"/>
              <w:gridCol w:w="157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5" w:type="dxa"/>
                  <w:shd w:val="clear" w:color="auto" w:fill="auto"/>
                  <w:vAlign w:val="center"/>
                </w:tcPr>
                <w:p>
                  <w:r>
                    <w:rPr>
                      <w:rFonts w:hint="eastAsia"/>
                    </w:rPr>
                    <w:t>危化品名称</w:t>
                  </w:r>
                </w:p>
              </w:tc>
              <w:tc>
                <w:tcPr>
                  <w:tcW w:w="1192" w:type="dxa"/>
                  <w:shd w:val="clear" w:color="auto" w:fill="auto"/>
                  <w:vAlign w:val="center"/>
                </w:tcPr>
                <w:p>
                  <w:r>
                    <w:rPr>
                      <w:rFonts w:hint="eastAsia"/>
                    </w:rPr>
                    <w:t>是否有MSDS</w:t>
                  </w:r>
                </w:p>
              </w:tc>
              <w:tc>
                <w:tcPr>
                  <w:tcW w:w="1613" w:type="dxa"/>
                  <w:shd w:val="clear" w:color="auto" w:fill="auto"/>
                  <w:vAlign w:val="center"/>
                </w:tcPr>
                <w:p>
                  <w:r>
                    <w:rPr>
                      <w:rFonts w:hint="eastAsia"/>
                    </w:rPr>
                    <w:t>危害特性</w:t>
                  </w:r>
                </w:p>
              </w:tc>
              <w:tc>
                <w:tcPr>
                  <w:tcW w:w="1571" w:type="dxa"/>
                  <w:shd w:val="clear" w:color="auto" w:fill="auto"/>
                  <w:vAlign w:val="center"/>
                </w:tcPr>
                <w:p>
                  <w:r>
                    <w:rPr>
                      <w:rFonts w:hint="eastAsia"/>
                    </w:rPr>
                    <w:t>控制措施要求</w:t>
                  </w:r>
                </w:p>
              </w:tc>
              <w:tc>
                <w:tcPr>
                  <w:tcW w:w="1566" w:type="dxa"/>
                  <w:shd w:val="clear" w:color="auto" w:fill="auto"/>
                  <w:vAlign w:val="center"/>
                </w:tcPr>
                <w:p>
                  <w:r>
                    <w:rPr>
                      <w:rFonts w:hint="eastAsia"/>
                    </w:rPr>
                    <w:t>措施落实情况</w:t>
                  </w:r>
                </w:p>
              </w:tc>
              <w:tc>
                <w:tcPr>
                  <w:tcW w:w="2046" w:type="dxa"/>
                  <w:shd w:val="clear" w:color="auto" w:fill="auto"/>
                  <w:vAlign w:val="center"/>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pPr>
                    <w:rPr>
                      <w:rFonts w:hint="default" w:eastAsia="宋体"/>
                      <w:lang w:val="en-US" w:eastAsia="zh-CN"/>
                    </w:rPr>
                  </w:pPr>
                  <w:r>
                    <w:rPr>
                      <w:rFonts w:hint="eastAsia"/>
                      <w:lang w:val="en-US" w:eastAsia="zh-CN"/>
                    </w:rPr>
                    <w:t>天然气</w:t>
                  </w:r>
                </w:p>
              </w:tc>
              <w:tc>
                <w:tcPr>
                  <w:tcW w:w="1192" w:type="dxa"/>
                  <w:shd w:val="clear" w:color="auto" w:fill="auto"/>
                  <w:vAlign w:val="center"/>
                </w:tcPr>
                <w:p>
                  <w:pPr>
                    <w:rPr>
                      <w:rFonts w:hint="eastAsia" w:eastAsia="宋体"/>
                      <w:lang w:val="en-US" w:eastAsia="zh-CN"/>
                    </w:rPr>
                  </w:pPr>
                  <w:r>
                    <w:rPr>
                      <w:rFonts w:hint="eastAsia"/>
                      <w:lang w:val="en-US" w:eastAsia="zh-CN"/>
                    </w:rPr>
                    <w:t>有</w:t>
                  </w:r>
                </w:p>
              </w:tc>
              <w:tc>
                <w:tcPr>
                  <w:tcW w:w="1613" w:type="dxa"/>
                  <w:shd w:val="clear" w:color="auto" w:fill="auto"/>
                </w:tcPr>
                <w:p>
                  <w:r>
                    <w:rPr/>
                    <w:sym w:font="Wingdings" w:char="00FE"/>
                  </w:r>
                  <w:r>
                    <w:rPr>
                      <w:rFonts w:hint="eastAsia"/>
                    </w:rPr>
                    <w:t xml:space="preserve">易燃 </w:t>
                  </w:r>
                  <w:r>
                    <w:rPr/>
                    <w:sym w:font="Wingdings" w:char="00FE"/>
                  </w:r>
                  <w:r>
                    <w:rPr>
                      <w:rFonts w:hint="eastAsia"/>
                    </w:rPr>
                    <w:t>易爆</w:t>
                  </w:r>
                </w:p>
              </w:tc>
              <w:tc>
                <w:tcPr>
                  <w:tcW w:w="1571" w:type="dxa"/>
                  <w:shd w:val="clear" w:color="auto" w:fill="auto"/>
                  <w:vAlign w:val="center"/>
                </w:tcPr>
                <w:p>
                  <w:pPr>
                    <w:rPr>
                      <w:rFonts w:hint="default" w:eastAsia="宋体"/>
                      <w:lang w:val="en-US" w:eastAsia="zh-CN"/>
                    </w:rPr>
                  </w:pPr>
                  <w:r>
                    <w:rPr>
                      <w:rFonts w:hint="eastAsia"/>
                      <w:lang w:val="en-US" w:eastAsia="zh-CN"/>
                    </w:rPr>
                    <w:t>安装可燃性气体报警联动装置</w:t>
                  </w:r>
                </w:p>
              </w:tc>
              <w:tc>
                <w:tcPr>
                  <w:tcW w:w="1566" w:type="dxa"/>
                  <w:shd w:val="clear" w:color="auto" w:fill="auto"/>
                  <w:vAlign w:val="center"/>
                </w:tcPr>
                <w:p>
                  <w:pPr>
                    <w:rPr>
                      <w:rFonts w:hint="default" w:eastAsia="宋体"/>
                      <w:lang w:val="en-US" w:eastAsia="zh-CN"/>
                    </w:rPr>
                  </w:pPr>
                  <w:r>
                    <w:rPr>
                      <w:rFonts w:hint="eastAsia"/>
                      <w:lang w:val="en-US" w:eastAsia="zh-CN"/>
                    </w:rPr>
                    <w:t>有校准检定</w:t>
                  </w:r>
                </w:p>
              </w:tc>
              <w:tc>
                <w:tcPr>
                  <w:tcW w:w="2046" w:type="dxa"/>
                  <w:shd w:val="clear" w:color="auto" w:fill="auto"/>
                </w:tcPr>
                <w:p>
                  <w:r>
                    <w:rPr/>
                    <w:sym w:font="Wingdings" w:char="00FE"/>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vAlign w:val="center"/>
                </w:tcPr>
                <w:p>
                  <w:r>
                    <w:rPr>
                      <w:rFonts w:hint="eastAsia"/>
                    </w:rPr>
                    <w:t>——</w:t>
                  </w:r>
                </w:p>
              </w:tc>
              <w:tc>
                <w:tcPr>
                  <w:tcW w:w="1192" w:type="dxa"/>
                  <w:shd w:val="clear" w:color="auto" w:fill="auto"/>
                  <w:vAlign w:val="center"/>
                </w:tcPr>
                <w:p/>
              </w:tc>
              <w:tc>
                <w:tcPr>
                  <w:tcW w:w="1613" w:type="dxa"/>
                  <w:shd w:val="clear" w:color="auto" w:fill="auto"/>
                </w:tcPr>
                <w:p>
                  <w:r>
                    <w:rPr/>
                    <w:sym w:font="Wingdings" w:char="00A8"/>
                  </w:r>
                  <w:r>
                    <w:rPr>
                      <w:rFonts w:hint="eastAsia"/>
                    </w:rPr>
                    <w:t>易腐蚀</w:t>
                  </w:r>
                </w:p>
                <w:p>
                  <w:r>
                    <w:rPr/>
                    <w:sym w:font="Wingdings" w:char="00A8"/>
                  </w:r>
                  <w:r>
                    <w:t xml:space="preserve"> </w:t>
                  </w:r>
                  <w:r>
                    <w:rPr>
                      <w:rFonts w:hint="eastAsia"/>
                    </w:rPr>
                    <w:t>有害</w:t>
                  </w:r>
                </w:p>
              </w:tc>
              <w:tc>
                <w:tcPr>
                  <w:tcW w:w="1571" w:type="dxa"/>
                  <w:shd w:val="clear" w:color="auto" w:fill="auto"/>
                  <w:vAlign w:val="center"/>
                </w:tcPr>
                <w:p/>
              </w:tc>
              <w:tc>
                <w:tcPr>
                  <w:tcW w:w="1566" w:type="dxa"/>
                  <w:shd w:val="clear" w:color="auto" w:fill="auto"/>
                  <w:vAlign w:val="center"/>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tc>
              <w:tc>
                <w:tcPr>
                  <w:tcW w:w="1192" w:type="dxa"/>
                  <w:shd w:val="clear" w:color="auto" w:fill="auto"/>
                </w:tcPr>
                <w:p/>
              </w:tc>
              <w:tc>
                <w:tcPr>
                  <w:tcW w:w="1613" w:type="dxa"/>
                  <w:shd w:val="clear" w:color="auto" w:fill="auto"/>
                </w:tcPr>
                <w:p/>
              </w:tc>
              <w:tc>
                <w:tcPr>
                  <w:tcW w:w="1571" w:type="dxa"/>
                  <w:shd w:val="clear" w:color="auto" w:fill="auto"/>
                </w:tcPr>
                <w:p/>
              </w:tc>
              <w:tc>
                <w:tcPr>
                  <w:tcW w:w="1566" w:type="dxa"/>
                  <w:shd w:val="clear" w:color="auto" w:fill="auto"/>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504"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现场巡视</w:t>
            </w:r>
          </w:p>
        </w:tc>
        <w:tc>
          <w:tcPr>
            <w:tcW w:w="9698" w:type="dxa"/>
            <w:shd w:val="clear" w:color="auto" w:fill="auto"/>
          </w:tcPr>
          <w:p>
            <w:r>
              <w:rPr>
                <w:rFonts w:hint="eastAsia"/>
              </w:rPr>
              <w:t>巡视设备的完好情况（有无跑冒滴漏的现象）。</w:t>
            </w:r>
            <w:r>
              <w:rPr>
                <w:rFonts w:hint="eastAsia"/>
              </w:rPr>
              <w:sym w:font="Wingdings 2" w:char="0052"/>
            </w:r>
            <w:r>
              <w:rPr>
                <w:rFonts w:hint="eastAsia"/>
              </w:rPr>
              <w:t>是</w:t>
            </w:r>
            <w:r>
              <w:rPr>
                <w:rFonts w:hint="eastAsia"/>
                <w:lang w:eastAsia="zh-CN"/>
              </w:rPr>
              <w:t>，</w:t>
            </w:r>
            <w:r>
              <w:rPr>
                <w:rFonts w:hint="eastAsia"/>
                <w:lang w:val="en-US" w:eastAsia="zh-CN"/>
              </w:rPr>
              <w:t>可燃性气体报警器完好</w:t>
            </w:r>
            <w:r>
              <w:rPr>
                <w:rFonts w:hint="eastAsia"/>
              </w:rPr>
              <w:t xml:space="preserve"> </w:t>
            </w:r>
            <w:r>
              <w:rPr>
                <w:rFonts w:hint="eastAsia"/>
                <w:lang w:eastAsia="zh-CN"/>
              </w:rPr>
              <w:t>□</w:t>
            </w:r>
            <w:r>
              <w:rPr>
                <w:rFonts w:hint="eastAsia"/>
              </w:rPr>
              <w:t>否</w:t>
            </w:r>
          </w:p>
          <w:p>
            <w:r>
              <w:rPr>
                <w:rFonts w:hint="eastAsia"/>
              </w:rPr>
              <w:t xml:space="preserve">巡视生产/服务对危险废弃物的管理情况        </w:t>
            </w:r>
            <w:r>
              <w:rPr>
                <w:rFonts w:hint="eastAsia"/>
              </w:rPr>
              <w:sym w:font="Wingdings 2" w:char="00A3"/>
            </w:r>
            <w:r>
              <w:rPr>
                <w:rFonts w:hint="eastAsia"/>
              </w:rPr>
              <w:t xml:space="preserve">是 </w:t>
            </w:r>
            <w:r>
              <w:rPr>
                <w:rFonts w:hint="eastAsia"/>
              </w:rPr>
              <w:sym w:font="Wingdings 2" w:char="0052"/>
            </w:r>
            <w:r>
              <w:rPr>
                <w:rFonts w:hint="eastAsia"/>
              </w:rPr>
              <w:t>否——【不适用】</w:t>
            </w:r>
          </w:p>
          <w:p>
            <w:r>
              <w:rPr>
                <w:rFonts w:hint="eastAsia"/>
              </w:rPr>
              <w:t>巡视关键岗位人员是否按操作要求进行操作。  ☑是 □否</w:t>
            </w:r>
          </w:p>
          <w:p>
            <w:r>
              <w:rPr>
                <w:rFonts w:hint="eastAsia"/>
              </w:rPr>
              <w:t>巡视抽样询问关键岗位人员是否熟悉按操作要求    ☑是</w:t>
            </w:r>
            <w:r>
              <w:rPr>
                <w:rFonts w:hint="eastAsia"/>
                <w:lang w:eastAsia="zh-CN"/>
              </w:rPr>
              <w:t>，</w:t>
            </w:r>
            <w:r>
              <w:rPr>
                <w:rFonts w:hint="eastAsia"/>
                <w:lang w:val="en-US" w:eastAsia="zh-CN"/>
              </w:rPr>
              <w:t>如邹**、张**，基本了解</w:t>
            </w:r>
            <w:r>
              <w:rPr>
                <w:rFonts w:hint="eastAsia"/>
              </w:rPr>
              <w:t xml:space="preserve"> □否</w:t>
            </w:r>
          </w:p>
          <w:p>
            <w:r>
              <w:rPr>
                <w:rFonts w:hint="eastAsia"/>
              </w:rPr>
              <w:t>巡视与环境有关的的控制参数是否按操作要求进行操作。☑是 □否</w:t>
            </w:r>
          </w:p>
          <w:p>
            <w:pPr>
              <w:rPr>
                <w:rFonts w:hint="eastAsia"/>
              </w:rPr>
            </w:pPr>
            <w:r>
              <w:rPr>
                <w:rFonts w:hint="eastAsia"/>
              </w:rPr>
              <w:t>巡视是否使用了经校准的与环境、安全有关的监视测量设备。</w:t>
            </w:r>
            <w:r>
              <w:rPr>
                <w:rFonts w:hint="eastAsia"/>
              </w:rPr>
              <w:sym w:font="Wingdings 2" w:char="0052"/>
            </w:r>
            <w:r>
              <w:rPr>
                <w:rFonts w:hint="eastAsia"/>
              </w:rPr>
              <w:t>是</w:t>
            </w:r>
            <w:r>
              <w:rPr>
                <w:rFonts w:hint="eastAsia"/>
                <w:lang w:eastAsia="zh-CN"/>
              </w:rPr>
              <w:t>，</w:t>
            </w:r>
            <w:r>
              <w:rPr>
                <w:rFonts w:hint="eastAsia"/>
                <w:lang w:val="en-US" w:eastAsia="zh-CN"/>
              </w:rPr>
              <w:t>见办公室EO9.1.1条款审核记录</w:t>
            </w:r>
            <w:r>
              <w:rPr>
                <w:rFonts w:hint="eastAsia"/>
              </w:rPr>
              <w:t xml:space="preserve"> </w:t>
            </w:r>
            <w:r>
              <w:rPr>
                <w:rFonts w:hint="eastAsia"/>
              </w:rPr>
              <w:sym w:font="Wingdings 2" w:char="00A3"/>
            </w:r>
            <w:r>
              <w:rPr>
                <w:rFonts w:hint="eastAsia"/>
              </w:rPr>
              <w:t>否</w:t>
            </w:r>
          </w:p>
          <w:p>
            <w:r>
              <w:rPr>
                <w:rFonts w:hint="eastAsia"/>
              </w:rPr>
              <w:t>巡视</w:t>
            </w:r>
            <w:r>
              <w:rPr/>
              <w:sym w:font="Wingdings" w:char="00FE"/>
            </w:r>
            <w:r>
              <w:t xml:space="preserve"> </w:t>
            </w:r>
            <w:r>
              <w:rPr>
                <w:rFonts w:hint="eastAsia"/>
              </w:rPr>
              <w:t>餐饮/生产/烹饪/服务的安全装置的完好情况            ☑是 □否</w:t>
            </w:r>
          </w:p>
          <w:p>
            <w:r>
              <w:rPr>
                <w:rFonts w:hint="eastAsia"/>
              </w:rPr>
              <w:t xml:space="preserve">抽样询问关键岗位人员是否按要求佩戴劳保用品  </w:t>
            </w:r>
            <w:r>
              <w:rPr>
                <w:rFonts w:hint="eastAsia"/>
              </w:rPr>
              <w:sym w:font="Wingdings 2" w:char="0052"/>
            </w:r>
            <w:r>
              <w:rPr>
                <w:rFonts w:hint="eastAsia"/>
              </w:rPr>
              <w:t xml:space="preserve">是（口罩、工服等普通劳保用品） □否  </w:t>
            </w:r>
          </w:p>
          <w:p>
            <w:r>
              <w:rPr>
                <w:rFonts w:hint="eastAsia"/>
                <w:u w:val="single"/>
              </w:rPr>
              <w:t>巡视消防设施的完好情况和日常检查情况，抽查灭火器</w:t>
            </w:r>
            <w:r>
              <w:rPr>
                <w:u w:val="single"/>
              </w:rPr>
              <w:t>3</w:t>
            </w:r>
            <w:r>
              <w:rPr>
                <w:rFonts w:hint="eastAsia"/>
                <w:u w:val="single"/>
              </w:rPr>
              <w:t>个，有点检等信息，基本符合。</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504" w:hRule="atLeast"/>
        </w:trPr>
        <w:tc>
          <w:tcPr>
            <w:tcW w:w="1869" w:type="dxa"/>
            <w:gridSpan w:val="2"/>
            <w:shd w:val="clear" w:color="auto" w:fill="auto"/>
          </w:tcPr>
          <w:p/>
        </w:tc>
        <w:tc>
          <w:tcPr>
            <w:tcW w:w="966" w:type="dxa"/>
            <w:shd w:val="clear" w:color="auto" w:fill="auto"/>
          </w:tcPr>
          <w:p/>
        </w:tc>
        <w:tc>
          <w:tcPr>
            <w:tcW w:w="919" w:type="dxa"/>
            <w:shd w:val="clear" w:color="auto" w:fill="auto"/>
          </w:tcPr>
          <w:p>
            <w:r>
              <w:rPr>
                <w:rFonts w:hint="eastAsia"/>
              </w:rPr>
              <w:t>现场巡视</w:t>
            </w:r>
          </w:p>
        </w:tc>
        <w:tc>
          <w:tcPr>
            <w:tcW w:w="9698" w:type="dxa"/>
            <w:shd w:val="clear" w:color="auto" w:fill="auto"/>
          </w:tcPr>
          <w:p>
            <w:r>
              <w:rPr>
                <w:rFonts w:hint="eastAsia"/>
              </w:rPr>
              <w:t>现场巡视</w:t>
            </w:r>
            <w:r>
              <w:rPr>
                <w:rFonts w:hint="eastAsia"/>
              </w:rPr>
              <w:sym w:font="Wingdings 2" w:char="0052"/>
            </w:r>
            <w:r>
              <w:rPr>
                <w:rFonts w:hint="eastAsia"/>
              </w:rPr>
              <w:t>厨房/餐厅 /库房的现场管理</w:t>
            </w:r>
          </w:p>
          <w:p>
            <w:r>
              <w:rPr>
                <w:rFonts w:hint="eastAsia"/>
              </w:rPr>
              <w:t>危化品的保管：</w:t>
            </w:r>
            <w:r>
              <w:rPr>
                <w:rFonts w:hint="eastAsia"/>
              </w:rPr>
              <w:sym w:font="Wingdings" w:char="00FE"/>
            </w:r>
            <w:r>
              <w:rPr>
                <w:rFonts w:hint="eastAsia"/>
              </w:rPr>
              <w:t xml:space="preserve">合格    </w:t>
            </w:r>
            <w:r>
              <w:rPr>
                <w:rFonts w:hint="eastAsia"/>
              </w:rPr>
              <w:sym w:font="Wingdings" w:char="00A8"/>
            </w:r>
            <w:r>
              <w:rPr>
                <w:rFonts w:hint="eastAsia"/>
              </w:rPr>
              <w:t>不合格，说明：</w:t>
            </w:r>
            <w:r>
              <w:rPr>
                <w:rFonts w:hint="eastAsia"/>
                <w:u w:val="single"/>
              </w:rPr>
              <w:t xml:space="preserve">  </w:t>
            </w:r>
            <w:r>
              <w:rPr>
                <w:rFonts w:hint="eastAsia"/>
                <w:u w:val="single"/>
                <w:lang w:val="en-US" w:eastAsia="zh-CN"/>
              </w:rPr>
              <w:t xml:space="preserve"> </w:t>
            </w:r>
            <w:r>
              <w:rPr>
                <w:rFonts w:hint="eastAsia"/>
                <w:u w:val="single"/>
              </w:rPr>
              <w:t xml:space="preserve">         </w:t>
            </w:r>
          </w:p>
          <w:p>
            <w:pPr>
              <w:rPr>
                <w:u w:val="single"/>
              </w:rPr>
            </w:pPr>
            <w:r>
              <w:rPr>
                <w:rFonts w:hint="eastAsia"/>
              </w:rPr>
              <w:t xml:space="preserve">MSDS的配备： </w:t>
            </w:r>
            <w:r>
              <w:rPr>
                <w:rFonts w:hint="eastAsia"/>
              </w:rPr>
              <w:sym w:font="Wingdings" w:char="00FE"/>
            </w:r>
            <w:r>
              <w:rPr>
                <w:rFonts w:hint="eastAsia"/>
              </w:rPr>
              <w:t xml:space="preserve">齐全    </w:t>
            </w:r>
            <w:r>
              <w:rPr>
                <w:rFonts w:hint="eastAsia"/>
              </w:rPr>
              <w:sym w:font="Wingdings" w:char="00A8"/>
            </w:r>
            <w:r>
              <w:rPr>
                <w:rFonts w:hint="eastAsia"/>
              </w:rPr>
              <w:t xml:space="preserve">未配置  </w:t>
            </w:r>
            <w:r>
              <w:rPr>
                <w:rFonts w:hint="eastAsia"/>
              </w:rPr>
              <w:sym w:font="Wingdings" w:char="00A8"/>
            </w:r>
            <w:r>
              <w:rPr>
                <w:rFonts w:hint="eastAsia"/>
              </w:rPr>
              <w:t>不齐全，说明：</w:t>
            </w:r>
            <w:r>
              <w:rPr>
                <w:rFonts w:hint="eastAsia"/>
                <w:u w:val="single"/>
              </w:rPr>
              <w:t xml:space="preserve"> </w:t>
            </w:r>
            <w:r>
              <w:rPr>
                <w:u w:val="single"/>
              </w:rPr>
              <w:t xml:space="preserve">                      </w:t>
            </w:r>
          </w:p>
          <w:p>
            <w:r>
              <w:rPr>
                <w:rFonts w:hint="eastAsia"/>
              </w:rPr>
              <w:t>通风处的完好：</w:t>
            </w:r>
            <w:r>
              <w:rPr>
                <w:rFonts w:hint="eastAsia"/>
              </w:rPr>
              <w:sym w:font="Wingdings" w:char="00FE"/>
            </w:r>
            <w:r>
              <w:rPr>
                <w:rFonts w:hint="eastAsia"/>
              </w:rPr>
              <w:t xml:space="preserve">完好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r>
              <w:rPr>
                <w:rFonts w:hint="eastAsia"/>
              </w:rPr>
              <w:t xml:space="preserve"> </w:t>
            </w:r>
          </w:p>
          <w:p>
            <w:r>
              <w:rPr>
                <w:rFonts w:hint="eastAsia"/>
              </w:rPr>
              <w:t>劳保用品的准备：</w:t>
            </w:r>
            <w:r>
              <w:rPr>
                <w:rFonts w:hint="eastAsia"/>
              </w:rPr>
              <w:sym w:font="Wingdings" w:char="00FE"/>
            </w:r>
            <w:r>
              <w:rPr>
                <w:rFonts w:hint="eastAsia"/>
              </w:rPr>
              <w:t xml:space="preserve">口罩 </w:t>
            </w:r>
            <w:r>
              <w:t xml:space="preserve"> </w:t>
            </w:r>
            <w:r>
              <w:rPr>
                <w:rFonts w:hint="eastAsia"/>
              </w:rPr>
              <w:sym w:font="Wingdings" w:char="00A8"/>
            </w:r>
            <w:r>
              <w:rPr>
                <w:rFonts w:hint="eastAsia"/>
              </w:rPr>
              <w:t xml:space="preserve">目镜  </w:t>
            </w:r>
            <w:r>
              <w:rPr>
                <w:rFonts w:hint="eastAsia"/>
              </w:rPr>
              <w:sym w:font="Wingdings" w:char="00A8"/>
            </w:r>
            <w:r>
              <w:rPr>
                <w:rFonts w:hint="eastAsia"/>
              </w:rPr>
              <w:t xml:space="preserve">防毒面罩  </w:t>
            </w:r>
            <w:r>
              <w:rPr>
                <w:rFonts w:hint="eastAsia"/>
              </w:rPr>
              <w:sym w:font="Wingdings" w:char="00A8"/>
            </w:r>
            <w:r>
              <w:rPr>
                <w:rFonts w:hint="eastAsia"/>
              </w:rPr>
              <w:t xml:space="preserve">防酸碱手套 </w:t>
            </w:r>
            <w:r>
              <w:t xml:space="preserve"> </w:t>
            </w:r>
            <w:r>
              <w:rPr>
                <w:rFonts w:hint="eastAsia"/>
              </w:rPr>
              <w:sym w:font="Wingdings" w:char="00A8"/>
            </w:r>
            <w:r>
              <w:rPr>
                <w:rFonts w:hint="eastAsia"/>
              </w:rPr>
              <w:t xml:space="preserve">防护服 </w:t>
            </w:r>
          </w:p>
          <w:p>
            <w:pPr>
              <w:rPr>
                <w:u w:val="single"/>
              </w:rPr>
            </w:pPr>
            <w:r>
              <w:rPr>
                <w:rFonts w:hint="eastAsia"/>
              </w:rPr>
              <w:t>消防器材：</w:t>
            </w:r>
            <w:r>
              <w:rPr>
                <w:rFonts w:hint="eastAsia"/>
              </w:rPr>
              <w:sym w:font="Wingdings" w:char="00FE"/>
            </w:r>
            <w:r>
              <w:rPr>
                <w:rFonts w:hint="eastAsia"/>
              </w:rPr>
              <w:t xml:space="preserve">完好（抽查灭火器基本符合）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p>
          <w:p/>
        </w:tc>
        <w:tc>
          <w:tcPr>
            <w:tcW w:w="1199" w:type="dxa"/>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504" w:hRule="atLeast"/>
        </w:trPr>
        <w:tc>
          <w:tcPr>
            <w:tcW w:w="1869" w:type="dxa"/>
            <w:gridSpan w:val="2"/>
            <w:shd w:val="clear" w:color="auto" w:fill="auto"/>
          </w:tcPr>
          <w:p>
            <w:pPr>
              <w:rPr>
                <w:highlight w:val="yellow"/>
              </w:rPr>
            </w:pPr>
          </w:p>
        </w:tc>
        <w:tc>
          <w:tcPr>
            <w:tcW w:w="966" w:type="dxa"/>
            <w:shd w:val="clear" w:color="auto" w:fill="auto"/>
          </w:tcPr>
          <w:p>
            <w:pPr>
              <w:rPr>
                <w:highlight w:val="yellow"/>
              </w:rPr>
            </w:pPr>
          </w:p>
        </w:tc>
        <w:tc>
          <w:tcPr>
            <w:tcW w:w="919" w:type="dxa"/>
            <w:shd w:val="clear" w:color="auto" w:fill="auto"/>
          </w:tcPr>
          <w:p>
            <w:pPr>
              <w:rPr>
                <w:highlight w:val="yellow"/>
              </w:rPr>
            </w:pPr>
            <w:r>
              <w:rPr>
                <w:rFonts w:hint="eastAsia"/>
              </w:rPr>
              <w:t>现场巡视</w:t>
            </w:r>
          </w:p>
        </w:tc>
        <w:tc>
          <w:tcPr>
            <w:tcW w:w="9698" w:type="dxa"/>
            <w:shd w:val="clear" w:color="auto" w:fill="auto"/>
          </w:tcPr>
          <w:p>
            <w:pPr>
              <w:rPr>
                <w:rFonts w:hint="eastAsia"/>
              </w:rPr>
            </w:pPr>
            <w:r>
              <w:rPr>
                <w:rFonts w:hint="eastAsia"/>
              </w:rPr>
              <w:t>口配电室管理（不涉及），有电工人员（见办公室审核记录）；</w:t>
            </w:r>
          </w:p>
          <w:p>
            <w:pPr>
              <w:rPr>
                <w:u w:val="single"/>
              </w:rPr>
            </w:pPr>
            <w:r>
              <w:rPr>
                <w:rFonts w:hint="eastAsia"/>
                <w:u w:val="single"/>
              </w:rPr>
              <w:t>不涉及临时电作业管理、抽堵盲板、倒闸作业管理、空压站管理等。</w:t>
            </w:r>
          </w:p>
          <w:p>
            <w:pPr>
              <w:pStyle w:val="8"/>
            </w:pPr>
          </w:p>
          <w:p>
            <w:pPr>
              <w:pStyle w:val="2"/>
              <w:ind w:left="0" w:firstLine="0" w:firstLineChars="0"/>
              <w:rPr>
                <w:rFonts w:hint="eastAsia"/>
              </w:rPr>
            </w:pPr>
            <w:r>
              <w:rPr>
                <w:rFonts w:hint="eastAsia"/>
              </w:rPr>
              <w:t>提供了《消防</w:t>
            </w:r>
            <w:r>
              <w:rPr>
                <w:rFonts w:hint="eastAsia"/>
                <w:lang w:val="en-US" w:eastAsia="zh-CN"/>
              </w:rPr>
              <w:t>设施安全运行</w:t>
            </w:r>
            <w:r>
              <w:rPr>
                <w:rFonts w:hint="eastAsia"/>
              </w:rPr>
              <w:t>检查表》，每月进行1次，抽查202</w:t>
            </w:r>
            <w:r>
              <w:t>1</w:t>
            </w:r>
            <w:r>
              <w:rPr>
                <w:rFonts w:hint="eastAsia"/>
              </w:rPr>
              <w:t>-</w:t>
            </w:r>
            <w:r>
              <w:t>1</w:t>
            </w:r>
            <w:r>
              <w:rPr>
                <w:rFonts w:hint="eastAsia"/>
              </w:rPr>
              <w:t>1至2022-1</w:t>
            </w:r>
            <w:r>
              <w:t>1</w:t>
            </w:r>
            <w:r>
              <w:rPr>
                <w:rFonts w:hint="eastAsia"/>
              </w:rPr>
              <w:t>，已进行检查。</w:t>
            </w:r>
          </w:p>
          <w:p>
            <w:pPr>
              <w:pStyle w:val="2"/>
              <w:ind w:left="0" w:firstLine="0" w:firstLineChars="0"/>
              <w:rPr>
                <w:highlight w:val="yellow"/>
              </w:rPr>
            </w:pPr>
            <w:r>
              <w:rPr>
                <w:rFonts w:hint="eastAsia"/>
              </w:rPr>
              <w:t>提供了《管道煤气开启、关闭台账》、《厨房值班检查表》，抽查2</w:t>
            </w:r>
            <w:r>
              <w:t>022.8.22</w:t>
            </w:r>
            <w:r>
              <w:rPr>
                <w:rFonts w:hint="eastAsia"/>
              </w:rPr>
              <w:t>对水龙头、煤气总阀、长明灯、电器/照明、门窗、垃圾桶等进行了检查，值班人员为叶</w:t>
            </w:r>
            <w:r>
              <w:rPr>
                <w:rFonts w:hint="eastAsia"/>
                <w:lang w:val="en-US" w:eastAsia="zh-CN"/>
              </w:rPr>
              <w:t>**</w:t>
            </w:r>
            <w:r>
              <w:rPr>
                <w:rFonts w:hint="eastAsia"/>
              </w:rPr>
              <w:t>。</w:t>
            </w:r>
          </w:p>
        </w:tc>
        <w:tc>
          <w:tcPr>
            <w:tcW w:w="1199" w:type="dxa"/>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8" w:hRule="atLeast"/>
        </w:trPr>
        <w:tc>
          <w:tcPr>
            <w:tcW w:w="1869" w:type="dxa"/>
            <w:gridSpan w:val="2"/>
            <w:vMerge w:val="restart"/>
            <w:shd w:val="clear" w:color="auto" w:fill="auto"/>
          </w:tcPr>
          <w:p>
            <w:r>
              <w:rPr>
                <w:rFonts w:hint="eastAsia"/>
              </w:rPr>
              <w:t>运行</w:t>
            </w:r>
          </w:p>
          <w:p>
            <w:pPr>
              <w:pStyle w:val="14"/>
            </w:pPr>
            <w:r>
              <w:rPr>
                <w:rFonts w:hint="eastAsia"/>
              </w:rPr>
              <w:t>防护</w:t>
            </w:r>
          </w:p>
        </w:tc>
        <w:tc>
          <w:tcPr>
            <w:tcW w:w="966" w:type="dxa"/>
            <w:vMerge w:val="restart"/>
            <w:shd w:val="clear" w:color="auto" w:fill="auto"/>
          </w:tcPr>
          <w:p>
            <w:pPr>
              <w:rPr>
                <w:rFonts w:hint="eastAsia"/>
              </w:rPr>
            </w:pPr>
            <w:r>
              <w:rPr>
                <w:rFonts w:hint="eastAsia"/>
              </w:rPr>
              <w:t>E8.1</w:t>
            </w:r>
          </w:p>
          <w:p>
            <w:r>
              <w:rPr>
                <w:rFonts w:hint="eastAsia"/>
                <w:lang w:val="en-US" w:eastAsia="zh-CN"/>
              </w:rPr>
              <w:t>O</w:t>
            </w:r>
            <w:r>
              <w:rPr>
                <w:rFonts w:hint="eastAsia"/>
              </w:rPr>
              <w:t>8.1</w:t>
            </w:r>
          </w:p>
          <w:p>
            <w:pPr>
              <w:pStyle w:val="14"/>
            </w:pPr>
            <w:r>
              <w:rPr>
                <w:rFonts w:hint="eastAsia"/>
              </w:rPr>
              <w:t>Q8.5.4</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sym w:font="Wingdings" w:char="00A8"/>
            </w:r>
            <w:r>
              <w:rPr>
                <w:rFonts w:hint="eastAsia"/>
              </w:rPr>
              <w:t>《危化品管理制度》</w:t>
            </w:r>
            <w:r>
              <w:rPr/>
              <w:sym w:font="Wingdings" w:char="00FE"/>
            </w:r>
            <w:r>
              <w:rPr>
                <w:rFonts w:hint="eastAsia"/>
              </w:rPr>
              <w:t>《库房管理制度》（不涉及化学品仓库）、</w:t>
            </w:r>
            <w:r>
              <w:rPr/>
              <w:sym w:font="Wingdings" w:char="00FE"/>
            </w:r>
            <w:r>
              <w:rPr>
                <w:rFonts w:hint="eastAsia"/>
              </w:rPr>
              <w:t>《劳动保护用品管理制度》</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p/>
          <w:p>
            <w:pPr>
              <w:pStyle w:val="14"/>
            </w:pPr>
          </w:p>
          <w:p>
            <w:pPr>
              <w:pStyle w:val="14"/>
            </w:pPr>
          </w:p>
          <w:p>
            <w:pPr>
              <w:pStyle w:val="14"/>
            </w:pPr>
          </w:p>
          <w:p>
            <w:pPr>
              <w:pStyle w:val="14"/>
            </w:pPr>
          </w:p>
          <w:p/>
          <w:p/>
          <w:p/>
          <w:p>
            <w:pPr>
              <w:pStyle w:val="2"/>
              <w:ind w:left="0" w:firstLine="0" w:firstLineChars="0"/>
            </w:pP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90"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pPr>
              <w:rPr>
                <w:rFonts w:hint="eastAsia" w:eastAsia="宋体"/>
                <w:lang w:val="en-US" w:eastAsia="zh-CN"/>
              </w:rPr>
            </w:pPr>
            <w:r>
              <w:rPr>
                <w:rFonts w:hint="eastAsia"/>
              </w:rPr>
              <w:t>有</w:t>
            </w:r>
            <w:r>
              <w:rPr>
                <w:rFonts w:hint="eastAsia"/>
              </w:rPr>
              <w:sym w:font="Wingdings" w:char="00A8"/>
            </w:r>
            <w:r>
              <w:rPr>
                <w:rFonts w:hint="eastAsia"/>
              </w:rPr>
              <w:t xml:space="preserve">化学品库       </w:t>
            </w:r>
            <w:r>
              <w:rPr>
                <w:rFonts w:hint="eastAsia"/>
              </w:rPr>
              <w:sym w:font="Wingdings" w:char="00FE"/>
            </w:r>
            <w:r>
              <w:rPr>
                <w:rFonts w:hint="eastAsia"/>
              </w:rPr>
              <w:t>化学品柜</w:t>
            </w:r>
            <w:r>
              <w:rPr>
                <w:rFonts w:hint="eastAsia"/>
                <w:lang w:val="en-US" w:eastAsia="zh-CN"/>
              </w:rPr>
              <w:t xml:space="preserve">  </w:t>
            </w:r>
            <w:r>
              <w:rPr>
                <w:rFonts w:hint="eastAsia"/>
              </w:rPr>
              <w:t xml:space="preserve">  </w:t>
            </w:r>
            <w:r>
              <w:rPr>
                <w:rFonts w:hint="eastAsia"/>
              </w:rPr>
              <w:sym w:font="Wingdings" w:char="00FE"/>
            </w:r>
            <w:r>
              <w:rPr>
                <w:rFonts w:hint="eastAsia"/>
              </w:rPr>
              <w:t>化学品</w:t>
            </w:r>
            <w:r>
              <w:rPr>
                <w:rFonts w:hint="eastAsia"/>
                <w:lang w:val="en-US" w:eastAsia="zh-CN"/>
              </w:rPr>
              <w:t>区</w:t>
            </w:r>
          </w:p>
          <w:p/>
          <w:p>
            <w:r>
              <w:rPr>
                <w:rFonts w:hint="eastAsia"/>
              </w:rPr>
              <w:t>化学品防护性要求：</w:t>
            </w:r>
            <w:r>
              <w:rPr>
                <w:rFonts w:hint="eastAsia"/>
              </w:rPr>
              <w:sym w:font="Wingdings" w:char="00FE"/>
            </w:r>
            <w:r>
              <w:rPr>
                <w:rFonts w:hint="eastAsia"/>
              </w:rPr>
              <w:t xml:space="preserve">防潮  </w:t>
            </w:r>
            <w:r>
              <w:rPr>
                <w:rFonts w:hint="eastAsia"/>
              </w:rPr>
              <w:sym w:font="Wingdings" w:char="00FE"/>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防日晒   </w:t>
            </w:r>
            <w:r>
              <w:rPr>
                <w:rFonts w:hint="eastAsia"/>
              </w:rPr>
              <w:sym w:font="Wingdings" w:char="00FE"/>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A8"/>
            </w:r>
            <w:r>
              <w:rPr>
                <w:rFonts w:hint="eastAsia"/>
              </w:rPr>
              <w:t>其他——通风</w:t>
            </w:r>
          </w:p>
          <w:p>
            <w:r>
              <w:rPr>
                <w:rFonts w:hint="eastAsia"/>
              </w:rPr>
              <w:t>防护方法可包括：</w:t>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A8"/>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A8"/>
            </w:r>
            <w:r>
              <w:rPr>
                <w:rFonts w:hint="eastAsia"/>
              </w:rPr>
              <w:t>保护</w:t>
            </w:r>
          </w:p>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90"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现场巡视</w:t>
            </w:r>
          </w:p>
        </w:tc>
        <w:tc>
          <w:tcPr>
            <w:tcW w:w="9698" w:type="dxa"/>
            <w:shd w:val="clear" w:color="auto" w:fill="auto"/>
          </w:tcPr>
          <w:p>
            <w:pPr>
              <w:rPr>
                <w:highlight w:val="yellow"/>
              </w:rPr>
            </w:pPr>
            <w:r>
              <w:rPr>
                <w:rFonts w:hint="eastAsia"/>
              </w:rPr>
              <w:t>对剧毒品的管理：——不涉及</w:t>
            </w:r>
          </w:p>
          <w:p>
            <w:pPr>
              <w:rPr>
                <w:u w:val="single"/>
              </w:rPr>
            </w:pPr>
            <w:r>
              <w:rPr>
                <w:rFonts w:hint="eastAsia"/>
              </w:rPr>
              <w:t>目前的剧毒品名称：</w:t>
            </w:r>
            <w:r>
              <w:rPr>
                <w:rFonts w:hint="eastAsia"/>
                <w:u w:val="single"/>
              </w:rPr>
              <w:t xml:space="preserve">   ——不涉及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危化品现场管理：抽查化学品名称：</w:t>
            </w:r>
            <w:r>
              <w:rPr>
                <w:rFonts w:hint="eastAsia"/>
                <w:u w:val="single"/>
              </w:rPr>
              <w:t xml:space="preserve"> </w:t>
            </w:r>
            <w:r>
              <w:rPr>
                <w:u w:val="single"/>
              </w:rPr>
              <w:t xml:space="preserve">  </w:t>
            </w:r>
            <w:r>
              <w:rPr>
                <w:rFonts w:hint="eastAsia"/>
                <w:u w:val="single"/>
                <w:lang w:val="en-US" w:eastAsia="zh-CN"/>
              </w:rPr>
              <w:t>天然气</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FE"/>
            </w:r>
            <w:r>
              <w:rPr>
                <w:rFonts w:hint="eastAsia"/>
              </w:rPr>
              <w:t xml:space="preserve">有MSDS或告知卡   </w:t>
            </w:r>
            <w:r>
              <w:rPr>
                <w:rFonts w:hint="eastAsia"/>
              </w:rPr>
              <w:sym w:font="Wingdings" w:char="00FE"/>
            </w:r>
            <w:r>
              <w:rPr>
                <w:rFonts w:hint="eastAsia"/>
              </w:rPr>
              <w:t xml:space="preserve">防泄露措施   </w:t>
            </w:r>
            <w:r>
              <w:rPr>
                <w:rFonts w:hint="eastAsia"/>
              </w:rPr>
              <w:sym w:font="Wingdings" w:char="00FE"/>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储存温度25℃  </w:t>
            </w:r>
            <w:r>
              <w:rPr>
                <w:rFonts w:hint="eastAsia"/>
              </w:rPr>
              <w:sym w:font="Wingdings" w:char="00A8"/>
            </w:r>
            <w:r>
              <w:rPr>
                <w:rFonts w:hint="eastAsia"/>
              </w:rPr>
              <w:t xml:space="preserve">湿度 80 %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pPr>
              <w:rPr>
                <w:rFonts w:hint="eastAsia"/>
                <w:lang w:val="en-US" w:eastAsia="zh-CN"/>
              </w:rPr>
            </w:pPr>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t xml:space="preserve">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r>
              <w:rPr>
                <w:rFonts w:hint="eastAsia"/>
              </w:rPr>
              <w:sym w:font="Wingdings" w:char="00FE"/>
            </w:r>
            <w:r>
              <w:rPr>
                <w:rFonts w:hint="eastAsia"/>
              </w:rPr>
              <w:t>专人负责</w:t>
            </w:r>
            <w:r>
              <w:rPr>
                <w:rFonts w:hint="eastAsia"/>
                <w:lang w:val="en-US" w:eastAsia="zh-CN"/>
              </w:rPr>
              <w:t>使用</w:t>
            </w:r>
          </w:p>
          <w:p>
            <w:pPr>
              <w:pStyle w:val="6"/>
              <w:rPr>
                <w:rFonts w:hint="eastAsia"/>
                <w:lang w:val="en-US" w:eastAsia="zh-CN"/>
              </w:rPr>
            </w:pPr>
          </w:p>
          <w:p>
            <w:pPr>
              <w:rPr>
                <w:u w:val="single"/>
              </w:rPr>
            </w:pPr>
            <w:r>
              <w:rPr>
                <w:rFonts w:hint="eastAsia"/>
              </w:rPr>
              <w:t>危险废物现场管理：抽查危废品名称：</w:t>
            </w:r>
            <w:r>
              <w:rPr>
                <w:rFonts w:hint="eastAsia"/>
                <w:u w:val="single"/>
              </w:rPr>
              <w:t xml:space="preserve">  ——不涉及</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无MSDS或告知卡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    </w:t>
            </w:r>
            <w:r>
              <w:rPr>
                <w:rFonts w:hint="eastAsia"/>
              </w:rPr>
              <w:sym w:font="Wingdings" w:char="00A8"/>
            </w:r>
            <w:r>
              <w:rPr>
                <w:rFonts w:hint="eastAsia"/>
              </w:rPr>
              <w:t xml:space="preserve">湿度       </w:t>
            </w:r>
            <w:r>
              <w:rPr>
                <w:rFonts w:hint="eastAsia"/>
              </w:rPr>
              <w:sym w:font="Wingdings" w:char="00A8"/>
            </w:r>
            <w:r>
              <w:rPr>
                <w:rFonts w:hint="eastAsia"/>
              </w:rPr>
              <w:t xml:space="preserve">防渗漏措施    </w:t>
            </w:r>
            <w:r>
              <w:rPr>
                <w:rFonts w:hint="eastAsia"/>
              </w:rPr>
              <w:sym w:font="Wingdings" w:char="00A8"/>
            </w:r>
            <w:r>
              <w:rPr>
                <w:rFonts w:hint="eastAsia"/>
              </w:rPr>
              <w:t>其他</w:t>
            </w:r>
          </w:p>
          <w:p/>
          <w:p>
            <w:r>
              <w:rPr>
                <w:rFonts w:hint="eastAsia"/>
                <w:u w:val="single"/>
              </w:rPr>
              <w:t>少量消毒液、洗手液</w:t>
            </w:r>
            <w:r>
              <w:rPr>
                <w:rFonts w:hint="eastAsia"/>
                <w:u w:val="single"/>
                <w:lang w:eastAsia="zh-CN"/>
              </w:rPr>
              <w:t>、</w:t>
            </w:r>
            <w:r>
              <w:rPr>
                <w:rFonts w:hint="eastAsia"/>
                <w:u w:val="single"/>
                <w:lang w:val="en-US" w:eastAsia="zh-CN"/>
              </w:rPr>
              <w:t>洗洁剂等</w:t>
            </w:r>
            <w:r>
              <w:rPr>
                <w:rFonts w:hint="eastAsia"/>
                <w:u w:val="single"/>
              </w:rPr>
              <w:t>，按需购买使用，单独存放</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8" w:hRule="atLeast"/>
        </w:trPr>
        <w:tc>
          <w:tcPr>
            <w:tcW w:w="1869" w:type="dxa"/>
            <w:gridSpan w:val="2"/>
            <w:vMerge w:val="restart"/>
            <w:shd w:val="clear" w:color="auto" w:fill="auto"/>
          </w:tcPr>
          <w:p>
            <w:r>
              <w:rPr>
                <w:rFonts w:hint="eastAsia"/>
              </w:rPr>
              <w:t>应急准备和响应</w:t>
            </w:r>
          </w:p>
        </w:tc>
        <w:tc>
          <w:tcPr>
            <w:tcW w:w="966" w:type="dxa"/>
            <w:vMerge w:val="restart"/>
            <w:shd w:val="clear" w:color="auto" w:fill="auto"/>
          </w:tcPr>
          <w:p>
            <w:r>
              <w:rPr>
                <w:rFonts w:hint="eastAsia"/>
              </w:rPr>
              <w:t>E8.2</w:t>
            </w:r>
          </w:p>
          <w:p>
            <w:pPr>
              <w:pStyle w:val="14"/>
            </w:pPr>
            <w:r>
              <w:rPr>
                <w:rFonts w:hint="eastAsia"/>
              </w:rPr>
              <w:t>O8.2</w:t>
            </w:r>
          </w:p>
          <w:p>
            <w:pPr>
              <w:pStyle w:val="14"/>
            </w:pPr>
            <w:r>
              <w:rPr>
                <w:rFonts w:hint="eastAsia"/>
              </w:rPr>
              <w:t>F</w:t>
            </w:r>
            <w:r>
              <w:t>8.4</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sym w:font="Wingdings" w:char="00FE"/>
            </w:r>
            <w:r>
              <w:rPr>
                <w:rFonts w:hint="eastAsia"/>
              </w:rPr>
              <w:t>《应急准备和响应控制程序》、</w:t>
            </w:r>
            <w:r>
              <w:rPr/>
              <w:sym w:font="Wingdings" w:char="00FE"/>
            </w:r>
            <w:r>
              <w:rPr>
                <w:rFonts w:hint="eastAsia"/>
              </w:rPr>
              <w:t>应急预案（触电应急预案、机械伤害事故应急、应急预案）、口《安全事故应急救援预案》</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80"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A8"/>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食物中毒事故应急演练；——撤回召回演练，见F8.9.5条款审核记录</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235"/>
              <w:gridCol w:w="2200"/>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3" w:type="dxa"/>
                </w:tcPr>
                <w:p>
                  <w:r>
                    <w:rPr>
                      <w:rFonts w:hint="eastAsia"/>
                    </w:rPr>
                    <w:t>紧急情况简述</w:t>
                  </w:r>
                </w:p>
              </w:tc>
              <w:tc>
                <w:tcPr>
                  <w:tcW w:w="2235" w:type="dxa"/>
                </w:tcPr>
                <w:p>
                  <w:r>
                    <w:rPr>
                      <w:rFonts w:hint="eastAsia"/>
                    </w:rPr>
                    <w:t>性质</w:t>
                  </w:r>
                </w:p>
              </w:tc>
              <w:tc>
                <w:tcPr>
                  <w:tcW w:w="2200" w:type="dxa"/>
                </w:tcPr>
                <w:p>
                  <w:r>
                    <w:rPr>
                      <w:rFonts w:hint="eastAsia"/>
                    </w:rPr>
                    <w:t>相应预案名称</w:t>
                  </w:r>
                </w:p>
              </w:tc>
              <w:tc>
                <w:tcPr>
                  <w:tcW w:w="2195"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pPr>
                    <w:pStyle w:val="14"/>
                  </w:pPr>
                  <w:r>
                    <w:rPr>
                      <w:rFonts w:hint="eastAsia"/>
                    </w:rPr>
                    <w:t>食物中毒事故的应急演练记录</w:t>
                  </w:r>
                  <w:r>
                    <w:t>2022.6.24</w:t>
                  </w:r>
                </w:p>
              </w:tc>
              <w:tc>
                <w:tcPr>
                  <w:tcW w:w="2235"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200" w:type="dxa"/>
                </w:tcPr>
                <w:p>
                  <w:r>
                    <w:rPr>
                      <w:rFonts w:hint="eastAsia"/>
                    </w:rPr>
                    <w:t>《应急准备和响应控制程序》、《应急预案》</w:t>
                  </w:r>
                </w:p>
              </w:tc>
              <w:tc>
                <w:tcPr>
                  <w:tcW w:w="2195" w:type="dxa"/>
                </w:tcPr>
                <w:p>
                  <w:r>
                    <w:rPr>
                      <w:rFonts w:hint="eastAsia"/>
                    </w:rPr>
                    <w:t>进行了演练，并对演练效果进行了评价，基本有效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Pr>
                <w:p/>
              </w:tc>
              <w:tc>
                <w:tcPr>
                  <w:tcW w:w="2235"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200" w:type="dxa"/>
                </w:tcPr>
                <w:p/>
              </w:tc>
              <w:tc>
                <w:tcPr>
                  <w:tcW w:w="2195" w:type="dxa"/>
                </w:tcPr>
                <w:p/>
              </w:tc>
            </w:tr>
          </w:tbl>
          <w:p>
            <w:pPr>
              <w:pStyle w:val="2"/>
            </w:pPr>
          </w:p>
          <w:p>
            <w:r>
              <w:rPr>
                <w:rFonts w:hint="eastAsia"/>
              </w:rPr>
              <w:t>本部门是否发生环境方面的应急的情况：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本部门是否发生环境方面的应急演练：</w:t>
            </w:r>
            <w:r>
              <w:rPr>
                <w:rFonts w:hint="eastAsia"/>
              </w:rPr>
              <w:sym w:font="Wingdings" w:char="00FE"/>
            </w:r>
            <w:r>
              <w:rPr>
                <w:rFonts w:hint="eastAsia"/>
              </w:rPr>
              <w:t xml:space="preserve">未发生 </w:t>
            </w:r>
            <w:r>
              <w:rPr>
                <w:rFonts w:hint="eastAsia"/>
              </w:rPr>
              <w:sym w:font="Wingdings" w:char="00A8"/>
            </w:r>
            <w:r>
              <w:rPr>
                <w:rFonts w:hint="eastAsia"/>
              </w:rPr>
              <w:t>已发生</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205"/>
              <w:gridCol w:w="2299"/>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r>
                    <w:rPr>
                      <w:rFonts w:hint="eastAsia"/>
                    </w:rPr>
                    <w:t>紧急情况简述</w:t>
                  </w:r>
                </w:p>
              </w:tc>
              <w:tc>
                <w:tcPr>
                  <w:tcW w:w="2205" w:type="dxa"/>
                </w:tcPr>
                <w:p>
                  <w:r>
                    <w:rPr>
                      <w:rFonts w:hint="eastAsia"/>
                    </w:rPr>
                    <w:t>性质</w:t>
                  </w:r>
                </w:p>
              </w:tc>
              <w:tc>
                <w:tcPr>
                  <w:tcW w:w="2299" w:type="dxa"/>
                </w:tcPr>
                <w:p>
                  <w:r>
                    <w:rPr>
                      <w:rFonts w:hint="eastAsia"/>
                    </w:rPr>
                    <w:t>相应预案名称</w:t>
                  </w:r>
                </w:p>
              </w:tc>
              <w:tc>
                <w:tcPr>
                  <w:tcW w:w="2478"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pStyle w:val="8"/>
                    <w:rPr>
                      <w:rFonts w:hint="eastAsia"/>
                    </w:rPr>
                  </w:pPr>
                  <w:r>
                    <w:rPr>
                      <w:rFonts w:hint="eastAsia"/>
                    </w:rPr>
                    <w:t>消防演练</w:t>
                  </w:r>
                </w:p>
                <w:p>
                  <w:pPr>
                    <w:pStyle w:val="8"/>
                  </w:pPr>
                  <w:r>
                    <w:rPr>
                      <w:rFonts w:hint="eastAsia"/>
                    </w:rPr>
                    <w:t>2</w:t>
                  </w:r>
                  <w:r>
                    <w:t>022.5.10</w:t>
                  </w:r>
                </w:p>
              </w:tc>
              <w:tc>
                <w:tcPr>
                  <w:tcW w:w="2205"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299" w:type="dxa"/>
                </w:tcPr>
                <w:p>
                  <w:r>
                    <w:rPr>
                      <w:rFonts w:hint="eastAsia"/>
                    </w:rPr>
                    <w:t>《应急准备和响应控制程序》、《应急预案》</w:t>
                  </w:r>
                </w:p>
              </w:tc>
              <w:tc>
                <w:tcPr>
                  <w:tcW w:w="2478" w:type="dxa"/>
                </w:tcPr>
                <w:p>
                  <w:r>
                    <w:rPr>
                      <w:rFonts w:hint="eastAsia"/>
                    </w:rPr>
                    <w:t>进行了演练，并对演练效果进行了评价，基本有效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tc>
              <w:tc>
                <w:tcPr>
                  <w:tcW w:w="2205"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299" w:type="dxa"/>
                </w:tcPr>
                <w:p/>
              </w:tc>
              <w:tc>
                <w:tcPr>
                  <w:tcW w:w="2478" w:type="dxa"/>
                </w:tcPr>
                <w:p/>
              </w:tc>
            </w:tr>
          </w:tbl>
          <w:p/>
          <w:p>
            <w:r>
              <w:rPr>
                <w:rFonts w:hint="eastAsia"/>
              </w:rPr>
              <w:t>对预案定期评审的日期：</w:t>
            </w:r>
            <w:r>
              <w:rPr>
                <w:rFonts w:hint="eastAsia"/>
                <w:u w:val="single"/>
              </w:rPr>
              <w:t xml:space="preserve">   每次演练后进行评价                 </w:t>
            </w:r>
          </w:p>
          <w:p>
            <w:r>
              <w:rPr>
                <w:rFonts w:hint="eastAsia"/>
              </w:rPr>
              <w:t>修订响应措施的内容：</w:t>
            </w:r>
            <w:r>
              <w:rPr>
                <w:rFonts w:hint="eastAsia"/>
                <w:u w:val="single"/>
              </w:rPr>
              <w:t xml:space="preserve">           无                     </w:t>
            </w:r>
            <w:r>
              <w:rPr>
                <w:rFonts w:hint="eastAsia"/>
              </w:rPr>
              <w:t>。</w:t>
            </w:r>
          </w:p>
          <w:p>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A8"/>
            </w:r>
            <w:r>
              <w:rPr>
                <w:rFonts w:hint="eastAsia"/>
              </w:rPr>
              <w:t>未实施</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pStyle w:val="14"/>
            </w:pPr>
          </w:p>
          <w:p>
            <w:r>
              <w:rPr>
                <w:rFonts w:hint="eastAsia"/>
              </w:rPr>
              <w:t>本部门是否发生职业健康安全方面的应急的情况：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本部门是否发生职业健康安全方面的应急演练：</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078"/>
              <w:gridCol w:w="217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9" w:type="dxa"/>
                </w:tcPr>
                <w:p>
                  <w:r>
                    <w:rPr>
                      <w:rFonts w:hint="eastAsia"/>
                    </w:rPr>
                    <w:t>紧急情况简述</w:t>
                  </w:r>
                </w:p>
              </w:tc>
              <w:tc>
                <w:tcPr>
                  <w:tcW w:w="2078" w:type="dxa"/>
                </w:tcPr>
                <w:p>
                  <w:r>
                    <w:rPr>
                      <w:rFonts w:hint="eastAsia"/>
                    </w:rPr>
                    <w:t>性质</w:t>
                  </w:r>
                </w:p>
              </w:tc>
              <w:tc>
                <w:tcPr>
                  <w:tcW w:w="2172" w:type="dxa"/>
                </w:tcPr>
                <w:p>
                  <w:r>
                    <w:rPr>
                      <w:rFonts w:hint="eastAsia"/>
                    </w:rPr>
                    <w:t>相应预案名称</w:t>
                  </w:r>
                </w:p>
              </w:tc>
              <w:tc>
                <w:tcPr>
                  <w:tcW w:w="2224"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Pr>
                <w:p>
                  <w:pPr>
                    <w:pStyle w:val="14"/>
                  </w:pPr>
                  <w:r>
                    <w:rPr>
                      <w:rFonts w:hint="eastAsia"/>
                    </w:rPr>
                    <w:t>触电应急预案演练</w:t>
                  </w:r>
                  <w:r>
                    <w:t>2022.9.26</w:t>
                  </w:r>
                </w:p>
              </w:tc>
              <w:tc>
                <w:tcPr>
                  <w:tcW w:w="207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172" w:type="dxa"/>
                </w:tcPr>
                <w:p>
                  <w:r>
                    <w:rPr>
                      <w:rFonts w:hint="eastAsia"/>
                    </w:rPr>
                    <w:t>《应急准备和响应控制程序》、《应急预案》</w:t>
                  </w:r>
                </w:p>
              </w:tc>
              <w:tc>
                <w:tcPr>
                  <w:tcW w:w="2224" w:type="dxa"/>
                </w:tcPr>
                <w:p>
                  <w:r>
                    <w:rPr>
                      <w:rFonts w:hint="eastAsia"/>
                    </w:rPr>
                    <w:t>进行了演练，并对演练效果进行了评价，基本有效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Pr>
                <w:p>
                  <w:pPr>
                    <w:pStyle w:val="14"/>
                  </w:pPr>
                  <w:r>
                    <w:t>2022.8.27</w:t>
                  </w:r>
                </w:p>
                <w:p>
                  <w:pPr>
                    <w:pStyle w:val="14"/>
                  </w:pPr>
                  <w:r>
                    <w:rPr>
                      <w:rFonts w:hint="eastAsia"/>
                    </w:rPr>
                    <w:t>火灾应急演练</w:t>
                  </w:r>
                </w:p>
              </w:tc>
              <w:tc>
                <w:tcPr>
                  <w:tcW w:w="2078"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172" w:type="dxa"/>
                </w:tcPr>
                <w:p>
                  <w:r>
                    <w:rPr>
                      <w:rFonts w:hint="eastAsia"/>
                    </w:rPr>
                    <w:t>《应急准备和响应控制程序》、《应急预案》</w:t>
                  </w:r>
                </w:p>
              </w:tc>
              <w:tc>
                <w:tcPr>
                  <w:tcW w:w="2224" w:type="dxa"/>
                </w:tcPr>
                <w:p>
                  <w:r>
                    <w:rPr>
                      <w:rFonts w:hint="eastAsia"/>
                    </w:rPr>
                    <w:t>演练较为简单，可进一步关注演练的有效性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Pr>
                <w:p/>
              </w:tc>
              <w:tc>
                <w:tcPr>
                  <w:tcW w:w="2078"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172" w:type="dxa"/>
                </w:tcPr>
                <w:p/>
              </w:tc>
              <w:tc>
                <w:tcPr>
                  <w:tcW w:w="2224" w:type="dxa"/>
                </w:tc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80" w:hRule="atLeast"/>
        </w:trPr>
        <w:tc>
          <w:tcPr>
            <w:tcW w:w="1869" w:type="dxa"/>
            <w:gridSpan w:val="2"/>
            <w:vMerge w:val="restart"/>
            <w:shd w:val="clear" w:color="auto" w:fill="auto"/>
          </w:tcPr>
          <w:p>
            <w:r>
              <w:rPr>
                <w:rFonts w:hint="eastAsia"/>
              </w:rPr>
              <w:t>运行的策划和控制</w:t>
            </w:r>
          </w:p>
        </w:tc>
        <w:tc>
          <w:tcPr>
            <w:tcW w:w="966" w:type="dxa"/>
            <w:vMerge w:val="restart"/>
            <w:shd w:val="clear" w:color="auto" w:fill="auto"/>
          </w:tcPr>
          <w:p>
            <w:r>
              <w:rPr>
                <w:rFonts w:hint="eastAsia"/>
              </w:rPr>
              <w:t xml:space="preserve">Q8.1 </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FE"/>
            </w:r>
            <w:r>
              <w:rPr>
                <w:rFonts w:hint="eastAsia"/>
              </w:rPr>
              <w:t>《运行的策划和控制程序》</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80"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pPr>
              <w:rPr>
                <w:rFonts w:hint="eastAsia"/>
              </w:rPr>
            </w:pPr>
            <w:r>
              <w:rPr>
                <w:rFonts w:hint="eastAsia"/>
              </w:rPr>
              <w:t>运行证据</w:t>
            </w:r>
          </w:p>
        </w:tc>
        <w:tc>
          <w:tcPr>
            <w:tcW w:w="9698" w:type="dxa"/>
            <w:shd w:val="clear" w:color="auto" w:fill="auto"/>
          </w:tcPr>
          <w:p>
            <w:r>
              <w:rPr>
                <w:rFonts w:hint="eastAsia"/>
              </w:rPr>
              <w:t>为满足产品和服务提供的要求，所确定的措施，组织通过以下措施对所需的过程进行策划、实施和控制：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产品/服务的名称</w:t>
                  </w:r>
                </w:p>
              </w:tc>
              <w:tc>
                <w:tcPr>
                  <w:tcW w:w="4412" w:type="dxa"/>
                </w:tcPr>
                <w:p>
                  <w:r>
                    <w:rPr>
                      <w:rFonts w:hint="eastAsia"/>
                    </w:rPr>
                    <w:t>餐饮管理服务（热食类食品制售）</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产品和服务的要求</w:t>
                  </w:r>
                </w:p>
              </w:tc>
              <w:tc>
                <w:tcPr>
                  <w:tcW w:w="4412" w:type="dxa"/>
                </w:tcPr>
                <w:p>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过程准则</w:t>
                  </w:r>
                </w:p>
              </w:tc>
              <w:tc>
                <w:tcPr>
                  <w:tcW w:w="44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其他（验收标准）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2087" w:type="dxa"/>
                </w:tcPr>
                <w:p>
                  <w:r>
                    <w:rPr>
                      <w:rFonts w:hint="eastAsia"/>
                    </w:rPr>
                    <w:t>原材料接受标准</w:t>
                  </w:r>
                </w:p>
              </w:tc>
              <w:tc>
                <w:tcPr>
                  <w:tcW w:w="4412" w:type="dxa"/>
                </w:tcPr>
                <w:p>
                  <w:r>
                    <w:rPr>
                      <w:rFonts w:hint="eastAsia"/>
                    </w:rPr>
                    <w:t>符合相关标准和客户合同订单要求等进行</w:t>
                  </w:r>
                </w:p>
              </w:tc>
              <w:tc>
                <w:tcPr>
                  <w:tcW w:w="1617"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27" w:type="dxa"/>
                  <w:vMerge w:val="continue"/>
                </w:tcPr>
                <w:p/>
              </w:tc>
              <w:tc>
                <w:tcPr>
                  <w:tcW w:w="2087" w:type="dxa"/>
                </w:tcPr>
                <w:p>
                  <w:r>
                    <w:rPr>
                      <w:rFonts w:hint="eastAsia"/>
                    </w:rPr>
                    <w:t>过程产品放行标准</w:t>
                  </w:r>
                </w:p>
              </w:tc>
              <w:tc>
                <w:tcPr>
                  <w:tcW w:w="4412" w:type="dxa"/>
                </w:tcPr>
                <w:p>
                  <w:r>
                    <w:rPr>
                      <w:rFonts w:hint="eastAsia"/>
                    </w:rPr>
                    <w:t>按照危害控制计划等要求，相关部门负责人进行实施</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trPr>
              <w:tc>
                <w:tcPr>
                  <w:tcW w:w="927" w:type="dxa"/>
                  <w:vMerge w:val="continue"/>
                </w:tcPr>
                <w:p/>
              </w:tc>
              <w:tc>
                <w:tcPr>
                  <w:tcW w:w="2087" w:type="dxa"/>
                </w:tcPr>
                <w:p>
                  <w:r>
                    <w:rPr>
                      <w:rFonts w:hint="eastAsia"/>
                    </w:rPr>
                    <w:t>成品执行标准</w:t>
                  </w:r>
                </w:p>
              </w:tc>
              <w:tc>
                <w:tcPr>
                  <w:tcW w:w="4412" w:type="dxa"/>
                </w:tcPr>
                <w:p>
                  <w:r>
                    <w:rPr>
                      <w:rFonts w:hint="eastAsia"/>
                    </w:rPr>
                    <w:t>符合客户要求、符合法律法规要求</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服务规范</w:t>
                  </w:r>
                </w:p>
              </w:tc>
              <w:tc>
                <w:tcPr>
                  <w:tcW w:w="4412" w:type="dxa"/>
                </w:tcPr>
                <w:p>
                  <w:r>
                    <w:rPr>
                      <w:rFonts w:hint="eastAsia"/>
                    </w:rPr>
                    <w:t>《餐饮服务食品安全操作规范》、《GB/T 33497-2017 餐饮企业质量管理规范》</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所需的资源</w:t>
                  </w:r>
                </w:p>
              </w:tc>
              <w:tc>
                <w:tcPr>
                  <w:tcW w:w="44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确定符合产品和服务要求</w:t>
                  </w:r>
                </w:p>
              </w:tc>
              <w:tc>
                <w:tcPr>
                  <w:tcW w:w="4412" w:type="dxa"/>
                </w:tcPr>
                <w:p>
                  <w:r>
                    <w:rPr>
                      <w:rFonts w:hint="eastAsia"/>
                    </w:rPr>
                    <w:t>见8</w:t>
                  </w:r>
                  <w:r>
                    <w:t>.5</w:t>
                  </w:r>
                  <w:r>
                    <w:rPr>
                      <w:rFonts w:hint="eastAsia"/>
                    </w:rPr>
                    <w:t>条款审核记录</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按照准则实施过程控制</w:t>
                  </w:r>
                </w:p>
              </w:tc>
              <w:tc>
                <w:tcPr>
                  <w:tcW w:w="4412" w:type="dxa"/>
                </w:tcPr>
                <w:p>
                  <w:r>
                    <w:rPr>
                      <w:rFonts w:hint="eastAsia"/>
                    </w:rPr>
                    <w:t>见8</w:t>
                  </w:r>
                  <w:r>
                    <w:t>.5</w:t>
                  </w:r>
                  <w:r>
                    <w:rPr>
                      <w:rFonts w:hint="eastAsia"/>
                    </w:rPr>
                    <w:t>条款审核记录</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过程已经按策划进行证据</w:t>
                  </w:r>
                </w:p>
              </w:tc>
              <w:tc>
                <w:tcPr>
                  <w:tcW w:w="4412" w:type="dxa"/>
                </w:tcPr>
                <w:p>
                  <w:r>
                    <w:rPr>
                      <w:rFonts w:hint="eastAsia"/>
                    </w:rPr>
                    <w:t>有危害控制计划、管理制度、前提方案等</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产品和服务符合要求的证据</w:t>
                  </w:r>
                </w:p>
              </w:tc>
              <w:tc>
                <w:tcPr>
                  <w:tcW w:w="4412" w:type="dxa"/>
                </w:tcPr>
                <w:p>
                  <w:r>
                    <w:rPr>
                      <w:rFonts w:hint="eastAsia"/>
                    </w:rPr>
                    <w:t>索证、顾客满意度调查表、餐食烹饪中心温度监控、餐具清洗消毒等</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gridSpan w:val="2"/>
                </w:tcPr>
                <w:p>
                  <w:r>
                    <w:rPr>
                      <w:rFonts w:hint="eastAsia"/>
                    </w:rPr>
                    <w:t>策划的变更的控制</w:t>
                  </w:r>
                </w:p>
              </w:tc>
              <w:tc>
                <w:tcPr>
                  <w:tcW w:w="4412" w:type="dxa"/>
                </w:tcPr>
                <w:p>
                  <w:r>
                    <w:rPr>
                      <w:rFonts w:hint="eastAsia"/>
                    </w:rPr>
                    <w:t>未发生</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识别外包过程及控制方法</w:t>
                  </w:r>
                </w:p>
              </w:tc>
              <w:tc>
                <w:tcPr>
                  <w:tcW w:w="4412" w:type="dxa"/>
                </w:tcPr>
                <w:p>
                  <w:r>
                    <w:rPr>
                      <w:rFonts w:hint="eastAsia"/>
                    </w:rPr>
                    <w:t>油烟管道清洗、虫害防治、餐厨垃圾清运</w:t>
                  </w:r>
                </w:p>
              </w:tc>
              <w:tc>
                <w:tcPr>
                  <w:tcW w:w="1617" w:type="dxa"/>
                </w:tcPr>
                <w:p/>
              </w:tc>
            </w:tr>
          </w:tbl>
          <w:p>
            <w:pPr>
              <w:rPr>
                <w:rFonts w:hint="eastAsia"/>
              </w:rPr>
            </w:pP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8" w:hRule="atLeast"/>
        </w:trPr>
        <w:tc>
          <w:tcPr>
            <w:tcW w:w="1869" w:type="dxa"/>
            <w:gridSpan w:val="2"/>
            <w:vMerge w:val="restart"/>
            <w:shd w:val="clear" w:color="auto" w:fill="auto"/>
          </w:tcPr>
          <w:p>
            <w:r>
              <w:rPr>
                <w:rFonts w:hint="eastAsia"/>
              </w:rPr>
              <w:t xml:space="preserve">产品和服务的设计和开发 </w:t>
            </w:r>
          </w:p>
        </w:tc>
        <w:tc>
          <w:tcPr>
            <w:tcW w:w="966" w:type="dxa"/>
            <w:vMerge w:val="restart"/>
            <w:shd w:val="clear" w:color="auto" w:fill="auto"/>
          </w:tcPr>
          <w:p>
            <w:r>
              <w:rPr>
                <w:rFonts w:hint="eastAsia"/>
              </w:rPr>
              <w:t xml:space="preserve">Q8.3 </w:t>
            </w:r>
          </w:p>
          <w:p/>
        </w:tc>
        <w:tc>
          <w:tcPr>
            <w:tcW w:w="919" w:type="dxa"/>
            <w:shd w:val="clear" w:color="auto" w:fill="auto"/>
          </w:tcPr>
          <w:p>
            <w:r>
              <w:rPr>
                <w:rFonts w:hint="eastAsia"/>
              </w:rPr>
              <w:t>文件名称</w:t>
            </w:r>
          </w:p>
        </w:tc>
        <w:tc>
          <w:tcPr>
            <w:tcW w:w="9698"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条款、口</w:t>
            </w:r>
            <w:r>
              <w:rPr>
                <w:rFonts w:hint="eastAsia"/>
              </w:rPr>
              <w:t>《设计和开发控制程序》</w:t>
            </w:r>
          </w:p>
        </w:tc>
        <w:tc>
          <w:tcPr>
            <w:tcW w:w="1199"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47"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公司主要提供热食类食品制售，按照顾客要求及餐饮服务安全法规要求进行采购及烹饪加工服务，属于传统行业，基本不涉及研发过程，故识别本条款为不适用，不影响体系的运行。</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90" w:hRule="atLeast"/>
        </w:trPr>
        <w:tc>
          <w:tcPr>
            <w:tcW w:w="1869" w:type="dxa"/>
            <w:gridSpan w:val="2"/>
            <w:vMerge w:val="restart"/>
            <w:shd w:val="clear" w:color="auto" w:fill="auto"/>
          </w:tcPr>
          <w:p>
            <w:r>
              <w:rPr>
                <w:rFonts w:hint="eastAsia"/>
              </w:rPr>
              <w:t>前提方案（PRP）</w:t>
            </w:r>
          </w:p>
        </w:tc>
        <w:tc>
          <w:tcPr>
            <w:tcW w:w="966" w:type="dxa"/>
            <w:vMerge w:val="restart"/>
            <w:shd w:val="clear" w:color="auto" w:fill="auto"/>
          </w:tcPr>
          <w:p>
            <w:r>
              <w:rPr>
                <w:rFonts w:hint="eastAsia"/>
              </w:rPr>
              <w:t>F8.2</w:t>
            </w:r>
          </w:p>
          <w:p>
            <w:pPr>
              <w:pStyle w:val="14"/>
            </w:pPr>
          </w:p>
        </w:tc>
        <w:tc>
          <w:tcPr>
            <w:tcW w:w="919" w:type="dxa"/>
            <w:shd w:val="clear" w:color="auto" w:fill="auto"/>
          </w:tcPr>
          <w:p>
            <w:r>
              <w:rPr>
                <w:rFonts w:hint="eastAsia"/>
              </w:rPr>
              <w:t>文件名称</w:t>
            </w:r>
          </w:p>
        </w:tc>
        <w:tc>
          <w:tcPr>
            <w:tcW w:w="9698" w:type="dxa"/>
            <w:shd w:val="clear" w:color="auto" w:fill="auto"/>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w:t>
            </w:r>
            <w:r>
              <w:rPr>
                <w:rFonts w:hint="eastAsia"/>
                <w:lang w:val="en-US" w:eastAsia="zh-CN"/>
              </w:rPr>
              <w:t>和服务</w:t>
            </w:r>
            <w:r>
              <w:rPr>
                <w:rFonts w:hint="eastAsia"/>
              </w:rPr>
              <w:t>过程控制程序》</w:t>
            </w:r>
          </w:p>
        </w:tc>
        <w:tc>
          <w:tcPr>
            <w:tcW w:w="1199"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rPr>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90"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前提方案的实施情况包括：</w:t>
            </w:r>
          </w:p>
          <w:p>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r>
              <w:rPr>
                <w:rFonts w:hint="eastAsia"/>
                <w:szCs w:val="21"/>
                <w:u w:val="single"/>
              </w:rPr>
              <w:t>浙江省台州市三门县海游街道梧桐路 20 号一楼、二楼 （承包三门县新大华酒店）。</w:t>
            </w:r>
          </w:p>
          <w:p>
            <w:pPr>
              <w:ind w:firstLine="210" w:firstLineChars="100"/>
              <w:rPr>
                <w:rFonts w:hint="default" w:ascii="宋体" w:hAnsi="宋体" w:eastAsia="宋体"/>
                <w:color w:val="0000FF"/>
                <w:szCs w:val="21"/>
                <w:lang w:val="en-US" w:eastAsia="zh-CN"/>
              </w:rPr>
            </w:pPr>
            <w:r>
              <w:rPr>
                <w:rFonts w:hint="eastAsia" w:ascii="宋体" w:hAnsi="宋体"/>
                <w:szCs w:val="21"/>
              </w:rPr>
              <w:t>与公司地理位置图、平面图、设备台账一致。</w:t>
            </w:r>
            <w:r>
              <w:rPr>
                <w:rFonts w:hint="eastAsia" w:ascii="宋体" w:hAnsi="宋体"/>
                <w:color w:val="0000FF"/>
                <w:szCs w:val="21"/>
                <w:lang w:eastAsia="zh-CN"/>
              </w:rPr>
              <w:t>——</w:t>
            </w:r>
            <w:r>
              <w:rPr>
                <w:rFonts w:hint="eastAsia" w:ascii="宋体" w:hAnsi="宋体"/>
                <w:color w:val="0000FF"/>
                <w:szCs w:val="21"/>
                <w:lang w:val="en-US" w:eastAsia="zh-CN"/>
              </w:rPr>
              <w:t>审核周期内未发生变化</w:t>
            </w:r>
          </w:p>
          <w:p>
            <w:r>
              <w:rPr>
                <w:rFonts w:hint="eastAsia"/>
                <w:b/>
                <w:bCs/>
              </w:rPr>
              <w:t>b</w:t>
            </w: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szCs w:val="21"/>
                <w:u w:val="single"/>
              </w:rPr>
            </w:pPr>
            <w:r>
              <w:rPr>
                <w:rFonts w:hint="eastAsia" w:ascii="宋体" w:hAnsi="宋体"/>
                <w:szCs w:val="21"/>
                <w:u w:val="single"/>
              </w:rPr>
              <w:t>建筑面积1</w:t>
            </w:r>
            <w:r>
              <w:rPr>
                <w:rFonts w:ascii="宋体" w:hAnsi="宋体"/>
                <w:szCs w:val="21"/>
                <w:u w:val="single"/>
              </w:rPr>
              <w:t>100</w:t>
            </w:r>
            <w:r>
              <w:rPr>
                <w:rFonts w:hint="eastAsia" w:ascii="宋体" w:hAnsi="宋体"/>
                <w:szCs w:val="21"/>
                <w:u w:val="single"/>
              </w:rPr>
              <w:t>平方米，经营面积约有</w:t>
            </w:r>
            <w:r>
              <w:rPr>
                <w:rFonts w:ascii="宋体" w:hAnsi="宋体"/>
                <w:szCs w:val="21"/>
                <w:u w:val="single"/>
              </w:rPr>
              <w:t>46</w:t>
            </w:r>
            <w:r>
              <w:rPr>
                <w:rFonts w:hint="eastAsia" w:ascii="宋体" w:hAnsi="宋体"/>
                <w:szCs w:val="21"/>
                <w:u w:val="single"/>
              </w:rPr>
              <w:t>00平方米，1</w:t>
            </w:r>
            <w:r>
              <w:rPr>
                <w:rFonts w:ascii="宋体" w:hAnsi="宋体"/>
                <w:szCs w:val="21"/>
                <w:u w:val="single"/>
              </w:rPr>
              <w:t>9</w:t>
            </w:r>
            <w:r>
              <w:rPr>
                <w:rFonts w:hint="eastAsia" w:ascii="宋体" w:hAnsi="宋体"/>
                <w:szCs w:val="21"/>
                <w:u w:val="single"/>
              </w:rPr>
              <w:t>个包厢，</w:t>
            </w:r>
            <w:r>
              <w:rPr>
                <w:rFonts w:ascii="宋体" w:hAnsi="宋体"/>
                <w:szCs w:val="21"/>
                <w:u w:val="single"/>
              </w:rPr>
              <w:t>2</w:t>
            </w:r>
            <w:r>
              <w:rPr>
                <w:rFonts w:hint="eastAsia" w:ascii="宋体" w:hAnsi="宋体"/>
                <w:szCs w:val="21"/>
                <w:u w:val="single"/>
              </w:rPr>
              <w:t>个大厅，设置有洗碗间、清洗预处理间、厨房、海鲜宰杀间、面点间等。常温仓库</w:t>
            </w:r>
            <w:r>
              <w:rPr>
                <w:rFonts w:ascii="宋体" w:hAnsi="宋体"/>
                <w:szCs w:val="21"/>
                <w:u w:val="single"/>
              </w:rPr>
              <w:t>2</w:t>
            </w:r>
            <w:r>
              <w:rPr>
                <w:rFonts w:hint="eastAsia" w:ascii="宋体" w:hAnsi="宋体"/>
                <w:szCs w:val="21"/>
                <w:u w:val="single"/>
              </w:rPr>
              <w:t>个；2</w:t>
            </w:r>
            <w:r>
              <w:rPr>
                <w:rFonts w:ascii="宋体" w:hAnsi="宋体"/>
                <w:szCs w:val="21"/>
                <w:u w:val="single"/>
              </w:rPr>
              <w:t>6</w:t>
            </w:r>
            <w:r>
              <w:rPr>
                <w:rFonts w:hint="eastAsia" w:ascii="宋体" w:hAnsi="宋体"/>
                <w:szCs w:val="21"/>
                <w:u w:val="single"/>
              </w:rPr>
              <w:t>个冷藏柜、冰箱等设施，设有卫生间在同楼层（远离厨房端），与厨房加工区有分隔；设有简单更衣室；</w:t>
            </w:r>
          </w:p>
          <w:p>
            <w:pPr>
              <w:ind w:firstLine="420" w:firstLineChars="200"/>
              <w:rPr>
                <w:rFonts w:ascii="宋体" w:hAnsi="宋体"/>
                <w:szCs w:val="21"/>
                <w:u w:val="single"/>
              </w:rPr>
            </w:pPr>
            <w:r>
              <w:rPr>
                <w:rFonts w:hint="eastAsia" w:ascii="宋体" w:hAnsi="宋体"/>
                <w:szCs w:val="21"/>
                <w:u w:val="single"/>
              </w:rPr>
              <w:t>查看现场与平面图基本一致，审核周期内未发生变化。</w:t>
            </w:r>
          </w:p>
          <w:p>
            <w:pPr>
              <w:ind w:firstLine="420" w:firstLineChars="200"/>
              <w:rPr>
                <w:rFonts w:ascii="宋体" w:hAnsi="宋体"/>
                <w:szCs w:val="21"/>
                <w:u w:val="single"/>
              </w:rPr>
            </w:pPr>
            <w:r>
              <w:rPr>
                <w:rFonts w:hint="eastAsia" w:ascii="宋体" w:hAnsi="宋体"/>
                <w:szCs w:val="21"/>
                <w:u w:val="single"/>
              </w:rPr>
              <w:t>查看热食类食品制售过程控制，与流程图基本一致，审核周期内未发生变化。</w:t>
            </w:r>
          </w:p>
          <w:p>
            <w:r>
              <w:rPr>
                <w:rFonts w:hint="eastAsia"/>
                <w:b/>
                <w:bCs/>
              </w:rPr>
              <w:t>c）</w:t>
            </w: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对水流、物流和人流等无特殊要求；</w:t>
            </w:r>
          </w:p>
          <w:p>
            <w:pPr>
              <w:pStyle w:val="2"/>
              <w:ind w:left="0" w:firstLine="0" w:firstLineChars="0"/>
              <w:rPr>
                <w:u w:val="single"/>
              </w:rPr>
            </w:pPr>
            <w:r>
              <w:rPr>
                <w:rFonts w:hint="eastAsia"/>
              </w:rPr>
              <w:t xml:space="preserve"> </w:t>
            </w:r>
            <w:r>
              <w:t xml:space="preserve">  </w:t>
            </w:r>
            <w:r>
              <w:rPr>
                <w:rFonts w:hint="eastAsia"/>
                <w:u w:val="single"/>
              </w:rPr>
              <w:t>生产用水使用城市供水管网，具体见食品安全小组审核记录。</w:t>
            </w:r>
          </w:p>
          <w:p>
            <w:pPr>
              <w:pStyle w:val="2"/>
              <w:ind w:left="0" w:firstLine="0" w:firstLineChars="0"/>
            </w:pPr>
            <w:r>
              <w:rPr>
                <w:rFonts w:hint="eastAsia"/>
              </w:rPr>
              <w:t xml:space="preserve"> d)</w:t>
            </w: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仓库门口、车间入口处有挡鼠板，与《虫鼠害控制图》一致；仓库配置有粘鼠板。</w:t>
            </w:r>
          </w:p>
          <w:p>
            <w:pPr>
              <w:ind w:firstLine="210" w:firstLineChars="100"/>
              <w:rPr>
                <w:u w:val="single"/>
              </w:rPr>
            </w:pPr>
            <w:r>
              <w:rPr>
                <w:rFonts w:hint="eastAsia"/>
                <w:u w:val="single"/>
              </w:rPr>
              <w:t>厨房间内垃圾桶带盖，每天加工结束进行清理；</w:t>
            </w:r>
          </w:p>
          <w:p>
            <w:pPr>
              <w:ind w:firstLine="210" w:firstLineChars="100"/>
              <w:rPr>
                <w:u w:val="single"/>
              </w:rPr>
            </w:pPr>
            <w:r>
              <w:rPr>
                <w:rFonts w:hint="eastAsia"/>
                <w:u w:val="single"/>
              </w:rPr>
              <w:t>厨房间安装有虫鼠害防治措施，在清洗间、粗加工间、厨房等处安装有诱捕式灭蝇灯，有蚊蝇尸体。每周对加工现场进行虫害检查，提供有《虫鼠害检查记录》、《灭蝇纸专用粘纸更换记录表》，每七天检查一次，现场观察有少量飞蝇等，</w:t>
            </w:r>
            <w:r>
              <w:rPr>
                <w:rFonts w:hint="eastAsia"/>
                <w:highlight w:val="none"/>
                <w:u w:val="single"/>
              </w:rPr>
              <w:t>但有蟑螂等痕迹，后续有待进一步加强虫害控制，现场沟通。</w:t>
            </w:r>
          </w:p>
          <w:p>
            <w:pPr>
              <w:pStyle w:val="2"/>
              <w:ind w:left="0" w:firstLine="0" w:firstLineChars="0"/>
            </w:pPr>
            <w:r>
              <w:rPr>
                <w:rFonts w:hint="eastAsia"/>
              </w:rPr>
              <w:t xml:space="preserve"> </w:t>
            </w:r>
          </w:p>
          <w:p>
            <w:pPr>
              <w:numPr>
                <w:ilvl w:val="0"/>
                <w:numId w:val="2"/>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设备主要以清洁为主，各厨房加工间、清洗消毒间采用紫外线和消毒液班后进行消毒，提供《紫外线灯消毒记录》、《消毒记录》，抽查202</w:t>
            </w:r>
            <w:r>
              <w:rPr>
                <w:u w:val="single"/>
              </w:rPr>
              <w:t>2</w:t>
            </w:r>
            <w:r>
              <w:rPr>
                <w:rFonts w:hint="eastAsia"/>
                <w:u w:val="single"/>
              </w:rPr>
              <w:t>-0</w:t>
            </w:r>
            <w:r>
              <w:rPr>
                <w:u w:val="single"/>
              </w:rPr>
              <w:t>7-17</w:t>
            </w:r>
            <w:r>
              <w:rPr>
                <w:rFonts w:hint="eastAsia"/>
                <w:u w:val="single"/>
              </w:rPr>
              <w:t>等1</w:t>
            </w:r>
            <w:r>
              <w:rPr>
                <w:u w:val="single"/>
              </w:rPr>
              <w:t>0</w:t>
            </w:r>
            <w:r>
              <w:rPr>
                <w:rFonts w:hint="eastAsia"/>
                <w:u w:val="single"/>
              </w:rPr>
              <w:t>天记录，对紫外线灯开启情况；对砧板、刀具、抹布、容器等消毒情况进行记录，紫外线等开启管理人：张旭升，砧板/刀具等消毒管理人员张浩、刘冬飞等；基本符合。</w:t>
            </w:r>
          </w:p>
          <w:p>
            <w:pPr>
              <w:pStyle w:val="14"/>
            </w:pPr>
          </w:p>
          <w:p>
            <w:pPr>
              <w:numPr>
                <w:ilvl w:val="0"/>
                <w:numId w:val="2"/>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见本部门F7</w:t>
            </w:r>
            <w:r>
              <w:rPr>
                <w:u w:val="single"/>
              </w:rPr>
              <w:t>.1.6/Q8.4</w:t>
            </w:r>
            <w:r>
              <w:rPr>
                <w:rFonts w:hint="eastAsia"/>
                <w:u w:val="single"/>
              </w:rPr>
              <w:t>条款审核记录。</w:t>
            </w:r>
          </w:p>
          <w:p>
            <w:pPr>
              <w:numPr>
                <w:ilvl w:val="0"/>
                <w:numId w:val="2"/>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。化学品（洗洁精、75%酒精）的出入库管理通过台账等方式进行控制；</w:t>
            </w:r>
          </w:p>
          <w:p>
            <w:pPr>
              <w:ind w:firstLine="210" w:firstLineChars="100"/>
              <w:rPr>
                <w:rFonts w:ascii="宋体" w:hAnsi="宋体"/>
                <w:szCs w:val="21"/>
                <w:u w:val="single"/>
              </w:rPr>
            </w:pPr>
            <w:r>
              <w:rPr>
                <w:rFonts w:hint="eastAsia" w:ascii="宋体" w:hAnsi="宋体"/>
                <w:szCs w:val="21"/>
                <w:u w:val="single"/>
              </w:rPr>
              <w:t>现场观察——厨房地面全部硬化，基本平整，材质，结构，建筑物，门窗，基本符合；基本干净整洁、分区域存放、灭火器完好，原辅料标识基础清楚、隔地离墙；未见与有毒有害物品混放的情况。</w:t>
            </w:r>
          </w:p>
          <w:p>
            <w:pPr>
              <w:pStyle w:val="2"/>
              <w:ind w:left="0" w:firstLine="0" w:firstLineChars="0"/>
            </w:pPr>
            <w:r>
              <w:rPr>
                <w:rFonts w:hint="eastAsia"/>
              </w:rPr>
              <w:t xml:space="preserve"> </w:t>
            </w:r>
            <w:r>
              <w:t xml:space="preserve"> </w:t>
            </w:r>
            <w:r>
              <w:rPr>
                <w:rFonts w:hint="eastAsia"/>
                <w:u w:val="single"/>
              </w:rPr>
              <w:t>原料验收见Q</w:t>
            </w:r>
            <w:r>
              <w:rPr>
                <w:u w:val="single"/>
              </w:rPr>
              <w:t>8.6</w:t>
            </w:r>
            <w:r>
              <w:rPr>
                <w:rFonts w:hint="eastAsia"/>
                <w:u w:val="single"/>
              </w:rPr>
              <w:t>条款审核记录。</w:t>
            </w:r>
          </w:p>
          <w:p>
            <w:pPr>
              <w:pStyle w:val="14"/>
            </w:pPr>
          </w:p>
          <w:p>
            <w:pPr>
              <w:numPr>
                <w:ilvl w:val="0"/>
                <w:numId w:val="2"/>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加工餐饮场所分为：</w:t>
            </w:r>
          </w:p>
          <w:p>
            <w:pPr>
              <w:ind w:left="1680" w:leftChars="100" w:hanging="1470" w:hangingChars="700"/>
              <w:rPr>
                <w:u w:val="single"/>
              </w:rPr>
            </w:pPr>
            <w:r>
              <w:rPr>
                <w:rFonts w:hint="eastAsia"/>
              </w:rPr>
              <w:t>二楼：初加工</w:t>
            </w:r>
            <w:r>
              <w:rPr>
                <w:rFonts w:hint="eastAsia"/>
                <w:u w:val="single"/>
              </w:rPr>
              <w:t>——主要清理、挑选、适用时清洗、</w:t>
            </w:r>
            <w:r>
              <w:rPr>
                <w:rFonts w:hint="eastAsia" w:ascii="宋体" w:hAnsi="宋体"/>
                <w:szCs w:val="21"/>
                <w:u w:val="single"/>
              </w:rPr>
              <w:t>海鲜宰杀间</w:t>
            </w:r>
            <w:r>
              <w:rPr>
                <w:rFonts w:hint="eastAsia"/>
                <w:u w:val="single"/>
              </w:rPr>
              <w:t>等</w:t>
            </w:r>
          </w:p>
          <w:p>
            <w:pPr>
              <w:pStyle w:val="14"/>
              <w:ind w:firstLine="690" w:firstLineChars="300"/>
              <w:rPr>
                <w:u w:val="single"/>
              </w:rPr>
            </w:pPr>
            <w:r>
              <w:rPr>
                <w:rFonts w:hint="eastAsia"/>
              </w:rPr>
              <w:t>厨房：</w:t>
            </w:r>
            <w:r>
              <w:rPr>
                <w:rFonts w:hint="eastAsia" w:ascii="宋体" w:hAnsi="宋体"/>
                <w:szCs w:val="21"/>
                <w:u w:val="single"/>
              </w:rPr>
              <w:t>设置有洗碗间、清洗预处理间、厨房、面点间等</w:t>
            </w:r>
          </w:p>
          <w:p>
            <w:pPr>
              <w:pStyle w:val="14"/>
              <w:ind w:left="210" w:leftChars="100" w:firstLine="460" w:firstLineChars="200"/>
              <w:rPr>
                <w:u w:val="single"/>
              </w:rPr>
            </w:pPr>
            <w:r>
              <w:rPr>
                <w:rFonts w:hint="eastAsia"/>
                <w:u w:val="single"/>
              </w:rPr>
              <w:t>针对蔬菜、肉品、水产等进行分池清洗，存放时，针对生熟分开、荤素分开等，具有一定的防止交叉污染的措施。</w:t>
            </w:r>
          </w:p>
          <w:p>
            <w:pPr>
              <w:pStyle w:val="14"/>
              <w:ind w:left="210" w:leftChars="100" w:firstLine="460" w:firstLineChars="200"/>
              <w:rPr>
                <w:rFonts w:hint="eastAsia"/>
                <w:color w:val="FF0000"/>
                <w:highlight w:val="none"/>
                <w:u w:val="single"/>
              </w:rPr>
            </w:pPr>
            <w:r>
              <w:rPr>
                <w:rFonts w:hint="eastAsia"/>
                <w:color w:val="FF0000"/>
                <w:highlight w:val="none"/>
                <w:u w:val="single"/>
              </w:rPr>
              <w:t>在洗碗间发现有清洗好的餐器具着地放置；在烘烤间与外部直通未密封，并有员工鞋子等私人物品；——开具不符合报告要求整改；</w:t>
            </w:r>
          </w:p>
          <w:p>
            <w:pPr>
              <w:pStyle w:val="14"/>
              <w:ind w:left="210" w:leftChars="100" w:firstLine="460" w:firstLineChars="200"/>
              <w:rPr>
                <w:rFonts w:hint="eastAsia"/>
                <w:u w:val="single"/>
              </w:rPr>
            </w:pPr>
          </w:p>
          <w:p>
            <w:pPr>
              <w:numPr>
                <w:ilvl w:val="0"/>
                <w:numId w:val="2"/>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每天工作结束进行清洁和消毒，环境基本干净整洁；提供有《厨房卫生检查表》、厨房内环境主要以清洁为主，提供有《消毒记录表》；</w:t>
            </w:r>
          </w:p>
          <w:p>
            <w:pPr>
              <w:numPr>
                <w:ilvl w:val="0"/>
                <w:numId w:val="2"/>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健康证见“办公室”审核记录，员工工作服、工作帽统一清洗，基本干净整洁。</w:t>
            </w:r>
            <w:r>
              <w:rPr>
                <w:rFonts w:hint="eastAsia"/>
              </w:rPr>
              <w:t xml:space="preserve"> </w:t>
            </w:r>
          </w:p>
          <w:p>
            <w:pPr>
              <w:ind w:firstLine="210" w:firstLineChars="100"/>
              <w:rPr>
                <w:u w:val="single"/>
              </w:rPr>
            </w:pPr>
            <w:r>
              <w:rPr>
                <w:rFonts w:hint="eastAsia"/>
                <w:u w:val="single"/>
              </w:rPr>
              <w:t>每日进行晨检，提供有《晨检记录表》，有疫情防控制度要求，监测体温以及健康状况，提供了《员工疫苗接种情况登记表》（2</w:t>
            </w:r>
            <w:r>
              <w:rPr>
                <w:u w:val="single"/>
              </w:rPr>
              <w:t>022.4.26</w:t>
            </w:r>
            <w:r>
              <w:rPr>
                <w:rFonts w:hint="eastAsia"/>
                <w:u w:val="single"/>
              </w:rPr>
              <w:t>，显示所有员工均为接种3剂次疫苗）、《疫情聚餐活动报备表》等，管理较为规范。</w:t>
            </w:r>
          </w:p>
          <w:p>
            <w:pPr>
              <w:pStyle w:val="14"/>
              <w:ind w:firstLine="230" w:firstLineChars="100"/>
              <w:rPr>
                <w:u w:val="single"/>
              </w:rPr>
            </w:pPr>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2" w:char="0052"/>
            </w:r>
            <w:r>
              <w:rPr>
                <w:rFonts w:hint="eastAsia"/>
                <w:u w:val="single"/>
              </w:rPr>
              <w:t>良好身体健康告知（有告知，有管理，但未保留记录，已现场沟通，后期改进）</w:t>
            </w:r>
          </w:p>
          <w:p>
            <w:pPr>
              <w:numPr>
                <w:ilvl w:val="0"/>
                <w:numId w:val="2"/>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该企业的产品主要是各类热食类食品，包括主食、菜肴（荤菜、素菜、汤类、煲等）</w:t>
            </w:r>
          </w:p>
          <w:p>
            <w:pPr>
              <w:pStyle w:val="14"/>
              <w:ind w:firstLine="230" w:firstLineChars="100"/>
            </w:pPr>
            <w:r>
              <w:rPr>
                <w:rFonts w:hint="eastAsia"/>
                <w:u w:val="single"/>
              </w:rPr>
              <w:t>客户群体主要是普通大众；</w:t>
            </w:r>
          </w:p>
          <w:p>
            <w:pPr>
              <w:numPr>
                <w:ilvl w:val="0"/>
                <w:numId w:val="2"/>
              </w:numPr>
            </w:pPr>
            <w:r>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shd w:val="clear" w:color="auto" w:fill="EBF1DE" w:themeFill="accent3" w:themeFillTint="32"/>
            </w:pPr>
            <w:r>
              <w:rPr>
                <w:rFonts w:hint="eastAsia" w:ascii="宋体" w:hAnsi="宋体"/>
                <w:szCs w:val="21"/>
                <w:shd w:val="clear"/>
              </w:rPr>
              <w:t xml:space="preserve">  无</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8" w:hRule="atLeast"/>
        </w:trPr>
        <w:tc>
          <w:tcPr>
            <w:tcW w:w="1869" w:type="dxa"/>
            <w:gridSpan w:val="2"/>
            <w:vMerge w:val="restart"/>
            <w:shd w:val="clear" w:color="auto" w:fill="auto"/>
          </w:tcPr>
          <w:p>
            <w:r>
              <w:rPr>
                <w:rFonts w:hint="eastAsia"/>
              </w:rPr>
              <w:t>生产和服务提供的控制</w:t>
            </w:r>
          </w:p>
        </w:tc>
        <w:tc>
          <w:tcPr>
            <w:tcW w:w="966" w:type="dxa"/>
            <w:vMerge w:val="restart"/>
            <w:shd w:val="clear" w:color="auto" w:fill="auto"/>
          </w:tcPr>
          <w:p>
            <w:r>
              <w:rPr>
                <w:rFonts w:hint="eastAsia"/>
              </w:rPr>
              <w:t>Q8.5.1</w:t>
            </w:r>
          </w:p>
        </w:tc>
        <w:tc>
          <w:tcPr>
            <w:tcW w:w="919" w:type="dxa"/>
            <w:shd w:val="clear" w:color="auto" w:fill="auto"/>
          </w:tcPr>
          <w:p>
            <w:r>
              <w:rPr>
                <w:rFonts w:hint="eastAsia"/>
              </w:rPr>
              <w:t>文件名称</w:t>
            </w:r>
          </w:p>
        </w:tc>
        <w:tc>
          <w:tcPr>
            <w:tcW w:w="9698"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餐饮流程图、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w:t>
            </w:r>
            <w:r>
              <w:rPr>
                <w:rFonts w:hint="eastAsia"/>
                <w:lang w:val="en-US" w:eastAsia="zh-CN"/>
              </w:rPr>
              <w:t>和</w:t>
            </w:r>
            <w:r>
              <w:rPr>
                <w:rFonts w:hint="eastAsia"/>
              </w:rPr>
              <w:t>服务提供控制程序》、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《工艺流程图》、《图纸》、</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《操作规程》</w:t>
            </w:r>
          </w:p>
        </w:tc>
        <w:tc>
          <w:tcPr>
            <w:tcW w:w="1199"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
          <w:p/>
          <w:p/>
          <w:p/>
          <w:p/>
          <w:p/>
          <w:p/>
          <w:p/>
          <w:p/>
          <w:p/>
          <w:p/>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hint="eastAsia"/>
              </w:rPr>
            </w:pPr>
          </w:p>
          <w:p>
            <w:pPr>
              <w:pStyle w:val="6"/>
            </w:pPr>
          </w:p>
          <w:p>
            <w:pPr>
              <w:pStyle w:val="6"/>
            </w:pPr>
          </w:p>
          <w:p>
            <w:pPr>
              <w:pStyle w:val="6"/>
            </w:pPr>
          </w:p>
          <w:p>
            <w:pPr>
              <w:pStyle w:val="6"/>
            </w:pPr>
          </w:p>
          <w:p>
            <w:pPr>
              <w:pStyle w:val="6"/>
            </w:pPr>
          </w:p>
          <w:p>
            <w:pPr>
              <w:pStyle w:val="6"/>
            </w:pPr>
          </w:p>
          <w:p>
            <w:pPr>
              <w:pStyle w:val="6"/>
            </w:pPr>
          </w:p>
          <w:p>
            <w:pPr>
              <w:pStyle w:val="14"/>
              <w:rPr>
                <w:rFonts w:hint="eastAsia"/>
              </w:rPr>
            </w:pPr>
          </w:p>
          <w:p>
            <w:pPr>
              <w:rPr>
                <w:color w:val="auto"/>
              </w:rPr>
            </w:pPr>
            <w:r>
              <w:rPr>
                <w:rFonts w:hint="eastAsia"/>
                <w:color w:val="auto"/>
              </w:rPr>
              <w:sym w:font="Wingdings" w:char="00FE"/>
            </w:r>
            <w:r>
              <w:rPr>
                <w:rFonts w:hint="eastAsia"/>
                <w:color w:val="auto"/>
              </w:rPr>
              <w:t xml:space="preserve">符合 </w:t>
            </w:r>
          </w:p>
          <w:p>
            <w:pPr>
              <w:rPr>
                <w:rFonts w:hint="eastAsia"/>
              </w:rPr>
            </w:pPr>
            <w:r>
              <w:rPr>
                <w:rFonts w:hint="eastAsia"/>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016"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运行证据</w:t>
            </w:r>
          </w:p>
        </w:tc>
        <w:tc>
          <w:tcPr>
            <w:tcW w:w="9698" w:type="dxa"/>
            <w:shd w:val="clear" w:color="auto" w:fill="auto"/>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餐饮流程图、</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《操作规程》、《生产计划》：</w:t>
            </w:r>
          </w:p>
          <w:p/>
          <w:p>
            <w:pPr>
              <w:snapToGrid w:val="0"/>
              <w:spacing w:line="280" w:lineRule="exact"/>
              <w:jc w:val="left"/>
              <w:rPr>
                <w:rFonts w:ascii="宋体" w:hAnsi="宋体"/>
                <w:b/>
                <w:bCs/>
                <w:color w:val="000000"/>
                <w:sz w:val="20"/>
              </w:rPr>
            </w:pPr>
            <w:r>
              <w:rPr>
                <w:rFonts w:hint="eastAsia" w:ascii="宋体" w:hAnsi="宋体"/>
                <w:b/>
                <w:bCs/>
                <w:color w:val="000000"/>
                <w:sz w:val="20"/>
              </w:rPr>
              <w:t>1. 热菜加工销售流程：</w:t>
            </w:r>
          </w:p>
          <w:p>
            <w:pPr>
              <w:snapToGrid w:val="0"/>
              <w:spacing w:line="280" w:lineRule="exact"/>
              <w:jc w:val="left"/>
              <w:rPr>
                <w:rFonts w:ascii="宋体" w:hAnsi="宋体"/>
                <w:b/>
                <w:bCs/>
                <w:color w:val="000000"/>
                <w:sz w:val="20"/>
              </w:rPr>
            </w:pPr>
            <w:r>
              <w:rPr>
                <w:rFonts w:hint="eastAsia" w:ascii="宋体" w:hAnsi="宋体"/>
                <w:b/>
                <w:bCs/>
                <w:color w:val="000000"/>
                <w:sz w:val="20"/>
              </w:rPr>
              <w:t>菜谱制定→ 原料采购验收→ 原料贮存→ 初加工→半成品贮存备用→烹制→成品分餐并留样→席间服务→就餐者食用</w:t>
            </w:r>
          </w:p>
          <w:p>
            <w:pPr>
              <w:snapToGrid w:val="0"/>
              <w:spacing w:line="280" w:lineRule="exact"/>
              <w:jc w:val="left"/>
              <w:rPr>
                <w:rFonts w:ascii="宋体" w:hAnsi="宋体"/>
                <w:b/>
                <w:bCs/>
                <w:color w:val="000000"/>
                <w:sz w:val="20"/>
              </w:rPr>
            </w:pPr>
            <w:r>
              <w:rPr>
                <w:rFonts w:hint="eastAsia" w:ascii="宋体" w:hAnsi="宋体"/>
                <w:b/>
                <w:bCs/>
                <w:color w:val="000000"/>
                <w:sz w:val="20"/>
              </w:rPr>
              <w:t>2. 米饭等主食加工销售流程图</w:t>
            </w:r>
          </w:p>
          <w:p>
            <w:pPr>
              <w:snapToGrid w:val="0"/>
              <w:spacing w:line="280" w:lineRule="exact"/>
              <w:jc w:val="left"/>
              <w:rPr>
                <w:rFonts w:ascii="宋体" w:hAnsi="宋体"/>
                <w:b/>
                <w:bCs/>
                <w:color w:val="000000"/>
                <w:sz w:val="20"/>
              </w:rPr>
            </w:pPr>
            <w:r>
              <w:rPr>
                <w:rFonts w:hint="eastAsia" w:ascii="宋体" w:hAnsi="宋体"/>
                <w:b/>
                <w:bCs/>
                <w:color w:val="000000"/>
                <w:sz w:val="20"/>
              </w:rPr>
              <w:t xml:space="preserve">  大米→淘制→分机蒸制→成品分餐→席间服务→就餐者食用</w:t>
            </w:r>
          </w:p>
          <w:p>
            <w:pPr>
              <w:snapToGrid w:val="0"/>
              <w:spacing w:line="280" w:lineRule="exact"/>
              <w:jc w:val="left"/>
              <w:rPr>
                <w:rFonts w:ascii="宋体" w:hAnsi="宋体"/>
                <w:b/>
                <w:bCs/>
                <w:color w:val="000000"/>
                <w:sz w:val="20"/>
              </w:rPr>
            </w:pPr>
          </w:p>
          <w:p>
            <w:pPr>
              <w:snapToGrid w:val="0"/>
              <w:spacing w:line="280" w:lineRule="exact"/>
              <w:jc w:val="left"/>
              <w:rPr>
                <w:rFonts w:ascii="宋体" w:hAnsi="宋体"/>
                <w:b/>
                <w:bCs/>
                <w:color w:val="000000"/>
                <w:sz w:val="20"/>
              </w:rPr>
            </w:pPr>
            <w:r>
              <w:rPr>
                <w:rFonts w:hint="eastAsia" w:ascii="宋体" w:hAnsi="宋体"/>
                <w:b/>
                <w:bCs/>
                <w:color w:val="000000"/>
                <w:sz w:val="20"/>
              </w:rPr>
              <w:t>3. 餐具清洗消毒：</w:t>
            </w:r>
          </w:p>
          <w:p>
            <w:pPr>
              <w:ind w:firstLine="402" w:firstLineChars="200"/>
              <w:rPr>
                <w:rFonts w:ascii="宋体" w:hAnsi="宋体"/>
                <w:b/>
                <w:bCs/>
                <w:color w:val="000000"/>
                <w:sz w:val="20"/>
              </w:rPr>
            </w:pPr>
            <w:r>
              <w:rPr>
                <w:rFonts w:hint="eastAsia" w:ascii="宋体" w:hAnsi="宋体"/>
                <w:b/>
                <w:bCs/>
                <w:color w:val="000000"/>
                <w:sz w:val="20"/>
              </w:rPr>
              <w:t>餐具→回收→清洗→消毒→备用</w:t>
            </w:r>
          </w:p>
          <w:p>
            <w:pPr>
              <w:pStyle w:val="2"/>
              <w:ind w:left="0" w:firstLine="0" w:firstLineChars="0"/>
              <w:rPr>
                <w:rFonts w:hint="eastAsia"/>
                <w:u w:val="single"/>
              </w:rPr>
            </w:pPr>
            <w:r>
              <w:rPr>
                <w:rFonts w:hint="eastAsia"/>
                <w:u w:val="single"/>
              </w:rPr>
              <w:t>因行业特殊性，对热食类食品制售，一般按照传统工艺，逐一烧制，以现场动态管理为主，表单化等信息较为简单。</w:t>
            </w:r>
          </w:p>
          <w:p>
            <w:pPr>
              <w:pStyle w:val="4"/>
              <w:ind w:left="0" w:leftChars="0" w:firstLine="0" w:firstLineChars="0"/>
              <w:rPr>
                <w:rFonts w:hint="eastAsia" w:ascii="宋体" w:hAnsi="宋体"/>
                <w:b/>
                <w:bCs/>
                <w:color w:val="000000"/>
                <w:sz w:val="20"/>
              </w:rPr>
            </w:pPr>
          </w:p>
          <w:p>
            <w:pPr>
              <w:pStyle w:val="4"/>
              <w:ind w:left="0" w:leftChars="0" w:firstLine="0" w:firstLineChars="0"/>
              <w:rPr>
                <w:rFonts w:hint="default" w:eastAsia="黑体"/>
                <w:lang w:val="en-US" w:eastAsia="zh-CN"/>
              </w:rPr>
            </w:pPr>
            <w:r>
              <w:rPr>
                <w:rFonts w:hint="eastAsia" w:ascii="宋体" w:hAnsi="宋体"/>
                <w:b/>
                <w:bCs/>
                <w:color w:val="000000"/>
                <w:sz w:val="20"/>
              </w:rPr>
              <w:t>热菜加工销售流程</w:t>
            </w:r>
            <w:r>
              <w:rPr>
                <w:rFonts w:hint="eastAsia" w:ascii="宋体" w:hAnsi="宋体"/>
                <w:b/>
                <w:bCs/>
                <w:color w:val="000000"/>
                <w:sz w:val="20"/>
                <w:lang w:val="en-US" w:eastAsia="zh-CN"/>
              </w:rPr>
              <w:t>实施情况：</w:t>
            </w:r>
          </w:p>
          <w:p>
            <w:pPr>
              <w:pStyle w:val="4"/>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原料采购验收</w:t>
            </w:r>
            <w:r>
              <w:rPr>
                <w:rFonts w:hint="default" w:ascii="Times New Roman" w:hAnsi="Times New Roman" w:eastAsia="宋体" w:cs="Times New Roman"/>
                <w:sz w:val="21"/>
                <w:szCs w:val="21"/>
                <w:lang w:val="en-US" w:eastAsia="zh-CN"/>
              </w:rPr>
              <w:t>见Q8.6条款审核记录</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原料贮存</w:t>
            </w:r>
            <w:r>
              <w:rPr>
                <w:rFonts w:hint="default" w:ascii="Times New Roman" w:hAnsi="Times New Roman" w:eastAsia="宋体" w:cs="Times New Roman"/>
                <w:sz w:val="21"/>
                <w:szCs w:val="21"/>
                <w:lang w:val="en-US" w:eastAsia="zh-CN"/>
              </w:rPr>
              <w:t>等管控见Q8.5.4条款审核记录；</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粗加工</w:t>
            </w:r>
            <w:r>
              <w:rPr>
                <w:rFonts w:hint="default" w:ascii="Times New Roman" w:hAnsi="Times New Roman" w:eastAsia="宋体" w:cs="Times New Roman"/>
                <w:sz w:val="21"/>
                <w:szCs w:val="21"/>
                <w:lang w:val="en-US" w:eastAsia="zh-CN"/>
              </w:rPr>
              <w:t>——厨务部主要通过感官检查进行判定，现场观察粗加工过程人员佩戴口罩、帽子、工服等，操作清洗奶白菜、切葱头等，未见异常；</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半成品贮存备用</w:t>
            </w:r>
            <w:r>
              <w:rPr>
                <w:rFonts w:hint="default" w:ascii="Times New Roman" w:hAnsi="Times New Roman" w:eastAsia="宋体" w:cs="Times New Roman"/>
                <w:sz w:val="21"/>
                <w:szCs w:val="21"/>
                <w:lang w:val="en-US" w:eastAsia="zh-CN"/>
              </w:rPr>
              <w:t>——管理过程主要通过感官检查，贮存在冷冻柜冷藏柜中，冷冻柜冷藏柜的管理见8.2.4条款；</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烹制</w:t>
            </w:r>
            <w:r>
              <w:rPr>
                <w:rFonts w:hint="default" w:ascii="Times New Roman" w:hAnsi="Times New Roman" w:eastAsia="宋体" w:cs="Times New Roman"/>
                <w:sz w:val="21"/>
                <w:szCs w:val="21"/>
                <w:lang w:val="en-US" w:eastAsia="zh-CN"/>
              </w:rPr>
              <w:t>：厨师负责管理，厨师负责烧熟煮透的管理，定期验证餐食中心温度，具体见F8.5.4.5条款；</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成品分餐并留样</w:t>
            </w:r>
            <w:r>
              <w:rPr>
                <w:rFonts w:hint="default" w:ascii="Times New Roman" w:hAnsi="Times New Roman" w:eastAsia="宋体" w:cs="Times New Roman"/>
                <w:sz w:val="21"/>
                <w:szCs w:val="21"/>
                <w:lang w:val="en-US" w:eastAsia="zh-CN"/>
              </w:rPr>
              <w:t>——热菜类主要按照份进行上餐，留样见Q8.5.2条款审核记录；</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席间服务</w:t>
            </w:r>
            <w:r>
              <w:rPr>
                <w:rFonts w:hint="default" w:ascii="Times New Roman" w:hAnsi="Times New Roman" w:eastAsia="宋体" w:cs="Times New Roman"/>
                <w:sz w:val="21"/>
                <w:szCs w:val="21"/>
                <w:lang w:val="en-US" w:eastAsia="zh-CN"/>
              </w:rPr>
              <w:t>——见餐饮部审核记录</w:t>
            </w:r>
          </w:p>
          <w:p>
            <w:pPr>
              <w:snapToGrid w:val="0"/>
              <w:spacing w:line="280" w:lineRule="exact"/>
              <w:jc w:val="left"/>
              <w:rPr>
                <w:rFonts w:ascii="宋体" w:hAnsi="宋体"/>
                <w:b/>
                <w:bCs/>
                <w:color w:val="000000"/>
                <w:sz w:val="20"/>
              </w:rPr>
            </w:pPr>
            <w:r>
              <w:rPr>
                <w:rFonts w:hint="eastAsia" w:ascii="宋体" w:hAnsi="宋体"/>
                <w:b/>
                <w:bCs/>
                <w:color w:val="000000"/>
                <w:sz w:val="20"/>
              </w:rPr>
              <w:t xml:space="preserve"> 米饭等主食加工销售流程图</w:t>
            </w:r>
          </w:p>
          <w:p>
            <w:pPr>
              <w:snapToGrid w:val="0"/>
              <w:spacing w:line="280" w:lineRule="exact"/>
              <w:jc w:val="left"/>
            </w:pPr>
            <w:r>
              <w:rPr>
                <w:rFonts w:hint="eastAsia" w:ascii="宋体" w:hAnsi="宋体"/>
                <w:b/>
                <w:bCs/>
                <w:color w:val="000000"/>
                <w:sz w:val="20"/>
              </w:rPr>
              <w:t xml:space="preserve">  </w:t>
            </w:r>
          </w:p>
          <w:p>
            <w:pPr>
              <w:pStyle w:val="4"/>
              <w:spacing w:line="360" w:lineRule="auto"/>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原料采购验收</w:t>
            </w:r>
            <w:r>
              <w:rPr>
                <w:rFonts w:hint="default" w:ascii="Times New Roman" w:hAnsi="Times New Roman" w:eastAsia="宋体" w:cs="Times New Roman"/>
                <w:sz w:val="21"/>
                <w:szCs w:val="21"/>
                <w:lang w:val="en-US" w:eastAsia="zh-CN"/>
              </w:rPr>
              <w:t>见Q8.6条款审核记录</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原料贮存</w:t>
            </w:r>
            <w:r>
              <w:rPr>
                <w:rFonts w:hint="default" w:ascii="Times New Roman" w:hAnsi="Times New Roman" w:eastAsia="宋体" w:cs="Times New Roman"/>
                <w:sz w:val="21"/>
                <w:szCs w:val="21"/>
                <w:lang w:val="en-US" w:eastAsia="zh-CN"/>
              </w:rPr>
              <w:t>等管控见Q8.5.4条款审核记录；</w:t>
            </w:r>
          </w:p>
          <w:p>
            <w:pPr>
              <w:pStyle w:val="5"/>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大米淘制</w:t>
            </w:r>
            <w:r>
              <w:rPr>
                <w:rFonts w:hint="default" w:ascii="Times New Roman" w:hAnsi="Times New Roman" w:eastAsia="宋体" w:cs="Times New Roman"/>
                <w:sz w:val="21"/>
                <w:szCs w:val="21"/>
                <w:lang w:val="en-US" w:eastAsia="zh-CN"/>
              </w:rPr>
              <w:t>——厨务部主要通过感官检查进行判定，</w:t>
            </w:r>
          </w:p>
          <w:p>
            <w:pPr>
              <w:pStyle w:val="5"/>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蒸制</w:t>
            </w:r>
            <w:r>
              <w:rPr>
                <w:rFonts w:hint="default" w:ascii="Times New Roman" w:hAnsi="Times New Roman" w:eastAsia="宋体" w:cs="Times New Roman"/>
                <w:sz w:val="21"/>
                <w:szCs w:val="21"/>
                <w:lang w:val="en-US" w:eastAsia="zh-CN"/>
              </w:rPr>
              <w:t>——管理过程主要通过感官检查；厨师负责烧熟煮透的管理</w:t>
            </w:r>
            <w:r>
              <w:rPr>
                <w:rFonts w:hint="eastAsia" w:ascii="Times New Roman" w:hAnsi="Times New Roman" w:eastAsia="宋体" w:cs="Times New Roman"/>
                <w:sz w:val="21"/>
                <w:szCs w:val="21"/>
                <w:lang w:val="en-US" w:eastAsia="zh-CN"/>
              </w:rPr>
              <w:t>；</w:t>
            </w:r>
            <w:bookmarkStart w:id="1" w:name="_GoBack"/>
            <w:bookmarkEnd w:id="1"/>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成品分餐</w:t>
            </w:r>
            <w:r>
              <w:rPr>
                <w:rFonts w:hint="eastAsia" w:ascii="Times New Roman" w:hAnsi="Times New Roman" w:eastAsia="宋体" w:cs="Times New Roman"/>
                <w:b/>
                <w:bCs/>
                <w:sz w:val="21"/>
                <w:szCs w:val="21"/>
                <w:lang w:val="en-US" w:eastAsia="zh-CN"/>
              </w:rPr>
              <w:t>、</w:t>
            </w:r>
            <w:r>
              <w:rPr>
                <w:rFonts w:hint="default" w:ascii="Times New Roman" w:hAnsi="Times New Roman" w:eastAsia="宋体" w:cs="Times New Roman"/>
                <w:b/>
                <w:bCs/>
                <w:sz w:val="21"/>
                <w:szCs w:val="21"/>
                <w:lang w:val="en-US" w:eastAsia="zh-CN"/>
              </w:rPr>
              <w:t>留样</w:t>
            </w:r>
            <w:r>
              <w:rPr>
                <w:rFonts w:hint="default" w:ascii="Times New Roman" w:hAnsi="Times New Roman" w:eastAsia="宋体" w:cs="Times New Roman"/>
                <w:sz w:val="21"/>
                <w:szCs w:val="21"/>
                <w:lang w:val="en-US" w:eastAsia="zh-CN"/>
              </w:rPr>
              <w:t>——热菜类主要按照份进行上餐，留样见Q8.5.2条款审核记录；</w:t>
            </w:r>
          </w:p>
          <w:p>
            <w:pPr>
              <w:pStyle w:val="5"/>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席间服务</w:t>
            </w:r>
            <w:r>
              <w:rPr>
                <w:rFonts w:hint="default" w:ascii="Times New Roman" w:hAnsi="Times New Roman" w:eastAsia="宋体" w:cs="Times New Roman"/>
                <w:sz w:val="21"/>
                <w:szCs w:val="21"/>
                <w:lang w:val="en-US" w:eastAsia="zh-CN"/>
              </w:rPr>
              <w:t>——见餐饮部审核记录</w:t>
            </w:r>
          </w:p>
          <w:p>
            <w:pPr>
              <w:snapToGrid w:val="0"/>
              <w:spacing w:line="280" w:lineRule="exact"/>
              <w:jc w:val="left"/>
              <w:rPr>
                <w:rFonts w:hint="default" w:ascii="宋体" w:hAnsi="宋体"/>
                <w:b/>
                <w:bCs/>
                <w:color w:val="000000"/>
                <w:sz w:val="20"/>
                <w:lang w:val="en-US" w:eastAsia="zh-CN"/>
              </w:rPr>
            </w:pPr>
            <w:r>
              <w:rPr>
                <w:rFonts w:hint="eastAsia" w:ascii="宋体" w:hAnsi="宋体"/>
                <w:b/>
                <w:bCs/>
                <w:color w:val="000000"/>
                <w:sz w:val="20"/>
                <w:lang w:val="en-US" w:eastAsia="zh-CN"/>
              </w:rPr>
              <w:t>面点的控制方式基本同大米制作过程；</w:t>
            </w:r>
          </w:p>
          <w:p>
            <w:pPr>
              <w:pStyle w:val="2"/>
              <w:rPr>
                <w:rFonts w:hint="default"/>
                <w:b/>
                <w:bCs/>
                <w:lang w:val="en-US" w:eastAsia="zh-CN"/>
              </w:rPr>
            </w:pPr>
            <w:r>
              <w:rPr>
                <w:rFonts w:hint="eastAsia"/>
                <w:b/>
                <w:bCs/>
                <w:lang w:val="en-US" w:eastAsia="zh-CN"/>
              </w:rPr>
              <w:t>——主食类的量比较少</w:t>
            </w:r>
          </w:p>
          <w:p>
            <w:pPr>
              <w:snapToGrid w:val="0"/>
              <w:spacing w:line="280" w:lineRule="exact"/>
              <w:jc w:val="left"/>
              <w:rPr>
                <w:rFonts w:ascii="宋体" w:hAnsi="宋体"/>
                <w:b/>
                <w:bCs/>
                <w:color w:val="000000"/>
                <w:sz w:val="20"/>
              </w:rPr>
            </w:pPr>
            <w:r>
              <w:rPr>
                <w:rFonts w:hint="eastAsia" w:ascii="宋体" w:hAnsi="宋体"/>
                <w:b/>
                <w:bCs/>
                <w:color w:val="000000"/>
                <w:sz w:val="20"/>
              </w:rPr>
              <w:t>3. 餐具清洗消毒：</w:t>
            </w:r>
          </w:p>
          <w:p>
            <w:pPr>
              <w:pStyle w:val="5"/>
              <w:spacing w:line="360" w:lineRule="auto"/>
              <w:rPr>
                <w:rFonts w:hint="eastAsia" w:ascii="Times New Roman" w:hAnsi="Times New Roman" w:eastAsia="宋体" w:cs="Times New Roman"/>
                <w:sz w:val="21"/>
                <w:szCs w:val="21"/>
                <w:lang w:val="en-US" w:eastAsia="zh-CN"/>
              </w:rPr>
            </w:pPr>
          </w:p>
          <w:p>
            <w:pPr>
              <w:pStyle w:val="5"/>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餐具回收过程主要由餐饮部负责，清洗由厨务部负责，主要通过感官检查为主；</w:t>
            </w:r>
          </w:p>
          <w:p>
            <w:pPr>
              <w:pStyle w:val="5"/>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餐具消毒过程见F8.5.4.5条款审核记录；</w:t>
            </w:r>
          </w:p>
          <w:p>
            <w:pPr>
              <w:pStyle w:val="5"/>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清洗完毕的餐具存放在保洁柜中，现场观察保洁柜干净整洁；</w:t>
            </w:r>
          </w:p>
          <w:p>
            <w:pPr>
              <w:pStyle w:val="5"/>
              <w:spacing w:line="360" w:lineRule="auto"/>
              <w:rPr>
                <w:rFonts w:hint="default" w:ascii="Times New Roman" w:hAnsi="Times New Roman" w:eastAsia="宋体" w:cs="Times New Roman"/>
                <w:sz w:val="21"/>
                <w:szCs w:val="21"/>
                <w:lang w:val="en-US" w:eastAsia="zh-CN"/>
              </w:rPr>
            </w:pPr>
          </w:p>
          <w:p>
            <w:pPr>
              <w:rPr>
                <w:highlight w:val="none"/>
              </w:rPr>
            </w:pPr>
            <w:r>
              <w:rPr>
                <w:rFonts w:hint="eastAsia"/>
                <w:highlight w:val="none"/>
              </w:rPr>
              <w:t>抽查《生产操作记录》或《跟工单》等证据（不适用）</w:t>
            </w:r>
          </w:p>
          <w:p>
            <w:pPr>
              <w:rPr>
                <w:strike/>
                <w:dstrike w:val="0"/>
                <w:highlight w:val="none"/>
              </w:rPr>
            </w:pPr>
            <w:r>
              <w:rPr>
                <w:rFonts w:hint="eastAsia"/>
                <w:highlight w:val="none"/>
              </w:rPr>
              <w:t>工</w:t>
            </w:r>
            <w:r>
              <w:rPr>
                <w:rFonts w:hint="eastAsia"/>
                <w:strike/>
                <w:dstrike w:val="0"/>
                <w:highlight w:val="none"/>
              </w:rPr>
              <w:t>序1</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r>
                    <w:rPr>
                      <w:rFonts w:hint="eastAsia"/>
                      <w:strike/>
                      <w:dstrike w:val="0"/>
                      <w:highlight w:val="none"/>
                    </w:rPr>
                    <w:t>日期</w:t>
                  </w:r>
                </w:p>
              </w:tc>
              <w:tc>
                <w:tcPr>
                  <w:tcW w:w="1620" w:type="dxa"/>
                </w:tcPr>
                <w:p>
                  <w:pPr>
                    <w:rPr>
                      <w:strike/>
                      <w:dstrike w:val="0"/>
                      <w:highlight w:val="none"/>
                    </w:rPr>
                  </w:pPr>
                  <w:r>
                    <w:rPr>
                      <w:rFonts w:hint="eastAsia"/>
                      <w:strike/>
                      <w:dstrike w:val="0"/>
                      <w:highlight w:val="none"/>
                    </w:rPr>
                    <w:t>产品名称/批次</w:t>
                  </w:r>
                </w:p>
              </w:tc>
              <w:tc>
                <w:tcPr>
                  <w:tcW w:w="1364" w:type="dxa"/>
                </w:tcPr>
                <w:p>
                  <w:pPr>
                    <w:rPr>
                      <w:strike/>
                      <w:dstrike w:val="0"/>
                      <w:highlight w:val="none"/>
                    </w:rPr>
                  </w:pPr>
                  <w:r>
                    <w:rPr>
                      <w:rFonts w:hint="eastAsia"/>
                      <w:strike/>
                      <w:dstrike w:val="0"/>
                      <w:highlight w:val="none"/>
                    </w:rPr>
                    <w:t>工序名称</w:t>
                  </w:r>
                </w:p>
              </w:tc>
              <w:tc>
                <w:tcPr>
                  <w:tcW w:w="1680" w:type="dxa"/>
                </w:tcPr>
                <w:p>
                  <w:pPr>
                    <w:rPr>
                      <w:strike/>
                      <w:dstrike w:val="0"/>
                      <w:highlight w:val="none"/>
                    </w:rPr>
                  </w:pPr>
                  <w:r>
                    <w:rPr>
                      <w:rFonts w:hint="eastAsia"/>
                      <w:b/>
                      <w:bCs/>
                      <w:strike/>
                      <w:dstrike w:val="0"/>
                      <w:highlight w:val="none"/>
                    </w:rPr>
                    <w:t>关键特性</w:t>
                  </w:r>
                  <w:r>
                    <w:rPr>
                      <w:rFonts w:hint="eastAsia"/>
                      <w:strike/>
                      <w:dstrike w:val="0"/>
                      <w:highlight w:val="none"/>
                    </w:rPr>
                    <w:t>要求</w:t>
                  </w:r>
                </w:p>
              </w:tc>
              <w:tc>
                <w:tcPr>
                  <w:tcW w:w="1566" w:type="dxa"/>
                </w:tcPr>
                <w:p>
                  <w:pPr>
                    <w:rPr>
                      <w:strike/>
                      <w:dstrike w:val="0"/>
                      <w:highlight w:val="none"/>
                    </w:rPr>
                  </w:pPr>
                  <w:r>
                    <w:rPr>
                      <w:rFonts w:hint="eastAsia"/>
                      <w:strike/>
                      <w:dstrike w:val="0"/>
                      <w:highlight w:val="none"/>
                    </w:rPr>
                    <w:t>实测结果</w:t>
                  </w:r>
                </w:p>
              </w:tc>
              <w:tc>
                <w:tcPr>
                  <w:tcW w:w="2046" w:type="dxa"/>
                </w:tcPr>
                <w:p>
                  <w:pPr>
                    <w:rPr>
                      <w:strike/>
                      <w:dstrike w:val="0"/>
                      <w:highlight w:val="none"/>
                    </w:rPr>
                  </w:pPr>
                  <w:r>
                    <w:rPr>
                      <w:rFonts w:hint="eastAsia"/>
                      <w:strike/>
                      <w:dstrike w:val="0"/>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bl>
          <w:p>
            <w:pPr>
              <w:rPr>
                <w:strike/>
                <w:dstrike w:val="0"/>
                <w:highlight w:val="none"/>
              </w:rPr>
            </w:pPr>
          </w:p>
          <w:p>
            <w:pPr>
              <w:rPr>
                <w:strike/>
                <w:dstrike w:val="0"/>
                <w:highlight w:val="none"/>
              </w:rPr>
            </w:pPr>
            <w:r>
              <w:rPr>
                <w:rFonts w:hint="eastAsia"/>
                <w:strike/>
                <w:dstrike w:val="0"/>
                <w:highlight w:val="none"/>
              </w:rPr>
              <w:t>工序2</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strike/>
                      <w:dstrike w:val="0"/>
                      <w:highlight w:val="none"/>
                    </w:rPr>
                  </w:pPr>
                  <w:r>
                    <w:rPr>
                      <w:rFonts w:hint="eastAsia"/>
                      <w:strike/>
                      <w:dstrike w:val="0"/>
                      <w:highlight w:val="none"/>
                    </w:rPr>
                    <w:t>日期</w:t>
                  </w:r>
                </w:p>
              </w:tc>
              <w:tc>
                <w:tcPr>
                  <w:tcW w:w="1620" w:type="dxa"/>
                </w:tcPr>
                <w:p>
                  <w:pPr>
                    <w:rPr>
                      <w:strike/>
                      <w:dstrike w:val="0"/>
                      <w:highlight w:val="none"/>
                    </w:rPr>
                  </w:pPr>
                  <w:r>
                    <w:rPr>
                      <w:rFonts w:hint="eastAsia"/>
                      <w:strike/>
                      <w:dstrike w:val="0"/>
                      <w:highlight w:val="none"/>
                    </w:rPr>
                    <w:t>产品名称/批次</w:t>
                  </w:r>
                </w:p>
              </w:tc>
              <w:tc>
                <w:tcPr>
                  <w:tcW w:w="1364" w:type="dxa"/>
                </w:tcPr>
                <w:p>
                  <w:pPr>
                    <w:rPr>
                      <w:strike/>
                      <w:dstrike w:val="0"/>
                      <w:highlight w:val="none"/>
                    </w:rPr>
                  </w:pPr>
                  <w:r>
                    <w:rPr>
                      <w:rFonts w:hint="eastAsia"/>
                      <w:strike/>
                      <w:dstrike w:val="0"/>
                      <w:highlight w:val="none"/>
                    </w:rPr>
                    <w:t>工序名称</w:t>
                  </w:r>
                </w:p>
              </w:tc>
              <w:tc>
                <w:tcPr>
                  <w:tcW w:w="1680" w:type="dxa"/>
                </w:tcPr>
                <w:p>
                  <w:pPr>
                    <w:rPr>
                      <w:strike/>
                      <w:dstrike w:val="0"/>
                      <w:highlight w:val="none"/>
                    </w:rPr>
                  </w:pPr>
                  <w:r>
                    <w:rPr>
                      <w:rFonts w:hint="eastAsia"/>
                      <w:b/>
                      <w:bCs/>
                      <w:strike/>
                      <w:dstrike w:val="0"/>
                      <w:highlight w:val="none"/>
                    </w:rPr>
                    <w:t>关键特性</w:t>
                  </w:r>
                  <w:r>
                    <w:rPr>
                      <w:rFonts w:hint="eastAsia"/>
                      <w:strike/>
                      <w:dstrike w:val="0"/>
                      <w:highlight w:val="none"/>
                    </w:rPr>
                    <w:t>要求</w:t>
                  </w:r>
                </w:p>
              </w:tc>
              <w:tc>
                <w:tcPr>
                  <w:tcW w:w="1566" w:type="dxa"/>
                </w:tcPr>
                <w:p>
                  <w:pPr>
                    <w:rPr>
                      <w:strike/>
                      <w:dstrike w:val="0"/>
                      <w:highlight w:val="none"/>
                    </w:rPr>
                  </w:pPr>
                  <w:r>
                    <w:rPr>
                      <w:rFonts w:hint="eastAsia"/>
                      <w:strike/>
                      <w:dstrike w:val="0"/>
                      <w:highlight w:val="none"/>
                    </w:rPr>
                    <w:t>实测结果</w:t>
                  </w:r>
                </w:p>
              </w:tc>
              <w:tc>
                <w:tcPr>
                  <w:tcW w:w="2046" w:type="dxa"/>
                </w:tcPr>
                <w:p>
                  <w:pPr>
                    <w:rPr>
                      <w:strike/>
                      <w:dstrike w:val="0"/>
                      <w:highlight w:val="none"/>
                    </w:rPr>
                  </w:pPr>
                  <w:r>
                    <w:rPr>
                      <w:rFonts w:hint="eastAsia"/>
                      <w:strike/>
                      <w:dstrike w:val="0"/>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bl>
          <w:p>
            <w:pPr>
              <w:rPr>
                <w:strike/>
                <w:dstrike w:val="0"/>
                <w:highlight w:val="none"/>
              </w:rPr>
            </w:pPr>
          </w:p>
          <w:p>
            <w:pPr>
              <w:rPr>
                <w:strike/>
                <w:dstrike w:val="0"/>
                <w:highlight w:val="none"/>
              </w:rPr>
            </w:pPr>
            <w:r>
              <w:rPr>
                <w:rFonts w:hint="eastAsia"/>
                <w:strike/>
                <w:dstrike w:val="0"/>
                <w:highlight w:val="none"/>
              </w:rPr>
              <w:t>工序3</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strike/>
                      <w:dstrike w:val="0"/>
                      <w:highlight w:val="none"/>
                    </w:rPr>
                  </w:pPr>
                  <w:r>
                    <w:rPr>
                      <w:rFonts w:hint="eastAsia"/>
                      <w:strike/>
                      <w:dstrike w:val="0"/>
                      <w:highlight w:val="none"/>
                    </w:rPr>
                    <w:t>日期</w:t>
                  </w:r>
                </w:p>
              </w:tc>
              <w:tc>
                <w:tcPr>
                  <w:tcW w:w="1620" w:type="dxa"/>
                </w:tcPr>
                <w:p>
                  <w:pPr>
                    <w:rPr>
                      <w:strike/>
                      <w:dstrike w:val="0"/>
                      <w:highlight w:val="none"/>
                    </w:rPr>
                  </w:pPr>
                  <w:r>
                    <w:rPr>
                      <w:rFonts w:hint="eastAsia"/>
                      <w:strike/>
                      <w:dstrike w:val="0"/>
                      <w:highlight w:val="none"/>
                    </w:rPr>
                    <w:t>产品名称/批次</w:t>
                  </w:r>
                </w:p>
              </w:tc>
              <w:tc>
                <w:tcPr>
                  <w:tcW w:w="1364" w:type="dxa"/>
                </w:tcPr>
                <w:p>
                  <w:pPr>
                    <w:rPr>
                      <w:strike/>
                      <w:dstrike w:val="0"/>
                      <w:highlight w:val="none"/>
                    </w:rPr>
                  </w:pPr>
                  <w:r>
                    <w:rPr>
                      <w:rFonts w:hint="eastAsia"/>
                      <w:strike/>
                      <w:dstrike w:val="0"/>
                      <w:highlight w:val="none"/>
                    </w:rPr>
                    <w:t>工序名称</w:t>
                  </w:r>
                </w:p>
              </w:tc>
              <w:tc>
                <w:tcPr>
                  <w:tcW w:w="1680" w:type="dxa"/>
                </w:tcPr>
                <w:p>
                  <w:pPr>
                    <w:rPr>
                      <w:strike/>
                      <w:dstrike w:val="0"/>
                      <w:highlight w:val="none"/>
                    </w:rPr>
                  </w:pPr>
                  <w:r>
                    <w:rPr>
                      <w:rFonts w:hint="eastAsia"/>
                      <w:b/>
                      <w:bCs/>
                      <w:strike/>
                      <w:dstrike w:val="0"/>
                      <w:highlight w:val="none"/>
                    </w:rPr>
                    <w:t>关键特性</w:t>
                  </w:r>
                  <w:r>
                    <w:rPr>
                      <w:rFonts w:hint="eastAsia"/>
                      <w:strike/>
                      <w:dstrike w:val="0"/>
                      <w:highlight w:val="none"/>
                    </w:rPr>
                    <w:t>要求</w:t>
                  </w:r>
                </w:p>
              </w:tc>
              <w:tc>
                <w:tcPr>
                  <w:tcW w:w="1566" w:type="dxa"/>
                </w:tcPr>
                <w:p>
                  <w:pPr>
                    <w:rPr>
                      <w:strike/>
                      <w:dstrike w:val="0"/>
                      <w:highlight w:val="none"/>
                    </w:rPr>
                  </w:pPr>
                  <w:r>
                    <w:rPr>
                      <w:rFonts w:hint="eastAsia"/>
                      <w:strike/>
                      <w:dstrike w:val="0"/>
                      <w:highlight w:val="none"/>
                    </w:rPr>
                    <w:t>实测结果</w:t>
                  </w:r>
                </w:p>
              </w:tc>
              <w:tc>
                <w:tcPr>
                  <w:tcW w:w="2046" w:type="dxa"/>
                </w:tcPr>
                <w:p>
                  <w:pPr>
                    <w:rPr>
                      <w:strike/>
                      <w:dstrike w:val="0"/>
                      <w:highlight w:val="none"/>
                    </w:rPr>
                  </w:pPr>
                  <w:r>
                    <w:rPr>
                      <w:rFonts w:hint="eastAsia"/>
                      <w:strike/>
                      <w:dstrike w:val="0"/>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strike/>
                      <w:dstrike w:val="0"/>
                      <w:highlight w:val="none"/>
                    </w:rPr>
                  </w:pPr>
                </w:p>
              </w:tc>
              <w:tc>
                <w:tcPr>
                  <w:tcW w:w="1620" w:type="dxa"/>
                </w:tcPr>
                <w:p>
                  <w:pPr>
                    <w:rPr>
                      <w:strike/>
                      <w:dstrike w:val="0"/>
                      <w:highlight w:val="none"/>
                    </w:rPr>
                  </w:pPr>
                </w:p>
              </w:tc>
              <w:tc>
                <w:tcPr>
                  <w:tcW w:w="1364" w:type="dxa"/>
                </w:tcPr>
                <w:p>
                  <w:pPr>
                    <w:rPr>
                      <w:strike/>
                      <w:dstrike w:val="0"/>
                      <w:highlight w:val="none"/>
                    </w:rPr>
                  </w:pPr>
                </w:p>
              </w:tc>
              <w:tc>
                <w:tcPr>
                  <w:tcW w:w="1680" w:type="dxa"/>
                </w:tcPr>
                <w:p>
                  <w:pPr>
                    <w:rPr>
                      <w:strike/>
                      <w:dstrike w:val="0"/>
                      <w:highlight w:val="none"/>
                    </w:rPr>
                  </w:pPr>
                </w:p>
              </w:tc>
              <w:tc>
                <w:tcPr>
                  <w:tcW w:w="1566" w:type="dxa"/>
                </w:tcPr>
                <w:p>
                  <w:pPr>
                    <w:rPr>
                      <w:strike/>
                      <w:dstrike w:val="0"/>
                      <w:highlight w:val="none"/>
                    </w:rPr>
                  </w:pPr>
                </w:p>
              </w:tc>
              <w:tc>
                <w:tcPr>
                  <w:tcW w:w="2046" w:type="dxa"/>
                </w:tcPr>
                <w:p>
                  <w:pPr>
                    <w:rPr>
                      <w:strike/>
                      <w:dstrike w:val="0"/>
                      <w:highlight w:val="none"/>
                    </w:rPr>
                  </w:pPr>
                  <w:r>
                    <w:rPr>
                      <w:rFonts w:hint="eastAsia"/>
                      <w:strike/>
                      <w:dstrike w:val="0"/>
                      <w:color w:val="000000"/>
                      <w:szCs w:val="21"/>
                      <w:highlight w:val="none"/>
                    </w:rPr>
                    <w:t>□</w:t>
                  </w:r>
                  <w:r>
                    <w:rPr>
                      <w:rFonts w:hint="eastAsia"/>
                      <w:strike/>
                      <w:dstrike w:val="0"/>
                      <w:highlight w:val="none"/>
                    </w:rPr>
                    <w:t xml:space="preserve">合格 </w:t>
                  </w:r>
                  <w:r>
                    <w:rPr>
                      <w:rFonts w:hint="eastAsia"/>
                      <w:strike/>
                      <w:dstrike w:val="0"/>
                      <w:color w:val="000000"/>
                      <w:szCs w:val="21"/>
                      <w:highlight w:val="none"/>
                    </w:rPr>
                    <w:t>□</w:t>
                  </w:r>
                  <w:r>
                    <w:rPr>
                      <w:rFonts w:hint="eastAsia"/>
                      <w:strike/>
                      <w:dstrike w:val="0"/>
                      <w:highlight w:val="none"/>
                    </w:rPr>
                    <w:t>不合格</w:t>
                  </w:r>
                </w:p>
              </w:tc>
            </w:tr>
          </w:tbl>
          <w:p>
            <w:pPr>
              <w:rPr>
                <w:rFonts w:hint="eastAsia"/>
                <w:strike/>
                <w:dstrike w:val="0"/>
                <w:highlight w:val="yellow"/>
              </w:rPr>
            </w:pPr>
          </w:p>
          <w:p>
            <w:pPr>
              <w:pStyle w:val="2"/>
              <w:rPr>
                <w:rFonts w:hint="eastAsia"/>
                <w:strike/>
                <w:dstrike w:val="0"/>
              </w:rPr>
            </w:pPr>
          </w:p>
          <w:p>
            <w:pPr>
              <w:rPr>
                <w:strike/>
                <w:dstrike w:val="0"/>
                <w:u w:val="single"/>
              </w:rPr>
            </w:pPr>
            <w:r>
              <w:rPr>
                <w:rFonts w:hint="eastAsia"/>
                <w:strike/>
                <w:dstrike w:val="0"/>
              </w:rPr>
              <w:t>抽取</w:t>
            </w:r>
            <w:r>
              <w:rPr>
                <w:rFonts w:hint="eastAsia"/>
                <w:b/>
                <w:bCs/>
                <w:strike/>
                <w:dstrike w:val="0"/>
              </w:rPr>
              <w:t>首件检验</w:t>
            </w:r>
            <w:r>
              <w:rPr>
                <w:rFonts w:hint="eastAsia"/>
                <w:strike/>
                <w:dstrike w:val="0"/>
              </w:rPr>
              <w:t>相关记录名称：</w:t>
            </w:r>
            <w:r>
              <w:rPr>
                <w:rFonts w:hint="eastAsia"/>
                <w:strike/>
                <w:dstrike w:val="0"/>
                <w:u w:val="single"/>
              </w:rPr>
              <w:t>《  不适用  》（适用时）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rPr>
                  </w:pPr>
                  <w:r>
                    <w:rPr>
                      <w:rFonts w:hint="eastAsia"/>
                      <w:strike/>
                      <w:dstrike w:val="0"/>
                    </w:rPr>
                    <w:t>日期</w:t>
                  </w:r>
                </w:p>
              </w:tc>
              <w:tc>
                <w:tcPr>
                  <w:tcW w:w="1620" w:type="dxa"/>
                </w:tcPr>
                <w:p>
                  <w:pPr>
                    <w:rPr>
                      <w:strike/>
                      <w:dstrike w:val="0"/>
                    </w:rPr>
                  </w:pPr>
                  <w:r>
                    <w:rPr>
                      <w:rFonts w:hint="eastAsia"/>
                      <w:strike/>
                      <w:dstrike w:val="0"/>
                    </w:rPr>
                    <w:t>成品名称/批次</w:t>
                  </w:r>
                </w:p>
              </w:tc>
              <w:tc>
                <w:tcPr>
                  <w:tcW w:w="1364" w:type="dxa"/>
                </w:tcPr>
                <w:p>
                  <w:pPr>
                    <w:rPr>
                      <w:strike/>
                      <w:dstrike w:val="0"/>
                    </w:rPr>
                  </w:pPr>
                  <w:r>
                    <w:rPr>
                      <w:rFonts w:hint="eastAsia"/>
                      <w:strike/>
                      <w:dstrike w:val="0"/>
                    </w:rPr>
                    <w:t>抽样时间</w:t>
                  </w:r>
                </w:p>
              </w:tc>
              <w:tc>
                <w:tcPr>
                  <w:tcW w:w="1680" w:type="dxa"/>
                </w:tcPr>
                <w:p>
                  <w:pPr>
                    <w:rPr>
                      <w:strike/>
                      <w:dstrike w:val="0"/>
                    </w:rPr>
                  </w:pPr>
                  <w:r>
                    <w:rPr>
                      <w:rFonts w:hint="eastAsia"/>
                      <w:b/>
                      <w:bCs/>
                      <w:strike/>
                      <w:dstrike w:val="0"/>
                    </w:rPr>
                    <w:t>关键特性</w:t>
                  </w:r>
                  <w:r>
                    <w:rPr>
                      <w:rFonts w:hint="eastAsia"/>
                      <w:strike/>
                      <w:dstrike w:val="0"/>
                    </w:rPr>
                    <w:t>要求</w:t>
                  </w:r>
                </w:p>
              </w:tc>
              <w:tc>
                <w:tcPr>
                  <w:tcW w:w="1566" w:type="dxa"/>
                </w:tcPr>
                <w:p>
                  <w:pPr>
                    <w:rPr>
                      <w:strike/>
                      <w:dstrike w:val="0"/>
                    </w:rPr>
                  </w:pPr>
                  <w:r>
                    <w:rPr>
                      <w:rFonts w:hint="eastAsia"/>
                      <w:strike/>
                      <w:dstrike w:val="0"/>
                    </w:rPr>
                    <w:t>实测结果</w:t>
                  </w:r>
                </w:p>
              </w:tc>
              <w:tc>
                <w:tcPr>
                  <w:tcW w:w="2046" w:type="dxa"/>
                </w:tcPr>
                <w:p>
                  <w:pPr>
                    <w:rPr>
                      <w:strike/>
                      <w:dstrike w:val="0"/>
                    </w:rPr>
                  </w:pPr>
                  <w:r>
                    <w:rPr>
                      <w:rFonts w:hint="eastAsia"/>
                      <w:strike/>
                      <w:dstrike w:val="0"/>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rPr>
                  </w:pPr>
                </w:p>
              </w:tc>
              <w:tc>
                <w:tcPr>
                  <w:tcW w:w="1620" w:type="dxa"/>
                </w:tcPr>
                <w:p>
                  <w:pPr>
                    <w:rPr>
                      <w:strike/>
                      <w:dstrike w:val="0"/>
                    </w:rPr>
                  </w:pPr>
                </w:p>
              </w:tc>
              <w:tc>
                <w:tcPr>
                  <w:tcW w:w="1364" w:type="dxa"/>
                </w:tcPr>
                <w:p>
                  <w:pPr>
                    <w:rPr>
                      <w:strike/>
                      <w:dstrike w:val="0"/>
                    </w:rPr>
                  </w:pPr>
                </w:p>
              </w:tc>
              <w:tc>
                <w:tcPr>
                  <w:tcW w:w="1680" w:type="dxa"/>
                </w:tcPr>
                <w:p>
                  <w:pPr>
                    <w:rPr>
                      <w:strike/>
                      <w:dstrike w:val="0"/>
                    </w:rPr>
                  </w:pPr>
                </w:p>
              </w:tc>
              <w:tc>
                <w:tcPr>
                  <w:tcW w:w="1566" w:type="dxa"/>
                </w:tcPr>
                <w:p>
                  <w:pPr>
                    <w:rPr>
                      <w:strike/>
                      <w:dstrike w:val="0"/>
                    </w:rPr>
                  </w:pPr>
                </w:p>
              </w:tc>
              <w:tc>
                <w:tcPr>
                  <w:tcW w:w="2046" w:type="dxa"/>
                </w:tcPr>
                <w:p>
                  <w:pPr>
                    <w:rPr>
                      <w:strike/>
                      <w:dstrike w:val="0"/>
                    </w:rPr>
                  </w:pPr>
                  <w:r>
                    <w:rPr>
                      <w:rFonts w:hint="eastAsia"/>
                      <w:strike/>
                      <w:dstrike w:val="0"/>
                      <w:color w:val="000000"/>
                      <w:szCs w:val="21"/>
                    </w:rPr>
                    <w:t>□</w:t>
                  </w:r>
                  <w:r>
                    <w:rPr>
                      <w:rFonts w:hint="eastAsia"/>
                      <w:strike/>
                      <w:dstrike w:val="0"/>
                    </w:rPr>
                    <w:t xml:space="preserve">合格 </w:t>
                  </w:r>
                  <w:r>
                    <w:rPr>
                      <w:rFonts w:hint="eastAsia"/>
                      <w:strike/>
                      <w:dstrike w:val="0"/>
                      <w:color w:val="000000"/>
                      <w:szCs w:val="21"/>
                    </w:rPr>
                    <w:t>□</w:t>
                  </w:r>
                  <w:r>
                    <w:rPr>
                      <w:rFonts w:hint="eastAsia"/>
                      <w:strike/>
                      <w:dstrike w:val="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trike/>
                      <w:dstrike w:val="0"/>
                    </w:rPr>
                  </w:pPr>
                </w:p>
              </w:tc>
              <w:tc>
                <w:tcPr>
                  <w:tcW w:w="1620" w:type="dxa"/>
                </w:tcPr>
                <w:p>
                  <w:pPr>
                    <w:rPr>
                      <w:strike/>
                      <w:dstrike w:val="0"/>
                    </w:rPr>
                  </w:pPr>
                </w:p>
              </w:tc>
              <w:tc>
                <w:tcPr>
                  <w:tcW w:w="1364" w:type="dxa"/>
                </w:tcPr>
                <w:p>
                  <w:pPr>
                    <w:rPr>
                      <w:strike/>
                      <w:dstrike w:val="0"/>
                    </w:rPr>
                  </w:pPr>
                </w:p>
              </w:tc>
              <w:tc>
                <w:tcPr>
                  <w:tcW w:w="1680" w:type="dxa"/>
                </w:tcPr>
                <w:p>
                  <w:pPr>
                    <w:rPr>
                      <w:strike/>
                      <w:dstrike w:val="0"/>
                    </w:rPr>
                  </w:pPr>
                </w:p>
              </w:tc>
              <w:tc>
                <w:tcPr>
                  <w:tcW w:w="1566" w:type="dxa"/>
                </w:tcPr>
                <w:p>
                  <w:pPr>
                    <w:rPr>
                      <w:strike/>
                      <w:dstrike w:val="0"/>
                    </w:rPr>
                  </w:pPr>
                </w:p>
              </w:tc>
              <w:tc>
                <w:tcPr>
                  <w:tcW w:w="2046" w:type="dxa"/>
                </w:tcPr>
                <w:p>
                  <w:pPr>
                    <w:rPr>
                      <w:strike/>
                      <w:dstrike w:val="0"/>
                      <w:color w:val="000000"/>
                      <w:szCs w:val="21"/>
                    </w:rPr>
                  </w:pPr>
                  <w:r>
                    <w:rPr>
                      <w:rFonts w:hint="eastAsia"/>
                      <w:strike/>
                      <w:dstrike w:val="0"/>
                      <w:color w:val="000000"/>
                      <w:szCs w:val="21"/>
                    </w:rPr>
                    <w:t>□</w:t>
                  </w:r>
                  <w:r>
                    <w:rPr>
                      <w:rFonts w:hint="eastAsia"/>
                      <w:strike/>
                      <w:dstrike w:val="0"/>
                    </w:rPr>
                    <w:t xml:space="preserve">合格 </w:t>
                  </w:r>
                  <w:r>
                    <w:rPr>
                      <w:rFonts w:hint="eastAsia"/>
                      <w:strike/>
                      <w:dstrike w:val="0"/>
                      <w:color w:val="000000"/>
                      <w:szCs w:val="21"/>
                    </w:rPr>
                    <w:t>□</w:t>
                  </w:r>
                  <w:r>
                    <w:rPr>
                      <w:rFonts w:hint="eastAsia"/>
                      <w:strike/>
                      <w:dstrike w:val="0"/>
                    </w:rPr>
                    <w:t>不合格</w:t>
                  </w:r>
                </w:p>
              </w:tc>
            </w:tr>
          </w:tbl>
          <w:p>
            <w:pPr>
              <w:rPr>
                <w:color w:val="000000"/>
                <w:szCs w:val="21"/>
              </w:rPr>
            </w:pPr>
          </w:p>
          <w:p>
            <w:pPr>
              <w:pStyle w:val="2"/>
            </w:pPr>
          </w:p>
          <w:p>
            <w:r>
              <w:rPr>
                <w:rFonts w:hint="eastAsia"/>
              </w:rPr>
              <w:t>查看需要确认的过程控制：</w:t>
            </w:r>
          </w:p>
          <w:p>
            <w:pPr>
              <w:rPr>
                <w:u w:val="single"/>
              </w:rPr>
            </w:pPr>
            <w:r>
              <w:rPr>
                <w:rFonts w:hint="eastAsia"/>
              </w:rPr>
              <w:t>抽取</w:t>
            </w:r>
            <w:r>
              <w:rPr>
                <w:rFonts w:hint="eastAsia"/>
                <w:b/>
                <w:bCs/>
              </w:rPr>
              <w:t>过程确认</w:t>
            </w:r>
            <w:r>
              <w:rPr>
                <w:rFonts w:hint="eastAsia"/>
              </w:rPr>
              <w:t>相关记录名称：</w:t>
            </w:r>
            <w:r>
              <w:rPr>
                <w:rFonts w:hint="eastAsia"/>
                <w:u w:val="single"/>
              </w:rPr>
              <w:t>《菜肴烹饪过程确认记录》、《席间服务过程确认记录》（适用时）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487"/>
              <w:gridCol w:w="1276"/>
              <w:gridCol w:w="850"/>
              <w:gridCol w:w="851"/>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487" w:type="dxa"/>
                </w:tcPr>
                <w:p>
                  <w:pPr>
                    <w:rPr>
                      <w:szCs w:val="21"/>
                    </w:rPr>
                  </w:pPr>
                  <w:r>
                    <w:rPr>
                      <w:rFonts w:hint="eastAsia"/>
                      <w:szCs w:val="21"/>
                    </w:rPr>
                    <w:t>设备确认</w:t>
                  </w:r>
                </w:p>
              </w:tc>
              <w:tc>
                <w:tcPr>
                  <w:tcW w:w="1276" w:type="dxa"/>
                </w:tcPr>
                <w:p>
                  <w:pPr>
                    <w:rPr>
                      <w:szCs w:val="21"/>
                    </w:rPr>
                  </w:pPr>
                  <w:r>
                    <w:rPr>
                      <w:rFonts w:hint="eastAsia"/>
                      <w:szCs w:val="21"/>
                    </w:rPr>
                    <w:t>原材料确认</w:t>
                  </w:r>
                </w:p>
              </w:tc>
              <w:tc>
                <w:tcPr>
                  <w:tcW w:w="850" w:type="dxa"/>
                </w:tcPr>
                <w:p>
                  <w:pPr>
                    <w:rPr>
                      <w:szCs w:val="21"/>
                    </w:rPr>
                  </w:pPr>
                  <w:r>
                    <w:rPr>
                      <w:rFonts w:hint="eastAsia"/>
                      <w:szCs w:val="21"/>
                    </w:rPr>
                    <w:t>工艺确认</w:t>
                  </w:r>
                </w:p>
              </w:tc>
              <w:tc>
                <w:tcPr>
                  <w:tcW w:w="851" w:type="dxa"/>
                </w:tcPr>
                <w:p>
                  <w:pPr>
                    <w:rPr>
                      <w:szCs w:val="21"/>
                    </w:rPr>
                  </w:pPr>
                  <w:r>
                    <w:rPr>
                      <w:rFonts w:hint="eastAsia"/>
                      <w:szCs w:val="21"/>
                    </w:rPr>
                    <w:t>环境确认</w:t>
                  </w:r>
                </w:p>
              </w:tc>
              <w:tc>
                <w:tcPr>
                  <w:tcW w:w="992" w:type="dxa"/>
                </w:tcPr>
                <w:p>
                  <w:pPr>
                    <w:rPr>
                      <w:szCs w:val="21"/>
                    </w:rPr>
                  </w:pPr>
                  <w:r>
                    <w:rPr>
                      <w:rFonts w:hint="eastAsia"/>
                      <w:szCs w:val="21"/>
                    </w:rPr>
                    <w:t>破坏性试验</w:t>
                  </w:r>
                </w:p>
              </w:tc>
              <w:tc>
                <w:tcPr>
                  <w:tcW w:w="1051"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2</w:t>
                  </w:r>
                  <w:r>
                    <w:rPr>
                      <w:szCs w:val="21"/>
                    </w:rPr>
                    <w:t>022.07.08</w:t>
                  </w:r>
                </w:p>
              </w:tc>
              <w:tc>
                <w:tcPr>
                  <w:tcW w:w="893" w:type="dxa"/>
                </w:tcPr>
                <w:p>
                  <w:pPr>
                    <w:rPr>
                      <w:szCs w:val="21"/>
                    </w:rPr>
                  </w:pPr>
                  <w:r>
                    <w:rPr>
                      <w:rFonts w:hint="eastAsia"/>
                      <w:szCs w:val="21"/>
                    </w:rPr>
                    <w:t>菜肴烹饪过程</w:t>
                  </w:r>
                </w:p>
              </w:tc>
              <w:tc>
                <w:tcPr>
                  <w:tcW w:w="992" w:type="dxa"/>
                </w:tcPr>
                <w:p>
                  <w:pPr>
                    <w:rPr>
                      <w:szCs w:val="21"/>
                    </w:rPr>
                  </w:pPr>
                  <w:r>
                    <w:rPr>
                      <w:rFonts w:hint="eastAsia"/>
                      <w:szCs w:val="21"/>
                    </w:rPr>
                    <w:t>厨师培训和考核，有健康证</w:t>
                  </w:r>
                </w:p>
              </w:tc>
              <w:tc>
                <w:tcPr>
                  <w:tcW w:w="1487" w:type="dxa"/>
                </w:tcPr>
                <w:p>
                  <w:pPr>
                    <w:rPr>
                      <w:szCs w:val="21"/>
                    </w:rPr>
                  </w:pPr>
                  <w:r>
                    <w:rPr>
                      <w:rFonts w:hint="eastAsia"/>
                      <w:szCs w:val="21"/>
                    </w:rPr>
                    <w:t>厨房设备配备齐全，日常维护保养，经确认，符合要求。</w:t>
                  </w:r>
                </w:p>
              </w:tc>
              <w:tc>
                <w:tcPr>
                  <w:tcW w:w="1276" w:type="dxa"/>
                </w:tcPr>
                <w:p>
                  <w:pPr>
                    <w:rPr>
                      <w:szCs w:val="21"/>
                    </w:rPr>
                  </w:pPr>
                  <w:r>
                    <w:rPr>
                      <w:rFonts w:hint="eastAsia"/>
                      <w:szCs w:val="21"/>
                    </w:rPr>
                    <w:t>按需采购、按需领用、食材新鲜，符合要求。</w:t>
                  </w:r>
                </w:p>
              </w:tc>
              <w:tc>
                <w:tcPr>
                  <w:tcW w:w="850" w:type="dxa"/>
                </w:tcPr>
                <w:p>
                  <w:pPr>
                    <w:rPr>
                      <w:szCs w:val="21"/>
                    </w:rPr>
                  </w:pPr>
                  <w:r>
                    <w:rPr>
                      <w:rFonts w:hint="eastAsia"/>
                      <w:szCs w:val="21"/>
                    </w:rPr>
                    <w:t>符合餐饮流程图要求</w:t>
                  </w:r>
                </w:p>
              </w:tc>
              <w:tc>
                <w:tcPr>
                  <w:tcW w:w="851" w:type="dxa"/>
                </w:tcPr>
                <w:p>
                  <w:pPr>
                    <w:rPr>
                      <w:szCs w:val="21"/>
                    </w:rPr>
                  </w:pPr>
                  <w:r>
                    <w:rPr>
                      <w:rFonts w:hint="eastAsia"/>
                      <w:szCs w:val="21"/>
                    </w:rPr>
                    <w:t>符合餐饮制作要求</w:t>
                  </w:r>
                </w:p>
              </w:tc>
              <w:tc>
                <w:tcPr>
                  <w:tcW w:w="992" w:type="dxa"/>
                </w:tcPr>
                <w:p>
                  <w:pPr>
                    <w:rPr>
                      <w:szCs w:val="21"/>
                    </w:rPr>
                  </w:pPr>
                  <w:r>
                    <w:rPr>
                      <w:rFonts w:hint="eastAsia"/>
                      <w:szCs w:val="21"/>
                    </w:rPr>
                    <w:t>——</w:t>
                  </w:r>
                </w:p>
              </w:tc>
              <w:tc>
                <w:tcPr>
                  <w:tcW w:w="1051"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2</w:t>
                  </w:r>
                  <w:r>
                    <w:rPr>
                      <w:szCs w:val="21"/>
                    </w:rPr>
                    <w:t>022.7.6</w:t>
                  </w:r>
                </w:p>
              </w:tc>
              <w:tc>
                <w:tcPr>
                  <w:tcW w:w="893" w:type="dxa"/>
                </w:tcPr>
                <w:p>
                  <w:pPr>
                    <w:rPr>
                      <w:szCs w:val="21"/>
                    </w:rPr>
                  </w:pPr>
                  <w:r>
                    <w:rPr>
                      <w:rFonts w:hint="eastAsia"/>
                      <w:szCs w:val="21"/>
                    </w:rPr>
                    <w:t>席间服务</w:t>
                  </w:r>
                </w:p>
              </w:tc>
              <w:tc>
                <w:tcPr>
                  <w:tcW w:w="992" w:type="dxa"/>
                </w:tcPr>
                <w:p>
                  <w:pPr>
                    <w:rPr>
                      <w:szCs w:val="21"/>
                    </w:rPr>
                  </w:pPr>
                  <w:r>
                    <w:rPr>
                      <w:rFonts w:hint="eastAsia"/>
                      <w:szCs w:val="21"/>
                    </w:rPr>
                    <w:t>服务人员经培训，有健康证</w:t>
                  </w:r>
                </w:p>
              </w:tc>
              <w:tc>
                <w:tcPr>
                  <w:tcW w:w="1487" w:type="dxa"/>
                </w:tcPr>
                <w:p>
                  <w:pPr>
                    <w:rPr>
                      <w:szCs w:val="21"/>
                    </w:rPr>
                  </w:pPr>
                  <w:r>
                    <w:rPr>
                      <w:rFonts w:hint="eastAsia"/>
                      <w:szCs w:val="21"/>
                    </w:rPr>
                    <w:t>菜单、呼叫铃等基本符合</w:t>
                  </w:r>
                </w:p>
              </w:tc>
              <w:tc>
                <w:tcPr>
                  <w:tcW w:w="1276" w:type="dxa"/>
                </w:tcPr>
                <w:p>
                  <w:pPr>
                    <w:rPr>
                      <w:szCs w:val="21"/>
                    </w:rPr>
                  </w:pPr>
                  <w:r>
                    <w:rPr>
                      <w:rFonts w:hint="eastAsia"/>
                      <w:szCs w:val="21"/>
                    </w:rPr>
                    <w:t>由厨房制作为主，部分现场提供，基本符合</w:t>
                  </w:r>
                </w:p>
              </w:tc>
              <w:tc>
                <w:tcPr>
                  <w:tcW w:w="850" w:type="dxa"/>
                </w:tcPr>
                <w:p>
                  <w:pPr>
                    <w:rPr>
                      <w:szCs w:val="21"/>
                    </w:rPr>
                  </w:pPr>
                  <w:r>
                    <w:rPr>
                      <w:rFonts w:hint="eastAsia"/>
                      <w:szCs w:val="21"/>
                    </w:rPr>
                    <w:t>服务餐饮服务流程</w:t>
                  </w:r>
                </w:p>
              </w:tc>
              <w:tc>
                <w:tcPr>
                  <w:tcW w:w="851" w:type="dxa"/>
                </w:tcPr>
                <w:p>
                  <w:pPr>
                    <w:rPr>
                      <w:szCs w:val="21"/>
                    </w:rPr>
                  </w:pPr>
                  <w:r>
                    <w:rPr>
                      <w:rFonts w:hint="eastAsia"/>
                      <w:szCs w:val="21"/>
                    </w:rPr>
                    <w:t>符合餐饮服务环境要求</w:t>
                  </w:r>
                </w:p>
              </w:tc>
              <w:tc>
                <w:tcPr>
                  <w:tcW w:w="992" w:type="dxa"/>
                </w:tcPr>
                <w:p>
                  <w:pPr>
                    <w:rPr>
                      <w:szCs w:val="21"/>
                    </w:rPr>
                  </w:pPr>
                  <w:r>
                    <w:rPr>
                      <w:rFonts w:hint="eastAsia"/>
                      <w:szCs w:val="21"/>
                    </w:rPr>
                    <w:t>——</w:t>
                  </w:r>
                </w:p>
              </w:tc>
              <w:tc>
                <w:tcPr>
                  <w:tcW w:w="1051" w:type="dxa"/>
                </w:tcPr>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487" w:type="dxa"/>
                </w:tcPr>
                <w:p>
                  <w:pPr>
                    <w:rPr>
                      <w:szCs w:val="21"/>
                    </w:rPr>
                  </w:pPr>
                </w:p>
              </w:tc>
              <w:tc>
                <w:tcPr>
                  <w:tcW w:w="1276" w:type="dxa"/>
                </w:tcPr>
                <w:p>
                  <w:pPr>
                    <w:rPr>
                      <w:szCs w:val="21"/>
                    </w:rPr>
                  </w:pPr>
                </w:p>
              </w:tc>
              <w:tc>
                <w:tcPr>
                  <w:tcW w:w="850" w:type="dxa"/>
                </w:tcPr>
                <w:p>
                  <w:pPr>
                    <w:rPr>
                      <w:szCs w:val="21"/>
                    </w:rPr>
                  </w:pPr>
                </w:p>
              </w:tc>
              <w:tc>
                <w:tcPr>
                  <w:tcW w:w="851" w:type="dxa"/>
                </w:tcPr>
                <w:p>
                  <w:pPr>
                    <w:rPr>
                      <w:szCs w:val="21"/>
                    </w:rPr>
                  </w:pPr>
                </w:p>
              </w:tc>
              <w:tc>
                <w:tcPr>
                  <w:tcW w:w="992" w:type="dxa"/>
                </w:tcPr>
                <w:p>
                  <w:pPr>
                    <w:rPr>
                      <w:szCs w:val="21"/>
                    </w:rPr>
                  </w:pPr>
                </w:p>
              </w:tc>
              <w:tc>
                <w:tcPr>
                  <w:tcW w:w="1051" w:type="dxa"/>
                </w:tcPr>
                <w:p>
                  <w:pP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bl>
          <w:p>
            <w:r>
              <w:rPr>
                <w:rFonts w:hint="eastAsia"/>
              </w:rPr>
              <w:t>采取防范人为错误的措施；</w:t>
            </w:r>
            <w:r>
              <w:rPr>
                <w:rFonts w:hint="eastAsia"/>
                <w:u w:val="single"/>
              </w:rPr>
              <w:t xml:space="preserve">  食材当日采买，当日使用，避免腐烂变质； 粮油食品等按照先进先出， 避免过期使用；日常做好员工教育</w:t>
            </w:r>
            <w:r>
              <w:rPr>
                <w:rFonts w:hint="eastAsia"/>
                <w:u w:val="single"/>
                <w:lang w:eastAsia="zh-CN"/>
              </w:rPr>
              <w:t>，</w:t>
            </w:r>
            <w:r>
              <w:rPr>
                <w:rFonts w:hint="eastAsia"/>
                <w:u w:val="single"/>
              </w:rPr>
              <w:t>定期不定期进行现场检查。</w:t>
            </w:r>
          </w:p>
          <w:p>
            <w:pPr>
              <w:rPr>
                <w:highlight w:val="cyan"/>
              </w:rPr>
            </w:pPr>
          </w:p>
          <w:p>
            <w:r>
              <w:rPr>
                <w:rFonts w:hint="eastAsia"/>
              </w:rPr>
              <w:t>对于食品行业的运输控制：（不涉及）</w:t>
            </w:r>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78" w:hRule="atLeast"/>
        </w:trPr>
        <w:tc>
          <w:tcPr>
            <w:tcW w:w="1869" w:type="dxa"/>
            <w:gridSpan w:val="2"/>
            <w:vMerge w:val="continue"/>
            <w:shd w:val="clear" w:color="auto" w:fill="auto"/>
          </w:tcPr>
          <w:p/>
        </w:tc>
        <w:tc>
          <w:tcPr>
            <w:tcW w:w="966" w:type="dxa"/>
            <w:vMerge w:val="continue"/>
            <w:shd w:val="clear" w:color="auto" w:fill="auto"/>
          </w:tcPr>
          <w:p/>
        </w:tc>
        <w:tc>
          <w:tcPr>
            <w:tcW w:w="919" w:type="dxa"/>
            <w:shd w:val="clear" w:color="auto" w:fill="auto"/>
          </w:tcPr>
          <w:p>
            <w:r>
              <w:rPr>
                <w:rFonts w:hint="eastAsia"/>
              </w:rPr>
              <w:t>现场观察</w:t>
            </w:r>
          </w:p>
        </w:tc>
        <w:tc>
          <w:tcPr>
            <w:tcW w:w="9698" w:type="dxa"/>
            <w:shd w:val="clear" w:color="auto" w:fill="auto"/>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rPr>
            </w:pPr>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查看菜肴/服务烹饪加工环境情况：</w:t>
            </w:r>
          </w:p>
          <w:p>
            <w:r>
              <w:rPr>
                <w:rFonts w:hint="eastAsia"/>
              </w:rPr>
              <w:t>1、酒店为租用；烹饪场所周围无重大污染源；</w:t>
            </w:r>
          </w:p>
          <w:p>
            <w:r>
              <w:rPr>
                <w:rFonts w:hint="eastAsia"/>
              </w:rPr>
              <w:t>2、烹饪区位，进行区域划分，冷菜加工厨房为洁净厨房（不在本次认证范围），分人流通道和物流通道；基本满足G</w:t>
            </w:r>
            <w:r>
              <w:t>B31654</w:t>
            </w:r>
            <w:r>
              <w:rPr>
                <w:rFonts w:hint="eastAsia"/>
              </w:rPr>
              <w:t>、GB/T 27306-2008 食品安全管理体系 餐饮业要求；</w:t>
            </w:r>
          </w:p>
          <w:p>
            <w:r>
              <w:rPr>
                <w:rFonts w:hint="eastAsia"/>
              </w:rPr>
              <w:t>3、查特种设备：现场查看有电梯，卫生状况基本符合要求。具体见餐饮部审核记录；</w:t>
            </w:r>
          </w:p>
          <w:p>
            <w:pPr>
              <w:pStyle w:val="2"/>
              <w:ind w:left="0" w:firstLine="0" w:firstLineChars="0"/>
            </w:pPr>
            <w:r>
              <w:rPr>
                <w:rFonts w:hint="eastAsia"/>
              </w:rPr>
              <w:t>4、人员穿戴有工服、厨师帽、佩戴有口罩，询问作业人员，每天均进行体温监测，查健康码、行程码，绿码方可上岗，同时定期进行核酸检测（由办公室统一组织）。</w:t>
            </w:r>
          </w:p>
          <w:p>
            <w:pPr>
              <w:pStyle w:val="2"/>
              <w:ind w:left="0" w:firstLine="0" w:firstLineChars="0"/>
            </w:pPr>
            <w:r>
              <w:rPr>
                <w:rFonts w:hint="eastAsia"/>
              </w:rPr>
              <w:t>5、配备的冷藏冷冻冰箱已安装金属温度计，显示温度符合冷藏（0-</w:t>
            </w:r>
            <w:r>
              <w:t>10</w:t>
            </w:r>
            <w:r>
              <w:rPr>
                <w:rFonts w:hint="eastAsia"/>
              </w:rPr>
              <w:t>℃）、冷冻（0℃以下）要求，部分产品有要求-</w:t>
            </w:r>
            <w:r>
              <w:t>18</w:t>
            </w:r>
            <w:r>
              <w:rPr>
                <w:rFonts w:hint="eastAsia"/>
              </w:rPr>
              <w:t>℃保存要求，实际温度一般在-</w:t>
            </w:r>
            <w:r>
              <w:t>5</w:t>
            </w:r>
            <w:r>
              <w:rPr>
                <w:rFonts w:hint="eastAsia"/>
              </w:rPr>
              <w:t>℃左右，厨师长解释这些产品使用较快，本身需要解冻。但需要后续关注保质期等情况，现场沟通。</w:t>
            </w:r>
          </w:p>
          <w:p>
            <w:pPr>
              <w:pStyle w:val="2"/>
              <w:ind w:left="0" w:firstLine="0" w:firstLineChars="0"/>
            </w:pPr>
            <w:r>
              <w:rPr>
                <w:rFonts w:hint="eastAsia"/>
              </w:rPr>
              <w:t>6、烹饪的厨师经能力确认，能确保烧熟煮透。厨师操作熟练。菜肴按照餐饮部下的订单要求进行制作，打荷人员按照要求配备材料。基本规范。但现场发现在整理菜肴时，所用筷子、擦盘边一次性餐巾，使用垫盒等盛装，比上一次审核有改进。</w:t>
            </w:r>
          </w:p>
          <w:p>
            <w:pPr>
              <w:pStyle w:val="2"/>
              <w:ind w:left="0" w:firstLine="0" w:firstLineChars="0"/>
            </w:pPr>
            <w:r>
              <w:rPr>
                <w:rFonts w:hint="eastAsia"/>
              </w:rPr>
              <w:t>7、厨房现场有高温、燃气等安全警示标识，点检卡已基本规范填写；</w:t>
            </w:r>
          </w:p>
          <w:p>
            <w:pPr>
              <w:pStyle w:val="2"/>
              <w:ind w:left="0" w:firstLine="0" w:firstLineChars="0"/>
            </w:pPr>
            <w:r>
              <w:rPr>
                <w:rFonts w:hint="eastAsia"/>
              </w:rPr>
              <w:t>8、餐厨垃圾统一暂存在带封盖的垃圾桶，待班后统一清理。</w:t>
            </w:r>
          </w:p>
          <w:p>
            <w:pPr>
              <w:pStyle w:val="2"/>
              <w:ind w:left="0" w:firstLine="0" w:firstLineChars="0"/>
            </w:pPr>
            <w:r>
              <w:rPr>
                <w:rFonts w:hint="eastAsia"/>
              </w:rPr>
              <w:t>9、查看和询问餐器具消毒管理，主要通过自动洗碗机进行清洗和消毒，温度在9</w:t>
            </w:r>
            <w:r>
              <w:t>0</w:t>
            </w:r>
            <w:r>
              <w:rPr>
                <w:rFonts w:hint="eastAsia"/>
              </w:rPr>
              <w:t>℃（为自动控制），时间在3</w:t>
            </w:r>
            <w:r>
              <w:t>0</w:t>
            </w:r>
            <w:r>
              <w:rPr>
                <w:rFonts w:hint="eastAsia"/>
              </w:rPr>
              <w:t>min左右，消杀过程基本规范。清洗消毒用化学品单独存放，不与食品或餐器具直接接触，但标识有待进一步规范。</w:t>
            </w:r>
          </w:p>
          <w:p>
            <w:pPr>
              <w:pStyle w:val="2"/>
              <w:ind w:left="0" w:firstLine="0" w:firstLineChars="0"/>
            </w:pPr>
            <w:r>
              <w:rPr>
                <w:rFonts w:hint="eastAsia"/>
              </w:rPr>
              <w:t>1</w:t>
            </w:r>
            <w:r>
              <w:t>0</w:t>
            </w:r>
            <w:r>
              <w:rPr>
                <w:rFonts w:hint="eastAsia"/>
              </w:rPr>
              <w:t>、查看现场其他管理，基本符合质量/食品安全、环境、职业健康安全等体系要求。</w:t>
            </w:r>
          </w:p>
          <w:p>
            <w:pPr>
              <w:pStyle w:val="4"/>
              <w:ind w:firstLine="420" w:firstLineChars="200"/>
              <w:rPr>
                <w:rFonts w:hint="eastAsia"/>
              </w:rPr>
            </w:pPr>
            <w:r>
              <w:rPr>
                <w:rFonts w:hint="eastAsia"/>
                <w:color w:val="FF0000"/>
                <w:highlight w:val="none"/>
                <w:u w:val="single"/>
              </w:rPr>
              <w:t>在洗碗间发现有清洗好的餐器具着地放置；在烘烤间与外部直通未密封，并有员工鞋子等私人物品；——开具不符合报告要求整改</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43" w:type="dxa"/>
            <w:vMerge w:val="restart"/>
            <w:shd w:val="clear" w:color="auto" w:fill="EBF1DE" w:themeFill="accent3" w:themeFillTint="32"/>
          </w:tcPr>
          <w:p>
            <w:pPr>
              <w:jc w:val="left"/>
            </w:pPr>
            <w:r>
              <w:rPr>
                <w:rFonts w:hint="eastAsia"/>
              </w:rPr>
              <w:t>危害控制计划 (HACCP/OPRP 计划)</w:t>
            </w:r>
          </w:p>
        </w:tc>
        <w:tc>
          <w:tcPr>
            <w:tcW w:w="992" w:type="dxa"/>
            <w:gridSpan w:val="2"/>
            <w:vMerge w:val="restart"/>
            <w:shd w:val="clear" w:color="auto" w:fill="EBF1DE" w:themeFill="accent3" w:themeFillTint="32"/>
          </w:tcPr>
          <w:p>
            <w:r>
              <w:rPr>
                <w:rFonts w:hint="eastAsia"/>
              </w:rPr>
              <w:t>F8.5.4</w:t>
            </w:r>
          </w:p>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290" w:type="dxa"/>
            <w:gridSpan w:val="2"/>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843" w:type="dxa"/>
            <w:vMerge w:val="continue"/>
            <w:shd w:val="clear" w:color="auto" w:fill="EBF1DE" w:themeFill="accent3" w:themeFillTint="32"/>
          </w:tcPr>
          <w:p/>
        </w:tc>
        <w:tc>
          <w:tcPr>
            <w:tcW w:w="992" w:type="dxa"/>
            <w:gridSpan w:val="2"/>
            <w:shd w:val="clear" w:color="auto" w:fill="EBF1DE" w:themeFill="accent3" w:themeFillTint="32"/>
          </w:tcPr>
          <w:p>
            <w:r>
              <w:rPr>
                <w:rFonts w:hint="eastAsia"/>
              </w:rPr>
              <w:t>8.5.4.5实施危害控制计划</w:t>
            </w:r>
          </w:p>
          <w:p/>
        </w:tc>
        <w:tc>
          <w:tcPr>
            <w:tcW w:w="919" w:type="dxa"/>
            <w:shd w:val="clear" w:color="auto" w:fill="EBF1DE" w:themeFill="accent3" w:themeFillTint="32"/>
          </w:tcPr>
          <w:p>
            <w:r>
              <w:rPr>
                <w:rFonts w:hint="eastAsia"/>
              </w:rPr>
              <w:t>现场查看</w:t>
            </w:r>
          </w:p>
        </w:tc>
        <w:tc>
          <w:tcPr>
            <w:tcW w:w="9698" w:type="dxa"/>
            <w:shd w:val="clear" w:color="auto" w:fill="EBF1DE" w:themeFill="accent3" w:themeFillTint="32"/>
          </w:tcPr>
          <w:p>
            <w:r>
              <w:rPr>
                <w:rFonts w:hint="eastAsia"/>
              </w:rPr>
              <w:t>OPRP的实施情况：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235"/>
              <w:gridCol w:w="2268"/>
              <w:gridCol w:w="254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r>
                    <w:rPr>
                      <w:rFonts w:hint="eastAsia"/>
                      <w:szCs w:val="21"/>
                    </w:rPr>
                    <w:t>地点</w:t>
                  </w:r>
                </w:p>
              </w:tc>
              <w:tc>
                <w:tcPr>
                  <w:tcW w:w="1235" w:type="dxa"/>
                </w:tcPr>
                <w:p>
                  <w:pPr>
                    <w:rPr>
                      <w:szCs w:val="21"/>
                    </w:rPr>
                  </w:pPr>
                  <w:r>
                    <w:rPr>
                      <w:rFonts w:hint="eastAsia"/>
                      <w:szCs w:val="21"/>
                    </w:rPr>
                    <w:t>行动准则</w:t>
                  </w:r>
                </w:p>
              </w:tc>
              <w:tc>
                <w:tcPr>
                  <w:tcW w:w="2268" w:type="dxa"/>
                </w:tcPr>
                <w:p>
                  <w:pPr>
                    <w:rPr>
                      <w:szCs w:val="21"/>
                    </w:rPr>
                  </w:pPr>
                  <w:r>
                    <w:rPr>
                      <w:rFonts w:hint="eastAsia"/>
                      <w:szCs w:val="21"/>
                    </w:rPr>
                    <w:t>记录情况</w:t>
                  </w:r>
                </w:p>
              </w:tc>
              <w:tc>
                <w:tcPr>
                  <w:tcW w:w="2541" w:type="dxa"/>
                </w:tcPr>
                <w:p>
                  <w:pP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tcPr>
                <w:p>
                  <w:pPr>
                    <w:rPr>
                      <w:szCs w:val="21"/>
                    </w:rPr>
                  </w:pPr>
                  <w:r>
                    <w:rPr>
                      <w:rFonts w:hint="eastAsia" w:ascii="宋体" w:hAnsi="宋体"/>
                      <w:b/>
                      <w:szCs w:val="21"/>
                    </w:rPr>
                    <w:t>OPRP1原辅料接收</w:t>
                  </w:r>
                </w:p>
              </w:tc>
              <w:tc>
                <w:tcPr>
                  <w:tcW w:w="850" w:type="dxa"/>
                </w:tcPr>
                <w:p>
                  <w:pPr>
                    <w:rPr>
                      <w:szCs w:val="21"/>
                    </w:rPr>
                  </w:pPr>
                  <w:r>
                    <w:rPr>
                      <w:rFonts w:hint="eastAsia"/>
                      <w:szCs w:val="21"/>
                    </w:rPr>
                    <w:t>厨务部</w:t>
                  </w:r>
                </w:p>
              </w:tc>
              <w:tc>
                <w:tcPr>
                  <w:tcW w:w="1235" w:type="dxa"/>
                </w:tcPr>
                <w:p>
                  <w:pPr>
                    <w:spacing w:line="240" w:lineRule="exact"/>
                    <w:rPr>
                      <w:rFonts w:ascii="宋体" w:hAnsi="宋体" w:cs="宋体"/>
                      <w:kern w:val="0"/>
                      <w:szCs w:val="21"/>
                    </w:rPr>
                  </w:pPr>
                  <w:r>
                    <w:rPr>
                      <w:rFonts w:hint="eastAsia" w:ascii="宋体" w:hAnsi="宋体" w:cs="宋体"/>
                      <w:kern w:val="0"/>
                      <w:szCs w:val="21"/>
                    </w:rPr>
                    <w:t>有效检验检疫证明及感官要求</w:t>
                  </w:r>
                </w:p>
              </w:tc>
              <w:tc>
                <w:tcPr>
                  <w:tcW w:w="2268" w:type="dxa"/>
                </w:tcPr>
                <w:p>
                  <w:pPr>
                    <w:rPr>
                      <w:rFonts w:hint="default" w:eastAsia="宋体"/>
                      <w:lang w:val="en-US" w:eastAsia="zh-CN"/>
                    </w:rPr>
                  </w:pPr>
                  <w:r>
                    <w:rPr>
                      <w:rFonts w:hint="eastAsia"/>
                      <w:szCs w:val="21"/>
                    </w:rPr>
                    <w:t>《进货验收记录》，</w:t>
                  </w:r>
                  <w:r>
                    <w:rPr>
                      <w:rFonts w:hint="eastAsia"/>
                    </w:rPr>
                    <w:t>通过众食安企业端APP进行验收，并保留证据</w:t>
                  </w:r>
                  <w:r>
                    <w:rPr>
                      <w:rFonts w:hint="eastAsia"/>
                      <w:lang w:eastAsia="zh-CN"/>
                    </w:rPr>
                    <w:t>。</w:t>
                  </w:r>
                  <w:r>
                    <w:rPr>
                      <w:rFonts w:hint="eastAsia"/>
                      <w:lang w:val="en-US" w:eastAsia="zh-CN"/>
                    </w:rPr>
                    <w:t>2022-03、2022-07进货验收的原辅料已登录众食安系统</w:t>
                  </w:r>
                </w:p>
              </w:tc>
              <w:tc>
                <w:tcPr>
                  <w:tcW w:w="2541" w:type="dxa"/>
                </w:tcPr>
                <w:p>
                  <w:pPr>
                    <w:rPr>
                      <w:szCs w:val="21"/>
                    </w:rPr>
                  </w:pPr>
                  <w:r>
                    <w:rPr>
                      <w:rFonts w:hint="eastAsia"/>
                      <w:szCs w:val="21"/>
                    </w:rPr>
                    <w:t>抽查2</w:t>
                  </w:r>
                  <w:r>
                    <w:rPr>
                      <w:szCs w:val="21"/>
                    </w:rPr>
                    <w:t>022.11.10</w:t>
                  </w:r>
                  <w:r>
                    <w:rPr>
                      <w:rFonts w:hint="eastAsia"/>
                      <w:szCs w:val="21"/>
                    </w:rPr>
                    <w:t>猪肉进场验收，提供了肉品检验合格证和检验检疫合格证。</w:t>
                  </w:r>
                </w:p>
              </w:tc>
              <w:tc>
                <w:tcPr>
                  <w:tcW w:w="1161"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r>
                    <w:rPr>
                      <w:rFonts w:hint="eastAsia"/>
                      <w:szCs w:val="21"/>
                    </w:rPr>
                    <w:t>OPRP2</w:t>
                  </w:r>
                  <w:r>
                    <w:rPr>
                      <w:rFonts w:hint="eastAsia"/>
                    </w:rPr>
                    <w:t>餐具清洗</w:t>
                  </w:r>
                </w:p>
              </w:tc>
              <w:tc>
                <w:tcPr>
                  <w:tcW w:w="850" w:type="dxa"/>
                </w:tcPr>
                <w:p>
                  <w:pPr>
                    <w:rPr>
                      <w:szCs w:val="21"/>
                    </w:rPr>
                  </w:pPr>
                  <w:r>
                    <w:rPr>
                      <w:rFonts w:hint="eastAsia"/>
                      <w:szCs w:val="21"/>
                    </w:rPr>
                    <w:t>洗碗间</w:t>
                  </w:r>
                </w:p>
              </w:tc>
              <w:tc>
                <w:tcPr>
                  <w:tcW w:w="1235" w:type="dxa"/>
                </w:tcPr>
                <w:p>
                  <w:pPr>
                    <w:spacing w:line="240" w:lineRule="exact"/>
                    <w:rPr>
                      <w:rFonts w:ascii="宋体" w:hAnsi="宋体" w:cs="宋体"/>
                      <w:kern w:val="0"/>
                      <w:szCs w:val="21"/>
                    </w:rPr>
                  </w:pPr>
                  <w:r>
                    <w:rPr>
                      <w:rFonts w:hint="eastAsia" w:ascii="宋体" w:hAnsi="宋体" w:cs="宋体"/>
                      <w:kern w:val="0"/>
                      <w:szCs w:val="21"/>
                    </w:rPr>
                    <w:t>热风消毒温度≥80℃，时间≥30 分钟</w:t>
                  </w:r>
                </w:p>
              </w:tc>
              <w:tc>
                <w:tcPr>
                  <w:tcW w:w="2268" w:type="dxa"/>
                </w:tcPr>
                <w:p>
                  <w:pPr>
                    <w:rPr>
                      <w:szCs w:val="21"/>
                    </w:rPr>
                  </w:pPr>
                  <w:r>
                    <w:rPr>
                      <w:rFonts w:hint="eastAsia"/>
                      <w:szCs w:val="21"/>
                    </w:rPr>
                    <w:t>提供了《餐具消毒记录》，抽查2</w:t>
                  </w:r>
                  <w:r>
                    <w:rPr>
                      <w:szCs w:val="21"/>
                    </w:rPr>
                    <w:t>022.10.11</w:t>
                  </w:r>
                  <w:r>
                    <w:rPr>
                      <w:rFonts w:hint="eastAsia"/>
                      <w:szCs w:val="21"/>
                    </w:rPr>
                    <w:t>，显示温度为</w:t>
                  </w:r>
                  <w:r>
                    <w:rPr>
                      <w:szCs w:val="21"/>
                    </w:rPr>
                    <w:t>90</w:t>
                  </w:r>
                  <w:r>
                    <w:rPr>
                      <w:rFonts w:hint="eastAsia"/>
                      <w:szCs w:val="21"/>
                    </w:rPr>
                    <w:t>℃，时间3</w:t>
                  </w:r>
                  <w:r>
                    <w:rPr>
                      <w:szCs w:val="21"/>
                    </w:rPr>
                    <w:t>0</w:t>
                  </w:r>
                  <w:r>
                    <w:rPr>
                      <w:rFonts w:hint="eastAsia"/>
                      <w:szCs w:val="21"/>
                    </w:rPr>
                    <w:t>min。</w:t>
                  </w:r>
                </w:p>
              </w:tc>
              <w:tc>
                <w:tcPr>
                  <w:tcW w:w="2541" w:type="dxa"/>
                </w:tcPr>
                <w:p>
                  <w:pPr>
                    <w:rPr>
                      <w:szCs w:val="21"/>
                    </w:rPr>
                  </w:pPr>
                  <w:r>
                    <w:rPr>
                      <w:rFonts w:hint="eastAsia"/>
                    </w:rPr>
                    <w:t>现场观察餐具消毒，显示温度为</w:t>
                  </w:r>
                  <w:r>
                    <w:t>90</w:t>
                  </w:r>
                  <w:r>
                    <w:rPr>
                      <w:rFonts w:hint="eastAsia"/>
                    </w:rPr>
                    <w:t>℃，消毒时间为</w:t>
                  </w:r>
                  <w:r>
                    <w:t>30</w:t>
                  </w:r>
                  <w:r>
                    <w:rPr>
                      <w:rFonts w:hint="eastAsia"/>
                    </w:rPr>
                    <w:t>min。符合危害控制计划规定要求。</w:t>
                  </w:r>
                </w:p>
              </w:tc>
              <w:tc>
                <w:tcPr>
                  <w:tcW w:w="1161"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p>
              </w:tc>
              <w:tc>
                <w:tcPr>
                  <w:tcW w:w="1235" w:type="dxa"/>
                </w:tcPr>
                <w:p>
                  <w:pPr>
                    <w:rPr>
                      <w:szCs w:val="21"/>
                    </w:rPr>
                  </w:pPr>
                </w:p>
              </w:tc>
              <w:tc>
                <w:tcPr>
                  <w:tcW w:w="2268" w:type="dxa"/>
                </w:tcPr>
                <w:p>
                  <w:pPr>
                    <w:rPr>
                      <w:szCs w:val="21"/>
                    </w:rPr>
                  </w:pPr>
                </w:p>
              </w:tc>
              <w:tc>
                <w:tcPr>
                  <w:tcW w:w="2541" w:type="dxa"/>
                </w:tcPr>
                <w:p>
                  <w:pPr>
                    <w:rPr>
                      <w:szCs w:val="21"/>
                    </w:rPr>
                  </w:pPr>
                </w:p>
              </w:tc>
              <w:tc>
                <w:tcPr>
                  <w:tcW w:w="1161" w:type="dxa"/>
                </w:tcPr>
                <w:p>
                  <w:pPr>
                    <w:rPr>
                      <w:szCs w:val="21"/>
                    </w:rPr>
                  </w:pPr>
                </w:p>
              </w:tc>
            </w:tr>
          </w:tbl>
          <w:p/>
          <w:p>
            <w:r>
              <w:rPr>
                <w:rFonts w:hint="eastAsia"/>
              </w:rPr>
              <w:t>HACCP的实施情况：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524"/>
              <w:gridCol w:w="1134"/>
              <w:gridCol w:w="357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tc>
              <w:tc>
                <w:tcPr>
                  <w:tcW w:w="762" w:type="dxa"/>
                </w:tcPr>
                <w:p>
                  <w:r>
                    <w:rPr>
                      <w:rFonts w:hint="eastAsia"/>
                    </w:rPr>
                    <w:t>地点</w:t>
                  </w:r>
                </w:p>
              </w:tc>
              <w:tc>
                <w:tcPr>
                  <w:tcW w:w="1524" w:type="dxa"/>
                </w:tcPr>
                <w:p>
                  <w:pPr>
                    <w:jc w:val="center"/>
                  </w:pPr>
                  <w:r>
                    <w:rPr>
                      <w:rFonts w:hint="eastAsia"/>
                    </w:rPr>
                    <w:t>关键限值CL</w:t>
                  </w:r>
                </w:p>
              </w:tc>
              <w:tc>
                <w:tcPr>
                  <w:tcW w:w="1134" w:type="dxa"/>
                </w:tcPr>
                <w:p>
                  <w:r>
                    <w:rPr>
                      <w:rFonts w:hint="eastAsia"/>
                    </w:rPr>
                    <w:t>记录情况</w:t>
                  </w:r>
                </w:p>
              </w:tc>
              <w:tc>
                <w:tcPr>
                  <w:tcW w:w="3579"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vAlign w:val="center"/>
                </w:tcPr>
                <w:p>
                  <w:pPr>
                    <w:spacing w:line="280" w:lineRule="exact"/>
                    <w:jc w:val="center"/>
                    <w:rPr>
                      <w:snapToGrid w:val="0"/>
                      <w:color w:val="000000"/>
                      <w:kern w:val="0"/>
                      <w:sz w:val="18"/>
                      <w:szCs w:val="18"/>
                    </w:rPr>
                  </w:pPr>
                  <w:r>
                    <w:rPr>
                      <w:rFonts w:hint="eastAsia"/>
                      <w:snapToGrid w:val="0"/>
                      <w:color w:val="000000"/>
                      <w:kern w:val="0"/>
                      <w:sz w:val="18"/>
                      <w:szCs w:val="18"/>
                    </w:rPr>
                    <w:t>烹调</w:t>
                  </w:r>
                </w:p>
                <w:p>
                  <w:pPr>
                    <w:spacing w:line="280" w:lineRule="exact"/>
                    <w:jc w:val="center"/>
                    <w:rPr>
                      <w:rFonts w:ascii="宋体" w:hAnsi="宋体"/>
                      <w:bCs/>
                      <w:sz w:val="18"/>
                      <w:szCs w:val="18"/>
                    </w:rPr>
                  </w:pPr>
                  <w:r>
                    <w:rPr>
                      <w:rFonts w:hint="eastAsia"/>
                      <w:snapToGrid w:val="0"/>
                      <w:color w:val="000000"/>
                      <w:kern w:val="0"/>
                      <w:sz w:val="18"/>
                      <w:szCs w:val="18"/>
                    </w:rPr>
                    <w:t>C</w:t>
                  </w:r>
                  <w:r>
                    <w:rPr>
                      <w:snapToGrid w:val="0"/>
                      <w:color w:val="000000"/>
                      <w:kern w:val="0"/>
                      <w:sz w:val="18"/>
                      <w:szCs w:val="18"/>
                    </w:rPr>
                    <w:t>CP</w:t>
                  </w:r>
                  <w:r>
                    <w:rPr>
                      <w:rFonts w:hint="eastAsia"/>
                      <w:snapToGrid w:val="0"/>
                      <w:color w:val="000000"/>
                      <w:kern w:val="0"/>
                      <w:sz w:val="18"/>
                      <w:szCs w:val="18"/>
                    </w:rPr>
                    <w:t>1</w:t>
                  </w:r>
                </w:p>
              </w:tc>
              <w:tc>
                <w:tcPr>
                  <w:tcW w:w="762" w:type="dxa"/>
                  <w:vAlign w:val="center"/>
                </w:tcPr>
                <w:p>
                  <w:pPr>
                    <w:spacing w:line="240" w:lineRule="exact"/>
                    <w:rPr>
                      <w:rFonts w:ascii="宋体" w:hAnsi="宋体"/>
                      <w:bCs/>
                      <w:sz w:val="18"/>
                      <w:szCs w:val="18"/>
                    </w:rPr>
                  </w:pPr>
                  <w:r>
                    <w:rPr>
                      <w:rFonts w:hint="eastAsia" w:ascii="宋体" w:hAnsi="宋体"/>
                      <w:bCs/>
                      <w:sz w:val="18"/>
                      <w:szCs w:val="18"/>
                    </w:rPr>
                    <w:t>厨房</w:t>
                  </w:r>
                </w:p>
              </w:tc>
              <w:tc>
                <w:tcPr>
                  <w:tcW w:w="1524" w:type="dxa"/>
                  <w:vAlign w:val="center"/>
                </w:tcPr>
                <w:p>
                  <w:pPr>
                    <w:spacing w:line="280" w:lineRule="exact"/>
                    <w:jc w:val="left"/>
                    <w:rPr>
                      <w:rFonts w:ascii="宋体" w:hAnsi="宋体"/>
                      <w:bCs/>
                      <w:sz w:val="18"/>
                      <w:szCs w:val="18"/>
                    </w:rPr>
                  </w:pPr>
                  <w:r>
                    <w:rPr>
                      <w:rFonts w:hint="eastAsia" w:ascii="宋体" w:hAnsi="宋体"/>
                      <w:color w:val="000000"/>
                      <w:sz w:val="18"/>
                      <w:szCs w:val="18"/>
                    </w:rPr>
                    <w:t>由具备经验的厨师判定烧熟、煮透</w:t>
                  </w:r>
                </w:p>
              </w:tc>
              <w:tc>
                <w:tcPr>
                  <w:tcW w:w="1134" w:type="dxa"/>
                  <w:vAlign w:val="center"/>
                </w:tcPr>
                <w:p>
                  <w:pPr>
                    <w:spacing w:line="240" w:lineRule="exact"/>
                    <w:rPr>
                      <w:rFonts w:ascii="宋体" w:hAnsi="宋体"/>
                      <w:bCs/>
                      <w:sz w:val="18"/>
                      <w:szCs w:val="18"/>
                    </w:rPr>
                  </w:pPr>
                  <w:r>
                    <w:rPr>
                      <w:rFonts w:hint="eastAsia" w:ascii="宋体" w:hAnsi="宋体"/>
                      <w:bCs/>
                      <w:sz w:val="18"/>
                      <w:szCs w:val="18"/>
                    </w:rPr>
                    <w:t>热菜烹调中心温度测试记录</w:t>
                  </w:r>
                </w:p>
              </w:tc>
              <w:tc>
                <w:tcPr>
                  <w:tcW w:w="3579" w:type="dxa"/>
                  <w:vAlign w:val="center"/>
                </w:tcPr>
                <w:p>
                  <w:pPr>
                    <w:spacing w:line="240" w:lineRule="exact"/>
                    <w:rPr>
                      <w:rFonts w:ascii="宋体" w:hAnsi="宋体"/>
                      <w:bCs/>
                      <w:sz w:val="18"/>
                      <w:szCs w:val="18"/>
                    </w:rPr>
                  </w:pPr>
                  <w:r>
                    <w:rPr>
                      <w:rFonts w:hint="eastAsia" w:ascii="宋体" w:hAnsi="宋体"/>
                      <w:bCs/>
                      <w:sz w:val="18"/>
                      <w:szCs w:val="18"/>
                    </w:rPr>
                    <w:t>询问现场叶文军厨师长，明确各岗位由经考核的厨师负责，确保烧熟煮透，并提供了《热菜烹调中心温度测试记录》，抽查</w:t>
                  </w:r>
                  <w:r>
                    <w:rPr>
                      <w:rFonts w:ascii="宋体" w:hAnsi="宋体"/>
                      <w:bCs/>
                      <w:sz w:val="18"/>
                      <w:szCs w:val="18"/>
                    </w:rPr>
                    <w:t>10</w:t>
                  </w:r>
                  <w:r>
                    <w:rPr>
                      <w:rFonts w:hint="eastAsia" w:ascii="宋体" w:hAnsi="宋体"/>
                      <w:bCs/>
                      <w:sz w:val="18"/>
                      <w:szCs w:val="18"/>
                    </w:rPr>
                    <w:t>月3日牡蛎爆蛋8</w:t>
                  </w:r>
                  <w:r>
                    <w:rPr>
                      <w:rFonts w:ascii="宋体" w:hAnsi="宋体"/>
                      <w:bCs/>
                      <w:sz w:val="18"/>
                      <w:szCs w:val="18"/>
                    </w:rPr>
                    <w:t>5.2</w:t>
                  </w:r>
                  <w:r>
                    <w:rPr>
                      <w:rFonts w:hint="eastAsia" w:ascii="宋体" w:hAnsi="宋体"/>
                      <w:bCs/>
                      <w:sz w:val="18"/>
                      <w:szCs w:val="18"/>
                    </w:rPr>
                    <w:t>℃，</w:t>
                  </w:r>
                  <w:r>
                    <w:rPr>
                      <w:rFonts w:ascii="宋体" w:hAnsi="宋体"/>
                      <w:bCs/>
                      <w:sz w:val="18"/>
                      <w:szCs w:val="18"/>
                    </w:rPr>
                    <w:t>11</w:t>
                  </w:r>
                  <w:r>
                    <w:rPr>
                      <w:rFonts w:hint="eastAsia" w:ascii="宋体" w:hAnsi="宋体"/>
                      <w:bCs/>
                      <w:sz w:val="18"/>
                      <w:szCs w:val="18"/>
                    </w:rPr>
                    <w:t>月1</w:t>
                  </w:r>
                  <w:r>
                    <w:rPr>
                      <w:rFonts w:ascii="宋体" w:hAnsi="宋体"/>
                      <w:bCs/>
                      <w:sz w:val="18"/>
                      <w:szCs w:val="18"/>
                    </w:rPr>
                    <w:t>5</w:t>
                  </w:r>
                  <w:r>
                    <w:rPr>
                      <w:rFonts w:hint="eastAsia" w:ascii="宋体" w:hAnsi="宋体"/>
                      <w:bCs/>
                      <w:sz w:val="18"/>
                      <w:szCs w:val="18"/>
                    </w:rPr>
                    <w:t>日雪花肥牛9</w:t>
                  </w:r>
                  <w:r>
                    <w:rPr>
                      <w:rFonts w:ascii="宋体" w:hAnsi="宋体"/>
                      <w:bCs/>
                      <w:sz w:val="18"/>
                      <w:szCs w:val="18"/>
                    </w:rPr>
                    <w:t>2.1</w:t>
                  </w:r>
                  <w:r>
                    <w:rPr>
                      <w:rFonts w:hint="eastAsia" w:ascii="宋体" w:hAnsi="宋体"/>
                      <w:bCs/>
                      <w:sz w:val="18"/>
                      <w:szCs w:val="18"/>
                    </w:rPr>
                    <w:t>℃，1</w:t>
                  </w:r>
                  <w:r>
                    <w:rPr>
                      <w:rFonts w:ascii="宋体" w:hAnsi="宋体"/>
                      <w:bCs/>
                      <w:sz w:val="18"/>
                      <w:szCs w:val="18"/>
                    </w:rPr>
                    <w:t>0</w:t>
                  </w:r>
                  <w:r>
                    <w:rPr>
                      <w:rFonts w:hint="eastAsia" w:ascii="宋体" w:hAnsi="宋体"/>
                      <w:bCs/>
                      <w:sz w:val="18"/>
                      <w:szCs w:val="18"/>
                    </w:rPr>
                    <w:t>月</w:t>
                  </w:r>
                  <w:r>
                    <w:rPr>
                      <w:rFonts w:ascii="宋体" w:hAnsi="宋体"/>
                      <w:bCs/>
                      <w:sz w:val="18"/>
                      <w:szCs w:val="18"/>
                    </w:rPr>
                    <w:t>24</w:t>
                  </w:r>
                  <w:r>
                    <w:rPr>
                      <w:rFonts w:hint="eastAsia" w:ascii="宋体" w:hAnsi="宋体"/>
                      <w:bCs/>
                      <w:sz w:val="18"/>
                      <w:szCs w:val="18"/>
                    </w:rPr>
                    <w:t>日香芋煲8</w:t>
                  </w:r>
                  <w:r>
                    <w:rPr>
                      <w:rFonts w:ascii="宋体" w:hAnsi="宋体"/>
                      <w:bCs/>
                      <w:sz w:val="18"/>
                      <w:szCs w:val="18"/>
                    </w:rPr>
                    <w:t>2.1</w:t>
                  </w:r>
                  <w:r>
                    <w:rPr>
                      <w:rFonts w:hint="eastAsia" w:ascii="宋体" w:hAnsi="宋体"/>
                      <w:bCs/>
                      <w:sz w:val="18"/>
                      <w:szCs w:val="18"/>
                    </w:rPr>
                    <w:t>℃。</w:t>
                  </w:r>
                </w:p>
              </w:tc>
              <w:tc>
                <w:tcPr>
                  <w:tcW w:w="1110" w:type="dxa"/>
                  <w:vAlign w:val="center"/>
                </w:tcPr>
                <w:p>
                  <w:pPr>
                    <w:spacing w:line="240" w:lineRule="exact"/>
                    <w:rPr>
                      <w:rFonts w:ascii="宋体" w:hAnsi="宋体"/>
                      <w:bCs/>
                      <w:sz w:val="18"/>
                      <w:szCs w:val="18"/>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tc>
              <w:tc>
                <w:tcPr>
                  <w:tcW w:w="762" w:type="dxa"/>
                </w:tcPr>
                <w:p/>
              </w:tc>
              <w:tc>
                <w:tcPr>
                  <w:tcW w:w="1524" w:type="dxa"/>
                </w:tcPr>
                <w:p/>
              </w:tc>
              <w:tc>
                <w:tcPr>
                  <w:tcW w:w="1134" w:type="dxa"/>
                </w:tcPr>
                <w:p/>
              </w:tc>
              <w:tc>
                <w:tcPr>
                  <w:tcW w:w="3579" w:type="dxa"/>
                </w:tcPr>
                <w:p/>
              </w:tc>
              <w:tc>
                <w:tcPr>
                  <w:tcW w:w="1110" w:type="dxa"/>
                </w:tcPr>
                <w:p/>
              </w:tc>
            </w:tr>
          </w:tbl>
          <w:p>
            <w:r>
              <w:rPr>
                <w:rFonts w:hint="eastAsia"/>
              </w:rPr>
              <w:t>现场查看前场人员对蔬菜等进行选择，清洗。水产等由杂工进行宰杀等工作。现场观察烹饪过程，询问厨师基本实行定岗管理，厨师一般通过厨艺等上岗前考核，通过后上岗，截止目前没有发生菜肴不符合要求的情况，显著危害控制基本符合要求。</w:t>
            </w:r>
          </w:p>
          <w:p>
            <w:pPr>
              <w:pStyle w:val="6"/>
              <w:ind w:left="0"/>
            </w:pPr>
            <w:r>
              <w:rPr>
                <w:rFonts w:hint="eastAsia"/>
              </w:rPr>
              <w:t>另外提供了《食品安全自查记录表》，对食品安全培训、员工健康、食品安全关键控制点、设备卫生等进行检查，抽查2</w:t>
            </w:r>
            <w:r>
              <w:t>022.7.3</w:t>
            </w:r>
            <w:r>
              <w:rPr>
                <w:rFonts w:hint="eastAsia"/>
              </w:rPr>
              <w:t>，检验结论为合格，检查人为叶文军。</w:t>
            </w:r>
          </w:p>
          <w:p>
            <w:pPr>
              <w:pStyle w:val="6"/>
              <w:ind w:left="0"/>
            </w:pPr>
            <w:r>
              <w:rPr>
                <w:rFonts w:hint="eastAsia"/>
              </w:rPr>
              <w:t>另外，叶总厨表示目前暂时无剩菜。提供了剩余菜肴处理的记录表单。管理基本符合要求。</w:t>
            </w:r>
          </w:p>
          <w:p>
            <w:pPr>
              <w:pStyle w:val="6"/>
              <w:ind w:left="0"/>
            </w:pPr>
            <w:r>
              <w:rPr>
                <w:rFonts w:hint="eastAsia"/>
              </w:rPr>
              <w:t>另外，抽查2</w:t>
            </w:r>
            <w:r>
              <w:t>022.1.11</w:t>
            </w:r>
            <w:r>
              <w:rPr>
                <w:rFonts w:hint="eastAsia"/>
              </w:rPr>
              <w:t>/</w:t>
            </w:r>
            <w:r>
              <w:t>3.9</w:t>
            </w:r>
            <w:r>
              <w:rPr>
                <w:rFonts w:hint="eastAsia"/>
              </w:rPr>
              <w:t>/</w:t>
            </w:r>
            <w:r>
              <w:t>5.9</w:t>
            </w:r>
            <w:r>
              <w:rPr>
                <w:rFonts w:hint="eastAsia"/>
              </w:rPr>
              <w:t>等1</w:t>
            </w:r>
            <w:r>
              <w:t>8</w:t>
            </w:r>
            <w:r>
              <w:rPr>
                <w:rFonts w:hint="eastAsia"/>
              </w:rPr>
              <w:t>批次产品C</w:t>
            </w:r>
            <w:r>
              <w:t>CP</w:t>
            </w:r>
            <w:r>
              <w:rPr>
                <w:rFonts w:hint="eastAsia"/>
              </w:rPr>
              <w:t>和O</w:t>
            </w:r>
            <w:r>
              <w:t>PRP</w:t>
            </w:r>
            <w:r>
              <w:rPr>
                <w:rFonts w:hint="eastAsia"/>
              </w:rPr>
              <w:t>控制执行情况，基本符合要求。</w:t>
            </w:r>
          </w:p>
        </w:tc>
        <w:tc>
          <w:tcPr>
            <w:tcW w:w="1290" w:type="dxa"/>
            <w:gridSpan w:val="2"/>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p>
            <w:pPr>
              <w:pStyle w:val="14"/>
            </w:pPr>
          </w:p>
          <w:p>
            <w:pPr>
              <w:pStyle w:val="14"/>
              <w:rPr>
                <w:rFonts w:hint="eastAsia"/>
              </w:rPr>
            </w:pPr>
          </w:p>
          <w:p>
            <w:pPr>
              <w:pStyle w:val="14"/>
            </w:pPr>
          </w:p>
          <w:p>
            <w:pPr>
              <w:pStyle w:val="14"/>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4"/>
            </w:pPr>
          </w:p>
          <w:p>
            <w:pPr>
              <w:pStyle w:val="14"/>
            </w:pPr>
          </w:p>
          <w:p>
            <w:pPr>
              <w:pStyle w:val="14"/>
            </w:pPr>
          </w:p>
          <w:p>
            <w:pPr>
              <w:pStyle w:val="14"/>
            </w:pP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shd w:val="clear" w:color="auto" w:fill="EBF1DE" w:themeFill="accent3" w:themeFillTint="32"/>
          </w:tcPr>
          <w:p>
            <w:r>
              <w:rPr>
                <w:rFonts w:hint="eastAsia"/>
              </w:rPr>
              <w:t>标识和可追溯性</w:t>
            </w:r>
          </w:p>
        </w:tc>
        <w:tc>
          <w:tcPr>
            <w:tcW w:w="992" w:type="dxa"/>
            <w:gridSpan w:val="2"/>
            <w:vMerge w:val="restart"/>
            <w:shd w:val="clear" w:color="auto" w:fill="EBF1DE" w:themeFill="accent3" w:themeFillTint="32"/>
          </w:tcPr>
          <w:p>
            <w:r>
              <w:rPr>
                <w:rFonts w:hint="eastAsia"/>
              </w:rPr>
              <w:t>Q8.5.2</w:t>
            </w:r>
          </w:p>
          <w:p>
            <w:pPr>
              <w:pStyle w:val="6"/>
            </w:pPr>
            <w:r>
              <w:rPr>
                <w:rFonts w:hint="eastAsia"/>
              </w:rPr>
              <w:t>F8.3</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16"/>
              </w:rPr>
              <w:t>《标识和可追溯性控制程序》、</w:t>
            </w:r>
            <w:r>
              <w:rPr>
                <w:rFonts w:hint="eastAsia"/>
              </w:rPr>
              <w:t>《产品/服务提供控制程序》、《标识和可追溯性控制程序》、《产品留样制度》</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pPr>
              <w:rPr>
                <w:rFonts w:hint="eastAsia"/>
              </w:rPr>
            </w:pPr>
            <w:r>
              <w:rPr>
                <w:rFonts w:hint="eastAsia"/>
              </w:rPr>
              <w:t xml:space="preserve"> </w:t>
            </w:r>
            <w:r>
              <w:rPr>
                <w:rFonts w:hint="eastAsia"/>
              </w:rPr>
              <w:sym w:font="Wingdings" w:char="00FE"/>
            </w:r>
            <w:r>
              <w:rPr>
                <w:rFonts w:hint="eastAsia"/>
              </w:rPr>
              <w:t xml:space="preserve">材料/产品的返工； </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t>原材料的唯一性标识方式：</w:t>
            </w:r>
          </w:p>
          <w:p>
            <w:r>
              <w:rPr/>
              <w:sym w:font="Wingdings" w:char="00FE"/>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Pr>
              <w:rPr>
                <w:highlight w:val="yellow"/>
              </w:rPr>
            </w:pPr>
          </w:p>
          <w:p>
            <w:r>
              <w:t>半成品的唯一性标识方式：</w:t>
            </w:r>
          </w:p>
          <w:p>
            <w:r>
              <w:rPr/>
              <w:sym w:font="Wingdings" w:char="00FE"/>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r>
              <w:rPr>
                <w:rFonts w:hint="eastAsia"/>
              </w:rPr>
              <w:t>—进货批号标识</w:t>
            </w:r>
          </w:p>
          <w:p>
            <w:pPr>
              <w:rPr>
                <w:highlight w:val="yellow"/>
              </w:rPr>
            </w:pPr>
          </w:p>
          <w:p>
            <w:pPr>
              <w:rPr>
                <w:rFonts w:hint="eastAsia"/>
              </w:rPr>
            </w:pPr>
            <w:r>
              <w:t>成品的唯一性标识方式：</w:t>
            </w:r>
            <w:r>
              <w:rPr>
                <w:rFonts w:hint="eastAsia"/>
              </w:rPr>
              <w:t>通过成品品类，并通过划菜方式进行区分。</w:t>
            </w:r>
          </w:p>
          <w:p>
            <w:pPr>
              <w:rPr>
                <w:rFonts w:hint="eastAsia"/>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其他</w:t>
            </w:r>
            <w:r>
              <w:rPr>
                <w:rFonts w:hint="eastAsia"/>
              </w:rPr>
              <w:t>—色标</w:t>
            </w:r>
          </w:p>
          <w:p>
            <w:pPr>
              <w:pStyle w:val="14"/>
            </w:pPr>
          </w:p>
          <w:p>
            <w:r>
              <w:rPr>
                <w:rFonts w:hint="eastAsia"/>
              </w:rPr>
              <w:t>组织于</w:t>
            </w:r>
            <w:r>
              <w:rPr>
                <w:rFonts w:hint="eastAsia"/>
                <w:szCs w:val="21"/>
                <w:u w:val="single"/>
              </w:rPr>
              <w:t xml:space="preserve">  2022</w:t>
            </w:r>
            <w:r>
              <w:rPr>
                <w:rFonts w:hint="eastAsia"/>
                <w:szCs w:val="21"/>
              </w:rPr>
              <w:t>年</w:t>
            </w:r>
            <w:r>
              <w:rPr>
                <w:rFonts w:hint="eastAsia"/>
                <w:szCs w:val="21"/>
                <w:u w:val="single"/>
              </w:rPr>
              <w:t xml:space="preserve">6 </w:t>
            </w:r>
            <w:r>
              <w:rPr>
                <w:rFonts w:hint="eastAsia"/>
                <w:szCs w:val="21"/>
              </w:rPr>
              <w:t>月</w:t>
            </w:r>
            <w:r>
              <w:rPr>
                <w:rFonts w:hint="eastAsia"/>
                <w:szCs w:val="21"/>
                <w:u w:val="single"/>
              </w:rPr>
              <w:t xml:space="preserve"> 23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26"/>
              <w:gridCol w:w="1238"/>
              <w:gridCol w:w="1372"/>
              <w:gridCol w:w="1360"/>
              <w:gridCol w:w="12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 w:type="dxa"/>
                </w:tcPr>
                <w:p>
                  <w:r>
                    <w:rPr>
                      <w:rFonts w:hint="eastAsia"/>
                    </w:rPr>
                    <w:t>产品批号</w:t>
                  </w:r>
                </w:p>
              </w:tc>
              <w:tc>
                <w:tcPr>
                  <w:tcW w:w="1626" w:type="dxa"/>
                </w:tcPr>
                <w:p>
                  <w:r>
                    <w:rPr>
                      <w:rFonts w:hint="eastAsia"/>
                    </w:rPr>
                    <w:t>不合格简述</w:t>
                  </w:r>
                </w:p>
              </w:tc>
              <w:tc>
                <w:tcPr>
                  <w:tcW w:w="1238" w:type="dxa"/>
                </w:tcPr>
                <w:p>
                  <w:r>
                    <w:t>生产记录</w:t>
                  </w:r>
                  <w:r>
                    <w:rPr>
                      <w:rFonts w:hint="eastAsia"/>
                    </w:rPr>
                    <w:t>情况</w:t>
                  </w:r>
                </w:p>
              </w:tc>
              <w:tc>
                <w:tcPr>
                  <w:tcW w:w="1372" w:type="dxa"/>
                </w:tcPr>
                <w:p>
                  <w:r>
                    <w:t>检验记录</w:t>
                  </w:r>
                  <w:r>
                    <w:rPr>
                      <w:rFonts w:hint="eastAsia"/>
                    </w:rPr>
                    <w:t>情况</w:t>
                  </w:r>
                </w:p>
              </w:tc>
              <w:tc>
                <w:tcPr>
                  <w:tcW w:w="1360" w:type="dxa"/>
                </w:tcPr>
                <w:p>
                  <w:r>
                    <w:t>采购记录</w:t>
                  </w:r>
                  <w:r>
                    <w:rPr>
                      <w:rFonts w:hint="eastAsia"/>
                    </w:rPr>
                    <w:t>情况</w:t>
                  </w:r>
                </w:p>
              </w:tc>
              <w:tc>
                <w:tcPr>
                  <w:tcW w:w="129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ascii="宋体" w:hAnsi="宋体"/>
                      <w:szCs w:val="21"/>
                    </w:rPr>
                    <w:t>2022-06-23</w:t>
                  </w:r>
                </w:p>
              </w:tc>
              <w:tc>
                <w:tcPr>
                  <w:tcW w:w="1626" w:type="dxa"/>
                </w:tcPr>
                <w:p>
                  <w:r>
                    <w:rPr>
                      <w:rFonts w:hint="eastAsia"/>
                    </w:rPr>
                    <w:t>西红柿牛腩、红烧仔排未烧熟</w:t>
                  </w:r>
                </w:p>
              </w:tc>
              <w:tc>
                <w:tcPr>
                  <w:tcW w:w="1238" w:type="dxa"/>
                </w:tcPr>
                <w:p>
                  <w:r>
                    <w:rPr>
                      <w:rFonts w:hint="eastAsia" w:ascii="宋体" w:hAnsi="宋体"/>
                      <w:szCs w:val="21"/>
                    </w:rPr>
                    <w:t>2022-06-23</w:t>
                  </w:r>
                </w:p>
              </w:tc>
              <w:tc>
                <w:tcPr>
                  <w:tcW w:w="1372" w:type="dxa"/>
                </w:tcPr>
                <w:p>
                  <w:r>
                    <w:rPr>
                      <w:rFonts w:hint="eastAsia" w:ascii="宋体" w:hAnsi="宋体"/>
                      <w:szCs w:val="21"/>
                    </w:rPr>
                    <w:t>2022-06-23</w:t>
                  </w:r>
                  <w:r>
                    <w:rPr>
                      <w:rFonts w:hint="eastAsia"/>
                    </w:rPr>
                    <w:t>主要以感官检验为主</w:t>
                  </w:r>
                </w:p>
              </w:tc>
              <w:tc>
                <w:tcPr>
                  <w:tcW w:w="1360" w:type="dxa"/>
                </w:tcPr>
                <w:p>
                  <w:r>
                    <w:rPr>
                      <w:rFonts w:hint="eastAsia" w:ascii="宋体" w:hAnsi="宋体"/>
                      <w:szCs w:val="21"/>
                    </w:rPr>
                    <w:t>2022-06-23</w:t>
                  </w:r>
                </w:p>
              </w:tc>
              <w:tc>
                <w:tcPr>
                  <w:tcW w:w="1290" w:type="dxa"/>
                </w:tcPr>
                <w:p>
                  <w:r>
                    <w:rPr>
                      <w:rFonts w:hint="eastAsia" w:ascii="宋体" w:hAnsi="宋体"/>
                      <w:szCs w:val="21"/>
                    </w:rPr>
                    <w:t>2022-06-23</w:t>
                  </w:r>
                </w:p>
              </w:tc>
              <w:tc>
                <w:tcPr>
                  <w:tcW w:w="1320" w:type="dxa"/>
                </w:tcPr>
                <w:p>
                  <w:r>
                    <w:rPr>
                      <w:rFonts w:hint="eastAsia"/>
                    </w:rPr>
                    <w:t>即时销售，已追回未食用餐食并销毁处理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238" w:type="dxa"/>
                </w:tcPr>
                <w:p/>
              </w:tc>
              <w:tc>
                <w:tcPr>
                  <w:tcW w:w="1372" w:type="dxa"/>
                </w:tcPr>
                <w:p/>
              </w:tc>
              <w:tc>
                <w:tcPr>
                  <w:tcW w:w="1360" w:type="dxa"/>
                </w:tcPr>
                <w:p/>
              </w:tc>
              <w:tc>
                <w:tcPr>
                  <w:tcW w:w="1290" w:type="dxa"/>
                </w:tcPr>
                <w:p/>
              </w:tc>
              <w:tc>
                <w:tcPr>
                  <w:tcW w:w="1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238" w:type="dxa"/>
                </w:tcPr>
                <w:p/>
              </w:tc>
              <w:tc>
                <w:tcPr>
                  <w:tcW w:w="1372" w:type="dxa"/>
                </w:tcPr>
                <w:p/>
              </w:tc>
              <w:tc>
                <w:tcPr>
                  <w:tcW w:w="1360" w:type="dxa"/>
                </w:tcPr>
                <w:p/>
              </w:tc>
              <w:tc>
                <w:tcPr>
                  <w:tcW w:w="1290" w:type="dxa"/>
                </w:tcPr>
                <w:p/>
              </w:tc>
              <w:tc>
                <w:tcPr>
                  <w:tcW w:w="1320" w:type="dxa"/>
                </w:tcPr>
                <w:p/>
              </w:tc>
            </w:tr>
          </w:tbl>
          <w:p>
            <w:pPr>
              <w:rPr>
                <w:u w:val="single"/>
              </w:rPr>
            </w:pPr>
            <w:r>
              <w:rPr>
                <w:rFonts w:hint="eastAsia"/>
                <w:u w:val="single"/>
              </w:rPr>
              <w:t>注：在召回演练中未附餐食加工过程的原始记录，已经现场沟通，</w:t>
            </w:r>
          </w:p>
          <w:p>
            <w:r>
              <w:rPr>
                <w:rFonts w:hint="eastAsia"/>
              </w:rPr>
              <w:t>可追溯性系统证据的保留期限</w:t>
            </w:r>
            <w:r>
              <w:rPr>
                <w:rFonts w:hint="eastAsia"/>
                <w:u w:val="single"/>
              </w:rPr>
              <w:t xml:space="preserve"> 24</w:t>
            </w:r>
            <w:r>
              <w:rPr>
                <w:u w:val="single"/>
              </w:rPr>
              <w:t xml:space="preserve"> </w:t>
            </w:r>
            <w:r>
              <w:rPr>
                <w:rFonts w:hint="eastAsia"/>
              </w:rPr>
              <w:t>个月，至少包括产品的保质期</w:t>
            </w:r>
            <w:r>
              <w:rPr>
                <w:rFonts w:hint="eastAsia"/>
                <w:u w:val="single"/>
              </w:rPr>
              <w:t xml:space="preserve">  4小时 </w:t>
            </w:r>
            <w:r>
              <w:rPr>
                <w:rFonts w:hint="eastAsia"/>
              </w:rPr>
              <w:t>。</w:t>
            </w:r>
          </w:p>
          <w:p/>
          <w:p>
            <w:r>
              <w:rPr>
                <w:rFonts w:hint="eastAsia"/>
              </w:rPr>
              <w:t>产品留样（适用时）</w:t>
            </w:r>
          </w:p>
          <w:p>
            <w:r>
              <w:rPr>
                <w:rFonts w:hint="eastAsia"/>
              </w:rPr>
              <w:t>抽查产品留样记录：（涉及重大和重要宴会进行留样），抽查：</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993"/>
              <w:gridCol w:w="1618"/>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4" w:type="dxa"/>
                </w:tcPr>
                <w:p>
                  <w:r>
                    <w:rPr>
                      <w:rFonts w:hint="eastAsia"/>
                    </w:rPr>
                    <w:t>产品名称</w:t>
                  </w:r>
                </w:p>
              </w:tc>
              <w:tc>
                <w:tcPr>
                  <w:tcW w:w="993" w:type="dxa"/>
                </w:tcPr>
                <w:p>
                  <w:r>
                    <w:rPr>
                      <w:rFonts w:hint="eastAsia"/>
                    </w:rPr>
                    <w:t>规格</w:t>
                  </w:r>
                </w:p>
              </w:tc>
              <w:tc>
                <w:tcPr>
                  <w:tcW w:w="1618"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pPr>
                    <w:pStyle w:val="2"/>
                    <w:ind w:left="0" w:firstLine="0" w:firstLineChars="0"/>
                    <w:jc w:val="left"/>
                    <w:rPr>
                      <w:rFonts w:hint="eastAsia"/>
                      <w:szCs w:val="21"/>
                    </w:rPr>
                  </w:pPr>
                  <w:r>
                    <w:rPr>
                      <w:rFonts w:hint="eastAsia"/>
                      <w:szCs w:val="21"/>
                    </w:rPr>
                    <w:t>海参</w:t>
                  </w:r>
                </w:p>
                <w:p>
                  <w:pPr>
                    <w:pStyle w:val="2"/>
                    <w:ind w:left="0" w:firstLine="0" w:firstLineChars="0"/>
                    <w:jc w:val="left"/>
                    <w:rPr>
                      <w:rFonts w:hint="eastAsia"/>
                      <w:szCs w:val="21"/>
                    </w:rPr>
                  </w:pPr>
                  <w:r>
                    <w:rPr>
                      <w:rFonts w:hint="eastAsia"/>
                      <w:szCs w:val="21"/>
                    </w:rPr>
                    <w:t>角螺</w:t>
                  </w:r>
                </w:p>
                <w:p>
                  <w:pPr>
                    <w:pStyle w:val="2"/>
                    <w:ind w:left="0" w:firstLine="0" w:firstLineChars="0"/>
                    <w:jc w:val="left"/>
                    <w:rPr>
                      <w:rFonts w:hint="eastAsia"/>
                      <w:szCs w:val="21"/>
                    </w:rPr>
                  </w:pPr>
                  <w:r>
                    <w:rPr>
                      <w:rFonts w:hint="eastAsia"/>
                      <w:szCs w:val="21"/>
                    </w:rPr>
                    <w:t>猪肚</w:t>
                  </w:r>
                </w:p>
                <w:p>
                  <w:pPr>
                    <w:pStyle w:val="2"/>
                    <w:ind w:left="0" w:firstLine="0" w:firstLineChars="0"/>
                    <w:jc w:val="left"/>
                    <w:rPr>
                      <w:rFonts w:hint="eastAsia"/>
                      <w:szCs w:val="21"/>
                    </w:rPr>
                  </w:pPr>
                  <w:r>
                    <w:rPr>
                      <w:rFonts w:hint="eastAsia"/>
                      <w:szCs w:val="21"/>
                    </w:rPr>
                    <w:t>时蔬一道</w:t>
                  </w:r>
                </w:p>
                <w:p>
                  <w:pPr>
                    <w:pStyle w:val="2"/>
                    <w:ind w:left="0" w:firstLine="0" w:firstLineChars="0"/>
                    <w:jc w:val="left"/>
                    <w:rPr>
                      <w:szCs w:val="21"/>
                    </w:rPr>
                  </w:pPr>
                  <w:r>
                    <w:rPr>
                      <w:rFonts w:hint="eastAsia"/>
                      <w:szCs w:val="21"/>
                    </w:rPr>
                    <w:t>鱼胶</w:t>
                  </w:r>
                </w:p>
              </w:tc>
              <w:tc>
                <w:tcPr>
                  <w:tcW w:w="993" w:type="dxa"/>
                </w:tcPr>
                <w:p>
                  <w:pPr>
                    <w:pStyle w:val="2"/>
                    <w:ind w:left="0" w:firstLine="0" w:firstLineChars="0"/>
                    <w:jc w:val="left"/>
                    <w:rPr>
                      <w:rFonts w:hint="eastAsia"/>
                      <w:szCs w:val="21"/>
                    </w:rPr>
                  </w:pPr>
                  <w:r>
                    <w:rPr>
                      <w:rFonts w:hint="eastAsia"/>
                      <w:szCs w:val="21"/>
                    </w:rPr>
                    <w:t>210g</w:t>
                  </w:r>
                </w:p>
                <w:p>
                  <w:pPr>
                    <w:pStyle w:val="2"/>
                    <w:ind w:left="0" w:firstLine="0" w:firstLineChars="0"/>
                    <w:jc w:val="left"/>
                    <w:rPr>
                      <w:rFonts w:hint="eastAsia"/>
                      <w:szCs w:val="21"/>
                    </w:rPr>
                  </w:pPr>
                  <w:r>
                    <w:rPr>
                      <w:rFonts w:hint="eastAsia"/>
                      <w:szCs w:val="21"/>
                    </w:rPr>
                    <w:t>169g</w:t>
                  </w:r>
                </w:p>
                <w:p>
                  <w:pPr>
                    <w:pStyle w:val="2"/>
                    <w:ind w:left="0" w:firstLine="0" w:firstLineChars="0"/>
                    <w:jc w:val="left"/>
                    <w:rPr>
                      <w:rFonts w:hint="eastAsia"/>
                      <w:szCs w:val="21"/>
                    </w:rPr>
                  </w:pPr>
                  <w:r>
                    <w:rPr>
                      <w:rFonts w:hint="eastAsia"/>
                      <w:szCs w:val="21"/>
                    </w:rPr>
                    <w:t>152g</w:t>
                  </w:r>
                </w:p>
                <w:p>
                  <w:pPr>
                    <w:pStyle w:val="2"/>
                    <w:ind w:left="0" w:firstLine="0" w:firstLineChars="0"/>
                    <w:jc w:val="left"/>
                    <w:rPr>
                      <w:rFonts w:hint="eastAsia"/>
                      <w:szCs w:val="21"/>
                    </w:rPr>
                  </w:pPr>
                  <w:r>
                    <w:rPr>
                      <w:rFonts w:hint="eastAsia"/>
                      <w:szCs w:val="21"/>
                    </w:rPr>
                    <w:t>143g</w:t>
                  </w:r>
                </w:p>
                <w:p>
                  <w:pPr>
                    <w:pStyle w:val="2"/>
                    <w:ind w:left="0" w:firstLine="0" w:firstLineChars="0"/>
                    <w:jc w:val="left"/>
                    <w:rPr>
                      <w:szCs w:val="21"/>
                    </w:rPr>
                  </w:pPr>
                  <w:r>
                    <w:rPr>
                      <w:rFonts w:hint="eastAsia"/>
                      <w:szCs w:val="21"/>
                    </w:rPr>
                    <w:t>165g</w:t>
                  </w:r>
                </w:p>
              </w:tc>
              <w:tc>
                <w:tcPr>
                  <w:tcW w:w="1618" w:type="dxa"/>
                </w:tcPr>
                <w:p>
                  <w:pPr>
                    <w:jc w:val="left"/>
                    <w:rPr>
                      <w:szCs w:val="21"/>
                    </w:rPr>
                  </w:pPr>
                  <w:r>
                    <w:rPr>
                      <w:rFonts w:hint="eastAsia"/>
                      <w:szCs w:val="21"/>
                    </w:rPr>
                    <w:t>01-20(晚餐）</w:t>
                  </w:r>
                </w:p>
              </w:tc>
              <w:tc>
                <w:tcPr>
                  <w:tcW w:w="1809" w:type="dxa"/>
                </w:tcPr>
                <w:p>
                  <w:r>
                    <w:rPr>
                      <w:rFonts w:hint="eastAsia"/>
                    </w:rPr>
                    <w:t>4</w:t>
                  </w:r>
                  <w:r>
                    <w:t>8</w:t>
                  </w:r>
                  <w:r>
                    <w:rPr>
                      <w:rFonts w:hint="eastAsia"/>
                    </w:rPr>
                    <w:t>小时</w:t>
                  </w:r>
                </w:p>
              </w:tc>
              <w:tc>
                <w:tcPr>
                  <w:tcW w:w="1809" w:type="dxa"/>
                </w:tcPr>
                <w:p>
                  <w:r>
                    <w:rPr>
                      <w:rFonts w:hint="eastAsia"/>
                    </w:rPr>
                    <w:t>冷藏保存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pPr>
                    <w:pStyle w:val="2"/>
                    <w:ind w:left="0" w:firstLine="0" w:firstLineChars="0"/>
                    <w:rPr>
                      <w:rFonts w:hint="eastAsia"/>
                      <w:szCs w:val="21"/>
                    </w:rPr>
                  </w:pPr>
                  <w:r>
                    <w:rPr>
                      <w:rFonts w:hint="eastAsia"/>
                      <w:szCs w:val="21"/>
                    </w:rPr>
                    <w:t>油鳗</w:t>
                  </w:r>
                </w:p>
                <w:p>
                  <w:pPr>
                    <w:pStyle w:val="2"/>
                    <w:ind w:left="0" w:firstLine="0" w:firstLineChars="0"/>
                    <w:rPr>
                      <w:rFonts w:hint="eastAsia"/>
                      <w:szCs w:val="21"/>
                    </w:rPr>
                  </w:pPr>
                  <w:r>
                    <w:rPr>
                      <w:rFonts w:hint="eastAsia"/>
                      <w:szCs w:val="21"/>
                    </w:rPr>
                    <w:t>鹿松茸</w:t>
                  </w:r>
                </w:p>
                <w:p>
                  <w:pPr>
                    <w:pStyle w:val="2"/>
                    <w:ind w:left="0" w:firstLine="0" w:firstLineChars="0"/>
                    <w:rPr>
                      <w:szCs w:val="21"/>
                    </w:rPr>
                  </w:pPr>
                  <w:r>
                    <w:rPr>
                      <w:rFonts w:hint="eastAsia"/>
                      <w:szCs w:val="21"/>
                    </w:rPr>
                    <w:t>羹（未明确具体名称已沟通）</w:t>
                  </w:r>
                </w:p>
              </w:tc>
              <w:tc>
                <w:tcPr>
                  <w:tcW w:w="993" w:type="dxa"/>
                </w:tcPr>
                <w:p>
                  <w:pPr>
                    <w:pStyle w:val="2"/>
                    <w:ind w:left="0" w:firstLine="0" w:firstLineChars="0"/>
                    <w:jc w:val="left"/>
                    <w:rPr>
                      <w:rFonts w:hint="eastAsia"/>
                      <w:szCs w:val="21"/>
                    </w:rPr>
                  </w:pPr>
                  <w:r>
                    <w:rPr>
                      <w:rFonts w:hint="eastAsia"/>
                      <w:szCs w:val="21"/>
                    </w:rPr>
                    <w:t>237g</w:t>
                  </w:r>
                </w:p>
                <w:p>
                  <w:pPr>
                    <w:pStyle w:val="2"/>
                    <w:ind w:left="0" w:firstLine="0" w:firstLineChars="0"/>
                    <w:jc w:val="left"/>
                    <w:rPr>
                      <w:rFonts w:hint="eastAsia"/>
                      <w:szCs w:val="21"/>
                    </w:rPr>
                  </w:pPr>
                  <w:r>
                    <w:rPr>
                      <w:rFonts w:hint="eastAsia"/>
                      <w:szCs w:val="21"/>
                    </w:rPr>
                    <w:t>315g</w:t>
                  </w:r>
                </w:p>
                <w:p>
                  <w:pPr>
                    <w:pStyle w:val="2"/>
                    <w:ind w:left="0" w:firstLine="0" w:firstLineChars="0"/>
                    <w:jc w:val="left"/>
                    <w:rPr>
                      <w:szCs w:val="21"/>
                    </w:rPr>
                  </w:pPr>
                  <w:r>
                    <w:rPr>
                      <w:rFonts w:hint="eastAsia"/>
                      <w:szCs w:val="21"/>
                    </w:rPr>
                    <w:t>341g</w:t>
                  </w:r>
                </w:p>
              </w:tc>
              <w:tc>
                <w:tcPr>
                  <w:tcW w:w="1618" w:type="dxa"/>
                </w:tcPr>
                <w:p>
                  <w:r>
                    <w:rPr>
                      <w:rFonts w:hint="eastAsia"/>
                    </w:rPr>
                    <w:t>9.24</w:t>
                  </w:r>
                  <w:r>
                    <w:rPr>
                      <w:rFonts w:hint="eastAsia"/>
                      <w:szCs w:val="21"/>
                    </w:rPr>
                    <w:t>(晚餐）</w:t>
                  </w:r>
                </w:p>
              </w:tc>
              <w:tc>
                <w:tcPr>
                  <w:tcW w:w="1809" w:type="dxa"/>
                </w:tcPr>
                <w:p>
                  <w:r>
                    <w:rPr>
                      <w:rFonts w:hint="eastAsia"/>
                    </w:rPr>
                    <w:t>4</w:t>
                  </w:r>
                  <w:r>
                    <w:t>8</w:t>
                  </w:r>
                  <w:r>
                    <w:rPr>
                      <w:rFonts w:hint="eastAsia"/>
                    </w:rPr>
                    <w:t>小时</w:t>
                  </w:r>
                </w:p>
              </w:tc>
              <w:tc>
                <w:tcPr>
                  <w:tcW w:w="1809" w:type="dxa"/>
                </w:tcPr>
                <w:p>
                  <w:r>
                    <w:rPr>
                      <w:rFonts w:hint="eastAsia"/>
                    </w:rPr>
                    <w:t>冷藏保存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pPr>
                    <w:rPr>
                      <w:rFonts w:hint="eastAsia"/>
                    </w:rPr>
                  </w:pPr>
                  <w:r>
                    <w:rPr>
                      <w:rFonts w:hint="eastAsia"/>
                    </w:rPr>
                    <w:t>龙虾</w:t>
                  </w:r>
                </w:p>
                <w:p>
                  <w:pPr>
                    <w:pStyle w:val="2"/>
                    <w:ind w:left="0" w:firstLine="0" w:firstLineChars="0"/>
                    <w:rPr>
                      <w:rFonts w:hint="eastAsia"/>
                      <w:szCs w:val="21"/>
                    </w:rPr>
                  </w:pPr>
                  <w:r>
                    <w:rPr>
                      <w:rFonts w:hint="eastAsia"/>
                      <w:szCs w:val="21"/>
                    </w:rPr>
                    <w:t>香肠油鳗</w:t>
                  </w:r>
                </w:p>
                <w:p>
                  <w:pPr>
                    <w:pStyle w:val="2"/>
                    <w:ind w:left="0" w:firstLine="0" w:firstLineChars="0"/>
                    <w:rPr>
                      <w:rFonts w:hint="eastAsia"/>
                      <w:szCs w:val="21"/>
                    </w:rPr>
                  </w:pPr>
                  <w:r>
                    <w:rPr>
                      <w:rFonts w:hint="eastAsia"/>
                      <w:szCs w:val="21"/>
                    </w:rPr>
                    <w:t>时蔬</w:t>
                  </w:r>
                </w:p>
                <w:p>
                  <w:pPr>
                    <w:pStyle w:val="2"/>
                    <w:ind w:left="0" w:firstLine="0" w:firstLineChars="0"/>
                  </w:pPr>
                  <w:r>
                    <w:rPr>
                      <w:rFonts w:hint="eastAsia"/>
                      <w:szCs w:val="21"/>
                    </w:rPr>
                    <w:t>芥兰虾仁</w:t>
                  </w:r>
                </w:p>
              </w:tc>
              <w:tc>
                <w:tcPr>
                  <w:tcW w:w="993" w:type="dxa"/>
                </w:tcPr>
                <w:p>
                  <w:pPr>
                    <w:pStyle w:val="2"/>
                    <w:ind w:left="0" w:firstLine="0" w:firstLineChars="0"/>
                    <w:jc w:val="left"/>
                    <w:rPr>
                      <w:rFonts w:hint="eastAsia"/>
                      <w:szCs w:val="21"/>
                    </w:rPr>
                  </w:pPr>
                  <w:r>
                    <w:rPr>
                      <w:rFonts w:hint="eastAsia"/>
                      <w:szCs w:val="21"/>
                    </w:rPr>
                    <w:t>219g</w:t>
                  </w:r>
                </w:p>
                <w:p>
                  <w:pPr>
                    <w:pStyle w:val="2"/>
                    <w:ind w:left="0" w:firstLine="0" w:firstLineChars="0"/>
                    <w:jc w:val="left"/>
                    <w:rPr>
                      <w:rFonts w:hint="eastAsia"/>
                      <w:szCs w:val="21"/>
                    </w:rPr>
                  </w:pPr>
                  <w:r>
                    <w:rPr>
                      <w:rFonts w:hint="eastAsia"/>
                      <w:szCs w:val="21"/>
                    </w:rPr>
                    <w:t>277g</w:t>
                  </w:r>
                </w:p>
                <w:p>
                  <w:pPr>
                    <w:pStyle w:val="2"/>
                    <w:ind w:left="0" w:firstLine="0" w:firstLineChars="0"/>
                    <w:jc w:val="left"/>
                    <w:rPr>
                      <w:rFonts w:hint="eastAsia"/>
                      <w:szCs w:val="21"/>
                    </w:rPr>
                  </w:pPr>
                  <w:r>
                    <w:rPr>
                      <w:rFonts w:hint="eastAsia"/>
                      <w:szCs w:val="21"/>
                    </w:rPr>
                    <w:t>317g</w:t>
                  </w:r>
                </w:p>
                <w:p>
                  <w:pPr>
                    <w:pStyle w:val="2"/>
                    <w:ind w:left="0" w:firstLine="0" w:firstLineChars="0"/>
                    <w:jc w:val="left"/>
                    <w:rPr>
                      <w:szCs w:val="21"/>
                    </w:rPr>
                  </w:pPr>
                  <w:r>
                    <w:rPr>
                      <w:rFonts w:hint="eastAsia"/>
                      <w:szCs w:val="21"/>
                    </w:rPr>
                    <w:t>321g</w:t>
                  </w:r>
                </w:p>
              </w:tc>
              <w:tc>
                <w:tcPr>
                  <w:tcW w:w="1618" w:type="dxa"/>
                </w:tcPr>
                <w:p>
                  <w:r>
                    <w:rPr>
                      <w:rFonts w:hint="eastAsia"/>
                    </w:rPr>
                    <w:t>10.06</w:t>
                  </w:r>
                  <w:r>
                    <w:rPr>
                      <w:rFonts w:hint="eastAsia"/>
                      <w:szCs w:val="21"/>
                    </w:rPr>
                    <w:t>(晚餐）</w:t>
                  </w:r>
                </w:p>
              </w:tc>
              <w:tc>
                <w:tcPr>
                  <w:tcW w:w="1809" w:type="dxa"/>
                </w:tcPr>
                <w:p>
                  <w:r>
                    <w:rPr>
                      <w:rFonts w:hint="eastAsia"/>
                    </w:rPr>
                    <w:t>4</w:t>
                  </w:r>
                  <w:r>
                    <w:t>8</w:t>
                  </w:r>
                  <w:r>
                    <w:rPr>
                      <w:rFonts w:hint="eastAsia"/>
                    </w:rPr>
                    <w:t>小时</w:t>
                  </w:r>
                </w:p>
              </w:tc>
              <w:tc>
                <w:tcPr>
                  <w:tcW w:w="1809" w:type="dxa"/>
                </w:tcPr>
                <w:p>
                  <w:r>
                    <w:rPr>
                      <w:rFonts w:hint="eastAsia"/>
                    </w:rPr>
                    <w:t>冷藏保存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tc>
              <w:tc>
                <w:tcPr>
                  <w:tcW w:w="993" w:type="dxa"/>
                </w:tcPr>
                <w:p/>
              </w:tc>
              <w:tc>
                <w:tcPr>
                  <w:tcW w:w="1618" w:type="dxa"/>
                </w:tcPr>
                <w:p/>
              </w:tc>
              <w:tc>
                <w:tcPr>
                  <w:tcW w:w="1809" w:type="dxa"/>
                </w:tcPr>
                <w:p/>
              </w:tc>
              <w:tc>
                <w:tcPr>
                  <w:tcW w:w="1809" w:type="dxa"/>
                </w:tc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现场观察</w:t>
            </w:r>
          </w:p>
        </w:tc>
        <w:tc>
          <w:tcPr>
            <w:tcW w:w="9698" w:type="dxa"/>
            <w:shd w:val="clear" w:color="auto" w:fill="EBF1DE" w:themeFill="accent3" w:themeFillTint="32"/>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p>
          <w:p>
            <w:r>
              <w:rPr>
                <w:rFonts w:hint="eastAsia"/>
              </w:rPr>
              <w:t xml:space="preserve">在生产或服务场所对成品的标识情况：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color w:val="0000FF"/>
                <w:u w:val="single"/>
              </w:rPr>
              <w:t>根据餐饮部点菜情况逐一制作，因此基本不存在存货的成品，对样品菜（已配好的未经烹饪的）分盒存放在冷藏柜中，并做好管理，对食材不合格的会及时处理，基本符合要求；</w:t>
            </w:r>
            <w:r>
              <w:rPr>
                <w:rFonts w:hint="eastAsia"/>
                <w:color w:val="0000FF"/>
                <w:szCs w:val="16"/>
                <w:u w:val="single"/>
              </w:rPr>
              <w:t>餐具每餐消毒，盛菜、饭容器定期消毒。</w:t>
            </w:r>
          </w:p>
          <w:p>
            <w:r>
              <w:rPr>
                <w:rFonts w:hint="eastAsia"/>
              </w:rPr>
              <w:t xml:space="preserve">在成品库房的标识情况：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r>
              <w:rPr>
                <w:color w:val="0000FF"/>
              </w:rPr>
              <w:t xml:space="preserve"> </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shd w:val="clear" w:color="auto" w:fill="EBF1DE" w:themeFill="accent3" w:themeFillTint="32"/>
          </w:tcPr>
          <w:p>
            <w:r>
              <w:rPr>
                <w:rFonts w:hint="eastAsia"/>
              </w:rPr>
              <w:t>防护</w:t>
            </w:r>
          </w:p>
        </w:tc>
        <w:tc>
          <w:tcPr>
            <w:tcW w:w="992" w:type="dxa"/>
            <w:gridSpan w:val="2"/>
            <w:vMerge w:val="restart"/>
            <w:shd w:val="clear" w:color="auto" w:fill="EBF1DE" w:themeFill="accent3" w:themeFillTint="32"/>
          </w:tcPr>
          <w:p>
            <w:r>
              <w:rPr>
                <w:rFonts w:hint="eastAsia"/>
              </w:rPr>
              <w:t>Q8.5.4</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《仓库管理办法》、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《产品/服务提供控制程序》、口《库房管理制度》</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  </w:t>
            </w:r>
          </w:p>
          <w:p>
            <w:pPr>
              <w:ind w:firstLine="1680" w:firstLineChars="800"/>
            </w:pPr>
            <w:r>
              <w:rPr>
                <w:rFonts w:hint="eastAsia"/>
              </w:rPr>
              <w:sym w:font="Wingdings" w:char="00A8"/>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A8"/>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现场观察</w:t>
            </w:r>
          </w:p>
        </w:tc>
        <w:tc>
          <w:tcPr>
            <w:tcW w:w="9698" w:type="dxa"/>
            <w:shd w:val="clear" w:color="auto" w:fill="EBF1DE" w:themeFill="accent3" w:themeFillTint="32"/>
          </w:tcPr>
          <w:p>
            <w:pPr>
              <w:rPr>
                <w:u w:val="single"/>
              </w:rPr>
            </w:pPr>
            <w:r>
              <w:rPr>
                <w:rFonts w:hint="eastAsia"/>
              </w:rPr>
              <w:t>原材料库房管理：抽查原材料名称：</w:t>
            </w:r>
            <w:r>
              <w:rPr>
                <w:rFonts w:hint="eastAsia"/>
                <w:u w:val="single"/>
              </w:rPr>
              <w:t xml:space="preserve">    大米 、酱油、醋、食用盐、大豆油等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FE"/>
            </w:r>
            <w:r>
              <w:rPr>
                <w:rFonts w:hint="eastAsia"/>
              </w:rPr>
              <w:t>储存温度</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半成品库房管理：抽查成品名称：</w:t>
            </w:r>
            <w:r>
              <w:rPr>
                <w:rFonts w:hint="eastAsia"/>
                <w:u w:val="single"/>
              </w:rPr>
              <w:t xml:space="preserve">     有冷藏柜、冷冻柜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r>
              <w:rPr>
                <w:rFonts w:hint="eastAsia"/>
              </w:rPr>
              <w:t>现场查看冷藏柜温度</w:t>
            </w:r>
            <w:r>
              <w:t>5.7</w:t>
            </w:r>
            <w:r>
              <w:rPr>
                <w:rFonts w:hint="eastAsia"/>
              </w:rPr>
              <w:t>℃、冷冻柜-</w:t>
            </w:r>
            <w:r>
              <w:t>13.8</w:t>
            </w:r>
            <w:r>
              <w:rPr>
                <w:rFonts w:hint="eastAsia"/>
              </w:rPr>
              <w:t>℃，基本符合要求。</w:t>
            </w:r>
          </w:p>
          <w:p>
            <w:pPr>
              <w:rPr>
                <w:color w:val="0000FF"/>
              </w:rPr>
            </w:pPr>
          </w:p>
          <w:p>
            <w:pPr>
              <w:rPr>
                <w:u w:val="single"/>
              </w:rPr>
            </w:pPr>
            <w:r>
              <w:rPr>
                <w:rFonts w:hint="eastAsia"/>
              </w:rPr>
              <w:t>成品库房管理：抽查成品名称：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shd w:val="clear" w:color="auto" w:fill="EBF1DE" w:themeFill="accent3" w:themeFillTint="32"/>
          </w:tcPr>
          <w:p>
            <w:r>
              <w:rPr>
                <w:rFonts w:hint="eastAsia"/>
              </w:rPr>
              <w:t>更改控制</w:t>
            </w:r>
          </w:p>
        </w:tc>
        <w:tc>
          <w:tcPr>
            <w:tcW w:w="992" w:type="dxa"/>
            <w:gridSpan w:val="2"/>
            <w:vMerge w:val="restart"/>
            <w:shd w:val="clear" w:color="auto" w:fill="EBF1DE" w:themeFill="accent3" w:themeFillTint="32"/>
          </w:tcPr>
          <w:p>
            <w:r>
              <w:rPr>
                <w:rFonts w:hint="eastAsia"/>
              </w:rPr>
              <w:t>Q 8.5.6</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《产品</w:t>
            </w:r>
            <w:r>
              <w:rPr>
                <w:rFonts w:hint="eastAsia"/>
                <w:lang w:val="en-US" w:eastAsia="zh-CN"/>
              </w:rPr>
              <w:t>和</w:t>
            </w:r>
            <w:r>
              <w:rPr>
                <w:rFonts w:hint="eastAsia"/>
              </w:rPr>
              <w:t>服务提供控制程序》或《变更控制程序》</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体系运行一年以来，未发生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843" w:type="dxa"/>
            <w:vMerge w:val="restart"/>
            <w:shd w:val="clear" w:color="auto" w:fill="EBF1DE" w:themeFill="accent3" w:themeFillTint="32"/>
          </w:tcPr>
          <w:p>
            <w:r>
              <w:rPr>
                <w:rFonts w:hint="eastAsia"/>
              </w:rPr>
              <w:t>产品和服务放行</w:t>
            </w:r>
          </w:p>
        </w:tc>
        <w:tc>
          <w:tcPr>
            <w:tcW w:w="992" w:type="dxa"/>
            <w:gridSpan w:val="2"/>
            <w:vMerge w:val="restart"/>
            <w:shd w:val="clear" w:color="auto" w:fill="EBF1DE" w:themeFill="accent3" w:themeFillTint="32"/>
          </w:tcPr>
          <w:p>
            <w:r>
              <w:rPr>
                <w:rFonts w:hint="eastAsia"/>
              </w:rPr>
              <w:t>Q8.6</w:t>
            </w:r>
          </w:p>
          <w:p>
            <w:r>
              <w:rPr>
                <w:rFonts w:hint="eastAsia"/>
              </w:rPr>
              <w:t>F8.9.4.2</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成品验收管理制度》、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食堂不合格食品及原材料处置制度</w:t>
            </w:r>
            <w:r>
              <w:rPr>
                <w:rFonts w:hint="eastAsia" w:ascii="宋体" w:hAnsi="宋体"/>
              </w:rPr>
              <w:t>》</w:t>
            </w:r>
            <w:r>
              <w:rPr>
                <w:rFonts w:hint="eastAsia"/>
              </w:rPr>
              <w:t>、《产品检验控制程序》或《服务放行控制程序》</w:t>
            </w:r>
          </w:p>
          <w:p>
            <w:r>
              <w:rPr>
                <w:rFonts w:hint="eastAsia"/>
              </w:rPr>
              <w:t>执行标准（接收准则）：</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176"/>
              <w:gridCol w:w="293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2176" w:type="dxa"/>
                </w:tcPr>
                <w:p>
                  <w:r>
                    <w:rPr>
                      <w:rFonts w:hint="eastAsia"/>
                    </w:rPr>
                    <w:t>抽样要求</w:t>
                  </w:r>
                </w:p>
              </w:tc>
              <w:tc>
                <w:tcPr>
                  <w:tcW w:w="2937"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原材料检验</w:t>
                  </w:r>
                </w:p>
              </w:tc>
              <w:tc>
                <w:tcPr>
                  <w:tcW w:w="2176" w:type="dxa"/>
                </w:tcPr>
                <w:p>
                  <w:r>
                    <w:rPr>
                      <w:rFonts w:hint="eastAsia"/>
                    </w:rPr>
                    <w:t>随机抽样</w:t>
                  </w:r>
                </w:p>
              </w:tc>
              <w:tc>
                <w:tcPr>
                  <w:tcW w:w="2937" w:type="dxa"/>
                </w:tcPr>
                <w:p>
                  <w:r>
                    <w:rPr>
                      <w:szCs w:val="21"/>
                    </w:rPr>
                    <w:t>按照</w:t>
                  </w:r>
                  <w:r>
                    <w:rPr>
                      <w:rFonts w:hint="eastAsia"/>
                      <w:szCs w:val="21"/>
                    </w:rPr>
                    <w:t>原料验收规程</w:t>
                  </w:r>
                  <w:r>
                    <w:rPr>
                      <w:rFonts w:hint="eastAsia"/>
                    </w:rPr>
                    <w:t>执行</w:t>
                  </w:r>
                </w:p>
              </w:tc>
              <w:tc>
                <w:tcPr>
                  <w:tcW w:w="259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r>
                    <w:rPr>
                      <w:rFonts w:hint="eastAsia"/>
                    </w:rPr>
                    <w:t>辅料包材</w:t>
                  </w:r>
                </w:p>
              </w:tc>
              <w:tc>
                <w:tcPr>
                  <w:tcW w:w="2176" w:type="dxa"/>
                </w:tcPr>
                <w:p>
                  <w:r>
                    <w:rPr>
                      <w:rFonts w:hint="eastAsia"/>
                    </w:rPr>
                    <w:t>随机抽样</w:t>
                  </w:r>
                </w:p>
              </w:tc>
              <w:tc>
                <w:tcPr>
                  <w:tcW w:w="2937" w:type="dxa"/>
                </w:tcPr>
                <w:p>
                  <w:r>
                    <w:rPr>
                      <w:rFonts w:hint="eastAsia"/>
                    </w:rPr>
                    <w:t>1</w:t>
                  </w:r>
                  <w:r>
                    <w:t>00%</w:t>
                  </w:r>
                  <w:r>
                    <w:rPr>
                      <w:rFonts w:hint="eastAsia"/>
                    </w:rPr>
                    <w:t>外观、索证</w:t>
                  </w:r>
                </w:p>
              </w:tc>
              <w:tc>
                <w:tcPr>
                  <w:tcW w:w="259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176" w:type="dxa"/>
                </w:tcPr>
                <w:p>
                  <w:r>
                    <w:rPr>
                      <w:rFonts w:hint="eastAsia"/>
                    </w:rPr>
                    <w:t>——</w:t>
                  </w:r>
                </w:p>
              </w:tc>
              <w:tc>
                <w:tcPr>
                  <w:tcW w:w="2937" w:type="dxa"/>
                </w:tcPr>
                <w:p>
                  <w:r>
                    <w:rPr>
                      <w:rFonts w:hint="eastAsia"/>
                    </w:rPr>
                    <w:t>主要以感官判断为主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176" w:type="dxa"/>
                </w:tcPr>
                <w:p>
                  <w:r>
                    <w:rPr>
                      <w:rFonts w:hint="eastAsia"/>
                    </w:rPr>
                    <w:t>——</w:t>
                  </w:r>
                </w:p>
              </w:tc>
              <w:tc>
                <w:tcPr>
                  <w:tcW w:w="2937" w:type="dxa"/>
                </w:tcPr>
                <w:p/>
              </w:tc>
              <w:tc>
                <w:tcPr>
                  <w:tcW w:w="2596" w:type="dxa"/>
                </w:tcPr>
                <w:p>
                  <w:r>
                    <w:rPr>
                      <w:rFonts w:hint="eastAsia"/>
                      <w:color w:val="000000"/>
                      <w:szCs w:val="21"/>
                    </w:rPr>
                    <w:sym w:font="Wingdings 2" w:char="00A3"/>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176" w:type="dxa"/>
                </w:tcPr>
                <w:p>
                  <w:r>
                    <w:rPr>
                      <w:rFonts w:hint="eastAsia"/>
                    </w:rPr>
                    <w:t>逐一感官判断</w:t>
                  </w:r>
                </w:p>
              </w:tc>
              <w:tc>
                <w:tcPr>
                  <w:tcW w:w="2937" w:type="dxa"/>
                </w:tcPr>
                <w:p>
                  <w:r>
                    <w:rPr>
                      <w:rFonts w:hint="eastAsia"/>
                    </w:rPr>
                    <w:t>菜品成品标准/营养卡</w:t>
                  </w:r>
                </w:p>
              </w:tc>
              <w:tc>
                <w:tcPr>
                  <w:tcW w:w="259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176" w:type="dxa"/>
                </w:tcPr>
                <w:p>
                  <w:r>
                    <w:rPr>
                      <w:rFonts w:hint="eastAsia"/>
                    </w:rPr>
                    <w:t>——</w:t>
                  </w:r>
                </w:p>
              </w:tc>
              <w:tc>
                <w:tcPr>
                  <w:tcW w:w="2937"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放行包括：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原材料进厂  </w:t>
            </w:r>
            <w:r>
              <w:rPr>
                <w:rFonts w:hint="eastAsia"/>
                <w:color w:val="000000"/>
                <w:szCs w:val="21"/>
              </w:rPr>
              <w:sym w:font="Wingdings 2" w:char="0052"/>
            </w:r>
            <w:r>
              <w:rPr>
                <w:rFonts w:hint="eastAsia"/>
              </w:rPr>
              <w:t xml:space="preserve">半成品转序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成品放行 </w:t>
            </w:r>
            <w:r>
              <w:rPr>
                <w:rFonts w:hint="eastAsia"/>
                <w:color w:val="000000"/>
                <w:szCs w:val="21"/>
              </w:rPr>
              <w:sym w:font="Wingdings 2" w:char="00A3"/>
            </w:r>
            <w:r>
              <w:rPr>
                <w:rFonts w:hint="eastAsia"/>
              </w:rPr>
              <w:t>服务放行</w:t>
            </w:r>
          </w:p>
          <w:p>
            <w:pPr>
              <w:rPr>
                <w:u w:val="single"/>
              </w:rPr>
            </w:pPr>
            <w:r>
              <w:rPr>
                <w:rFonts w:hint="eastAsia"/>
              </w:rPr>
              <w:t>抽取原材料检验相关记录名称：</w:t>
            </w:r>
            <w:r>
              <w:rPr>
                <w:rFonts w:hint="eastAsia"/>
                <w:u w:val="single"/>
              </w:rPr>
              <w:t>众食安企业端APP，验收记录</w:t>
            </w:r>
          </w:p>
          <w:p>
            <w:pPr>
              <w:pStyle w:val="14"/>
            </w:pPr>
            <w:r>
              <w:rPr>
                <w:rFonts w:hint="eastAsia"/>
              </w:rPr>
              <w:t>随机抽取：</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00"/>
              <w:gridCol w:w="1040"/>
              <w:gridCol w:w="2416"/>
              <w:gridCol w:w="184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日期</w:t>
                  </w:r>
                </w:p>
              </w:tc>
              <w:tc>
                <w:tcPr>
                  <w:tcW w:w="1500" w:type="dxa"/>
                </w:tcPr>
                <w:p>
                  <w:pPr>
                    <w:rPr>
                      <w:sz w:val="18"/>
                      <w:szCs w:val="18"/>
                    </w:rPr>
                  </w:pPr>
                  <w:r>
                    <w:rPr>
                      <w:rFonts w:hint="eastAsia"/>
                      <w:sz w:val="18"/>
                      <w:szCs w:val="18"/>
                    </w:rPr>
                    <w:t>物料名称/批次</w:t>
                  </w:r>
                </w:p>
              </w:tc>
              <w:tc>
                <w:tcPr>
                  <w:tcW w:w="1040" w:type="dxa"/>
                </w:tcPr>
                <w:p>
                  <w:pPr>
                    <w:rPr>
                      <w:sz w:val="18"/>
                      <w:szCs w:val="18"/>
                    </w:rPr>
                  </w:pPr>
                  <w:r>
                    <w:rPr>
                      <w:rFonts w:hint="eastAsia"/>
                      <w:sz w:val="18"/>
                      <w:szCs w:val="18"/>
                    </w:rPr>
                    <w:t>抽样比例</w:t>
                  </w:r>
                </w:p>
              </w:tc>
              <w:tc>
                <w:tcPr>
                  <w:tcW w:w="2416" w:type="dxa"/>
                </w:tcPr>
                <w:p>
                  <w:pPr>
                    <w:rPr>
                      <w:sz w:val="18"/>
                      <w:szCs w:val="18"/>
                    </w:rPr>
                  </w:pPr>
                  <w:r>
                    <w:rPr>
                      <w:rFonts w:hint="eastAsia"/>
                      <w:b/>
                      <w:bCs/>
                      <w:sz w:val="18"/>
                      <w:szCs w:val="18"/>
                    </w:rPr>
                    <w:t>关键特性</w:t>
                  </w:r>
                  <w:r>
                    <w:rPr>
                      <w:rFonts w:hint="eastAsia"/>
                      <w:sz w:val="18"/>
                      <w:szCs w:val="18"/>
                    </w:rPr>
                    <w:t>要求</w:t>
                  </w:r>
                </w:p>
              </w:tc>
              <w:tc>
                <w:tcPr>
                  <w:tcW w:w="1843" w:type="dxa"/>
                </w:tcPr>
                <w:p>
                  <w:pPr>
                    <w:rPr>
                      <w:sz w:val="18"/>
                      <w:szCs w:val="18"/>
                    </w:rPr>
                  </w:pPr>
                  <w:r>
                    <w:rPr>
                      <w:rFonts w:hint="eastAsia"/>
                      <w:sz w:val="18"/>
                      <w:szCs w:val="18"/>
                    </w:rPr>
                    <w:t>实测结果</w:t>
                  </w:r>
                </w:p>
              </w:tc>
              <w:tc>
                <w:tcPr>
                  <w:tcW w:w="1404" w:type="dxa"/>
                </w:tcPr>
                <w:p>
                  <w:pPr>
                    <w:rPr>
                      <w:sz w:val="18"/>
                      <w:szCs w:val="18"/>
                    </w:rPr>
                  </w:pPr>
                  <w:r>
                    <w:rPr>
                      <w:rFonts w:hint="eastAsia"/>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11</w:t>
                  </w:r>
                  <w:r>
                    <w:rPr>
                      <w:rFonts w:hint="eastAsia"/>
                      <w:sz w:val="18"/>
                      <w:szCs w:val="18"/>
                    </w:rPr>
                    <w:t>.2</w:t>
                  </w:r>
                  <w:r>
                    <w:rPr>
                      <w:sz w:val="18"/>
                      <w:szCs w:val="18"/>
                    </w:rPr>
                    <w:t>9</w:t>
                  </w:r>
                </w:p>
              </w:tc>
              <w:tc>
                <w:tcPr>
                  <w:tcW w:w="1500" w:type="dxa"/>
                </w:tcPr>
                <w:p>
                  <w:pPr>
                    <w:pStyle w:val="14"/>
                    <w:rPr>
                      <w:sz w:val="18"/>
                      <w:szCs w:val="18"/>
                    </w:rPr>
                  </w:pPr>
                  <w:r>
                    <w:rPr>
                      <w:rFonts w:hint="eastAsia"/>
                      <w:bCs w:val="0"/>
                      <w:spacing w:val="0"/>
                      <w:sz w:val="18"/>
                      <w:szCs w:val="18"/>
                    </w:rPr>
                    <w:t>畜肉禽肉</w:t>
                  </w:r>
                </w:p>
              </w:tc>
              <w:tc>
                <w:tcPr>
                  <w:tcW w:w="1040" w:type="dxa"/>
                </w:tcPr>
                <w:p>
                  <w:pPr>
                    <w:rPr>
                      <w:sz w:val="18"/>
                      <w:szCs w:val="18"/>
                    </w:rPr>
                  </w:pPr>
                  <w:r>
                    <w:rPr>
                      <w:rFonts w:hint="eastAsia"/>
                      <w:sz w:val="18"/>
                      <w:szCs w:val="18"/>
                    </w:rPr>
                    <w:t>随机</w:t>
                  </w:r>
                </w:p>
              </w:tc>
              <w:tc>
                <w:tcPr>
                  <w:tcW w:w="2416" w:type="dxa"/>
                </w:tcPr>
                <w:p>
                  <w:pPr>
                    <w:rPr>
                      <w:sz w:val="18"/>
                      <w:szCs w:val="18"/>
                    </w:rPr>
                  </w:pPr>
                  <w:r>
                    <w:rPr>
                      <w:rFonts w:hint="eastAsia"/>
                      <w:sz w:val="18"/>
                      <w:szCs w:val="18"/>
                    </w:rPr>
                    <w:t>感官、肉品合格证、检验检疫合格证</w:t>
                  </w:r>
                </w:p>
              </w:tc>
              <w:tc>
                <w:tcPr>
                  <w:tcW w:w="1843" w:type="dxa"/>
                </w:tcPr>
                <w:p>
                  <w:pPr>
                    <w:rPr>
                      <w:sz w:val="18"/>
                      <w:szCs w:val="18"/>
                    </w:rPr>
                  </w:pPr>
                  <w:r>
                    <w:rPr>
                      <w:rFonts w:hint="eastAsia"/>
                      <w:sz w:val="18"/>
                      <w:szCs w:val="18"/>
                    </w:rPr>
                    <w:t>新鲜、肉品合格证、检验检疫合格证</w:t>
                  </w:r>
                </w:p>
              </w:tc>
              <w:tc>
                <w:tcPr>
                  <w:tcW w:w="1404" w:type="dxa"/>
                </w:tcPr>
                <w:p>
                  <w:pPr>
                    <w:rPr>
                      <w:sz w:val="18"/>
                      <w:szCs w:val="18"/>
                    </w:rPr>
                  </w:pPr>
                  <w:r>
                    <w:rPr>
                      <w:rFonts w:hint="eastAsia"/>
                      <w:color w:val="000000"/>
                      <w:sz w:val="18"/>
                      <w:szCs w:val="18"/>
                    </w:rPr>
                    <w:t>☑</w:t>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202</w:t>
                  </w:r>
                  <w:r>
                    <w:rPr>
                      <w:sz w:val="18"/>
                      <w:szCs w:val="18"/>
                    </w:rPr>
                    <w:t>2</w:t>
                  </w:r>
                  <w:r>
                    <w:rPr>
                      <w:rFonts w:hint="eastAsia"/>
                      <w:sz w:val="18"/>
                      <w:szCs w:val="18"/>
                    </w:rPr>
                    <w:t>-</w:t>
                  </w:r>
                  <w:r>
                    <w:rPr>
                      <w:sz w:val="18"/>
                      <w:szCs w:val="18"/>
                    </w:rPr>
                    <w:t>9</w:t>
                  </w:r>
                  <w:r>
                    <w:rPr>
                      <w:rFonts w:hint="eastAsia"/>
                      <w:sz w:val="18"/>
                      <w:szCs w:val="18"/>
                    </w:rPr>
                    <w:t>-</w:t>
                  </w:r>
                  <w:r>
                    <w:rPr>
                      <w:sz w:val="18"/>
                      <w:szCs w:val="18"/>
                    </w:rPr>
                    <w:t>13</w:t>
                  </w:r>
                </w:p>
              </w:tc>
              <w:tc>
                <w:tcPr>
                  <w:tcW w:w="1500" w:type="dxa"/>
                </w:tcPr>
                <w:p>
                  <w:pPr>
                    <w:pStyle w:val="14"/>
                    <w:rPr>
                      <w:sz w:val="18"/>
                      <w:szCs w:val="18"/>
                    </w:rPr>
                  </w:pPr>
                  <w:r>
                    <w:rPr>
                      <w:rFonts w:hint="eastAsia"/>
                      <w:sz w:val="18"/>
                      <w:szCs w:val="18"/>
                    </w:rPr>
                    <w:t>老豆腐、内酯豆腐</w:t>
                  </w:r>
                </w:p>
              </w:tc>
              <w:tc>
                <w:tcPr>
                  <w:tcW w:w="1040" w:type="dxa"/>
                </w:tcPr>
                <w:p>
                  <w:pPr>
                    <w:rPr>
                      <w:sz w:val="18"/>
                      <w:szCs w:val="18"/>
                    </w:rPr>
                  </w:pPr>
                  <w:r>
                    <w:rPr>
                      <w:rFonts w:hint="eastAsia"/>
                      <w:sz w:val="18"/>
                      <w:szCs w:val="18"/>
                    </w:rPr>
                    <w:t>随机</w:t>
                  </w:r>
                </w:p>
              </w:tc>
              <w:tc>
                <w:tcPr>
                  <w:tcW w:w="2416" w:type="dxa"/>
                </w:tcPr>
                <w:p>
                  <w:pPr>
                    <w:rPr>
                      <w:sz w:val="18"/>
                      <w:szCs w:val="18"/>
                    </w:rPr>
                  </w:pPr>
                  <w:r>
                    <w:rPr>
                      <w:rFonts w:hint="eastAsia"/>
                      <w:sz w:val="18"/>
                      <w:szCs w:val="18"/>
                    </w:rPr>
                    <w:t>外</w:t>
                  </w:r>
                  <w:r>
                    <w:rPr>
                      <w:sz w:val="18"/>
                      <w:szCs w:val="18"/>
                    </w:rPr>
                    <w:t>观检验、索证</w:t>
                  </w:r>
                  <w:r>
                    <w:rPr>
                      <w:rFonts w:hint="eastAsia"/>
                      <w:sz w:val="18"/>
                      <w:szCs w:val="18"/>
                    </w:rPr>
                    <w:t>索</w:t>
                  </w:r>
                  <w:r>
                    <w:rPr>
                      <w:sz w:val="18"/>
                      <w:szCs w:val="18"/>
                    </w:rPr>
                    <w:t>票</w:t>
                  </w:r>
                  <w:r>
                    <w:rPr>
                      <w:rFonts w:hint="eastAsia"/>
                      <w:sz w:val="18"/>
                      <w:szCs w:val="18"/>
                    </w:rPr>
                    <w:t>、数量</w:t>
                  </w:r>
                </w:p>
              </w:tc>
              <w:tc>
                <w:tcPr>
                  <w:tcW w:w="1843" w:type="dxa"/>
                </w:tcPr>
                <w:p>
                  <w:pPr>
                    <w:rPr>
                      <w:sz w:val="18"/>
                      <w:szCs w:val="18"/>
                    </w:rPr>
                  </w:pPr>
                  <w:r>
                    <w:rPr>
                      <w:rFonts w:hint="eastAsia"/>
                      <w:sz w:val="18"/>
                      <w:szCs w:val="18"/>
                    </w:rPr>
                    <w:t>目测正常，数量、销售清单</w:t>
                  </w:r>
                </w:p>
              </w:tc>
              <w:tc>
                <w:tcPr>
                  <w:tcW w:w="1404" w:type="dxa"/>
                </w:tcPr>
                <w:p>
                  <w:pPr>
                    <w:rPr>
                      <w:sz w:val="18"/>
                      <w:szCs w:val="18"/>
                    </w:rPr>
                  </w:pPr>
                  <w:r>
                    <w:rPr>
                      <w:rFonts w:ascii="Segoe UI Symbol" w:hAnsi="Segoe UI Symbol" w:cs="Segoe UI Symbol"/>
                      <w:color w:val="000000"/>
                      <w:sz w:val="18"/>
                      <w:szCs w:val="18"/>
                    </w:rPr>
                    <w:t>☑</w:t>
                  </w:r>
                  <w:r>
                    <w:rPr>
                      <w:rFonts w:hint="eastAsia"/>
                      <w:sz w:val="18"/>
                      <w:szCs w:val="18"/>
                    </w:rPr>
                    <w:t xml:space="preserve">合格 </w:t>
                  </w:r>
                  <w:r>
                    <w:rPr>
                      <w:rFonts w:hint="eastAsia"/>
                      <w:color w:val="000000"/>
                      <w:sz w:val="18"/>
                      <w:szCs w:val="18"/>
                    </w:rPr>
                    <w:t>□</w:t>
                  </w:r>
                  <w:r>
                    <w:rPr>
                      <w:rFonts w:hint="eastAsia"/>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sz w:val="18"/>
                      <w:szCs w:val="18"/>
                    </w:rPr>
                  </w:pPr>
                  <w:r>
                    <w:rPr>
                      <w:rFonts w:hint="eastAsia"/>
                      <w:sz w:val="18"/>
                      <w:szCs w:val="18"/>
                    </w:rPr>
                    <w:t>2</w:t>
                  </w:r>
                  <w:r>
                    <w:rPr>
                      <w:sz w:val="18"/>
                      <w:szCs w:val="18"/>
                    </w:rPr>
                    <w:t>022.11.28</w:t>
                  </w:r>
                </w:p>
              </w:tc>
              <w:tc>
                <w:tcPr>
                  <w:tcW w:w="1500" w:type="dxa"/>
                </w:tcPr>
                <w:p>
                  <w:pPr>
                    <w:pStyle w:val="14"/>
                    <w:rPr>
                      <w:sz w:val="18"/>
                      <w:szCs w:val="18"/>
                    </w:rPr>
                  </w:pPr>
                  <w:r>
                    <w:rPr>
                      <w:rFonts w:hint="eastAsia"/>
                      <w:sz w:val="18"/>
                      <w:szCs w:val="18"/>
                    </w:rPr>
                    <w:t>青蟹、跳跳鱼、对虾等</w:t>
                  </w:r>
                </w:p>
              </w:tc>
              <w:tc>
                <w:tcPr>
                  <w:tcW w:w="1040" w:type="dxa"/>
                </w:tcPr>
                <w:p>
                  <w:pPr>
                    <w:rPr>
                      <w:sz w:val="18"/>
                      <w:szCs w:val="18"/>
                    </w:rPr>
                  </w:pPr>
                  <w:r>
                    <w:rPr>
                      <w:rFonts w:hint="eastAsia"/>
                      <w:sz w:val="18"/>
                      <w:szCs w:val="18"/>
                    </w:rPr>
                    <w:t>随机</w:t>
                  </w:r>
                </w:p>
              </w:tc>
              <w:tc>
                <w:tcPr>
                  <w:tcW w:w="2416" w:type="dxa"/>
                </w:tcPr>
                <w:p>
                  <w:pPr>
                    <w:rPr>
                      <w:sz w:val="18"/>
                      <w:szCs w:val="18"/>
                    </w:rPr>
                  </w:pPr>
                  <w:r>
                    <w:rPr>
                      <w:rFonts w:hint="eastAsia"/>
                      <w:sz w:val="18"/>
                      <w:szCs w:val="18"/>
                    </w:rPr>
                    <w:t>外</w:t>
                  </w:r>
                  <w:r>
                    <w:rPr>
                      <w:sz w:val="18"/>
                      <w:szCs w:val="18"/>
                    </w:rPr>
                    <w:t>观检验、索证</w:t>
                  </w:r>
                  <w:r>
                    <w:rPr>
                      <w:rFonts w:hint="eastAsia"/>
                      <w:sz w:val="18"/>
                      <w:szCs w:val="18"/>
                    </w:rPr>
                    <w:t>索</w:t>
                  </w:r>
                  <w:r>
                    <w:rPr>
                      <w:sz w:val="18"/>
                      <w:szCs w:val="18"/>
                    </w:rPr>
                    <w:t>票</w:t>
                  </w:r>
                  <w:r>
                    <w:rPr>
                      <w:rFonts w:hint="eastAsia"/>
                      <w:sz w:val="18"/>
                      <w:szCs w:val="18"/>
                    </w:rPr>
                    <w:t>、数量</w:t>
                  </w:r>
                </w:p>
              </w:tc>
              <w:tc>
                <w:tcPr>
                  <w:tcW w:w="1843" w:type="dxa"/>
                </w:tcPr>
                <w:p>
                  <w:pPr>
                    <w:rPr>
                      <w:sz w:val="18"/>
                      <w:szCs w:val="18"/>
                    </w:rPr>
                  </w:pPr>
                  <w:r>
                    <w:rPr>
                      <w:rFonts w:hint="eastAsia"/>
                      <w:sz w:val="18"/>
                      <w:szCs w:val="18"/>
                    </w:rPr>
                    <w:t>目测正常，数量、销售清单</w:t>
                  </w:r>
                </w:p>
              </w:tc>
              <w:tc>
                <w:tcPr>
                  <w:tcW w:w="1404" w:type="dxa"/>
                </w:tcPr>
                <w:p>
                  <w:pPr>
                    <w:rPr>
                      <w:rFonts w:ascii="Segoe UI Symbol" w:hAnsi="Segoe UI Symbol" w:cs="Segoe UI Symbol"/>
                      <w:color w:val="000000"/>
                      <w:sz w:val="18"/>
                      <w:szCs w:val="18"/>
                    </w:rPr>
                  </w:pPr>
                  <w:r>
                    <w:rPr>
                      <w:rFonts w:ascii="Segoe UI Symbol" w:hAnsi="Segoe UI Symbol" w:cs="Segoe UI Symbol"/>
                      <w:color w:val="000000"/>
                      <w:sz w:val="18"/>
                      <w:szCs w:val="18"/>
                    </w:rPr>
                    <w:t>☑</w:t>
                  </w:r>
                  <w:r>
                    <w:rPr>
                      <w:rFonts w:hint="eastAsia"/>
                      <w:sz w:val="18"/>
                      <w:szCs w:val="18"/>
                    </w:rPr>
                    <w:t xml:space="preserve">合格 </w:t>
                  </w:r>
                  <w:r>
                    <w:rPr>
                      <w:rFonts w:hint="eastAsia"/>
                      <w:color w:val="000000"/>
                      <w:sz w:val="18"/>
                      <w:szCs w:val="18"/>
                    </w:rPr>
                    <w:t>□</w:t>
                  </w:r>
                  <w:r>
                    <w:rPr>
                      <w:rFonts w:hint="eastAsia"/>
                      <w:sz w:val="18"/>
                      <w:szCs w:val="18"/>
                    </w:rPr>
                    <w:t>不合格</w:t>
                  </w:r>
                </w:p>
              </w:tc>
            </w:tr>
          </w:tbl>
          <w:p>
            <w:pPr>
              <w:rPr>
                <w:u w:val="single"/>
              </w:rPr>
            </w:pPr>
            <w:r>
              <w:rPr>
                <w:rFonts w:hint="eastAsia"/>
                <w:u w:val="single"/>
              </w:rPr>
              <w:t>另外，抽查蔬菜、调味品等，提供了众食安企业端app，均有验收记录，管理基本规范。</w:t>
            </w:r>
          </w:p>
          <w:p/>
          <w:p>
            <w:pPr>
              <w:rPr>
                <w:u w:val="single"/>
              </w:rPr>
            </w:pPr>
            <w:r>
              <w:rPr>
                <w:rFonts w:hint="eastAsia"/>
              </w:rPr>
              <w:t>抽取半成品</w:t>
            </w:r>
            <w:r>
              <w:rPr>
                <w:rFonts w:hint="eastAsia"/>
                <w:b/>
                <w:bCs/>
              </w:rPr>
              <w:t>检验</w:t>
            </w:r>
            <w:r>
              <w:rPr>
                <w:rFonts w:hint="eastAsia"/>
              </w:rPr>
              <w:t>相关记录名称：</w:t>
            </w:r>
            <w:r>
              <w:rPr>
                <w:rFonts w:hint="eastAsia"/>
                <w:u w:val="single"/>
              </w:rPr>
              <w:t>《  ——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r>
              <w:rPr>
                <w:rFonts w:hint="eastAsia"/>
                <w:u w:val="single"/>
              </w:rPr>
              <w:t>半成品检验：直接体现在生产过程管控，主要通过中心温度，感官检查等判断，见Q8.5.1 条款审核记录；</w:t>
            </w:r>
          </w:p>
          <w:p>
            <w:pPr>
              <w:pStyle w:val="2"/>
            </w:pPr>
          </w:p>
          <w:p>
            <w:r>
              <w:rPr>
                <w:rFonts w:hint="eastAsia"/>
              </w:rPr>
              <w:t>抽取成品</w:t>
            </w:r>
            <w:r>
              <w:rPr>
                <w:rFonts w:hint="eastAsia"/>
                <w:b/>
                <w:bCs/>
              </w:rPr>
              <w:t>检验</w:t>
            </w:r>
            <w:r>
              <w:rPr>
                <w:rFonts w:hint="eastAsia"/>
              </w:rPr>
              <w:t>相关记录名称：</w:t>
            </w:r>
            <w:r>
              <w:rPr>
                <w:rFonts w:hint="eastAsia"/>
                <w:u w:val="single"/>
              </w:rPr>
              <w:t>《 见</w:t>
            </w:r>
            <w:r>
              <w:rPr>
                <w:u w:val="single"/>
              </w:rPr>
              <w:t>F</w:t>
            </w:r>
            <w:r>
              <w:rPr>
                <w:rFonts w:hint="eastAsia"/>
                <w:u w:val="single"/>
              </w:rPr>
              <w:t>8</w:t>
            </w:r>
            <w:r>
              <w:rPr>
                <w:u w:val="single"/>
              </w:rPr>
              <w:t>.5.4</w:t>
            </w:r>
            <w:r>
              <w:rPr>
                <w:rFonts w:hint="eastAsia"/>
                <w:u w:val="single"/>
              </w:rPr>
              <w:t xml:space="preserve">审核记录 </w:t>
            </w:r>
            <w:r>
              <w:rPr>
                <w:u w:val="single"/>
              </w:rPr>
              <w:t xml:space="preserve">  </w:t>
            </w:r>
            <w:r>
              <w:rPr>
                <w:rFonts w:hint="eastAsia"/>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13"/>
              <w:gridCol w:w="700"/>
              <w:gridCol w:w="2220"/>
              <w:gridCol w:w="310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生</w:t>
                  </w:r>
                  <w:r>
                    <w:t>产</w:t>
                  </w:r>
                  <w:r>
                    <w:rPr>
                      <w:rFonts w:hint="eastAsia"/>
                    </w:rPr>
                    <w:t>日期</w:t>
                  </w:r>
                </w:p>
              </w:tc>
              <w:tc>
                <w:tcPr>
                  <w:tcW w:w="1113" w:type="dxa"/>
                </w:tcPr>
                <w:p>
                  <w:r>
                    <w:rPr>
                      <w:rFonts w:hint="eastAsia"/>
                    </w:rPr>
                    <w:t>成品名称/批次</w:t>
                  </w:r>
                </w:p>
              </w:tc>
              <w:tc>
                <w:tcPr>
                  <w:tcW w:w="700" w:type="dxa"/>
                </w:tcPr>
                <w:p>
                  <w:r>
                    <w:rPr>
                      <w:rFonts w:hint="eastAsia"/>
                    </w:rPr>
                    <w:t>抽样比例</w:t>
                  </w:r>
                </w:p>
              </w:tc>
              <w:tc>
                <w:tcPr>
                  <w:tcW w:w="2220" w:type="dxa"/>
                </w:tcPr>
                <w:p>
                  <w:r>
                    <w:rPr>
                      <w:rFonts w:hint="eastAsia"/>
                      <w:b/>
                      <w:bCs/>
                    </w:rPr>
                    <w:t>关键特性</w:t>
                  </w:r>
                  <w:r>
                    <w:rPr>
                      <w:rFonts w:hint="eastAsia"/>
                    </w:rPr>
                    <w:t>要求</w:t>
                  </w:r>
                </w:p>
              </w:tc>
              <w:tc>
                <w:tcPr>
                  <w:tcW w:w="3100" w:type="dxa"/>
                </w:tcPr>
                <w:p>
                  <w:r>
                    <w:rPr>
                      <w:rFonts w:hint="eastAsia"/>
                    </w:rPr>
                    <w:t>实测结果</w:t>
                  </w:r>
                </w:p>
              </w:tc>
              <w:tc>
                <w:tcPr>
                  <w:tcW w:w="114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113" w:type="dxa"/>
                </w:tcPr>
                <w:p>
                  <w:pPr>
                    <w:pStyle w:val="14"/>
                  </w:pPr>
                </w:p>
              </w:tc>
              <w:tc>
                <w:tcPr>
                  <w:tcW w:w="700" w:type="dxa"/>
                </w:tcPr>
                <w:p/>
              </w:tc>
              <w:tc>
                <w:tcPr>
                  <w:tcW w:w="2220" w:type="dxa"/>
                </w:tcPr>
                <w:p>
                  <w:pPr>
                    <w:pStyle w:val="14"/>
                  </w:pPr>
                </w:p>
              </w:tc>
              <w:tc>
                <w:tcPr>
                  <w:tcW w:w="3100" w:type="dxa"/>
                </w:tcPr>
                <w:p>
                  <w:pPr>
                    <w:pStyle w:val="14"/>
                  </w:pPr>
                </w:p>
              </w:tc>
              <w:tc>
                <w:tcPr>
                  <w:tcW w:w="1143"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113" w:type="dxa"/>
                </w:tcPr>
                <w:p>
                  <w:pPr>
                    <w:pStyle w:val="14"/>
                  </w:pPr>
                </w:p>
              </w:tc>
              <w:tc>
                <w:tcPr>
                  <w:tcW w:w="700" w:type="dxa"/>
                </w:tcPr>
                <w:p/>
              </w:tc>
              <w:tc>
                <w:tcPr>
                  <w:tcW w:w="2220" w:type="dxa"/>
                </w:tcPr>
                <w:p>
                  <w:pPr>
                    <w:spacing w:line="280" w:lineRule="exact"/>
                    <w:rPr>
                      <w:bCs/>
                      <w:spacing w:val="10"/>
                    </w:rPr>
                  </w:pPr>
                </w:p>
              </w:tc>
              <w:tc>
                <w:tcPr>
                  <w:tcW w:w="3100" w:type="dxa"/>
                </w:tcPr>
                <w:p>
                  <w:pPr>
                    <w:pStyle w:val="14"/>
                  </w:pPr>
                </w:p>
              </w:tc>
              <w:tc>
                <w:tcPr>
                  <w:tcW w:w="1143"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抽取服务放行相关记录名称：</w:t>
            </w:r>
            <w:r>
              <w:rPr>
                <w:rFonts w:hint="eastAsia"/>
                <w:u w:val="single"/>
              </w:rPr>
              <w:t>《  ——  》，见餐饮部审核记录。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80"/>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0" w:type="dxa"/>
                </w:tcPr>
                <w:p>
                  <w:r>
                    <w:rPr>
                      <w:rFonts w:hint="eastAsia"/>
                    </w:rPr>
                    <w:t>日期</w:t>
                  </w:r>
                </w:p>
              </w:tc>
              <w:tc>
                <w:tcPr>
                  <w:tcW w:w="1780" w:type="dxa"/>
                </w:tcPr>
                <w:p>
                  <w:r>
                    <w:rPr>
                      <w:rFonts w:hint="eastAsia"/>
                    </w:rPr>
                    <w:t>岗位</w:t>
                  </w:r>
                </w:p>
              </w:tc>
              <w:tc>
                <w:tcPr>
                  <w:tcW w:w="1410" w:type="dxa"/>
                </w:tcPr>
                <w:p>
                  <w:r>
                    <w:rPr>
                      <w:rFonts w:hint="eastAsia"/>
                    </w:rPr>
                    <w:t>抽样比例</w:t>
                  </w:r>
                </w:p>
              </w:tc>
              <w:tc>
                <w:tcPr>
                  <w:tcW w:w="1720" w:type="dxa"/>
                </w:tcPr>
                <w:p>
                  <w:r>
                    <w:rPr>
                      <w:rFonts w:hint="eastAsia"/>
                      <w:b/>
                      <w:bCs/>
                    </w:rPr>
                    <w:t>服务规范</w:t>
                  </w:r>
                  <w:r>
                    <w:rPr>
                      <w:rFonts w:hint="eastAsia"/>
                    </w:rPr>
                    <w:t>要求</w:t>
                  </w:r>
                </w:p>
              </w:tc>
              <w:tc>
                <w:tcPr>
                  <w:tcW w:w="1217"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rPr>
                      <w:rFonts w:hint="eastAsia" w:eastAsia="宋体"/>
                      <w:lang w:eastAsia="zh-CN"/>
                    </w:rPr>
                  </w:pPr>
                  <w:r>
                    <w:rPr>
                      <w:rFonts w:hint="eastAsia"/>
                      <w:lang w:eastAsia="zh-CN"/>
                    </w:rPr>
                    <w:t>——</w:t>
                  </w:r>
                </w:p>
              </w:tc>
              <w:tc>
                <w:tcPr>
                  <w:tcW w:w="1780" w:type="dxa"/>
                </w:tcPr>
                <w:p/>
              </w:tc>
              <w:tc>
                <w:tcPr>
                  <w:tcW w:w="1410" w:type="dxa"/>
                </w:tcPr>
                <w:p/>
              </w:tc>
              <w:tc>
                <w:tcPr>
                  <w:tcW w:w="1720" w:type="dxa"/>
                </w:tcPr>
                <w:p/>
              </w:tc>
              <w:tc>
                <w:tcPr>
                  <w:tcW w:w="1217"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rPr>
                      <w:rFonts w:hint="eastAsia" w:eastAsia="宋体"/>
                      <w:lang w:eastAsia="zh-CN"/>
                    </w:rPr>
                  </w:pPr>
                  <w:r>
                    <w:rPr>
                      <w:rFonts w:hint="eastAsia"/>
                      <w:lang w:eastAsia="zh-CN"/>
                    </w:rPr>
                    <w:t>——</w:t>
                  </w:r>
                </w:p>
              </w:tc>
              <w:tc>
                <w:tcPr>
                  <w:tcW w:w="1780" w:type="dxa"/>
                </w:tcPr>
                <w:p/>
              </w:tc>
              <w:tc>
                <w:tcPr>
                  <w:tcW w:w="1410" w:type="dxa"/>
                </w:tcPr>
                <w:p/>
              </w:tc>
              <w:tc>
                <w:tcPr>
                  <w:tcW w:w="1720" w:type="dxa"/>
                </w:tcPr>
                <w:p/>
              </w:tc>
              <w:tc>
                <w:tcPr>
                  <w:tcW w:w="1217"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现场观察</w:t>
            </w:r>
          </w:p>
        </w:tc>
        <w:tc>
          <w:tcPr>
            <w:tcW w:w="9698" w:type="dxa"/>
            <w:shd w:val="clear" w:color="auto" w:fill="EBF1DE" w:themeFill="accent3" w:themeFillTint="32"/>
          </w:tcPr>
          <w:p>
            <w:r>
              <w:rPr>
                <w:rFonts w:hint="eastAsia"/>
              </w:rPr>
              <w:t xml:space="preserve">成品/服务放行的人员对相关知识的理解和能力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t>□</w:t>
            </w:r>
            <w:r>
              <w:rPr>
                <w:rFonts w:hint="eastAsia"/>
              </w:rPr>
              <w:t xml:space="preserve">符合  </w:t>
            </w:r>
            <w:r>
              <w:rPr>
                <w:rFonts w:hint="eastAsia"/>
                <w:color w:val="000000"/>
                <w:szCs w:val="21"/>
              </w:rPr>
              <w:t>□</w:t>
            </w:r>
            <w:r>
              <w:rPr>
                <w:rFonts w:hint="eastAsia"/>
              </w:rPr>
              <w:t>不符合（不涉及）</w:t>
            </w:r>
          </w:p>
          <w:p>
            <w:pPr>
              <w:rPr>
                <w:color w:val="FF0000"/>
              </w:rPr>
            </w:pPr>
            <w:r>
              <w:rPr>
                <w:rFonts w:hint="eastAsia"/>
              </w:rPr>
              <w:t xml:space="preserve">由于成品/服务放行的测量设备满足要求且完好 </w:t>
            </w:r>
            <w:r>
              <w:rPr>
                <w:rFonts w:hint="eastAsia"/>
                <w:szCs w:val="21"/>
              </w:rPr>
              <w:sym w:font="Wingdings 2" w:char="0052"/>
            </w:r>
            <w:r>
              <w:rPr>
                <w:rFonts w:hint="eastAsia"/>
              </w:rPr>
              <w:t xml:space="preserve">符合  </w:t>
            </w:r>
            <w:r>
              <w:rPr>
                <w:rFonts w:hint="eastAsia"/>
                <w:szCs w:val="21"/>
              </w:rPr>
              <w:sym w:font="Wingdings 2" w:char="00A3"/>
            </w:r>
            <w:r>
              <w:rPr>
                <w:rFonts w:hint="eastAsia"/>
              </w:rPr>
              <w:t>不符合，见F8.7/7.1.5条款审核记录</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43" w:type="dxa"/>
            <w:vMerge w:val="restart"/>
            <w:shd w:val="clear" w:color="auto" w:fill="EBF1DE" w:themeFill="accent3" w:themeFillTint="32"/>
          </w:tcPr>
          <w:p>
            <w:r>
              <w:rPr>
                <w:rFonts w:hint="eastAsia"/>
              </w:rPr>
              <w:t>不合格产品和过程的控制</w:t>
            </w:r>
          </w:p>
          <w:p/>
        </w:tc>
        <w:tc>
          <w:tcPr>
            <w:tcW w:w="992" w:type="dxa"/>
            <w:gridSpan w:val="2"/>
            <w:vMerge w:val="restart"/>
            <w:shd w:val="clear" w:color="auto" w:fill="EBF1DE" w:themeFill="accent3" w:themeFillTint="32"/>
          </w:tcPr>
          <w:p>
            <w:r>
              <w:rPr>
                <w:rFonts w:hint="eastAsia"/>
              </w:rPr>
              <w:t>F8.9.1</w:t>
            </w:r>
          </w:p>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《不合格及潜在不安全产品控制程序》</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p>
          <w:p/>
          <w:p>
            <w:r>
              <w:rPr>
                <w:rFonts w:hint="eastAsia"/>
              </w:rPr>
              <w:t>发起纠正措施的指定人员</w:t>
            </w:r>
            <w:r>
              <w:rPr>
                <w:rFonts w:hint="eastAsia"/>
                <w:u w:val="single"/>
              </w:rPr>
              <w:t xml:space="preserve">    总经理</w:t>
            </w:r>
            <w:r>
              <w:rPr>
                <w:rFonts w:hint="eastAsia"/>
                <w:u w:val="single"/>
                <w:lang w:val="en-US" w:eastAsia="zh-CN"/>
              </w:rPr>
              <w:t>或食品安全小组组长</w:t>
            </w:r>
            <w:r>
              <w:rPr>
                <w:rFonts w:hint="eastAsia"/>
                <w:u w:val="single"/>
              </w:rPr>
              <w:t xml:space="preserve">       </w:t>
            </w:r>
            <w:r>
              <w:rPr>
                <w:rFonts w:hint="eastAsia"/>
              </w:rPr>
              <w:t>。</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43" w:type="dxa"/>
            <w:vMerge w:val="restart"/>
            <w:shd w:val="clear" w:color="auto" w:fill="EBF1DE" w:themeFill="accent3" w:themeFillTint="32"/>
          </w:tcPr>
          <w:p>
            <w:r>
              <w:rPr>
                <w:rFonts w:hint="eastAsia"/>
              </w:rPr>
              <w:t>纠正</w:t>
            </w:r>
          </w:p>
        </w:tc>
        <w:tc>
          <w:tcPr>
            <w:tcW w:w="992" w:type="dxa"/>
            <w:gridSpan w:val="2"/>
            <w:vMerge w:val="restart"/>
            <w:shd w:val="clear" w:color="auto" w:fill="EBF1DE" w:themeFill="accent3" w:themeFillTint="32"/>
          </w:tcPr>
          <w:p>
            <w:r>
              <w:rPr>
                <w:rFonts w:hint="eastAsia"/>
              </w:rPr>
              <w:t>F8.9.2</w:t>
            </w:r>
          </w:p>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《纠正和预防措施控制程序》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不合格及潜在不安全产品控制程序</w:t>
            </w:r>
            <w:r>
              <w:rPr>
                <w:rFonts w:hint="eastAsia"/>
                <w:lang w:eastAsia="zh-CN"/>
              </w:rPr>
              <w:t>》</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体系运行一年以来，未发生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635" w:type="dxa"/>
                </w:tcPr>
                <w:p>
                  <w:r>
                    <w:rPr>
                      <w:rFonts w:hint="eastAsia"/>
                    </w:rPr>
                    <w:t>不合格描述</w:t>
                  </w:r>
                </w:p>
              </w:tc>
              <w:tc>
                <w:tcPr>
                  <w:tcW w:w="1890" w:type="dxa"/>
                </w:tcPr>
                <w:p>
                  <w:r>
                    <w:rPr>
                      <w:rFonts w:hint="eastAsia"/>
                    </w:rPr>
                    <w:t>不合格的原因</w:t>
                  </w:r>
                </w:p>
              </w:tc>
              <w:tc>
                <w:tcPr>
                  <w:tcW w:w="1630" w:type="dxa"/>
                </w:tcPr>
                <w:p>
                  <w:r>
                    <w:rPr>
                      <w:rFonts w:hint="eastAsia"/>
                    </w:rPr>
                    <w:t>不合格的后果</w:t>
                  </w:r>
                </w:p>
              </w:tc>
              <w:tc>
                <w:tcPr>
                  <w:tcW w:w="1183"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635" w:type="dxa"/>
                </w:tcPr>
                <w:p/>
              </w:tc>
              <w:tc>
                <w:tcPr>
                  <w:tcW w:w="1890" w:type="dxa"/>
                </w:tcPr>
                <w:p/>
              </w:tc>
              <w:tc>
                <w:tcPr>
                  <w:tcW w:w="1630" w:type="dxa"/>
                </w:tcPr>
                <w:p/>
              </w:tc>
              <w:tc>
                <w:tcPr>
                  <w:tcW w:w="11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635" w:type="dxa"/>
                </w:tcPr>
                <w:p/>
              </w:tc>
              <w:tc>
                <w:tcPr>
                  <w:tcW w:w="1890" w:type="dxa"/>
                </w:tcPr>
                <w:p/>
              </w:tc>
              <w:tc>
                <w:tcPr>
                  <w:tcW w:w="1630" w:type="dxa"/>
                </w:tcPr>
                <w:p/>
              </w:tc>
              <w:tc>
                <w:tcPr>
                  <w:tcW w:w="1183" w:type="dxa"/>
                </w:tcPr>
                <w:p/>
              </w:tc>
            </w:tr>
          </w:tbl>
          <w:p/>
          <w:p>
            <w:r>
              <w:rPr>
                <w:rFonts w:hint="eastAsia"/>
                <w:u w:val="single"/>
              </w:rPr>
              <w:t>见《不合格品处置记录》</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43" w:type="dxa"/>
            <w:vMerge w:val="restart"/>
            <w:shd w:val="clear" w:color="auto" w:fill="EBF1DE" w:themeFill="accent3" w:themeFillTint="32"/>
          </w:tcPr>
          <w:p>
            <w:r>
              <w:rPr>
                <w:rFonts w:hint="eastAsia"/>
              </w:rPr>
              <w:t>纠正措施</w:t>
            </w:r>
          </w:p>
        </w:tc>
        <w:tc>
          <w:tcPr>
            <w:tcW w:w="992" w:type="dxa"/>
            <w:gridSpan w:val="2"/>
            <w:vMerge w:val="restart"/>
            <w:shd w:val="clear" w:color="auto" w:fill="EBF1DE" w:themeFill="accent3" w:themeFillTint="32"/>
          </w:tcPr>
          <w:p>
            <w:r>
              <w:rPr>
                <w:rFonts w:hint="eastAsia"/>
              </w:rPr>
              <w:t>F8.9.3</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《纠正和预防措施控制程序》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不合格及潜在不安全产品控制程序</w:t>
            </w:r>
            <w:r>
              <w:rPr>
                <w:rFonts w:hint="eastAsia"/>
                <w:lang w:eastAsia="zh-CN"/>
              </w:rPr>
              <w:t>》</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FE"/>
            </w:r>
            <w:r>
              <w:rPr>
                <w:rFonts w:hint="eastAsia"/>
              </w:rPr>
              <w:t xml:space="preserve">其他——体系运行一年以来未发生 </w:t>
            </w:r>
          </w:p>
          <w:p>
            <w:pPr>
              <w:rPr>
                <w:u w:val="single"/>
              </w:rPr>
            </w:pPr>
            <w:r>
              <w:rPr>
                <w:rFonts w:hint="eastAsia"/>
              </w:rPr>
              <w:t>抽查采取纠正措施相关记录名称：</w:t>
            </w:r>
            <w:r>
              <w:rPr>
                <w:rFonts w:hint="eastAsia"/>
                <w:u w:val="single"/>
              </w:rPr>
              <w:t xml:space="preserve">《    ——          》     </w:t>
            </w:r>
          </w:p>
          <w:p>
            <w:pPr>
              <w:rPr>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r>
                    <w:rPr>
                      <w:rFonts w:hint="eastAsia"/>
                    </w:rPr>
                    <w:t>日期</w:t>
                  </w:r>
                </w:p>
              </w:tc>
              <w:tc>
                <w:tcPr>
                  <w:tcW w:w="1283" w:type="dxa"/>
                </w:tcPr>
                <w:p>
                  <w:r>
                    <w:rPr>
                      <w:rFonts w:hint="eastAsia"/>
                    </w:rPr>
                    <w:t>不符合描述</w:t>
                  </w:r>
                </w:p>
              </w:tc>
              <w:tc>
                <w:tcPr>
                  <w:tcW w:w="1340" w:type="dxa"/>
                </w:tcPr>
                <w:p>
                  <w:r>
                    <w:rPr>
                      <w:rFonts w:hint="eastAsia"/>
                    </w:rPr>
                    <w:t>不符合纠正</w:t>
                  </w:r>
                </w:p>
              </w:tc>
              <w:tc>
                <w:tcPr>
                  <w:tcW w:w="1110" w:type="dxa"/>
                </w:tcPr>
                <w:p>
                  <w:r>
                    <w:rPr>
                      <w:rFonts w:hint="eastAsia"/>
                    </w:rPr>
                    <w:t>原因分析</w:t>
                  </w:r>
                </w:p>
              </w:tc>
              <w:tc>
                <w:tcPr>
                  <w:tcW w:w="1170" w:type="dxa"/>
                </w:tcPr>
                <w:p>
                  <w:r>
                    <w:rPr>
                      <w:rFonts w:hint="eastAsia"/>
                    </w:rPr>
                    <w:t>纠正措施</w:t>
                  </w:r>
                </w:p>
              </w:tc>
              <w:tc>
                <w:tcPr>
                  <w:tcW w:w="334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797" w:type="dxa"/>
                </w:tcPr>
                <w:p>
                  <w:pPr>
                    <w:rPr>
                      <w:rFonts w:hint="eastAsia" w:eastAsia="宋体"/>
                      <w:lang w:eastAsia="zh-CN"/>
                    </w:rPr>
                  </w:pPr>
                  <w:r>
                    <w:rPr>
                      <w:rFonts w:hint="eastAsia"/>
                      <w:lang w:eastAsia="zh-CN"/>
                    </w:rPr>
                    <w:t>——</w:t>
                  </w: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hint="eastAsia" w:eastAsia="宋体"/>
                      <w:lang w:eastAsia="zh-CN"/>
                    </w:rPr>
                  </w:pPr>
                  <w:r>
                    <w:rPr>
                      <w:rFonts w:hint="eastAsia"/>
                      <w:lang w:eastAsia="zh-CN"/>
                    </w:rPr>
                    <w:t>——</w:t>
                  </w:r>
                </w:p>
              </w:tc>
              <w:tc>
                <w:tcPr>
                  <w:tcW w:w="1283" w:type="dxa"/>
                </w:tcPr>
                <w:p/>
              </w:tc>
              <w:tc>
                <w:tcPr>
                  <w:tcW w:w="1340" w:type="dxa"/>
                </w:tcPr>
                <w:p/>
              </w:tc>
              <w:tc>
                <w:tcPr>
                  <w:tcW w:w="1110" w:type="dxa"/>
                </w:tcPr>
                <w:p/>
              </w:tc>
              <w:tc>
                <w:tcPr>
                  <w:tcW w:w="1170" w:type="dxa"/>
                </w:tcPr>
                <w:p/>
              </w:tc>
              <w:tc>
                <w:tcPr>
                  <w:tcW w:w="3343" w:type="dxa"/>
                </w:tcPr>
                <w:p>
                  <w:r>
                    <w:rPr>
                      <w:rFonts w:hint="eastAsia"/>
                    </w:rPr>
                    <w:sym w:font="Wingdings" w:char="00A8"/>
                  </w:r>
                  <w:r>
                    <w:rPr>
                      <w:rFonts w:hint="eastAsia"/>
                    </w:rPr>
                    <w:t xml:space="preserve">未再次发生  </w:t>
                  </w:r>
                  <w:r>
                    <w:rPr>
                      <w:rFonts w:hint="eastAsia"/>
                    </w:rPr>
                    <w:sym w:font="Wingdings" w:char="00A8"/>
                  </w:r>
                  <w:r>
                    <w:rPr>
                      <w:rFonts w:hint="eastAsia"/>
                    </w:rPr>
                    <w:t>再次发生</w:t>
                  </w:r>
                </w:p>
              </w:tc>
            </w:tr>
          </w:tbl>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43" w:type="dxa"/>
            <w:vMerge w:val="restart"/>
            <w:shd w:val="clear" w:color="auto" w:fill="EBF1DE" w:themeFill="accent3" w:themeFillTint="32"/>
          </w:tcPr>
          <w:p>
            <w:r>
              <w:t>潜在不安全产品的处置</w:t>
            </w:r>
          </w:p>
        </w:tc>
        <w:tc>
          <w:tcPr>
            <w:tcW w:w="992" w:type="dxa"/>
            <w:gridSpan w:val="2"/>
            <w:vMerge w:val="restart"/>
            <w:shd w:val="clear" w:color="auto" w:fill="EBF1DE" w:themeFill="accent3" w:themeFillTint="32"/>
          </w:tcPr>
          <w:p>
            <w:r>
              <w:rPr>
                <w:rFonts w:hint="eastAsia"/>
              </w:rPr>
              <w:t xml:space="preserve">F8.9.4 </w:t>
            </w: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《不合格及潜在不安全产品控制程序》</w:t>
            </w:r>
          </w:p>
        </w:tc>
        <w:tc>
          <w:tcPr>
            <w:tcW w:w="1290" w:type="dxa"/>
            <w:gridSpan w:val="2"/>
            <w:vMerge w:val="restart"/>
            <w:shd w:val="clear" w:color="auto" w:fill="EBF1DE" w:themeFill="accent3" w:themeFillTint="3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食品安全小组组长 或总经理 </w:t>
            </w:r>
            <w:r>
              <w:rPr>
                <w:rFonts w:hint="eastAsia"/>
              </w:rPr>
              <w:t xml:space="preserve"> 。</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shd w:val="clear" w:color="auto" w:fill="EBF1DE" w:themeFill="accent3" w:themeFillTint="32"/>
          </w:tcPr>
          <w:p>
            <w:r>
              <w:rPr>
                <w:rFonts w:hint="eastAsia"/>
              </w:rPr>
              <w:t>不合格品的处理/控制</w:t>
            </w:r>
          </w:p>
        </w:tc>
        <w:tc>
          <w:tcPr>
            <w:tcW w:w="992" w:type="dxa"/>
            <w:gridSpan w:val="2"/>
            <w:vMerge w:val="restart"/>
            <w:shd w:val="clear" w:color="auto" w:fill="EBF1DE" w:themeFill="accent3" w:themeFillTint="32"/>
          </w:tcPr>
          <w:p>
            <w:r>
              <w:rPr>
                <w:rFonts w:hint="eastAsia"/>
              </w:rPr>
              <w:t>Q8.7</w:t>
            </w:r>
          </w:p>
          <w:p>
            <w:r>
              <w:rPr>
                <w:rFonts w:hint="eastAsia"/>
              </w:rPr>
              <w:t>F8.9.4.3</w:t>
            </w:r>
          </w:p>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《不合格及潜在不安全产品控制程序》</w:t>
            </w:r>
          </w:p>
        </w:tc>
        <w:tc>
          <w:tcPr>
            <w:tcW w:w="1290" w:type="dxa"/>
            <w:gridSpan w:val="2"/>
            <w:vMerge w:val="restart"/>
            <w:shd w:val="clear" w:color="auto" w:fill="EBF1DE" w:themeFill="accent3" w:themeFillTint="32"/>
          </w:tcP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抽取不合格原材料处置相关记录名称：</w:t>
            </w:r>
            <w:r>
              <w:rPr>
                <w:rFonts w:hint="eastAsia"/>
                <w:u w:val="single"/>
              </w:rPr>
              <w:t>《    体系运行一年以来未发生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不合格品处理单 》（体系运行一年以来未发生）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60" w:type="dxa"/>
                </w:tcPr>
                <w:p>
                  <w:pPr>
                    <w:rPr>
                      <w:rFonts w:asciiTheme="minorEastAsia" w:hAnsiTheme="minorEastAsia" w:eastAsiaTheme="minorEastAsia"/>
                      <w:szCs w:val="21"/>
                    </w:rPr>
                  </w:pPr>
                </w:p>
              </w:tc>
              <w:tc>
                <w:tcPr>
                  <w:tcW w:w="2225" w:type="dxa"/>
                </w:tcPr>
                <w:p>
                  <w:pPr>
                    <w:jc w:val="left"/>
                    <w:rPr>
                      <w:rFonts w:asciiTheme="minorEastAsia" w:hAnsiTheme="minorEastAsia" w:eastAsiaTheme="minorEastAsia"/>
                      <w:szCs w:val="21"/>
                    </w:rPr>
                  </w:pPr>
                </w:p>
              </w:tc>
              <w:tc>
                <w:tcPr>
                  <w:tcW w:w="2445" w:type="dxa"/>
                </w:tcPr>
                <w:p>
                  <w:pPr>
                    <w:rPr>
                      <w:rFonts w:asciiTheme="minorEastAsia" w:hAnsiTheme="minorEastAsia" w:eastAsiaTheme="minorEastAsia"/>
                      <w:szCs w:val="21"/>
                    </w:rPr>
                  </w:pPr>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体系运行一年以来未发生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体系运行一年以来未发生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体系运行一年以来未发生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43" w:type="dxa"/>
            <w:vMerge w:val="continue"/>
            <w:shd w:val="clear" w:color="auto" w:fill="EBF1DE" w:themeFill="accent3" w:themeFillTint="32"/>
          </w:tcPr>
          <w:p/>
        </w:tc>
        <w:tc>
          <w:tcPr>
            <w:tcW w:w="992" w:type="dxa"/>
            <w:gridSpan w:val="2"/>
            <w:vMerge w:val="continue"/>
            <w:shd w:val="clear" w:color="auto" w:fill="EBF1DE" w:themeFill="accent3" w:themeFillTint="32"/>
          </w:tcPr>
          <w:p/>
        </w:tc>
        <w:tc>
          <w:tcPr>
            <w:tcW w:w="919" w:type="dxa"/>
            <w:shd w:val="clear" w:color="auto" w:fill="EBF1DE" w:themeFill="accent3" w:themeFillTint="32"/>
          </w:tcPr>
          <w:p>
            <w:r>
              <w:rPr>
                <w:rFonts w:hint="eastAsia"/>
              </w:rPr>
              <w:t>现场观察</w:t>
            </w:r>
          </w:p>
        </w:tc>
        <w:tc>
          <w:tcPr>
            <w:tcW w:w="9698" w:type="dxa"/>
            <w:shd w:val="clear" w:color="auto" w:fill="EBF1DE" w:themeFill="accent3" w:themeFillTint="32"/>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290"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550" w:hRule="atLeast"/>
        </w:trPr>
        <w:tc>
          <w:tcPr>
            <w:tcW w:w="1869" w:type="dxa"/>
            <w:gridSpan w:val="2"/>
            <w:vMerge w:val="restart"/>
            <w:shd w:val="clear" w:color="auto" w:fill="EBF1DE" w:themeFill="accent3" w:themeFillTint="32"/>
          </w:tcPr>
          <w:p>
            <w:r>
              <w:rPr>
                <w:rFonts w:hint="eastAsia"/>
              </w:rPr>
              <w:t>外部提供的过程、产品和服务的控制</w:t>
            </w:r>
          </w:p>
        </w:tc>
        <w:tc>
          <w:tcPr>
            <w:tcW w:w="966" w:type="dxa"/>
            <w:vMerge w:val="restart"/>
            <w:shd w:val="clear" w:color="auto" w:fill="EBF1DE" w:themeFill="accent3" w:themeFillTint="32"/>
          </w:tcPr>
          <w:p>
            <w:r>
              <w:rPr>
                <w:rFonts w:hint="eastAsia"/>
              </w:rPr>
              <w:t>Q8.4/7.4</w:t>
            </w:r>
          </w:p>
          <w:p>
            <w:pPr>
              <w:pStyle w:val="2"/>
              <w:ind w:left="0" w:firstLine="0" w:firstLineChars="0"/>
            </w:pPr>
            <w:r>
              <w:rPr>
                <w:rFonts w:hint="eastAsia"/>
              </w:rPr>
              <w:t>F7.1.6/7.4</w:t>
            </w:r>
          </w:p>
          <w:p>
            <w:pPr>
              <w:pStyle w:val="2"/>
              <w:ind w:left="0" w:firstLine="0" w:firstLineChars="0"/>
            </w:pP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w:t>
            </w:r>
            <w:r>
              <w:rPr>
                <w:rFonts w:hint="eastAsia"/>
              </w:rPr>
              <w:sym w:font="Wingdings" w:char="00FE"/>
            </w:r>
            <w:r>
              <w:rPr>
                <w:rFonts w:hint="eastAsia"/>
              </w:rPr>
              <w:t>《采购控制程序》</w:t>
            </w:r>
          </w:p>
        </w:tc>
        <w:tc>
          <w:tcPr>
            <w:tcW w:w="1199" w:type="dxa"/>
            <w:vMerge w:val="restart"/>
            <w:shd w:val="clear" w:color="auto" w:fill="EBF1DE" w:themeFill="accent3" w:themeFillTint="32"/>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12"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外部提供的过程、产品和服务包括：</w:t>
            </w:r>
          </w:p>
          <w:p>
            <w:pPr>
              <w:ind w:left="210" w:leftChars="1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FE"/>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其他：餐厨垃圾清运、油烟管道清洗、虫鼠害防治等</w:t>
            </w:r>
          </w:p>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本次审核不涉及，基本为原有合格供方，没有发生重大变化。   </w:t>
            </w:r>
          </w:p>
          <w:p>
            <w:pPr>
              <w:rPr>
                <w:u w:val="single"/>
              </w:rPr>
            </w:pPr>
            <w:r>
              <w:rPr>
                <w:rFonts w:hint="eastAsia"/>
              </w:rPr>
              <w:t>抽查新外部供方的评价记录名称：</w:t>
            </w:r>
            <w:r>
              <w:rPr>
                <w:rFonts w:hint="eastAsia"/>
                <w:u w:val="single"/>
              </w:rPr>
              <w:t>《   合格供方名单  》，共2</w:t>
            </w:r>
            <w:r>
              <w:rPr>
                <w:u w:val="single"/>
              </w:rPr>
              <w:t>1</w:t>
            </w:r>
            <w:r>
              <w:rPr>
                <w:rFonts w:hint="eastAsia"/>
                <w:u w:val="single"/>
              </w:rPr>
              <w:t>家，基本涵盖所有采购对象，没有新增合格供方。</w:t>
            </w:r>
          </w:p>
          <w:p>
            <w:r>
              <w:rPr>
                <w:rFonts w:hint="eastAsia"/>
                <w:u w:val="single"/>
              </w:rPr>
              <w:t xml:space="preserve">老外部供方的初始评价和选择要求—— </w:t>
            </w:r>
            <w:r>
              <w:rPr>
                <w:rFonts w:hint="eastAsia"/>
              </w:rPr>
              <w:sym w:font="Wingdings" w:char="00FE"/>
            </w:r>
            <w:r>
              <w:rPr>
                <w:rFonts w:hint="eastAsia"/>
                <w:u w:val="single"/>
              </w:rPr>
              <w:t xml:space="preserve">充分   口不充分，说明：    抽查如下：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pPr>
                    <w:rPr>
                      <w:rFonts w:ascii="宋体" w:hAnsi="宋体" w:cs="宋体"/>
                      <w:bCs/>
                      <w:color w:val="000000"/>
                      <w:kern w:val="0"/>
                      <w:sz w:val="20"/>
                    </w:rPr>
                  </w:pPr>
                  <w:r>
                    <w:rPr>
                      <w:rFonts w:hint="eastAsia" w:ascii="宋体" w:hAnsi="宋体" w:cs="宋体"/>
                      <w:bCs/>
                      <w:color w:val="000000"/>
                      <w:kern w:val="0"/>
                      <w:sz w:val="20"/>
                    </w:rPr>
                    <w:t>三门县从志食品配送有限公司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ascii="宋体" w:hAnsi="宋体" w:cs="宋体"/>
                      <w:bCs/>
                      <w:color w:val="000000"/>
                      <w:kern w:val="0"/>
                      <w:sz w:val="20"/>
                    </w:rPr>
                    <w:t>海鲜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91331022MA29WY3C3B</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《食品经营许可证》编号：</w:t>
                  </w:r>
                  <w:r>
                    <w:rPr>
                      <w:rFonts w:hint="eastAsia"/>
                      <w:u w:val="single"/>
                    </w:rPr>
                    <w:t xml:space="preserve"> </w:t>
                  </w:r>
                  <w:r>
                    <w:rPr>
                      <w:u w:val="single"/>
                    </w:rPr>
                    <w:t>JY13310220127464</w:t>
                  </w:r>
                  <w:r>
                    <w:rPr>
                      <w:rFonts w:hint="eastAsia"/>
                      <w:u w:val="single"/>
                    </w:rPr>
                    <w:t xml:space="preserve"> （适用时）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未提供   （适用时）</w:t>
                  </w:r>
                  <w:r>
                    <w:rPr>
                      <w:rFonts w:hint="eastAsia"/>
                    </w:rPr>
                    <w:sym w:font="Wingdings" w:char="00FE"/>
                  </w:r>
                  <w:r>
                    <w:rPr>
                      <w:rFonts w:hint="eastAsia"/>
                    </w:rPr>
                    <w:t xml:space="preserve">不适用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其他：绍兴市柯桥区湖塘海发水产行的即食海蜇头（外检报告编号S</w:t>
                  </w:r>
                  <w:r>
                    <w:t>PF202201361</w:t>
                  </w:r>
                  <w:r>
                    <w:rPr>
                      <w:rFonts w:hint="eastAsia"/>
                    </w:rPr>
                    <w:t>，外检时间2</w:t>
                  </w:r>
                  <w:r>
                    <w:t>022.7.18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ascii="宋体" w:hAnsi="宋体"/>
                      <w:szCs w:val="21"/>
                    </w:rPr>
                    <w:t>三门县章记猪肉经营部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92331022MA28HBHQ1W</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《食品经营许可证》编号：</w:t>
                  </w:r>
                  <w:r>
                    <w:rPr>
                      <w:rFonts w:hint="eastAsia"/>
                      <w:u w:val="single"/>
                    </w:rPr>
                    <w:t xml:space="preserve"> </w:t>
                  </w:r>
                  <w:r>
                    <w:rPr>
                      <w:u w:val="single"/>
                    </w:rPr>
                    <w:t>JY13310220124526</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动物检验检疫合格证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ascii="宋体" w:hAnsi="宋体"/>
                      <w:szCs w:val="21"/>
                    </w:rPr>
                    <w:t>三门县彦瑜食品店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调料类（酱油醋）等，如李锦记、海天等生产商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92331022MA2KAEE94H</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A8"/>
                  </w:r>
                  <w:r>
                    <w:rPr>
                      <w:rFonts w:hint="eastAsia"/>
                    </w:rPr>
                    <w:t>《食品经营许可证》编号：</w:t>
                  </w:r>
                  <w:r>
                    <w:rPr>
                      <w:rFonts w:hint="eastAsia"/>
                      <w:u w:val="single"/>
                    </w:rPr>
                    <w:t xml:space="preserve"> </w:t>
                  </w:r>
                  <w:r>
                    <w:rPr>
                      <w:u w:val="single"/>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t xml:space="preserve"> </w:t>
                  </w:r>
                  <w:r>
                    <w:rPr>
                      <w:rFonts w:hint="eastAsia"/>
                    </w:rPr>
                    <w:t>型式检测报告编号：</w:t>
                  </w:r>
                  <w:r>
                    <w:rPr>
                      <w:rFonts w:hint="eastAsia"/>
                      <w:u w:val="single"/>
                    </w:rPr>
                    <w:t xml:space="preserve">  </w:t>
                  </w:r>
                  <w:r>
                    <w:rPr>
                      <w:u w:val="single"/>
                    </w:rPr>
                    <w:t xml:space="preserve">    </w:t>
                  </w:r>
                  <w:r>
                    <w:rPr>
                      <w:rFonts w:hint="eastAsia"/>
                      <w:u w:val="single"/>
                    </w:rPr>
                    <w:t>（适用时）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其他：</w:t>
                  </w:r>
                  <w:r>
                    <w:rPr>
                      <w:rFonts w:hint="eastAsia"/>
                      <w:u w:val="single"/>
                    </w:rPr>
                    <w:t>李锦记-海鲜酱（调味酱）外检报告2</w:t>
                  </w:r>
                  <w:r>
                    <w:rPr>
                      <w:u w:val="single"/>
                    </w:rPr>
                    <w:t>022.4.28</w:t>
                  </w:r>
                  <w:r>
                    <w:rPr>
                      <w:rFonts w:hint="eastAsia"/>
                      <w:u w:val="single"/>
                    </w:rPr>
                    <w:t>出具的（报告编号</w:t>
                  </w:r>
                  <w:r>
                    <w:rPr>
                      <w:u w:val="single"/>
                    </w:rPr>
                    <w:t>XLKK2205772-3</w:t>
                  </w:r>
                  <w:r>
                    <w:rPr>
                      <w:rFonts w:hint="eastAsia"/>
                      <w:u w:val="single"/>
                    </w:rPr>
                    <w:t>）、杭州鹿鹿食品有限公司卤汁花生（2</w:t>
                  </w:r>
                  <w:r>
                    <w:rPr>
                      <w:u w:val="single"/>
                    </w:rPr>
                    <w:t>022</w:t>
                  </w:r>
                  <w:r>
                    <w:rPr>
                      <w:rFonts w:hint="eastAsia"/>
                      <w:u w:val="single"/>
                    </w:rPr>
                    <w:t>年5月1</w:t>
                  </w:r>
                  <w:r>
                    <w:rPr>
                      <w:u w:val="single"/>
                    </w:rPr>
                    <w:t>7</w:t>
                  </w:r>
                  <w:r>
                    <w:rPr>
                      <w:rFonts w:hint="eastAsia"/>
                      <w:u w:val="single"/>
                    </w:rPr>
                    <w:t>日出具的编号为H</w:t>
                  </w:r>
                  <w:r>
                    <w:rPr>
                      <w:u w:val="single"/>
                    </w:rPr>
                    <w:t>Z-W22050197</w:t>
                  </w:r>
                  <w:r>
                    <w:rPr>
                      <w:rFonts w:hint="eastAsia"/>
                      <w:u w:val="singl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2"/>
              <w:ind w:left="0" w:firstLine="0" w:firstLineChars="0"/>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ascii="宋体" w:hAnsi="宋体"/>
                      <w:szCs w:val="21"/>
                    </w:rPr>
                    <w:t>临海市绿马废弃油脂有限公司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餐厨垃圾废弃油脂回收，城市生活垃圾经营性清扫、收集、运输等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92331082MA28GH685X</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A8"/>
                  </w:r>
                  <w:r>
                    <w:rPr>
                      <w:rFonts w:hint="eastAsia"/>
                    </w:rPr>
                    <w:t>《食品经营许可证》编号：</w:t>
                  </w:r>
                  <w:r>
                    <w:rPr>
                      <w:rFonts w:hint="eastAsia"/>
                      <w:u w:val="single"/>
                    </w:rPr>
                    <w:t xml:space="preserve"> </w:t>
                  </w:r>
                  <w:r>
                    <w:rPr>
                      <w:u w:val="single"/>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草菇老抽（酿造酱油）外检报告2</w:t>
                  </w:r>
                  <w:r>
                    <w:rPr>
                      <w:u w:val="single"/>
                    </w:rPr>
                    <w:t>021.3.19</w:t>
                  </w:r>
                  <w:r>
                    <w:rPr>
                      <w:rFonts w:hint="eastAsia"/>
                      <w:u w:val="single"/>
                    </w:rPr>
                    <w:t>出具的（报告编号F</w:t>
                  </w:r>
                  <w:r>
                    <w:rPr>
                      <w:u w:val="single"/>
                    </w:rPr>
                    <w:t>21WT00881</w:t>
                  </w:r>
                  <w:r>
                    <w:rPr>
                      <w:rFonts w:hint="eastAsia"/>
                      <w:u w:val="single"/>
                    </w:rPr>
                    <w:t>）等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其他：合同签订时间为2</w:t>
                  </w:r>
                  <w:r>
                    <w:t>021.1.1</w:t>
                  </w:r>
                  <w:r>
                    <w:rPr>
                      <w:rFonts w:hint="eastAsia"/>
                    </w:rPr>
                    <w:t>，有效期三年。另外三体系证书复印件等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2"/>
              <w:ind w:left="0" w:firstLine="0" w:firstLineChars="0"/>
              <w:rPr>
                <w:rFonts w:hint="eastAsia"/>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r>
                    <w:rPr>
                      <w:rFonts w:hint="eastAsia" w:ascii="宋体" w:hAnsi="宋体"/>
                      <w:szCs w:val="21"/>
                    </w:rPr>
                    <w:t>台州市得益有害生物防治服务有限公司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四害防治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91331082MA2APY1W7M</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yellow"/>
                    </w:rPr>
                  </w:pPr>
                  <w:r>
                    <w:rPr>
                      <w:rFonts w:hint="eastAsia"/>
                    </w:rPr>
                    <w:sym w:font="Wingdings" w:char="00FE"/>
                  </w:r>
                  <w:r>
                    <w:rPr>
                      <w:rFonts w:hint="eastAsia"/>
                    </w:rPr>
                    <w:t>《浙江省病媒生物预防控制服务单位备案表》编号：</w:t>
                  </w:r>
                  <w:r>
                    <w:rPr>
                      <w:rFonts w:hint="eastAsia"/>
                      <w:u w:val="single"/>
                    </w:rPr>
                    <w:t xml:space="preserve"> 浙卫媒备字（2</w:t>
                  </w:r>
                  <w:r>
                    <w:rPr>
                      <w:u w:val="single"/>
                    </w:rPr>
                    <w:t>021</w:t>
                  </w:r>
                  <w:r>
                    <w:rPr>
                      <w:rFonts w:hint="eastAsia"/>
                      <w:u w:val="single"/>
                    </w:rPr>
                    <w:t>）3</w:t>
                  </w:r>
                  <w:r>
                    <w:rPr>
                      <w:u w:val="single"/>
                    </w:rPr>
                    <w:t>310B2002</w:t>
                  </w:r>
                  <w:r>
                    <w:rPr>
                      <w:rFonts w:hint="eastAsia"/>
                      <w:u w:val="single"/>
                    </w:rPr>
                    <w:t xml:space="preserve">号 </w:t>
                  </w:r>
                  <w:r>
                    <w:rPr>
                      <w:rFonts w:hint="eastAsia"/>
                    </w:rPr>
                    <w:sym w:font="Wingdings" w:char="00FE"/>
                  </w:r>
                  <w:r>
                    <w:rPr>
                      <w:rFonts w:hint="eastAsia"/>
                    </w:rPr>
                    <w:t>有效</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其他：</w:t>
                  </w:r>
                  <w:r>
                    <w:t xml:space="preserve"> </w:t>
                  </w:r>
                  <w:r>
                    <w:rPr>
                      <w:rFonts w:hint="eastAsia"/>
                    </w:rPr>
                    <w:t>浙江省病媒生物防治服务能力等级三级，有效期至2</w:t>
                  </w:r>
                  <w:r>
                    <w:t>023</w:t>
                  </w:r>
                  <w:r>
                    <w:rPr>
                      <w:rFonts w:hint="eastAsia"/>
                    </w:rPr>
                    <w:t>年1</w:t>
                  </w:r>
                  <w:r>
                    <w:t>1</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pStyle w:val="2"/>
              <w:ind w:left="0" w:firstLine="0" w:firstLineChars="0"/>
            </w:pPr>
          </w:p>
          <w:p>
            <w:pPr>
              <w:pStyle w:val="2"/>
              <w:ind w:left="0" w:firstLine="0" w:firstLineChars="0"/>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三门县陈佩红蔬菜经营部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92331022MA2G6Y5G3F</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color w:val="FF0000"/>
                    </w:rPr>
                  </w:pPr>
                  <w:r>
                    <w:rPr>
                      <w:rFonts w:hint="eastAsia"/>
                      <w:color w:val="FF0000"/>
                    </w:rPr>
                    <w:sym w:font="Wingdings" w:char="00A8"/>
                  </w:r>
                  <w:r>
                    <w:rPr>
                      <w:rFonts w:hint="eastAsia"/>
                      <w:color w:val="FF0000"/>
                    </w:rPr>
                    <w:t>《资质证书》编号：</w:t>
                  </w:r>
                  <w:r>
                    <w:rPr>
                      <w:rFonts w:hint="eastAsia"/>
                      <w:color w:val="FF0000"/>
                      <w:u w:val="single"/>
                    </w:rPr>
                    <w:t xml:space="preserve">           （适用时） </w:t>
                  </w:r>
                  <w:r>
                    <w:rPr>
                      <w:rFonts w:hint="eastAsia"/>
                      <w:color w:val="FF0000"/>
                    </w:rPr>
                    <w:sym w:font="Wingdings" w:char="00A8"/>
                  </w:r>
                  <w:r>
                    <w:rPr>
                      <w:rFonts w:hint="eastAsia"/>
                      <w:color w:val="FF0000"/>
                    </w:rPr>
                    <w:t xml:space="preserve">有效  </w:t>
                  </w:r>
                  <w:r>
                    <w:rPr>
                      <w:rFonts w:hint="eastAsia"/>
                      <w:color w:val="FF0000"/>
                    </w:rPr>
                    <w:sym w:font="Wingdings" w:char="00A8"/>
                  </w:r>
                  <w:r>
                    <w:rPr>
                      <w:rFonts w:hint="eastAsia"/>
                      <w:color w:val="FF0000"/>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佛山市霞光食品有限公司中山分公司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双喜牌泡打粉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9144200031529447XA</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《食品生产许可证》编号：</w:t>
                  </w:r>
                  <w:r>
                    <w:rPr>
                      <w:rFonts w:hint="eastAsia"/>
                      <w:u w:val="single"/>
                    </w:rPr>
                    <w:t xml:space="preserve">   S</w:t>
                  </w:r>
                  <w:r>
                    <w:rPr>
                      <w:u w:val="single"/>
                    </w:rPr>
                    <w:t>C20144200003298</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食检2</w:t>
                  </w:r>
                  <w:r>
                    <w:rPr>
                      <w:u w:val="single"/>
                    </w:rPr>
                    <w:t>021</w:t>
                  </w:r>
                  <w:r>
                    <w:rPr>
                      <w:rFonts w:hint="eastAsia"/>
                      <w:u w:val="single"/>
                    </w:rPr>
                    <w:t>-</w:t>
                  </w:r>
                  <w:r>
                    <w:rPr>
                      <w:u w:val="single"/>
                    </w:rPr>
                    <w:t>01</w:t>
                  </w:r>
                  <w:r>
                    <w:rPr>
                      <w:rFonts w:hint="eastAsia"/>
                      <w:u w:val="single"/>
                    </w:rPr>
                    <w:t>-</w:t>
                  </w:r>
                  <w:r>
                    <w:rPr>
                      <w:u w:val="single"/>
                    </w:rPr>
                    <w:t>3332</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其他：产品出厂检验报告，对二氧化碳气体发生量、加热减量、硝酸不溶物、砷、重金属（以铅计）、p</w:t>
                  </w:r>
                  <w:r>
                    <w:t>H</w:t>
                  </w:r>
                  <w:r>
                    <w:rPr>
                      <w:rFonts w:hint="eastAsia"/>
                    </w:rPr>
                    <w:t>指标等进行检测，均为合格。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Pr>
              <w:rPr>
                <w:u w:val="single"/>
              </w:rPr>
            </w:pPr>
          </w:p>
          <w:p>
            <w:pPr>
              <w:rPr>
                <w:u w:val="single"/>
              </w:rPr>
            </w:pPr>
            <w:r>
              <w:rPr>
                <w:rFonts w:hint="eastAsia"/>
                <w:u w:val="single"/>
              </w:rPr>
              <w:t>小毛巾</w:t>
            </w:r>
            <w:r>
              <w:rPr>
                <w:rFonts w:hint="eastAsia"/>
              </w:rPr>
              <w:t>的供方</w:t>
            </w:r>
            <w:r>
              <w:rPr>
                <w:rFonts w:hint="eastAsia"/>
                <w:u w:val="single"/>
              </w:rPr>
              <w:t>宁海县瑞威无纺制品厂</w:t>
            </w:r>
            <w:r>
              <w:rPr>
                <w:rFonts w:hint="eastAsia"/>
              </w:rPr>
              <w:t xml:space="preserve"> ；餐器具供方三门县明天厨房设备经营部；粮油供方三门县兴年副食批发部等六家供方，等与上述供方评价和选择控制情况。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
            <w:r>
              <w:rPr>
                <w:rFonts w:hint="eastAsia"/>
              </w:rPr>
              <w:t>抽查新增外部供方的评价记录名称：</w:t>
            </w:r>
            <w:r>
              <w:rPr>
                <w:rFonts w:hint="eastAsia"/>
                <w:u w:val="single"/>
              </w:rPr>
              <w:t>《</w:t>
            </w:r>
            <w:r>
              <w:rPr>
                <w:rFonts w:hint="eastAsia"/>
                <w:u w:val="single"/>
                <w:lang w:eastAsia="zh-CN"/>
              </w:rPr>
              <w:t>——</w:t>
            </w:r>
            <w:r>
              <w:rPr>
                <w:rFonts w:hint="eastAsia"/>
                <w:u w:val="single"/>
              </w:rPr>
              <w:t xml:space="preserve"> 没有新增合格供方           》</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A8"/>
                  </w:r>
                  <w:r>
                    <w:rPr>
                      <w:rFonts w:hint="eastAsia"/>
                    </w:rPr>
                    <w:t>《营业执照》编号：</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《资质证书》编号：</w:t>
                  </w:r>
                  <w:r>
                    <w:rPr>
                      <w:rFonts w:hint="eastAsia"/>
                      <w:u w:val="single"/>
                    </w:rPr>
                    <w:t xml:space="preserve">           （适用时）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（适用时）</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继续为合格供方   </w:t>
                  </w:r>
                  <w:r>
                    <w:rPr>
                      <w:rFonts w:hint="eastAsia"/>
                    </w:rPr>
                    <w:sym w:font="Wingdings" w:char="00A8"/>
                  </w:r>
                  <w:r>
                    <w:rPr>
                      <w:rFonts w:hint="eastAsia"/>
                    </w:rPr>
                    <w:t>不继续为合格供方</w:t>
                  </w:r>
                </w:p>
              </w:tc>
            </w:tr>
          </w:tbl>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DDD有限公司</w:t>
            </w:r>
            <w:r>
              <w:rPr>
                <w:rFonts w:hint="eastAsia"/>
              </w:rPr>
              <w:t>；</w:t>
            </w:r>
            <w:r>
              <w:rPr>
                <w:rFonts w:hint="eastAsia"/>
                <w:u w:val="single"/>
              </w:rPr>
              <w:t>XXX</w:t>
            </w:r>
            <w:r>
              <w:rPr>
                <w:rFonts w:hint="eastAsia"/>
              </w:rPr>
              <w:t>的供方</w:t>
            </w:r>
            <w:r>
              <w:rPr>
                <w:rFonts w:hint="eastAsia"/>
                <w:u w:val="single"/>
              </w:rPr>
              <w:t>EEE有限公司</w:t>
            </w:r>
            <w:r>
              <w:rPr>
                <w:rFonts w:hint="eastAsia"/>
              </w:rPr>
              <w:t xml:space="preserve"> 与上述供方评价和选择控制情况。</w:t>
            </w:r>
            <w:r>
              <w:rPr>
                <w:rFonts w:hint="eastAsia"/>
              </w:rPr>
              <w:sym w:font="Wingdings" w:char="00A8"/>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tc>
        <w:tc>
          <w:tcPr>
            <w:tcW w:w="1199"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505"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现场观察</w:t>
            </w:r>
          </w:p>
        </w:tc>
        <w:tc>
          <w:tcPr>
            <w:tcW w:w="9698" w:type="dxa"/>
            <w:shd w:val="clear" w:color="auto" w:fill="EBF1DE" w:themeFill="accent3" w:themeFillTint="32"/>
          </w:tcPr>
          <w:p>
            <w:r>
              <w:rPr>
                <w:rFonts w:hint="eastAsia"/>
              </w:rPr>
              <w:t>在生产现场和库房确认有是否有是从非合格供方处采购的材料。</w:t>
            </w:r>
          </w:p>
          <w:p>
            <w:r>
              <w:fldChar w:fldCharType="begin"/>
            </w:r>
            <w:r>
              <w:instrText xml:space="preserve"> </w:instrText>
            </w:r>
            <w:r>
              <w:rPr>
                <w:rFonts w:hint="eastAsia"/>
              </w:rPr>
              <w:instrText xml:space="preserve">eq \o\ac(□,√)</w:instrText>
            </w:r>
            <w:r>
              <w:fldChar w:fldCharType="end"/>
            </w:r>
            <w:r>
              <w:rPr>
                <w:rFonts w:hint="eastAsia"/>
              </w:rPr>
              <w:t xml:space="preserve">没有   </w:t>
            </w:r>
            <w:r>
              <w:rPr>
                <w:rFonts w:hint="eastAsia"/>
              </w:rPr>
              <w:sym w:font="Wingdings" w:char="00A8"/>
            </w:r>
            <w:r>
              <w:rPr>
                <w:rFonts w:hint="eastAsia"/>
              </w:rPr>
              <w:t xml:space="preserve">有，说明：                   </w:t>
            </w:r>
          </w:p>
          <w:p>
            <w:r>
              <w:rPr>
                <w:rFonts w:hint="eastAsia"/>
              </w:rPr>
              <w:t>对相关方施加影响，是否与相关方签订《EHS协议》/环境和职业健康安全告知书</w:t>
            </w:r>
          </w:p>
          <w:p>
            <w:pPr>
              <w:pStyle w:val="2"/>
              <w:ind w:left="0" w:firstLine="0" w:firstLineChars="0"/>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199"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67" w:hRule="atLeast"/>
        </w:trPr>
        <w:tc>
          <w:tcPr>
            <w:tcW w:w="1869" w:type="dxa"/>
            <w:gridSpan w:val="2"/>
            <w:vMerge w:val="restart"/>
            <w:shd w:val="clear" w:color="auto" w:fill="EBF1DE" w:themeFill="accent3" w:themeFillTint="32"/>
          </w:tcPr>
          <w:p>
            <w:r>
              <w:rPr>
                <w:rFonts w:hint="eastAsia"/>
              </w:rPr>
              <w:t>控制类型和程度</w:t>
            </w:r>
          </w:p>
          <w:p/>
          <w:p/>
        </w:tc>
        <w:tc>
          <w:tcPr>
            <w:tcW w:w="966" w:type="dxa"/>
            <w:vMerge w:val="restart"/>
            <w:shd w:val="clear" w:color="auto" w:fill="EBF1DE" w:themeFill="accent3" w:themeFillTint="32"/>
          </w:tcPr>
          <w:p>
            <w:r>
              <w:rPr>
                <w:rFonts w:hint="eastAsia"/>
              </w:rPr>
              <w:t>Q8.4.2</w:t>
            </w:r>
          </w:p>
          <w:p>
            <w:pPr>
              <w:pStyle w:val="2"/>
              <w:ind w:left="0" w:firstLine="0" w:firstLineChars="0"/>
            </w:pPr>
            <w:r>
              <w:rPr>
                <w:rFonts w:hint="eastAsia"/>
              </w:rPr>
              <w:t xml:space="preserve">F7.1.6 </w:t>
            </w:r>
          </w:p>
          <w:p>
            <w:pPr>
              <w:pStyle w:val="2"/>
              <w:ind w:left="0" w:firstLine="0" w:firstLineChars="0"/>
            </w:pPr>
            <w:r>
              <w:rPr>
                <w:rFonts w:hint="eastAsia"/>
              </w:rPr>
              <w:t>F7.4</w:t>
            </w:r>
          </w:p>
          <w:p>
            <w:pPr>
              <w:pStyle w:val="2"/>
              <w:ind w:left="0" w:firstLine="0" w:firstLineChars="0"/>
            </w:pPr>
            <w:r>
              <w:rPr>
                <w:rFonts w:hint="eastAsia"/>
              </w:rPr>
              <w:t>Q7.4</w:t>
            </w:r>
          </w:p>
          <w:p>
            <w:pPr>
              <w:pStyle w:val="2"/>
              <w:ind w:left="0" w:firstLine="0" w:firstLineChars="0"/>
            </w:pP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p>
        </w:tc>
        <w:tc>
          <w:tcPr>
            <w:tcW w:w="1199" w:type="dxa"/>
            <w:vMerge w:val="restart"/>
            <w:shd w:val="clear" w:color="auto" w:fill="EBF1DE" w:themeFill="accent3" w:themeFillTint="32"/>
          </w:tcPr>
          <w:p>
            <w:pPr>
              <w:rPr>
                <w:rFonts w:ascii="宋体" w:hAnsi="宋体"/>
              </w:rPr>
            </w:pPr>
            <w:r>
              <w:rPr>
                <w:rFonts w:hint="eastAsia"/>
              </w:rPr>
              <w:sym w:font="Wingdings" w:char="00FE"/>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510"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 xml:space="preserve">对供方控制的类型和程度要求：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p>
          <w:p/>
          <w:p>
            <w:pPr>
              <w:jc w:val="left"/>
            </w:pPr>
            <w:r>
              <w:rPr>
                <w:rFonts w:hint="eastAsia"/>
              </w:rPr>
              <w:t>抽查重要供方的评价记录名称：《  供方调查评价报告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三门县陈佩红蔬菜经营部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w:t>
                  </w:r>
                  <w:r>
                    <w:rPr>
                      <w:rFonts w:hint="eastAsia"/>
                    </w:rPr>
                    <w:sym w:font="Wingdings" w:char="00FE"/>
                  </w:r>
                  <w:r>
                    <w:rPr>
                      <w:rFonts w:hint="eastAsia"/>
                    </w:rPr>
                    <w:t>信誉、</w:t>
                  </w:r>
                  <w:r>
                    <w:rPr>
                      <w:rFonts w:hint="eastAsia"/>
                    </w:rPr>
                    <w:sym w:font="Wingdings" w:char="00FE"/>
                  </w:r>
                  <w:r>
                    <w:rPr>
                      <w:rFonts w:hint="eastAsia"/>
                    </w:rPr>
                    <w:t>交付、</w:t>
                  </w:r>
                  <w:r>
                    <w:rPr>
                      <w:rFonts w:hint="eastAsia"/>
                    </w:rPr>
                    <w:sym w:font="Wingdings" w:char="00FE"/>
                  </w:r>
                  <w:r>
                    <w:rPr>
                      <w:rFonts w:hint="eastAsia"/>
                    </w:rPr>
                    <w:t>守法意识、本行业中的地位、</w:t>
                  </w:r>
                  <w:r>
                    <w:rPr>
                      <w:rFonts w:hint="eastAsia"/>
                    </w:rPr>
                    <w:sym w:font="Wingdings" w:char="00FE"/>
                  </w:r>
                  <w:r>
                    <w:rPr>
                      <w:rFonts w:hint="eastAsia"/>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center"/>
                </w:tcPr>
                <w:p>
                  <w:pPr>
                    <w:rPr>
                      <w:rFonts w:ascii="Times New Roman" w:hAnsi="Times New Roman" w:eastAsia="宋体" w:cs="Times New Roman"/>
                      <w:kern w:val="2"/>
                      <w:sz w:val="21"/>
                      <w:lang w:val="en-US" w:eastAsia="zh-CN" w:bidi="ar-SA"/>
                    </w:rPr>
                  </w:pPr>
                  <w:r>
                    <w:rPr>
                      <w:rFonts w:hint="eastAsia" w:ascii="宋体" w:hAnsi="宋体"/>
                      <w:szCs w:val="21"/>
                    </w:rPr>
                    <w:t>台州市得益有害生物防治服务有限公司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rFonts w:ascii="Times New Roman" w:hAnsi="Times New Roman" w:eastAsia="宋体" w:cs="Times New Roman"/>
                      <w:kern w:val="2"/>
                      <w:sz w:val="21"/>
                      <w:lang w:val="en-US" w:eastAsia="zh-CN" w:bidi="ar-SA"/>
                    </w:rPr>
                  </w:pPr>
                  <w:r>
                    <w:rPr>
                      <w:rFonts w:hint="eastAsia"/>
                    </w:rPr>
                    <w:t>四害防治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w:t>
                  </w:r>
                  <w:r>
                    <w:rPr>
                      <w:rFonts w:hint="eastAsia"/>
                    </w:rPr>
                    <w:sym w:font="Wingdings" w:char="00FE"/>
                  </w:r>
                  <w:r>
                    <w:rPr>
                      <w:rFonts w:hint="eastAsia"/>
                    </w:rPr>
                    <w:t>信誉、</w:t>
                  </w:r>
                  <w:r>
                    <w:rPr>
                      <w:rFonts w:hint="eastAsia"/>
                    </w:rPr>
                    <w:sym w:font="Wingdings" w:char="00FE"/>
                  </w:r>
                  <w:r>
                    <w:rPr>
                      <w:rFonts w:hint="eastAsia"/>
                    </w:rPr>
                    <w:t>交付、</w:t>
                  </w:r>
                  <w:r>
                    <w:rPr>
                      <w:rFonts w:hint="eastAsia"/>
                    </w:rPr>
                    <w:sym w:font="Wingdings" w:char="00FE"/>
                  </w:r>
                  <w:r>
                    <w:rPr>
                      <w:rFonts w:hint="eastAsia"/>
                    </w:rPr>
                    <w:t>守法意识、本行业中的地位、</w:t>
                  </w:r>
                  <w:r>
                    <w:rPr>
                      <w:rFonts w:hint="eastAsia"/>
                    </w:rPr>
                    <w:sym w:font="Wingdings" w:char="00FE"/>
                  </w:r>
                  <w:r>
                    <w:rPr>
                      <w:rFonts w:hint="eastAsia"/>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对供方控制有效   </w:t>
                  </w:r>
                  <w:r>
                    <w:rPr>
                      <w:rFonts w:hint="eastAsia"/>
                    </w:rPr>
                    <w:sym w:font="Wingdings" w:char="00A8"/>
                  </w:r>
                  <w:r>
                    <w:rPr>
                      <w:rFonts w:hint="eastAsia"/>
                    </w:rPr>
                    <w:t>对供方控制失效</w:t>
                  </w:r>
                </w:p>
              </w:tc>
            </w:tr>
          </w:tbl>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r>
                    <w:rPr>
                      <w:rFonts w:hint="eastAsia"/>
                    </w:rPr>
                    <w:t>供方名称</w:t>
                  </w:r>
                </w:p>
              </w:tc>
              <w:tc>
                <w:tcPr>
                  <w:tcW w:w="7085" w:type="dxa"/>
                  <w:vAlign w:val="center"/>
                </w:tcPr>
                <w:p>
                  <w:pPr>
                    <w:rPr>
                      <w:rFonts w:ascii="Times New Roman" w:hAnsi="Times New Roman" w:eastAsia="宋体" w:cs="Times New Roman"/>
                      <w:kern w:val="2"/>
                      <w:sz w:val="21"/>
                      <w:lang w:val="en-US" w:eastAsia="zh-CN" w:bidi="ar-SA"/>
                    </w:rPr>
                  </w:pPr>
                  <w:r>
                    <w:rPr>
                      <w:rFonts w:hint="eastAsia" w:ascii="宋体" w:hAnsi="宋体"/>
                      <w:szCs w:val="21"/>
                    </w:rPr>
                    <w:t>三门县彦瑜食品店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rFonts w:ascii="Times New Roman" w:hAnsi="Times New Roman" w:eastAsia="宋体" w:cs="Times New Roman"/>
                      <w:kern w:val="2"/>
                      <w:sz w:val="21"/>
                      <w:lang w:val="en-US" w:eastAsia="zh-CN" w:bidi="ar-SA"/>
                    </w:rPr>
                  </w:pPr>
                  <w:r>
                    <w:rPr>
                      <w:rFonts w:hint="eastAsia"/>
                    </w:rPr>
                    <w:t>调料类（酱油醋）等，如李锦记、海天等生产商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A8"/>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FE"/>
                  </w:r>
                  <w:r>
                    <w:rPr>
                      <w:rFonts w:hint="eastAsia"/>
                    </w:rPr>
                    <w:t>评价、选择和再评价供方的内容、</w:t>
                  </w:r>
                  <w:r>
                    <w:rPr>
                      <w:rFonts w:hint="eastAsia"/>
                    </w:rPr>
                    <w:sym w:font="Wingdings" w:char="00FE"/>
                  </w:r>
                  <w:r>
                    <w:rPr>
                      <w:rFonts w:hint="eastAsia"/>
                    </w:rPr>
                    <w:t>资质、</w:t>
                  </w:r>
                  <w:r>
                    <w:rPr>
                      <w:rFonts w:hint="eastAsia"/>
                    </w:rPr>
                    <w:sym w:font="Wingdings" w:char="00FE"/>
                  </w:r>
                  <w:r>
                    <w:rPr>
                      <w:rFonts w:hint="eastAsia"/>
                    </w:rPr>
                    <w:t>价格、</w:t>
                  </w:r>
                  <w:r>
                    <w:rPr>
                      <w:rFonts w:hint="eastAsia"/>
                    </w:rPr>
                    <w:sym w:font="Wingdings" w:char="00FE"/>
                  </w:r>
                  <w:r>
                    <w:rPr>
                      <w:rFonts w:hint="eastAsia"/>
                    </w:rPr>
                    <w:t>产品质量、设备水平和状况、测量系统、技术水平、人员素质和能力、</w:t>
                  </w:r>
                  <w:r>
                    <w:rPr>
                      <w:rFonts w:hint="eastAsia"/>
                    </w:rPr>
                    <w:sym w:font="Wingdings" w:char="00FE"/>
                  </w:r>
                  <w:r>
                    <w:rPr>
                      <w:rFonts w:hint="eastAsia"/>
                    </w:rPr>
                    <w:t>信誉、</w:t>
                  </w:r>
                  <w:r>
                    <w:rPr>
                      <w:rFonts w:hint="eastAsia"/>
                    </w:rPr>
                    <w:sym w:font="Wingdings" w:char="00FE"/>
                  </w:r>
                  <w:r>
                    <w:rPr>
                      <w:rFonts w:hint="eastAsia"/>
                    </w:rPr>
                    <w:t>交付、</w:t>
                  </w:r>
                  <w:r>
                    <w:rPr>
                      <w:rFonts w:hint="eastAsia"/>
                    </w:rPr>
                    <w:sym w:font="Wingdings" w:char="00FE"/>
                  </w:r>
                  <w:r>
                    <w:rPr>
                      <w:rFonts w:hint="eastAsia"/>
                    </w:rPr>
                    <w:t>守法意识、本行业中的地位、</w:t>
                  </w:r>
                  <w:r>
                    <w:rPr>
                      <w:rFonts w:hint="eastAsia"/>
                    </w:rPr>
                    <w:sym w:font="Wingdings" w:char="00FE"/>
                  </w:r>
                  <w:r>
                    <w:rPr>
                      <w:rFonts w:hint="eastAsia"/>
                    </w:rPr>
                    <w:t>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对供方控制有效   </w:t>
                  </w:r>
                  <w:r>
                    <w:rPr>
                      <w:rFonts w:hint="eastAsia"/>
                    </w:rPr>
                    <w:sym w:font="Wingdings" w:char="00A8"/>
                  </w:r>
                  <w:r>
                    <w:rPr>
                      <w:rFonts w:hint="eastAsia"/>
                    </w:rPr>
                    <w:t>对供方控制失效</w:t>
                  </w:r>
                </w:p>
              </w:tc>
            </w:tr>
          </w:tbl>
          <w:p>
            <w:pPr>
              <w:pStyle w:val="6"/>
            </w:pPr>
          </w:p>
          <w:p>
            <w:pPr>
              <w:pStyle w:val="2"/>
              <w:ind w:left="0" w:firstLine="0" w:firstLineChars="0"/>
            </w:pPr>
            <w:r>
              <w:rPr>
                <w:rFonts w:hint="eastAsia"/>
                <w:u w:val="single"/>
              </w:rPr>
              <w:t>同时抽取：x</w:t>
            </w:r>
            <w:r>
              <w:rPr>
                <w:u w:val="single"/>
              </w:rPr>
              <w:t>x</w:t>
            </w:r>
            <w:r>
              <w:rPr>
                <w:rFonts w:hint="eastAsia"/>
                <w:u w:val="single"/>
              </w:rPr>
              <w:t xml:space="preserve"> </w:t>
            </w:r>
            <w:r>
              <w:rPr>
                <w:rFonts w:hint="eastAsia"/>
              </w:rPr>
              <w:t>的供方</w:t>
            </w:r>
            <w:r>
              <w:rPr>
                <w:rFonts w:hint="eastAsia"/>
                <w:u w:val="single"/>
              </w:rPr>
              <w:t>x</w:t>
            </w:r>
            <w:r>
              <w:rPr>
                <w:u w:val="single"/>
              </w:rPr>
              <w:t>x</w:t>
            </w:r>
            <w:r>
              <w:rPr>
                <w:rFonts w:hint="eastAsia"/>
                <w:u w:val="single"/>
              </w:rPr>
              <w:t>有限公司</w:t>
            </w:r>
            <w:r>
              <w:rPr>
                <w:rFonts w:hint="eastAsia"/>
              </w:rPr>
              <w:t xml:space="preserve">； </w:t>
            </w:r>
            <w:r>
              <w:rPr>
                <w:u w:val="single"/>
              </w:rPr>
              <w:t>xxx</w:t>
            </w:r>
            <w:r>
              <w:rPr>
                <w:rFonts w:hint="eastAsia"/>
                <w:u w:val="single"/>
              </w:rPr>
              <w:t>供方 x</w:t>
            </w:r>
            <w:r>
              <w:rPr>
                <w:u w:val="single"/>
              </w:rPr>
              <w:t>xx</w:t>
            </w:r>
            <w:r>
              <w:rPr>
                <w:rFonts w:hint="eastAsia"/>
                <w:u w:val="single"/>
              </w:rPr>
              <w:t xml:space="preserve">有限责任公司； XXX </w:t>
            </w:r>
            <w:r>
              <w:rPr>
                <w:rFonts w:hint="eastAsia"/>
              </w:rPr>
              <w:t>的供方</w:t>
            </w:r>
            <w:r>
              <w:rPr>
                <w:rFonts w:hint="eastAsia"/>
                <w:u w:val="single"/>
              </w:rPr>
              <w:t>XXX有限公司</w:t>
            </w:r>
            <w:r>
              <w:rPr>
                <w:rFonts w:hint="eastAsia"/>
              </w:rPr>
              <w:t xml:space="preserve"> ；等与上述供方评价和选择控制情况。</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tc>
        <w:tc>
          <w:tcPr>
            <w:tcW w:w="1199"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8" w:hRule="atLeast"/>
        </w:trPr>
        <w:tc>
          <w:tcPr>
            <w:tcW w:w="1869" w:type="dxa"/>
            <w:gridSpan w:val="2"/>
            <w:vMerge w:val="restart"/>
            <w:shd w:val="clear" w:color="auto" w:fill="EBF1DE" w:themeFill="accent3" w:themeFillTint="32"/>
          </w:tcPr>
          <w:p>
            <w:r>
              <w:rPr>
                <w:rFonts w:hint="eastAsia"/>
              </w:rPr>
              <w:t>提供给外部供方的信息</w:t>
            </w:r>
          </w:p>
        </w:tc>
        <w:tc>
          <w:tcPr>
            <w:tcW w:w="966" w:type="dxa"/>
            <w:vMerge w:val="restart"/>
            <w:shd w:val="clear" w:color="auto" w:fill="EBF1DE" w:themeFill="accent3" w:themeFillTint="32"/>
          </w:tcPr>
          <w:p>
            <w:r>
              <w:rPr>
                <w:rFonts w:hint="eastAsia"/>
              </w:rPr>
              <w:t>Q8.4.3</w:t>
            </w:r>
          </w:p>
          <w:p>
            <w:pPr>
              <w:pStyle w:val="2"/>
              <w:ind w:left="0" w:firstLine="0" w:firstLineChars="0"/>
            </w:pPr>
            <w:r>
              <w:rPr>
                <w:rFonts w:hint="eastAsia"/>
              </w:rPr>
              <w:t xml:space="preserve">F7.1.6 </w:t>
            </w:r>
          </w:p>
          <w:p>
            <w:pPr>
              <w:pStyle w:val="2"/>
              <w:ind w:left="0" w:firstLine="0" w:firstLineChars="0"/>
            </w:pPr>
            <w:r>
              <w:rPr>
                <w:rFonts w:hint="eastAsia"/>
              </w:rPr>
              <w:t>F7.4</w:t>
            </w:r>
          </w:p>
          <w:p>
            <w:pPr>
              <w:pStyle w:val="2"/>
              <w:ind w:left="0" w:firstLine="0" w:firstLineChars="0"/>
            </w:pPr>
            <w:r>
              <w:rPr>
                <w:rFonts w:hint="eastAsia"/>
              </w:rPr>
              <w:t>Q7.4</w:t>
            </w:r>
          </w:p>
          <w:p>
            <w:pPr>
              <w:pStyle w:val="2"/>
            </w:pPr>
          </w:p>
        </w:tc>
        <w:tc>
          <w:tcPr>
            <w:tcW w:w="919" w:type="dxa"/>
            <w:shd w:val="clear" w:color="auto" w:fill="EBF1DE" w:themeFill="accent3" w:themeFillTint="32"/>
          </w:tcPr>
          <w:p>
            <w:r>
              <w:rPr>
                <w:rFonts w:hint="eastAsia"/>
              </w:rPr>
              <w:t>文件名称</w:t>
            </w:r>
          </w:p>
        </w:tc>
        <w:tc>
          <w:tcPr>
            <w:tcW w:w="9698" w:type="dxa"/>
            <w:shd w:val="clear" w:color="auto" w:fill="EBF1DE" w:themeFill="accent3"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《外部提供的过程、产品和服务的控制程序》或《采购控制程序》</w:t>
            </w:r>
          </w:p>
        </w:tc>
        <w:tc>
          <w:tcPr>
            <w:tcW w:w="1199" w:type="dxa"/>
            <w:vMerge w:val="restart"/>
            <w:shd w:val="clear" w:color="auto" w:fill="EBF1DE" w:themeFill="accent3" w:themeFillTint="32"/>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197" w:hRule="atLeast"/>
        </w:trPr>
        <w:tc>
          <w:tcPr>
            <w:tcW w:w="1869" w:type="dxa"/>
            <w:gridSpan w:val="2"/>
            <w:vMerge w:val="continue"/>
            <w:shd w:val="clear" w:color="auto" w:fill="EBF1DE" w:themeFill="accent3" w:themeFillTint="32"/>
          </w:tcPr>
          <w:p/>
        </w:tc>
        <w:tc>
          <w:tcPr>
            <w:tcW w:w="966" w:type="dxa"/>
            <w:vMerge w:val="continue"/>
            <w:shd w:val="clear" w:color="auto" w:fill="EBF1DE" w:themeFill="accent3" w:themeFillTint="32"/>
          </w:tcPr>
          <w:p/>
        </w:tc>
        <w:tc>
          <w:tcPr>
            <w:tcW w:w="919" w:type="dxa"/>
            <w:shd w:val="clear" w:color="auto" w:fill="EBF1DE" w:themeFill="accent3" w:themeFillTint="32"/>
          </w:tcPr>
          <w:p>
            <w:r>
              <w:rPr>
                <w:rFonts w:hint="eastAsia"/>
              </w:rPr>
              <w:t>运行证据</w:t>
            </w:r>
          </w:p>
        </w:tc>
        <w:tc>
          <w:tcPr>
            <w:tcW w:w="9698" w:type="dxa"/>
            <w:shd w:val="clear" w:color="auto" w:fill="EBF1DE" w:themeFill="accent3" w:themeFillTint="32"/>
          </w:tcPr>
          <w:p>
            <w:r>
              <w:rPr>
                <w:rFonts w:hint="eastAsia"/>
              </w:rPr>
              <w:t>在与外部供方沟通之前，所确定的要求是：</w:t>
            </w:r>
          </w:p>
          <w:p>
            <w:r>
              <w:rPr>
                <w:rFonts w:hint="eastAsia"/>
              </w:rPr>
              <w:sym w:font="Wingdings" w:char="00FE"/>
            </w:r>
            <w:r>
              <w:rPr>
                <w:rFonts w:hint="eastAsia"/>
              </w:rPr>
              <w:t xml:space="preserve">充分适宜   </w:t>
            </w:r>
            <w:r>
              <w:rPr>
                <w:rFonts w:hint="eastAsia"/>
              </w:rPr>
              <w:sym w:font="Wingdings" w:char="00A8"/>
            </w:r>
            <w:r>
              <w:rPr>
                <w:rFonts w:hint="eastAsia"/>
              </w:rPr>
              <w:t xml:space="preserve">不充分适宜，说明： </w:t>
            </w:r>
            <w:r>
              <w:rPr>
                <w:rFonts w:hint="eastAsia"/>
                <w:u w:val="single"/>
              </w:rPr>
              <w:t xml:space="preserve">                     </w:t>
            </w:r>
            <w:r>
              <w:rPr>
                <w:rFonts w:hint="eastAsia"/>
              </w:rPr>
              <w:t>充分和的。</w:t>
            </w:r>
          </w:p>
          <w:p>
            <w:pPr>
              <w:rPr>
                <w:b/>
                <w:bCs/>
                <w:color w:val="0070C0"/>
                <w:u w:val="single"/>
                <w14:textFill>
                  <w14:gradFill>
                    <w14:gsLst>
                      <w14:gs w14:pos="0">
                        <w14:srgbClr w14:val="007BD3"/>
                      </w14:gs>
                      <w14:gs w14:pos="100000">
                        <w14:srgbClr w14:val="034373"/>
                      </w14:gs>
                    </w14:gsLst>
                    <w14:lin w14:ang="0" w14:scaled="0"/>
                  </w14:gradFill>
                </w14:textFill>
              </w:rPr>
            </w:pPr>
            <w:r>
              <w:rPr>
                <w:rFonts w:hint="eastAsia"/>
              </w:rPr>
              <w:t xml:space="preserve"> </w:t>
            </w:r>
          </w:p>
          <w:p>
            <w:r>
              <w:rPr>
                <w:rFonts w:hint="eastAsia"/>
              </w:rPr>
              <w:t>抽查</w:t>
            </w:r>
            <w:bookmarkStart w:id="0" w:name="_Hlk55997104"/>
            <w:r>
              <w:rPr>
                <w:rFonts w:hint="eastAsia"/>
              </w:rPr>
              <w:t>《采购合同》及《采购计划》</w:t>
            </w:r>
            <w:bookmarkEnd w:id="0"/>
            <w:r>
              <w:rPr>
                <w:rFonts w:hint="eastAsia"/>
              </w:rPr>
              <w:t>。组织与外部供方沟通以下要求：</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1994"/>
              <w:gridCol w:w="1976"/>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采购订单号/日期</w:t>
                  </w:r>
                </w:p>
              </w:tc>
              <w:tc>
                <w:tcPr>
                  <w:tcW w:w="1994" w:type="dxa"/>
                </w:tcPr>
                <w:p>
                  <w:r>
                    <w:rPr>
                      <w:rFonts w:hint="eastAsia"/>
                    </w:rPr>
                    <w:t>202</w:t>
                  </w:r>
                  <w:r>
                    <w:t>2</w:t>
                  </w:r>
                  <w:r>
                    <w:rPr>
                      <w:rFonts w:hint="eastAsia"/>
                    </w:rPr>
                    <w:t>年</w:t>
                  </w:r>
                  <w:r>
                    <w:t>9</w:t>
                  </w:r>
                  <w:r>
                    <w:rPr>
                      <w:rFonts w:hint="eastAsia"/>
                    </w:rPr>
                    <w:t>月1</w:t>
                  </w:r>
                  <w:r>
                    <w:t>5</w:t>
                  </w:r>
                  <w:r>
                    <w:rPr>
                      <w:rFonts w:hint="eastAsia"/>
                    </w:rPr>
                    <w:t>日</w:t>
                  </w:r>
                </w:p>
              </w:tc>
              <w:tc>
                <w:tcPr>
                  <w:tcW w:w="1976" w:type="dxa"/>
                </w:tcPr>
                <w:p>
                  <w:r>
                    <w:rPr>
                      <w:rFonts w:hint="eastAsia"/>
                    </w:rPr>
                    <w:t>2</w:t>
                  </w:r>
                  <w:r>
                    <w:t>022</w:t>
                  </w:r>
                  <w:r>
                    <w:rPr>
                      <w:rFonts w:hint="eastAsia"/>
                    </w:rPr>
                    <w:t>年</w:t>
                  </w:r>
                  <w:r>
                    <w:rPr>
                      <w:rFonts w:hint="eastAsia"/>
                      <w:lang w:val="en-US" w:eastAsia="zh-CN"/>
                    </w:rPr>
                    <w:t>8</w:t>
                  </w:r>
                  <w:r>
                    <w:rPr>
                      <w:rFonts w:hint="eastAsia"/>
                    </w:rPr>
                    <w:t>月</w:t>
                  </w:r>
                  <w:r>
                    <w:rPr>
                      <w:rFonts w:hint="eastAsia"/>
                      <w:lang w:val="en-US" w:eastAsia="zh-CN"/>
                    </w:rPr>
                    <w:t>14</w:t>
                  </w:r>
                  <w:r>
                    <w:rPr>
                      <w:rFonts w:hint="eastAsia"/>
                    </w:rPr>
                    <w:t>日</w:t>
                  </w:r>
                </w:p>
              </w:tc>
              <w:tc>
                <w:tcPr>
                  <w:tcW w:w="2032" w:type="dxa"/>
                </w:tcPr>
                <w:p>
                  <w:pPr>
                    <w:ind w:firstLine="630" w:firstLineChars="3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过程、产品和服务名称</w:t>
                  </w:r>
                </w:p>
              </w:tc>
              <w:tc>
                <w:tcPr>
                  <w:tcW w:w="1994" w:type="dxa"/>
                </w:tcPr>
                <w:p>
                  <w:r>
                    <w:rPr>
                      <w:rFonts w:hint="eastAsia"/>
                    </w:rPr>
                    <w:t>食材（水产品、肉制品）</w:t>
                  </w:r>
                </w:p>
              </w:tc>
              <w:tc>
                <w:tcPr>
                  <w:tcW w:w="1976" w:type="dxa"/>
                </w:tcPr>
                <w:p>
                  <w:r>
                    <w:rPr>
                      <w:rFonts w:hint="eastAsia"/>
                    </w:rPr>
                    <w:t>油烟管道清洗（服务）</w:t>
                  </w:r>
                </w:p>
              </w:tc>
              <w:tc>
                <w:tcPr>
                  <w:tcW w:w="2032" w:type="dxa"/>
                </w:tcPr>
                <w:p>
                  <w:r>
                    <w:rPr>
                      <w:rFonts w:hint="eastAsia"/>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过程、产品和服务要求</w:t>
                  </w:r>
                </w:p>
              </w:tc>
              <w:tc>
                <w:tcPr>
                  <w:tcW w:w="1994" w:type="dxa"/>
                </w:tcPr>
                <w:p>
                  <w:r>
                    <w:rPr>
                      <w:rFonts w:hint="eastAsia"/>
                    </w:rPr>
                    <w:t>新鲜，索证齐全</w:t>
                  </w:r>
                </w:p>
              </w:tc>
              <w:tc>
                <w:tcPr>
                  <w:tcW w:w="1976" w:type="dxa"/>
                </w:tcPr>
                <w:p>
                  <w:r>
                    <w:rPr>
                      <w:rFonts w:hint="eastAsia"/>
                    </w:rPr>
                    <w:t>清洗干净</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 xml:space="preserve">产品和服务批准； </w:t>
                  </w:r>
                </w:p>
              </w:tc>
              <w:tc>
                <w:tcPr>
                  <w:tcW w:w="1994" w:type="dxa"/>
                </w:tcPr>
                <w:p>
                  <w:r>
                    <w:rPr>
                      <w:rFonts w:hint="eastAsia"/>
                    </w:rPr>
                    <w:t>厨务部</w:t>
                  </w:r>
                </w:p>
              </w:tc>
              <w:tc>
                <w:tcPr>
                  <w:tcW w:w="1976" w:type="dxa"/>
                </w:tcPr>
                <w:p>
                  <w:r>
                    <w:rPr>
                      <w:rFonts w:hint="eastAsia"/>
                    </w:rPr>
                    <w:t>厨务部</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方法、过程和设备的批准；</w:t>
                  </w:r>
                </w:p>
              </w:tc>
              <w:tc>
                <w:tcPr>
                  <w:tcW w:w="1994" w:type="dxa"/>
                </w:tcPr>
                <w:p>
                  <w:r>
                    <w:rPr>
                      <w:rFonts w:hint="eastAsia"/>
                    </w:rPr>
                    <w:t>厨务部</w:t>
                  </w:r>
                </w:p>
              </w:tc>
              <w:tc>
                <w:tcPr>
                  <w:tcW w:w="1976" w:type="dxa"/>
                </w:tcPr>
                <w:p>
                  <w:r>
                    <w:rPr>
                      <w:rFonts w:hint="eastAsia"/>
                    </w:rPr>
                    <w:t>厨务部</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产品和服务的放行的批准</w:t>
                  </w:r>
                </w:p>
              </w:tc>
              <w:tc>
                <w:tcPr>
                  <w:tcW w:w="1994" w:type="dxa"/>
                </w:tcPr>
                <w:p>
                  <w:r>
                    <w:rPr>
                      <w:rFonts w:hint="eastAsia"/>
                    </w:rPr>
                    <w:t>厨务部</w:t>
                  </w:r>
                </w:p>
              </w:tc>
              <w:tc>
                <w:tcPr>
                  <w:tcW w:w="1976" w:type="dxa"/>
                </w:tcPr>
                <w:p>
                  <w:r>
                    <w:rPr>
                      <w:rFonts w:hint="eastAsia"/>
                    </w:rPr>
                    <w:t>厨务部</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能力，包括所要求的人员资格</w:t>
                  </w:r>
                </w:p>
              </w:tc>
              <w:tc>
                <w:tcPr>
                  <w:tcW w:w="1994" w:type="dxa"/>
                </w:tcPr>
                <w:p>
                  <w:r>
                    <w:rPr>
                      <w:rFonts w:hint="eastAsia"/>
                    </w:rPr>
                    <w:t>——</w:t>
                  </w:r>
                </w:p>
              </w:tc>
              <w:tc>
                <w:tcPr>
                  <w:tcW w:w="1976" w:type="dxa"/>
                </w:tcPr>
                <w:p>
                  <w:r>
                    <w:rPr>
                      <w:rFonts w:hint="eastAsia"/>
                    </w:rPr>
                    <w:t>——</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外部供方与组织的互动；</w:t>
                  </w:r>
                </w:p>
              </w:tc>
              <w:tc>
                <w:tcPr>
                  <w:tcW w:w="1994" w:type="dxa"/>
                </w:tcPr>
                <w:p>
                  <w:r>
                    <w:rPr>
                      <w:rFonts w:hint="eastAsia"/>
                    </w:rPr>
                    <w:t>供方送货</w:t>
                  </w:r>
                </w:p>
              </w:tc>
              <w:tc>
                <w:tcPr>
                  <w:tcW w:w="1976" w:type="dxa"/>
                </w:tcPr>
                <w:p>
                  <w:r>
                    <w:rPr>
                      <w:rFonts w:hint="eastAsia"/>
                    </w:rPr>
                    <w:t>供方上门服务</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组织使用的外部供方绩效的控制和监视；</w:t>
                  </w:r>
                </w:p>
              </w:tc>
              <w:tc>
                <w:tcPr>
                  <w:tcW w:w="1994" w:type="dxa"/>
                </w:tcPr>
                <w:p>
                  <w:r>
                    <w:rPr>
                      <w:rFonts w:hint="eastAsia"/>
                    </w:rPr>
                    <w:t>为合格供方</w:t>
                  </w:r>
                </w:p>
              </w:tc>
              <w:tc>
                <w:tcPr>
                  <w:tcW w:w="1976" w:type="dxa"/>
                </w:tcPr>
                <w:p>
                  <w:r>
                    <w:rPr>
                      <w:rFonts w:hint="eastAsia"/>
                    </w:rPr>
                    <w:t>为合格供方</w:t>
                  </w:r>
                </w:p>
              </w:tc>
              <w:tc>
                <w:tcPr>
                  <w:tcW w:w="203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r>
                    <w:rPr>
                      <w:rFonts w:hint="eastAsia"/>
                    </w:rPr>
                    <w:t>组织或其顾客拟在外部供方现场实施的验证或确认活动。</w:t>
                  </w:r>
                </w:p>
              </w:tc>
              <w:tc>
                <w:tcPr>
                  <w:tcW w:w="1994" w:type="dxa"/>
                </w:tcPr>
                <w:p>
                  <w:r>
                    <w:rPr>
                      <w:rFonts w:hint="eastAsia"/>
                    </w:rPr>
                    <w:t>不涉及</w:t>
                  </w:r>
                </w:p>
              </w:tc>
              <w:tc>
                <w:tcPr>
                  <w:tcW w:w="1976" w:type="dxa"/>
                </w:tcPr>
                <w:p>
                  <w:r>
                    <w:rPr>
                      <w:rFonts w:hint="eastAsia"/>
                    </w:rPr>
                    <w:t>不涉及</w:t>
                  </w:r>
                </w:p>
              </w:tc>
              <w:tc>
                <w:tcPr>
                  <w:tcW w:w="2032" w:type="dxa"/>
                </w:tcPr>
                <w:p/>
              </w:tc>
            </w:tr>
          </w:tbl>
          <w:p/>
        </w:tc>
        <w:tc>
          <w:tcPr>
            <w:tcW w:w="1199" w:type="dxa"/>
            <w:vMerge w:val="continue"/>
            <w:shd w:val="clear" w:color="auto" w:fill="EBF1DE" w:themeFill="accent3" w:themeFillTint="32"/>
          </w:tc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5AC771F2"/>
    <w:multiLevelType w:val="singleLevel"/>
    <w:tmpl w:val="5AC771F2"/>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44F4"/>
    <w:rsid w:val="00014DAD"/>
    <w:rsid w:val="00016D56"/>
    <w:rsid w:val="000208AA"/>
    <w:rsid w:val="00021F98"/>
    <w:rsid w:val="000237F6"/>
    <w:rsid w:val="00030D90"/>
    <w:rsid w:val="0003373A"/>
    <w:rsid w:val="00036EA3"/>
    <w:rsid w:val="00036EEF"/>
    <w:rsid w:val="000400E2"/>
    <w:rsid w:val="00041BF5"/>
    <w:rsid w:val="000421F9"/>
    <w:rsid w:val="00042A64"/>
    <w:rsid w:val="000456B9"/>
    <w:rsid w:val="000614B6"/>
    <w:rsid w:val="00062E46"/>
    <w:rsid w:val="00065058"/>
    <w:rsid w:val="00066F4B"/>
    <w:rsid w:val="00067217"/>
    <w:rsid w:val="00073B4F"/>
    <w:rsid w:val="00077543"/>
    <w:rsid w:val="0008000E"/>
    <w:rsid w:val="00082914"/>
    <w:rsid w:val="00090F38"/>
    <w:rsid w:val="00097F44"/>
    <w:rsid w:val="000A0158"/>
    <w:rsid w:val="000A3398"/>
    <w:rsid w:val="000A4583"/>
    <w:rsid w:val="000A4F51"/>
    <w:rsid w:val="000A637B"/>
    <w:rsid w:val="000A640F"/>
    <w:rsid w:val="000B26DB"/>
    <w:rsid w:val="000B3AFD"/>
    <w:rsid w:val="000C4D49"/>
    <w:rsid w:val="000D1F04"/>
    <w:rsid w:val="000D226F"/>
    <w:rsid w:val="000D57B2"/>
    <w:rsid w:val="000E17A2"/>
    <w:rsid w:val="000E22C8"/>
    <w:rsid w:val="000E2490"/>
    <w:rsid w:val="000E2DD0"/>
    <w:rsid w:val="000E6B21"/>
    <w:rsid w:val="000F278D"/>
    <w:rsid w:val="000F4E81"/>
    <w:rsid w:val="000F6B90"/>
    <w:rsid w:val="000F72E5"/>
    <w:rsid w:val="00100B89"/>
    <w:rsid w:val="0010155B"/>
    <w:rsid w:val="00102C1F"/>
    <w:rsid w:val="00104AA1"/>
    <w:rsid w:val="00107928"/>
    <w:rsid w:val="00110E8D"/>
    <w:rsid w:val="0011170F"/>
    <w:rsid w:val="001130CF"/>
    <w:rsid w:val="001165EF"/>
    <w:rsid w:val="00117084"/>
    <w:rsid w:val="00127C2C"/>
    <w:rsid w:val="00130E3F"/>
    <w:rsid w:val="001333EC"/>
    <w:rsid w:val="00133C9A"/>
    <w:rsid w:val="00134136"/>
    <w:rsid w:val="00150A70"/>
    <w:rsid w:val="001617BF"/>
    <w:rsid w:val="0016623C"/>
    <w:rsid w:val="001671B8"/>
    <w:rsid w:val="0017192C"/>
    <w:rsid w:val="00182EAA"/>
    <w:rsid w:val="00182F3F"/>
    <w:rsid w:val="001860C8"/>
    <w:rsid w:val="00186DCD"/>
    <w:rsid w:val="00191BD6"/>
    <w:rsid w:val="00194DED"/>
    <w:rsid w:val="0019687F"/>
    <w:rsid w:val="00196B60"/>
    <w:rsid w:val="00197AE1"/>
    <w:rsid w:val="001A2D7F"/>
    <w:rsid w:val="001A4D8B"/>
    <w:rsid w:val="001A5DA1"/>
    <w:rsid w:val="001B0D0E"/>
    <w:rsid w:val="001B4CD3"/>
    <w:rsid w:val="001B5E70"/>
    <w:rsid w:val="001C3CA3"/>
    <w:rsid w:val="001C5F7A"/>
    <w:rsid w:val="001D7A54"/>
    <w:rsid w:val="001E258D"/>
    <w:rsid w:val="001E6178"/>
    <w:rsid w:val="001E638B"/>
    <w:rsid w:val="001F1B01"/>
    <w:rsid w:val="001F1DEA"/>
    <w:rsid w:val="001F2127"/>
    <w:rsid w:val="001F3AD6"/>
    <w:rsid w:val="0020406A"/>
    <w:rsid w:val="0020468F"/>
    <w:rsid w:val="00211F77"/>
    <w:rsid w:val="002122FC"/>
    <w:rsid w:val="00214FE8"/>
    <w:rsid w:val="002157AD"/>
    <w:rsid w:val="002160AF"/>
    <w:rsid w:val="00217F85"/>
    <w:rsid w:val="00220D1D"/>
    <w:rsid w:val="002250F7"/>
    <w:rsid w:val="002355A6"/>
    <w:rsid w:val="002402A3"/>
    <w:rsid w:val="00243657"/>
    <w:rsid w:val="00246EBF"/>
    <w:rsid w:val="00257DAB"/>
    <w:rsid w:val="00260F14"/>
    <w:rsid w:val="00262B44"/>
    <w:rsid w:val="00272CD5"/>
    <w:rsid w:val="0028296E"/>
    <w:rsid w:val="0028474C"/>
    <w:rsid w:val="00286E6C"/>
    <w:rsid w:val="00291E0E"/>
    <w:rsid w:val="002939AD"/>
    <w:rsid w:val="00294145"/>
    <w:rsid w:val="002946C5"/>
    <w:rsid w:val="00294F6F"/>
    <w:rsid w:val="00296EC8"/>
    <w:rsid w:val="00297021"/>
    <w:rsid w:val="00297727"/>
    <w:rsid w:val="002A1D55"/>
    <w:rsid w:val="002A5C75"/>
    <w:rsid w:val="002B66D9"/>
    <w:rsid w:val="002B741C"/>
    <w:rsid w:val="002C0605"/>
    <w:rsid w:val="002C0A71"/>
    <w:rsid w:val="002C54B7"/>
    <w:rsid w:val="002C5BE4"/>
    <w:rsid w:val="002C639A"/>
    <w:rsid w:val="002D7813"/>
    <w:rsid w:val="002E236A"/>
    <w:rsid w:val="002E30C9"/>
    <w:rsid w:val="002F0493"/>
    <w:rsid w:val="002F133E"/>
    <w:rsid w:val="002F2A97"/>
    <w:rsid w:val="002F2ED7"/>
    <w:rsid w:val="002F53AE"/>
    <w:rsid w:val="002F7C93"/>
    <w:rsid w:val="00303E75"/>
    <w:rsid w:val="00306150"/>
    <w:rsid w:val="00310579"/>
    <w:rsid w:val="00311CB7"/>
    <w:rsid w:val="003120AB"/>
    <w:rsid w:val="00314AF6"/>
    <w:rsid w:val="00314DBC"/>
    <w:rsid w:val="00325469"/>
    <w:rsid w:val="00335B94"/>
    <w:rsid w:val="00337922"/>
    <w:rsid w:val="00340867"/>
    <w:rsid w:val="00347ED4"/>
    <w:rsid w:val="00350974"/>
    <w:rsid w:val="00350B45"/>
    <w:rsid w:val="00357479"/>
    <w:rsid w:val="00357CA7"/>
    <w:rsid w:val="00362514"/>
    <w:rsid w:val="00365F6C"/>
    <w:rsid w:val="00370C65"/>
    <w:rsid w:val="0037469A"/>
    <w:rsid w:val="00377FBE"/>
    <w:rsid w:val="00380837"/>
    <w:rsid w:val="00380E45"/>
    <w:rsid w:val="003812F6"/>
    <w:rsid w:val="00383C8D"/>
    <w:rsid w:val="00387A85"/>
    <w:rsid w:val="00392163"/>
    <w:rsid w:val="00393D79"/>
    <w:rsid w:val="0039517B"/>
    <w:rsid w:val="00396AB0"/>
    <w:rsid w:val="003A198A"/>
    <w:rsid w:val="003A329F"/>
    <w:rsid w:val="003A4223"/>
    <w:rsid w:val="003A5E9D"/>
    <w:rsid w:val="003B0481"/>
    <w:rsid w:val="003B0F85"/>
    <w:rsid w:val="003B1454"/>
    <w:rsid w:val="003B29D9"/>
    <w:rsid w:val="003B3528"/>
    <w:rsid w:val="003B66D1"/>
    <w:rsid w:val="003B7024"/>
    <w:rsid w:val="003C11BB"/>
    <w:rsid w:val="003C446A"/>
    <w:rsid w:val="003C54C8"/>
    <w:rsid w:val="003D262E"/>
    <w:rsid w:val="003D574B"/>
    <w:rsid w:val="003D6504"/>
    <w:rsid w:val="003D6F1B"/>
    <w:rsid w:val="003E0C58"/>
    <w:rsid w:val="003E48A5"/>
    <w:rsid w:val="003E71FA"/>
    <w:rsid w:val="003E79A6"/>
    <w:rsid w:val="003F3855"/>
    <w:rsid w:val="003F4734"/>
    <w:rsid w:val="00402568"/>
    <w:rsid w:val="004025B8"/>
    <w:rsid w:val="00410914"/>
    <w:rsid w:val="00411DB9"/>
    <w:rsid w:val="00414022"/>
    <w:rsid w:val="00416009"/>
    <w:rsid w:val="00416FFF"/>
    <w:rsid w:val="00421DC7"/>
    <w:rsid w:val="004231DB"/>
    <w:rsid w:val="00426898"/>
    <w:rsid w:val="00427CEF"/>
    <w:rsid w:val="00433430"/>
    <w:rsid w:val="0043345B"/>
    <w:rsid w:val="004414CB"/>
    <w:rsid w:val="004431CD"/>
    <w:rsid w:val="00444809"/>
    <w:rsid w:val="00446122"/>
    <w:rsid w:val="004568F7"/>
    <w:rsid w:val="00457252"/>
    <w:rsid w:val="00461AA6"/>
    <w:rsid w:val="004622F3"/>
    <w:rsid w:val="004624D5"/>
    <w:rsid w:val="004710C3"/>
    <w:rsid w:val="00472498"/>
    <w:rsid w:val="00475E59"/>
    <w:rsid w:val="00476F69"/>
    <w:rsid w:val="00480068"/>
    <w:rsid w:val="0048201E"/>
    <w:rsid w:val="00494507"/>
    <w:rsid w:val="004A764A"/>
    <w:rsid w:val="004B67A1"/>
    <w:rsid w:val="004C1FA4"/>
    <w:rsid w:val="004C2531"/>
    <w:rsid w:val="004C34D7"/>
    <w:rsid w:val="004C3FA0"/>
    <w:rsid w:val="004C4389"/>
    <w:rsid w:val="004D0EB2"/>
    <w:rsid w:val="004D170A"/>
    <w:rsid w:val="004D342D"/>
    <w:rsid w:val="004D7679"/>
    <w:rsid w:val="004E0CDF"/>
    <w:rsid w:val="004E0DB1"/>
    <w:rsid w:val="004E3D5E"/>
    <w:rsid w:val="004F5CC2"/>
    <w:rsid w:val="004F6E02"/>
    <w:rsid w:val="005005BB"/>
    <w:rsid w:val="00501455"/>
    <w:rsid w:val="00502DC7"/>
    <w:rsid w:val="0050337F"/>
    <w:rsid w:val="005046EC"/>
    <w:rsid w:val="00506264"/>
    <w:rsid w:val="0050645F"/>
    <w:rsid w:val="005067C0"/>
    <w:rsid w:val="0051231C"/>
    <w:rsid w:val="005128DD"/>
    <w:rsid w:val="00514017"/>
    <w:rsid w:val="00520957"/>
    <w:rsid w:val="005234F1"/>
    <w:rsid w:val="00524C92"/>
    <w:rsid w:val="00527C54"/>
    <w:rsid w:val="00531AA6"/>
    <w:rsid w:val="00532CC8"/>
    <w:rsid w:val="00536930"/>
    <w:rsid w:val="00542FDC"/>
    <w:rsid w:val="0054317A"/>
    <w:rsid w:val="005526EE"/>
    <w:rsid w:val="0056106D"/>
    <w:rsid w:val="005626E6"/>
    <w:rsid w:val="00564E53"/>
    <w:rsid w:val="00567FFE"/>
    <w:rsid w:val="0057693B"/>
    <w:rsid w:val="00582372"/>
    <w:rsid w:val="00582950"/>
    <w:rsid w:val="00582E02"/>
    <w:rsid w:val="00582ED8"/>
    <w:rsid w:val="005832D9"/>
    <w:rsid w:val="00586958"/>
    <w:rsid w:val="005928B1"/>
    <w:rsid w:val="005A2421"/>
    <w:rsid w:val="005A5DBA"/>
    <w:rsid w:val="005A671B"/>
    <w:rsid w:val="005A7854"/>
    <w:rsid w:val="005B3FB0"/>
    <w:rsid w:val="005C296C"/>
    <w:rsid w:val="005C3B00"/>
    <w:rsid w:val="005C7527"/>
    <w:rsid w:val="005D5659"/>
    <w:rsid w:val="005D64D4"/>
    <w:rsid w:val="005D75CA"/>
    <w:rsid w:val="005E0605"/>
    <w:rsid w:val="005E5BF3"/>
    <w:rsid w:val="00600C20"/>
    <w:rsid w:val="00600FCD"/>
    <w:rsid w:val="00603A3E"/>
    <w:rsid w:val="00605CE0"/>
    <w:rsid w:val="00606926"/>
    <w:rsid w:val="00607A93"/>
    <w:rsid w:val="00614076"/>
    <w:rsid w:val="006162C0"/>
    <w:rsid w:val="0062176D"/>
    <w:rsid w:val="0062250E"/>
    <w:rsid w:val="00627622"/>
    <w:rsid w:val="00627B3D"/>
    <w:rsid w:val="006376CA"/>
    <w:rsid w:val="00644FE2"/>
    <w:rsid w:val="006463DA"/>
    <w:rsid w:val="00650FFE"/>
    <w:rsid w:val="00652C8B"/>
    <w:rsid w:val="00661013"/>
    <w:rsid w:val="00661077"/>
    <w:rsid w:val="00663239"/>
    <w:rsid w:val="00665320"/>
    <w:rsid w:val="0067640C"/>
    <w:rsid w:val="0067687C"/>
    <w:rsid w:val="00682DAE"/>
    <w:rsid w:val="006836D8"/>
    <w:rsid w:val="0068423D"/>
    <w:rsid w:val="00685053"/>
    <w:rsid w:val="0069367F"/>
    <w:rsid w:val="006A2C66"/>
    <w:rsid w:val="006A33ED"/>
    <w:rsid w:val="006A66C2"/>
    <w:rsid w:val="006B0152"/>
    <w:rsid w:val="006B1A72"/>
    <w:rsid w:val="006B216B"/>
    <w:rsid w:val="006B389E"/>
    <w:rsid w:val="006B5DE4"/>
    <w:rsid w:val="006B6A68"/>
    <w:rsid w:val="006C0804"/>
    <w:rsid w:val="006C162F"/>
    <w:rsid w:val="006C5C83"/>
    <w:rsid w:val="006C69C9"/>
    <w:rsid w:val="006D01D9"/>
    <w:rsid w:val="006D0840"/>
    <w:rsid w:val="006D155C"/>
    <w:rsid w:val="006D283F"/>
    <w:rsid w:val="006D4BCC"/>
    <w:rsid w:val="006E27FC"/>
    <w:rsid w:val="006E6467"/>
    <w:rsid w:val="006E678B"/>
    <w:rsid w:val="006E7B1D"/>
    <w:rsid w:val="006F1C60"/>
    <w:rsid w:val="006F6AAD"/>
    <w:rsid w:val="006F73A2"/>
    <w:rsid w:val="007007A8"/>
    <w:rsid w:val="00701AAB"/>
    <w:rsid w:val="00707493"/>
    <w:rsid w:val="007240F7"/>
    <w:rsid w:val="00724BFE"/>
    <w:rsid w:val="007253F2"/>
    <w:rsid w:val="00726260"/>
    <w:rsid w:val="007302AE"/>
    <w:rsid w:val="00734831"/>
    <w:rsid w:val="0073515F"/>
    <w:rsid w:val="007352F0"/>
    <w:rsid w:val="00737D13"/>
    <w:rsid w:val="0074048B"/>
    <w:rsid w:val="00752A74"/>
    <w:rsid w:val="00752CF8"/>
    <w:rsid w:val="00752EDD"/>
    <w:rsid w:val="00753A70"/>
    <w:rsid w:val="0076013F"/>
    <w:rsid w:val="00763776"/>
    <w:rsid w:val="00764392"/>
    <w:rsid w:val="0076588B"/>
    <w:rsid w:val="00765C43"/>
    <w:rsid w:val="00772544"/>
    <w:rsid w:val="007757F3"/>
    <w:rsid w:val="00775E1F"/>
    <w:rsid w:val="00780ACB"/>
    <w:rsid w:val="0078162A"/>
    <w:rsid w:val="0078739F"/>
    <w:rsid w:val="007875E5"/>
    <w:rsid w:val="0079293A"/>
    <w:rsid w:val="007A0C88"/>
    <w:rsid w:val="007A12B3"/>
    <w:rsid w:val="007A4806"/>
    <w:rsid w:val="007A5303"/>
    <w:rsid w:val="007A5A8A"/>
    <w:rsid w:val="007B1ECF"/>
    <w:rsid w:val="007B2DBF"/>
    <w:rsid w:val="007B6499"/>
    <w:rsid w:val="007B7725"/>
    <w:rsid w:val="007C0456"/>
    <w:rsid w:val="007C0DE9"/>
    <w:rsid w:val="007C10D8"/>
    <w:rsid w:val="007C1B48"/>
    <w:rsid w:val="007C485A"/>
    <w:rsid w:val="007C58B7"/>
    <w:rsid w:val="007C6A5D"/>
    <w:rsid w:val="007E2366"/>
    <w:rsid w:val="007E3B15"/>
    <w:rsid w:val="007E5942"/>
    <w:rsid w:val="007E6AEB"/>
    <w:rsid w:val="007F4E08"/>
    <w:rsid w:val="007F5647"/>
    <w:rsid w:val="007F7F8E"/>
    <w:rsid w:val="00802F2A"/>
    <w:rsid w:val="00812290"/>
    <w:rsid w:val="00816F23"/>
    <w:rsid w:val="008225A7"/>
    <w:rsid w:val="008257DA"/>
    <w:rsid w:val="00825E99"/>
    <w:rsid w:val="008311FB"/>
    <w:rsid w:val="00831854"/>
    <w:rsid w:val="00837EE8"/>
    <w:rsid w:val="00840397"/>
    <w:rsid w:val="00844070"/>
    <w:rsid w:val="00847681"/>
    <w:rsid w:val="008477F3"/>
    <w:rsid w:val="008548B1"/>
    <w:rsid w:val="008548C3"/>
    <w:rsid w:val="00857840"/>
    <w:rsid w:val="00861FBB"/>
    <w:rsid w:val="00866535"/>
    <w:rsid w:val="008745C6"/>
    <w:rsid w:val="00881F09"/>
    <w:rsid w:val="00891870"/>
    <w:rsid w:val="00891DB1"/>
    <w:rsid w:val="00894480"/>
    <w:rsid w:val="008951BE"/>
    <w:rsid w:val="008973EE"/>
    <w:rsid w:val="00897D7E"/>
    <w:rsid w:val="008A12E4"/>
    <w:rsid w:val="008B3850"/>
    <w:rsid w:val="008C0277"/>
    <w:rsid w:val="008C0D47"/>
    <w:rsid w:val="008C5D46"/>
    <w:rsid w:val="008D5AD4"/>
    <w:rsid w:val="008D651A"/>
    <w:rsid w:val="008E7B98"/>
    <w:rsid w:val="008F0CD0"/>
    <w:rsid w:val="008F0E12"/>
    <w:rsid w:val="008F104D"/>
    <w:rsid w:val="008F3064"/>
    <w:rsid w:val="008F47DD"/>
    <w:rsid w:val="008F5F5E"/>
    <w:rsid w:val="00903BC0"/>
    <w:rsid w:val="0090468C"/>
    <w:rsid w:val="00904F34"/>
    <w:rsid w:val="00905BAD"/>
    <w:rsid w:val="00905BD9"/>
    <w:rsid w:val="00907802"/>
    <w:rsid w:val="00910573"/>
    <w:rsid w:val="009121BF"/>
    <w:rsid w:val="00917093"/>
    <w:rsid w:val="0092331C"/>
    <w:rsid w:val="009355B7"/>
    <w:rsid w:val="00935D33"/>
    <w:rsid w:val="00940733"/>
    <w:rsid w:val="0094356F"/>
    <w:rsid w:val="0094428C"/>
    <w:rsid w:val="00946104"/>
    <w:rsid w:val="009463A8"/>
    <w:rsid w:val="00947C58"/>
    <w:rsid w:val="009523DF"/>
    <w:rsid w:val="00952AB7"/>
    <w:rsid w:val="009541AA"/>
    <w:rsid w:val="009562FE"/>
    <w:rsid w:val="00957F04"/>
    <w:rsid w:val="00966A20"/>
    <w:rsid w:val="00971600"/>
    <w:rsid w:val="0097392B"/>
    <w:rsid w:val="009771E5"/>
    <w:rsid w:val="00981929"/>
    <w:rsid w:val="00984AF0"/>
    <w:rsid w:val="00993270"/>
    <w:rsid w:val="00993965"/>
    <w:rsid w:val="00994168"/>
    <w:rsid w:val="0099654A"/>
    <w:rsid w:val="009973B4"/>
    <w:rsid w:val="009A79CE"/>
    <w:rsid w:val="009B3ABC"/>
    <w:rsid w:val="009B49D3"/>
    <w:rsid w:val="009B747D"/>
    <w:rsid w:val="009C0C31"/>
    <w:rsid w:val="009C1835"/>
    <w:rsid w:val="009C28C1"/>
    <w:rsid w:val="009C3055"/>
    <w:rsid w:val="009D277B"/>
    <w:rsid w:val="009D4CA0"/>
    <w:rsid w:val="009D5E80"/>
    <w:rsid w:val="009D7287"/>
    <w:rsid w:val="009E10ED"/>
    <w:rsid w:val="009E23EF"/>
    <w:rsid w:val="009E5D2E"/>
    <w:rsid w:val="009E7330"/>
    <w:rsid w:val="009F04BD"/>
    <w:rsid w:val="009F383F"/>
    <w:rsid w:val="009F42DD"/>
    <w:rsid w:val="009F7143"/>
    <w:rsid w:val="009F7EED"/>
    <w:rsid w:val="00A0028C"/>
    <w:rsid w:val="00A0305F"/>
    <w:rsid w:val="00A061E1"/>
    <w:rsid w:val="00A16AF3"/>
    <w:rsid w:val="00A1784B"/>
    <w:rsid w:val="00A17DC0"/>
    <w:rsid w:val="00A20C6C"/>
    <w:rsid w:val="00A20E47"/>
    <w:rsid w:val="00A22DCD"/>
    <w:rsid w:val="00A24AEA"/>
    <w:rsid w:val="00A3178A"/>
    <w:rsid w:val="00A33EF0"/>
    <w:rsid w:val="00A51D6C"/>
    <w:rsid w:val="00A538B6"/>
    <w:rsid w:val="00A56080"/>
    <w:rsid w:val="00A61AFC"/>
    <w:rsid w:val="00A6301E"/>
    <w:rsid w:val="00A63564"/>
    <w:rsid w:val="00A67AB2"/>
    <w:rsid w:val="00A71E07"/>
    <w:rsid w:val="00A7256B"/>
    <w:rsid w:val="00A735F1"/>
    <w:rsid w:val="00A75BC6"/>
    <w:rsid w:val="00A80636"/>
    <w:rsid w:val="00A81439"/>
    <w:rsid w:val="00A816A1"/>
    <w:rsid w:val="00A85B0C"/>
    <w:rsid w:val="00AA191F"/>
    <w:rsid w:val="00AA50E0"/>
    <w:rsid w:val="00AA5FD3"/>
    <w:rsid w:val="00AA72E1"/>
    <w:rsid w:val="00AA744C"/>
    <w:rsid w:val="00AA767C"/>
    <w:rsid w:val="00AB1694"/>
    <w:rsid w:val="00AB1A91"/>
    <w:rsid w:val="00AB2729"/>
    <w:rsid w:val="00AB525A"/>
    <w:rsid w:val="00AB6403"/>
    <w:rsid w:val="00AC116D"/>
    <w:rsid w:val="00AC2B65"/>
    <w:rsid w:val="00AC4430"/>
    <w:rsid w:val="00AD6044"/>
    <w:rsid w:val="00AE07A4"/>
    <w:rsid w:val="00AE3118"/>
    <w:rsid w:val="00AE7F1A"/>
    <w:rsid w:val="00AF0AAB"/>
    <w:rsid w:val="00AF1AF5"/>
    <w:rsid w:val="00AF2B5F"/>
    <w:rsid w:val="00AF7B5E"/>
    <w:rsid w:val="00B00A16"/>
    <w:rsid w:val="00B010DF"/>
    <w:rsid w:val="00B027EA"/>
    <w:rsid w:val="00B034A3"/>
    <w:rsid w:val="00B05B2B"/>
    <w:rsid w:val="00B104A1"/>
    <w:rsid w:val="00B115E1"/>
    <w:rsid w:val="00B1223D"/>
    <w:rsid w:val="00B16883"/>
    <w:rsid w:val="00B24C40"/>
    <w:rsid w:val="00B31E73"/>
    <w:rsid w:val="00B32817"/>
    <w:rsid w:val="00B42385"/>
    <w:rsid w:val="00B436F5"/>
    <w:rsid w:val="00B44913"/>
    <w:rsid w:val="00B46C1C"/>
    <w:rsid w:val="00B47779"/>
    <w:rsid w:val="00B54061"/>
    <w:rsid w:val="00B57F74"/>
    <w:rsid w:val="00B60381"/>
    <w:rsid w:val="00B62D15"/>
    <w:rsid w:val="00B6535E"/>
    <w:rsid w:val="00B663DE"/>
    <w:rsid w:val="00B70706"/>
    <w:rsid w:val="00B723DE"/>
    <w:rsid w:val="00B725B0"/>
    <w:rsid w:val="00B72DE6"/>
    <w:rsid w:val="00B770CD"/>
    <w:rsid w:val="00B77997"/>
    <w:rsid w:val="00B84791"/>
    <w:rsid w:val="00BA3431"/>
    <w:rsid w:val="00BA3F4F"/>
    <w:rsid w:val="00BA4738"/>
    <w:rsid w:val="00BA6986"/>
    <w:rsid w:val="00BB05EA"/>
    <w:rsid w:val="00BB1D36"/>
    <w:rsid w:val="00BB41EB"/>
    <w:rsid w:val="00BB7352"/>
    <w:rsid w:val="00BC32D3"/>
    <w:rsid w:val="00BC54F8"/>
    <w:rsid w:val="00BC5C3C"/>
    <w:rsid w:val="00BC7105"/>
    <w:rsid w:val="00BD1652"/>
    <w:rsid w:val="00BD784D"/>
    <w:rsid w:val="00BD793D"/>
    <w:rsid w:val="00BE0AE6"/>
    <w:rsid w:val="00BE4B12"/>
    <w:rsid w:val="00BF1321"/>
    <w:rsid w:val="00BF2926"/>
    <w:rsid w:val="00BF3210"/>
    <w:rsid w:val="00BF5166"/>
    <w:rsid w:val="00BF597E"/>
    <w:rsid w:val="00C05205"/>
    <w:rsid w:val="00C077C9"/>
    <w:rsid w:val="00C13988"/>
    <w:rsid w:val="00C20E76"/>
    <w:rsid w:val="00C323A0"/>
    <w:rsid w:val="00C33BF1"/>
    <w:rsid w:val="00C35423"/>
    <w:rsid w:val="00C36E98"/>
    <w:rsid w:val="00C405CB"/>
    <w:rsid w:val="00C457B7"/>
    <w:rsid w:val="00C460BF"/>
    <w:rsid w:val="00C51A36"/>
    <w:rsid w:val="00C52FEF"/>
    <w:rsid w:val="00C531C5"/>
    <w:rsid w:val="00C55228"/>
    <w:rsid w:val="00C5596C"/>
    <w:rsid w:val="00C55BAF"/>
    <w:rsid w:val="00C61867"/>
    <w:rsid w:val="00C63768"/>
    <w:rsid w:val="00C66F27"/>
    <w:rsid w:val="00C731D6"/>
    <w:rsid w:val="00C84C25"/>
    <w:rsid w:val="00C84EC2"/>
    <w:rsid w:val="00C87250"/>
    <w:rsid w:val="00C91620"/>
    <w:rsid w:val="00C91C5E"/>
    <w:rsid w:val="00C951AE"/>
    <w:rsid w:val="00C95572"/>
    <w:rsid w:val="00C968ED"/>
    <w:rsid w:val="00CA052A"/>
    <w:rsid w:val="00CA4110"/>
    <w:rsid w:val="00CA6DB5"/>
    <w:rsid w:val="00CB1146"/>
    <w:rsid w:val="00CB45E2"/>
    <w:rsid w:val="00CC30DA"/>
    <w:rsid w:val="00CD29B9"/>
    <w:rsid w:val="00CD349E"/>
    <w:rsid w:val="00CD4241"/>
    <w:rsid w:val="00CE048A"/>
    <w:rsid w:val="00CE0982"/>
    <w:rsid w:val="00CE2A9C"/>
    <w:rsid w:val="00CE315A"/>
    <w:rsid w:val="00CF37BC"/>
    <w:rsid w:val="00CF612D"/>
    <w:rsid w:val="00CF711B"/>
    <w:rsid w:val="00D0553A"/>
    <w:rsid w:val="00D05DFB"/>
    <w:rsid w:val="00D06C6A"/>
    <w:rsid w:val="00D06F59"/>
    <w:rsid w:val="00D076AF"/>
    <w:rsid w:val="00D13630"/>
    <w:rsid w:val="00D160C6"/>
    <w:rsid w:val="00D2542C"/>
    <w:rsid w:val="00D35C57"/>
    <w:rsid w:val="00D42AB8"/>
    <w:rsid w:val="00D43691"/>
    <w:rsid w:val="00D4447B"/>
    <w:rsid w:val="00D46229"/>
    <w:rsid w:val="00D515D0"/>
    <w:rsid w:val="00D52982"/>
    <w:rsid w:val="00D53377"/>
    <w:rsid w:val="00D535DD"/>
    <w:rsid w:val="00D53E34"/>
    <w:rsid w:val="00D54048"/>
    <w:rsid w:val="00D54CD0"/>
    <w:rsid w:val="00D61A80"/>
    <w:rsid w:val="00D62CD5"/>
    <w:rsid w:val="00D63F74"/>
    <w:rsid w:val="00D64437"/>
    <w:rsid w:val="00D64C6C"/>
    <w:rsid w:val="00D724E0"/>
    <w:rsid w:val="00D759DE"/>
    <w:rsid w:val="00D80B2E"/>
    <w:rsid w:val="00D81465"/>
    <w:rsid w:val="00D8249E"/>
    <w:rsid w:val="00D8388C"/>
    <w:rsid w:val="00D869B1"/>
    <w:rsid w:val="00D96411"/>
    <w:rsid w:val="00D9690E"/>
    <w:rsid w:val="00DA0C7D"/>
    <w:rsid w:val="00DA6D25"/>
    <w:rsid w:val="00DB32AB"/>
    <w:rsid w:val="00DB33D3"/>
    <w:rsid w:val="00DB519C"/>
    <w:rsid w:val="00DB68B1"/>
    <w:rsid w:val="00DC1FE0"/>
    <w:rsid w:val="00DD11A0"/>
    <w:rsid w:val="00DD690B"/>
    <w:rsid w:val="00DD6A6E"/>
    <w:rsid w:val="00DE1C45"/>
    <w:rsid w:val="00DF098A"/>
    <w:rsid w:val="00DF115A"/>
    <w:rsid w:val="00DF2498"/>
    <w:rsid w:val="00DF5BE7"/>
    <w:rsid w:val="00DF67A1"/>
    <w:rsid w:val="00E00264"/>
    <w:rsid w:val="00E00E50"/>
    <w:rsid w:val="00E10157"/>
    <w:rsid w:val="00E11F7D"/>
    <w:rsid w:val="00E130F0"/>
    <w:rsid w:val="00E24299"/>
    <w:rsid w:val="00E269C6"/>
    <w:rsid w:val="00E3001B"/>
    <w:rsid w:val="00E463ED"/>
    <w:rsid w:val="00E46A70"/>
    <w:rsid w:val="00E5242D"/>
    <w:rsid w:val="00E53F0C"/>
    <w:rsid w:val="00E547FE"/>
    <w:rsid w:val="00E61582"/>
    <w:rsid w:val="00E6224C"/>
    <w:rsid w:val="00E667BD"/>
    <w:rsid w:val="00E713E9"/>
    <w:rsid w:val="00E75B1F"/>
    <w:rsid w:val="00E877EF"/>
    <w:rsid w:val="00EA04AF"/>
    <w:rsid w:val="00EA1FA3"/>
    <w:rsid w:val="00EA3C26"/>
    <w:rsid w:val="00EA5EA1"/>
    <w:rsid w:val="00EA6491"/>
    <w:rsid w:val="00EA6A53"/>
    <w:rsid w:val="00EB0164"/>
    <w:rsid w:val="00EB06CC"/>
    <w:rsid w:val="00EB42BC"/>
    <w:rsid w:val="00EB4EF5"/>
    <w:rsid w:val="00EB5EB0"/>
    <w:rsid w:val="00EC044A"/>
    <w:rsid w:val="00EC1A4C"/>
    <w:rsid w:val="00EC3F14"/>
    <w:rsid w:val="00ED0F62"/>
    <w:rsid w:val="00ED2145"/>
    <w:rsid w:val="00ED28C4"/>
    <w:rsid w:val="00ED3B06"/>
    <w:rsid w:val="00EE350D"/>
    <w:rsid w:val="00EE7131"/>
    <w:rsid w:val="00EE7345"/>
    <w:rsid w:val="00EE747B"/>
    <w:rsid w:val="00EF57B4"/>
    <w:rsid w:val="00EF5EF9"/>
    <w:rsid w:val="00F04517"/>
    <w:rsid w:val="00F05E63"/>
    <w:rsid w:val="00F07A10"/>
    <w:rsid w:val="00F1524A"/>
    <w:rsid w:val="00F16205"/>
    <w:rsid w:val="00F1715F"/>
    <w:rsid w:val="00F22723"/>
    <w:rsid w:val="00F27ED3"/>
    <w:rsid w:val="00F35106"/>
    <w:rsid w:val="00F35C90"/>
    <w:rsid w:val="00F422DC"/>
    <w:rsid w:val="00F455C0"/>
    <w:rsid w:val="00F53454"/>
    <w:rsid w:val="00F70E72"/>
    <w:rsid w:val="00F7144D"/>
    <w:rsid w:val="00F71921"/>
    <w:rsid w:val="00F7654B"/>
    <w:rsid w:val="00F76903"/>
    <w:rsid w:val="00F81FDB"/>
    <w:rsid w:val="00F8534C"/>
    <w:rsid w:val="00F8789B"/>
    <w:rsid w:val="00F91F32"/>
    <w:rsid w:val="00F979EF"/>
    <w:rsid w:val="00FA1B24"/>
    <w:rsid w:val="00FA4337"/>
    <w:rsid w:val="00FA522A"/>
    <w:rsid w:val="00FA749A"/>
    <w:rsid w:val="00FB0141"/>
    <w:rsid w:val="00FB0C7B"/>
    <w:rsid w:val="00FB4376"/>
    <w:rsid w:val="00FB48A9"/>
    <w:rsid w:val="00FC05A1"/>
    <w:rsid w:val="00FC1E69"/>
    <w:rsid w:val="00FC4092"/>
    <w:rsid w:val="00FC5BEB"/>
    <w:rsid w:val="00FD0095"/>
    <w:rsid w:val="00FE0F5D"/>
    <w:rsid w:val="00FE438E"/>
    <w:rsid w:val="00FE6760"/>
    <w:rsid w:val="00FF6612"/>
    <w:rsid w:val="01260C71"/>
    <w:rsid w:val="015B5EE5"/>
    <w:rsid w:val="01E27364"/>
    <w:rsid w:val="028751DA"/>
    <w:rsid w:val="02C75A20"/>
    <w:rsid w:val="032F5195"/>
    <w:rsid w:val="03991DF6"/>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DD2784"/>
    <w:rsid w:val="08ED1EE8"/>
    <w:rsid w:val="09005957"/>
    <w:rsid w:val="096333C5"/>
    <w:rsid w:val="09933EF9"/>
    <w:rsid w:val="0995230D"/>
    <w:rsid w:val="09AA0CA5"/>
    <w:rsid w:val="09B52078"/>
    <w:rsid w:val="09FA6045"/>
    <w:rsid w:val="0A0F142E"/>
    <w:rsid w:val="0A185E27"/>
    <w:rsid w:val="0A1C56C1"/>
    <w:rsid w:val="0A503A1D"/>
    <w:rsid w:val="0A904067"/>
    <w:rsid w:val="0ACA6ED2"/>
    <w:rsid w:val="0AEF4D8D"/>
    <w:rsid w:val="0B4B0BC0"/>
    <w:rsid w:val="0B69197C"/>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6577BB"/>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450741"/>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7C1E"/>
    <w:rsid w:val="23BF3886"/>
    <w:rsid w:val="24020091"/>
    <w:rsid w:val="241A6B34"/>
    <w:rsid w:val="24285E2F"/>
    <w:rsid w:val="242A7B69"/>
    <w:rsid w:val="246200F0"/>
    <w:rsid w:val="247622DE"/>
    <w:rsid w:val="2480482A"/>
    <w:rsid w:val="24A05D8E"/>
    <w:rsid w:val="24FC7C66"/>
    <w:rsid w:val="2519537A"/>
    <w:rsid w:val="255E140D"/>
    <w:rsid w:val="258041F6"/>
    <w:rsid w:val="258609CC"/>
    <w:rsid w:val="2587082F"/>
    <w:rsid w:val="25CC338C"/>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163A1"/>
    <w:rsid w:val="2C7B6C71"/>
    <w:rsid w:val="2D357F0D"/>
    <w:rsid w:val="2D4E604F"/>
    <w:rsid w:val="2D5C2AB0"/>
    <w:rsid w:val="2D7A20E6"/>
    <w:rsid w:val="2D857A8D"/>
    <w:rsid w:val="2D8F771C"/>
    <w:rsid w:val="2DC57805"/>
    <w:rsid w:val="2DD97070"/>
    <w:rsid w:val="2DDF08DF"/>
    <w:rsid w:val="2DE41D3C"/>
    <w:rsid w:val="2DFF79D8"/>
    <w:rsid w:val="2E367C56"/>
    <w:rsid w:val="2E440885"/>
    <w:rsid w:val="2E5946AF"/>
    <w:rsid w:val="2ED4418A"/>
    <w:rsid w:val="2EEE512C"/>
    <w:rsid w:val="2F511B05"/>
    <w:rsid w:val="2F7C571D"/>
    <w:rsid w:val="2FA127F8"/>
    <w:rsid w:val="2FA86B66"/>
    <w:rsid w:val="2FB92EE8"/>
    <w:rsid w:val="2FE823A5"/>
    <w:rsid w:val="2FEA1C57"/>
    <w:rsid w:val="300172B8"/>
    <w:rsid w:val="303A6C7F"/>
    <w:rsid w:val="306E1D90"/>
    <w:rsid w:val="30945277"/>
    <w:rsid w:val="309646AE"/>
    <w:rsid w:val="30A14A15"/>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74669B"/>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2F219E"/>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D2C1F"/>
    <w:rsid w:val="468D3CA5"/>
    <w:rsid w:val="469817BA"/>
    <w:rsid w:val="46E05EE1"/>
    <w:rsid w:val="46EA7997"/>
    <w:rsid w:val="470243E7"/>
    <w:rsid w:val="470C7090"/>
    <w:rsid w:val="470E7DB5"/>
    <w:rsid w:val="471F1498"/>
    <w:rsid w:val="47271944"/>
    <w:rsid w:val="474F5882"/>
    <w:rsid w:val="475C4BFE"/>
    <w:rsid w:val="47BB044C"/>
    <w:rsid w:val="4814204B"/>
    <w:rsid w:val="48262DE5"/>
    <w:rsid w:val="48B12F1D"/>
    <w:rsid w:val="49167FD8"/>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A74E41"/>
    <w:rsid w:val="4CA91B51"/>
    <w:rsid w:val="4CB62537"/>
    <w:rsid w:val="4CD2365B"/>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B3490A"/>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877615"/>
    <w:rsid w:val="5DBF6011"/>
    <w:rsid w:val="5DC13CCC"/>
    <w:rsid w:val="5DC35118"/>
    <w:rsid w:val="5DC55564"/>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2860F9"/>
    <w:rsid w:val="6E36544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540"/>
      </w:tabs>
      <w:ind w:firstLine="420" w:firstLineChars="200"/>
    </w:pPr>
  </w:style>
  <w:style w:type="paragraph" w:styleId="3">
    <w:name w:val="Body Text Indent"/>
    <w:basedOn w:val="1"/>
    <w:next w:val="1"/>
    <w:qFormat/>
    <w:uiPriority w:val="0"/>
    <w:pPr>
      <w:ind w:left="420" w:firstLine="744"/>
    </w:pPr>
    <w:rPr>
      <w:rFonts w:ascii="宋体" w:hAnsi="宋体"/>
      <w:szCs w:val="24"/>
    </w:rPr>
  </w:style>
  <w:style w:type="paragraph" w:styleId="4">
    <w:name w:val="Body Text Indent 2"/>
    <w:basedOn w:val="1"/>
    <w:next w:val="5"/>
    <w:qFormat/>
    <w:uiPriority w:val="0"/>
    <w:pPr>
      <w:spacing w:line="300" w:lineRule="auto"/>
      <w:ind w:firstLine="480"/>
    </w:pPr>
    <w:rPr>
      <w:rFonts w:ascii="黑体" w:eastAsia="黑体"/>
    </w:rPr>
  </w:style>
  <w:style w:type="paragraph" w:customStyle="1" w:styleId="5">
    <w:name w:val="样式1"/>
    <w:basedOn w:val="1"/>
    <w:qFormat/>
    <w:uiPriority w:val="0"/>
    <w:pPr>
      <w:snapToGrid w:val="0"/>
    </w:pPr>
    <w:rPr>
      <w:rFonts w:ascii="仿宋" w:hAnsi="仿宋" w:eastAsia="仿宋"/>
    </w:rPr>
  </w:style>
  <w:style w:type="paragraph" w:styleId="6">
    <w:name w:val="Body Text"/>
    <w:basedOn w:val="1"/>
    <w:qFormat/>
    <w:uiPriority w:val="1"/>
    <w:pPr>
      <w:ind w:left="137"/>
    </w:pPr>
    <w:rPr>
      <w:rFonts w:ascii="宋体" w:hAnsi="宋体"/>
      <w:sz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9"/>
    <w:qFormat/>
    <w:uiPriority w:val="99"/>
    <w:rPr>
      <w:rFonts w:ascii="Times New Roman" w:hAnsi="Times New Roman" w:eastAsia="宋体" w:cs="Times New Roman"/>
      <w:sz w:val="18"/>
      <w:szCs w:val="18"/>
    </w:rPr>
  </w:style>
  <w:style w:type="character" w:customStyle="1" w:styleId="16">
    <w:name w:val="页脚 字符"/>
    <w:basedOn w:val="13"/>
    <w:link w:val="8"/>
    <w:qFormat/>
    <w:uiPriority w:val="99"/>
    <w:rPr>
      <w:rFonts w:ascii="Times New Roman" w:hAnsi="Times New Roman" w:eastAsia="宋体" w:cs="Times New Roman"/>
      <w:sz w:val="18"/>
      <w:szCs w:val="18"/>
    </w:rPr>
  </w:style>
  <w:style w:type="character" w:customStyle="1" w:styleId="17">
    <w:name w:val="批注框文本 字符"/>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0">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4186</Words>
  <Characters>23866</Characters>
  <Lines>198</Lines>
  <Paragraphs>55</Paragraphs>
  <TotalTime>6</TotalTime>
  <ScaleCrop>false</ScaleCrop>
  <LinksUpToDate>false</LinksUpToDate>
  <CharactersWithSpaces>27997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2022-11-28T03:20:00Z</dcterms:created>
  <dc:creator>微软用户</dc:creator>
  <cp:lastModifiedBy>肖新龙</cp:lastModifiedBy>
  <dcterms:modified xsi:type="dcterms:W3CDTF">2022-11-30T07:37:46Z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A74B978B9C894539B2DDCA136F73127C</vt:lpwstr>
  </property>
</Properties>
</file>