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抽油机拖动装置介电强度测试测量</w:t>
      </w: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28"/>
          <w:szCs w:val="28"/>
        </w:rPr>
        <w:t>过程不确定评定报告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LJE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0.25kV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lang w:val="en-US" w:eastAsia="zh-CN"/>
        </w:rPr>
        <w:t>2</w:t>
      </w:r>
      <w:r>
        <w:rPr>
          <w:rFonts w:ascii="Times New Roman" w:hAnsi="Times New Roman" w:eastAsia="Times New Roman"/>
          <w:sz w:val="21"/>
        </w:rPr>
        <w:t>%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kV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6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0.25kV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16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0.14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0.28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ind w:firstLine="1200" w:firstLineChars="5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0.28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 确认人 :</w:t>
      </w:r>
      <w:r>
        <w:rPr>
          <w:rFonts w:hint="eastAsia"/>
          <w:lang w:val="en-US" w:eastAsia="zh-CN"/>
        </w:rPr>
        <w:drawing>
          <wp:inline distT="0" distB="0" distL="114300" distR="114300">
            <wp:extent cx="772160" cy="334645"/>
            <wp:effectExtent l="0" t="0" r="8890" b="8255"/>
            <wp:docPr id="7" name="图片 7" descr="f47d801767a1ee1f0f966f5d2a97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7d801767a1ee1f0f966f5d2a9777a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12000"/>
                    </a:blip>
                    <a:srcRect l="29478" t="34268" r="36835" b="3436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95D6E0A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43F3233"/>
    <w:rsid w:val="1499772F"/>
    <w:rsid w:val="158C5419"/>
    <w:rsid w:val="165F586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18340C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030E97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506CCA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5F0838C2"/>
    <w:rsid w:val="607523C1"/>
    <w:rsid w:val="609F7046"/>
    <w:rsid w:val="627D3DDC"/>
    <w:rsid w:val="640E0FC4"/>
    <w:rsid w:val="671C48E0"/>
    <w:rsid w:val="679A2D2E"/>
    <w:rsid w:val="6858602B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788</Words>
  <Characters>944</Characters>
  <Lines>9</Lines>
  <Paragraphs>2</Paragraphs>
  <TotalTime>13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2022-10-28T02:40:47Z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AC6888089F2C4ECB97FED8E76857414E</vt:lpwstr>
  </property>
</Properties>
</file>